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5.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4.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31F0AF" w14:textId="77777777" w:rsidR="00386A99" w:rsidRPr="00C76619" w:rsidRDefault="00386A99" w:rsidP="00386A99">
      <w:pPr>
        <w:pStyle w:val="CoverTitle"/>
      </w:pPr>
      <w:bookmarkStart w:id="0" w:name="_Hlk37850176"/>
      <w:r>
        <w:t>X-Analysis Installation &amp; Upgrade Guide</w:t>
      </w:r>
    </w:p>
    <w:p w14:paraId="49EB3E2B" w14:textId="4AEC25D7" w:rsidR="00386A99" w:rsidRPr="00C76619" w:rsidRDefault="00386A99" w:rsidP="00386A99">
      <w:pPr>
        <w:pStyle w:val="CoverSubtitle"/>
        <w:sectPr w:rsidR="00386A99" w:rsidRPr="00C76619" w:rsidSect="00303062">
          <w:headerReference w:type="default" r:id="rId8"/>
          <w:footerReference w:type="default" r:id="rId9"/>
          <w:headerReference w:type="first" r:id="rId10"/>
          <w:footerReference w:type="first" r:id="rId11"/>
          <w:type w:val="continuous"/>
          <w:pgSz w:w="11907" w:h="16840" w:code="9"/>
          <w:pgMar w:top="6090" w:right="1089" w:bottom="6623" w:left="2206" w:header="709" w:footer="709" w:gutter="0"/>
          <w:cols w:space="708"/>
        </w:sectPr>
      </w:pPr>
      <w:r>
        <w:t xml:space="preserve">Software Version 13.3.02, </w:t>
      </w:r>
      <w:bookmarkEnd w:id="0"/>
      <w:r>
        <w:t>20230822</w:t>
      </w:r>
    </w:p>
    <w:p w14:paraId="03C81C6F" w14:textId="77777777" w:rsidR="00F500A2" w:rsidRDefault="00540895">
      <w:pPr>
        <w:pStyle w:val="h1"/>
      </w:pPr>
      <w:bookmarkStart w:id="1" w:name="_Toc142925795"/>
      <w:r>
        <w:lastRenderedPageBreak/>
        <w:t>Contents</w:t>
      </w:r>
      <w:bookmarkEnd w:id="1"/>
    </w:p>
    <w:p w14:paraId="2EF76EFF" w14:textId="03AD0836" w:rsidR="00CF14FF" w:rsidRPr="00540895" w:rsidRDefault="005477BE">
      <w:pPr>
        <w:pStyle w:val="TOC1"/>
        <w:rPr>
          <w:rFonts w:eastAsia="Times New Roman" w:cs="Times New Roman"/>
          <w:b w:val="0"/>
          <w:bCs w:val="0"/>
          <w:noProof/>
          <w:color w:val="auto"/>
          <w:spacing w:val="0"/>
          <w:kern w:val="2"/>
          <w:sz w:val="22"/>
          <w:szCs w:val="22"/>
        </w:rPr>
      </w:pPr>
      <w:r>
        <w:fldChar w:fldCharType="begin"/>
      </w:r>
      <w:r w:rsidR="00540895">
        <w:instrText xml:space="preserve"> TOC \t "h1,1,h2,2,h2_1,2,h3,3,h3_1,3,h4,4" \h \z \* MERGEFORMAT </w:instrText>
      </w:r>
      <w:r>
        <w:fldChar w:fldCharType="separate"/>
      </w:r>
      <w:hyperlink w:anchor="_Toc142925795" w:history="1">
        <w:r w:rsidR="00CF14FF" w:rsidRPr="00F06330">
          <w:rPr>
            <w:rStyle w:val="Hyperlink"/>
            <w:noProof/>
          </w:rPr>
          <w:t>Contents</w:t>
        </w:r>
        <w:r w:rsidR="00CF14FF">
          <w:rPr>
            <w:noProof/>
            <w:webHidden/>
          </w:rPr>
          <w:tab/>
        </w:r>
        <w:r>
          <w:rPr>
            <w:noProof/>
            <w:webHidden/>
          </w:rPr>
          <w:fldChar w:fldCharType="begin"/>
        </w:r>
        <w:r w:rsidR="00CF14FF">
          <w:rPr>
            <w:noProof/>
            <w:webHidden/>
          </w:rPr>
          <w:instrText xml:space="preserve"> PAGEREF _Toc142925795 \h </w:instrText>
        </w:r>
        <w:r>
          <w:rPr>
            <w:noProof/>
            <w:webHidden/>
          </w:rPr>
        </w:r>
        <w:r>
          <w:rPr>
            <w:noProof/>
            <w:webHidden/>
          </w:rPr>
          <w:fldChar w:fldCharType="separate"/>
        </w:r>
        <w:r w:rsidR="00C63EA4">
          <w:rPr>
            <w:noProof/>
            <w:webHidden/>
          </w:rPr>
          <w:t>2</w:t>
        </w:r>
        <w:r>
          <w:rPr>
            <w:noProof/>
            <w:webHidden/>
          </w:rPr>
          <w:fldChar w:fldCharType="end"/>
        </w:r>
      </w:hyperlink>
    </w:p>
    <w:p w14:paraId="6569E79A" w14:textId="6053646E" w:rsidR="00CF14FF" w:rsidRPr="00540895" w:rsidRDefault="00000000">
      <w:pPr>
        <w:pStyle w:val="TOC1"/>
        <w:rPr>
          <w:rFonts w:eastAsia="Times New Roman" w:cs="Times New Roman"/>
          <w:b w:val="0"/>
          <w:bCs w:val="0"/>
          <w:noProof/>
          <w:color w:val="auto"/>
          <w:spacing w:val="0"/>
          <w:kern w:val="2"/>
          <w:sz w:val="22"/>
          <w:szCs w:val="22"/>
        </w:rPr>
      </w:pPr>
      <w:hyperlink w:anchor="_Toc142925796" w:history="1">
        <w:r w:rsidR="00CF14FF" w:rsidRPr="00F06330">
          <w:rPr>
            <w:rStyle w:val="Hyperlink"/>
            <w:noProof/>
          </w:rPr>
          <w:t>Publication Information</w:t>
        </w:r>
        <w:r w:rsidR="00CF14FF">
          <w:rPr>
            <w:noProof/>
            <w:webHidden/>
          </w:rPr>
          <w:tab/>
        </w:r>
        <w:r w:rsidR="005477BE">
          <w:rPr>
            <w:noProof/>
            <w:webHidden/>
          </w:rPr>
          <w:fldChar w:fldCharType="begin"/>
        </w:r>
        <w:r w:rsidR="00CF14FF">
          <w:rPr>
            <w:noProof/>
            <w:webHidden/>
          </w:rPr>
          <w:instrText xml:space="preserve"> PAGEREF _Toc142925796 \h </w:instrText>
        </w:r>
        <w:r w:rsidR="005477BE">
          <w:rPr>
            <w:noProof/>
            <w:webHidden/>
          </w:rPr>
        </w:r>
        <w:r w:rsidR="005477BE">
          <w:rPr>
            <w:noProof/>
            <w:webHidden/>
          </w:rPr>
          <w:fldChar w:fldCharType="separate"/>
        </w:r>
        <w:r w:rsidR="00C63EA4">
          <w:rPr>
            <w:noProof/>
            <w:webHidden/>
          </w:rPr>
          <w:t>4</w:t>
        </w:r>
        <w:r w:rsidR="005477BE">
          <w:rPr>
            <w:noProof/>
            <w:webHidden/>
          </w:rPr>
          <w:fldChar w:fldCharType="end"/>
        </w:r>
      </w:hyperlink>
    </w:p>
    <w:p w14:paraId="2AE6FD47" w14:textId="4866D26E" w:rsidR="00CF14FF" w:rsidRPr="00540895" w:rsidRDefault="00000000">
      <w:pPr>
        <w:pStyle w:val="TOC1"/>
        <w:rPr>
          <w:rFonts w:eastAsia="Times New Roman" w:cs="Times New Roman"/>
          <w:b w:val="0"/>
          <w:bCs w:val="0"/>
          <w:noProof/>
          <w:color w:val="auto"/>
          <w:spacing w:val="0"/>
          <w:kern w:val="2"/>
          <w:sz w:val="22"/>
          <w:szCs w:val="22"/>
        </w:rPr>
      </w:pPr>
      <w:hyperlink w:anchor="_Toc142925797" w:history="1">
        <w:r w:rsidR="00CF14FF" w:rsidRPr="00F06330">
          <w:rPr>
            <w:rStyle w:val="Hyperlink"/>
            <w:noProof/>
          </w:rPr>
          <w:t>Preface</w:t>
        </w:r>
        <w:r w:rsidR="00CF14FF">
          <w:rPr>
            <w:noProof/>
            <w:webHidden/>
          </w:rPr>
          <w:tab/>
        </w:r>
        <w:r w:rsidR="005477BE">
          <w:rPr>
            <w:noProof/>
            <w:webHidden/>
          </w:rPr>
          <w:fldChar w:fldCharType="begin"/>
        </w:r>
        <w:r w:rsidR="00CF14FF">
          <w:rPr>
            <w:noProof/>
            <w:webHidden/>
          </w:rPr>
          <w:instrText xml:space="preserve"> PAGEREF _Toc142925797 \h </w:instrText>
        </w:r>
        <w:r w:rsidR="005477BE">
          <w:rPr>
            <w:noProof/>
            <w:webHidden/>
          </w:rPr>
        </w:r>
        <w:r w:rsidR="005477BE">
          <w:rPr>
            <w:noProof/>
            <w:webHidden/>
          </w:rPr>
          <w:fldChar w:fldCharType="separate"/>
        </w:r>
        <w:r w:rsidR="00C63EA4">
          <w:rPr>
            <w:noProof/>
            <w:webHidden/>
          </w:rPr>
          <w:t>5</w:t>
        </w:r>
        <w:r w:rsidR="005477BE">
          <w:rPr>
            <w:noProof/>
            <w:webHidden/>
          </w:rPr>
          <w:fldChar w:fldCharType="end"/>
        </w:r>
      </w:hyperlink>
    </w:p>
    <w:p w14:paraId="7A8F49B5" w14:textId="2E5A505B" w:rsidR="00CF14FF" w:rsidRPr="00540895" w:rsidRDefault="00000000">
      <w:pPr>
        <w:pStyle w:val="TOC2"/>
        <w:rPr>
          <w:rFonts w:eastAsia="Times New Roman" w:cs="Times New Roman"/>
          <w:noProof/>
          <w:color w:val="auto"/>
          <w:spacing w:val="0"/>
          <w:kern w:val="2"/>
          <w:sz w:val="22"/>
          <w:szCs w:val="22"/>
        </w:rPr>
      </w:pPr>
      <w:hyperlink w:anchor="_Toc142925798" w:history="1">
        <w:r w:rsidR="00CF14FF" w:rsidRPr="00F06330">
          <w:rPr>
            <w:rStyle w:val="Hyperlink"/>
            <w:noProof/>
          </w:rPr>
          <w:t>About this guide</w:t>
        </w:r>
        <w:r w:rsidR="00CF14FF">
          <w:rPr>
            <w:noProof/>
            <w:webHidden/>
          </w:rPr>
          <w:tab/>
        </w:r>
        <w:r w:rsidR="005477BE">
          <w:rPr>
            <w:noProof/>
            <w:webHidden/>
          </w:rPr>
          <w:fldChar w:fldCharType="begin"/>
        </w:r>
        <w:r w:rsidR="00CF14FF">
          <w:rPr>
            <w:noProof/>
            <w:webHidden/>
          </w:rPr>
          <w:instrText xml:space="preserve"> PAGEREF _Toc142925798 \h </w:instrText>
        </w:r>
        <w:r w:rsidR="005477BE">
          <w:rPr>
            <w:noProof/>
            <w:webHidden/>
          </w:rPr>
        </w:r>
        <w:r w:rsidR="005477BE">
          <w:rPr>
            <w:noProof/>
            <w:webHidden/>
          </w:rPr>
          <w:fldChar w:fldCharType="separate"/>
        </w:r>
        <w:r w:rsidR="00C63EA4">
          <w:rPr>
            <w:noProof/>
            <w:webHidden/>
          </w:rPr>
          <w:t>5</w:t>
        </w:r>
        <w:r w:rsidR="005477BE">
          <w:rPr>
            <w:noProof/>
            <w:webHidden/>
          </w:rPr>
          <w:fldChar w:fldCharType="end"/>
        </w:r>
      </w:hyperlink>
    </w:p>
    <w:p w14:paraId="660B9871" w14:textId="44A9C125" w:rsidR="00CF14FF" w:rsidRPr="00540895" w:rsidRDefault="00000000">
      <w:pPr>
        <w:pStyle w:val="TOC2"/>
        <w:rPr>
          <w:rFonts w:eastAsia="Times New Roman" w:cs="Times New Roman"/>
          <w:noProof/>
          <w:color w:val="auto"/>
          <w:spacing w:val="0"/>
          <w:kern w:val="2"/>
          <w:sz w:val="22"/>
          <w:szCs w:val="22"/>
        </w:rPr>
      </w:pPr>
      <w:hyperlink w:anchor="_Toc142925799" w:history="1">
        <w:r w:rsidR="00CF14FF" w:rsidRPr="00F06330">
          <w:rPr>
            <w:rStyle w:val="Hyperlink"/>
            <w:noProof/>
          </w:rPr>
          <w:t>Version</w:t>
        </w:r>
        <w:r w:rsidR="00CF14FF">
          <w:rPr>
            <w:noProof/>
            <w:webHidden/>
          </w:rPr>
          <w:tab/>
        </w:r>
        <w:r w:rsidR="005477BE">
          <w:rPr>
            <w:noProof/>
            <w:webHidden/>
          </w:rPr>
          <w:fldChar w:fldCharType="begin"/>
        </w:r>
        <w:r w:rsidR="00CF14FF">
          <w:rPr>
            <w:noProof/>
            <w:webHidden/>
          </w:rPr>
          <w:instrText xml:space="preserve"> PAGEREF _Toc142925799 \h </w:instrText>
        </w:r>
        <w:r w:rsidR="005477BE">
          <w:rPr>
            <w:noProof/>
            <w:webHidden/>
          </w:rPr>
        </w:r>
        <w:r w:rsidR="005477BE">
          <w:rPr>
            <w:noProof/>
            <w:webHidden/>
          </w:rPr>
          <w:fldChar w:fldCharType="separate"/>
        </w:r>
        <w:r w:rsidR="00C63EA4">
          <w:rPr>
            <w:noProof/>
            <w:webHidden/>
          </w:rPr>
          <w:t>5</w:t>
        </w:r>
        <w:r w:rsidR="005477BE">
          <w:rPr>
            <w:noProof/>
            <w:webHidden/>
          </w:rPr>
          <w:fldChar w:fldCharType="end"/>
        </w:r>
      </w:hyperlink>
    </w:p>
    <w:p w14:paraId="65E41245" w14:textId="643DDCD4" w:rsidR="00CF14FF" w:rsidRPr="00540895" w:rsidRDefault="00000000">
      <w:pPr>
        <w:pStyle w:val="TOC2"/>
        <w:rPr>
          <w:rFonts w:eastAsia="Times New Roman" w:cs="Times New Roman"/>
          <w:noProof/>
          <w:color w:val="auto"/>
          <w:spacing w:val="0"/>
          <w:kern w:val="2"/>
          <w:sz w:val="22"/>
          <w:szCs w:val="22"/>
        </w:rPr>
      </w:pPr>
      <w:hyperlink w:anchor="_Toc142925800" w:history="1">
        <w:r w:rsidR="00CF14FF" w:rsidRPr="00F06330">
          <w:rPr>
            <w:rStyle w:val="Hyperlink"/>
            <w:noProof/>
          </w:rPr>
          <w:t>How to use this guide</w:t>
        </w:r>
        <w:r w:rsidR="00CF14FF">
          <w:rPr>
            <w:noProof/>
            <w:webHidden/>
          </w:rPr>
          <w:tab/>
        </w:r>
        <w:r w:rsidR="005477BE">
          <w:rPr>
            <w:noProof/>
            <w:webHidden/>
          </w:rPr>
          <w:fldChar w:fldCharType="begin"/>
        </w:r>
        <w:r w:rsidR="00CF14FF">
          <w:rPr>
            <w:noProof/>
            <w:webHidden/>
          </w:rPr>
          <w:instrText xml:space="preserve"> PAGEREF _Toc142925800 \h </w:instrText>
        </w:r>
        <w:r w:rsidR="005477BE">
          <w:rPr>
            <w:noProof/>
            <w:webHidden/>
          </w:rPr>
        </w:r>
        <w:r w:rsidR="005477BE">
          <w:rPr>
            <w:noProof/>
            <w:webHidden/>
          </w:rPr>
          <w:fldChar w:fldCharType="separate"/>
        </w:r>
        <w:r w:rsidR="00C63EA4">
          <w:rPr>
            <w:noProof/>
            <w:webHidden/>
          </w:rPr>
          <w:t>5</w:t>
        </w:r>
        <w:r w:rsidR="005477BE">
          <w:rPr>
            <w:noProof/>
            <w:webHidden/>
          </w:rPr>
          <w:fldChar w:fldCharType="end"/>
        </w:r>
      </w:hyperlink>
    </w:p>
    <w:p w14:paraId="799DDE7E" w14:textId="7191954E" w:rsidR="00CF14FF" w:rsidRPr="00540895" w:rsidRDefault="00000000">
      <w:pPr>
        <w:pStyle w:val="TOC1"/>
        <w:rPr>
          <w:rFonts w:eastAsia="Times New Roman" w:cs="Times New Roman"/>
          <w:b w:val="0"/>
          <w:bCs w:val="0"/>
          <w:noProof/>
          <w:color w:val="auto"/>
          <w:spacing w:val="0"/>
          <w:kern w:val="2"/>
          <w:sz w:val="22"/>
          <w:szCs w:val="22"/>
        </w:rPr>
      </w:pPr>
      <w:hyperlink w:anchor="_Toc142925801" w:history="1">
        <w:r w:rsidR="00CF14FF" w:rsidRPr="00F06330">
          <w:rPr>
            <w:rStyle w:val="Hyperlink"/>
            <w:noProof/>
          </w:rPr>
          <w:t>What is new in the latest release?</w:t>
        </w:r>
        <w:r w:rsidR="00CF14FF">
          <w:rPr>
            <w:noProof/>
            <w:webHidden/>
          </w:rPr>
          <w:tab/>
        </w:r>
        <w:r w:rsidR="005477BE">
          <w:rPr>
            <w:noProof/>
            <w:webHidden/>
          </w:rPr>
          <w:fldChar w:fldCharType="begin"/>
        </w:r>
        <w:r w:rsidR="00CF14FF">
          <w:rPr>
            <w:noProof/>
            <w:webHidden/>
          </w:rPr>
          <w:instrText xml:space="preserve"> PAGEREF _Toc142925801 \h </w:instrText>
        </w:r>
        <w:r w:rsidR="005477BE">
          <w:rPr>
            <w:noProof/>
            <w:webHidden/>
          </w:rPr>
        </w:r>
        <w:r w:rsidR="005477BE">
          <w:rPr>
            <w:noProof/>
            <w:webHidden/>
          </w:rPr>
          <w:fldChar w:fldCharType="separate"/>
        </w:r>
        <w:r w:rsidR="00C63EA4">
          <w:rPr>
            <w:noProof/>
            <w:webHidden/>
          </w:rPr>
          <w:t>6</w:t>
        </w:r>
        <w:r w:rsidR="005477BE">
          <w:rPr>
            <w:noProof/>
            <w:webHidden/>
          </w:rPr>
          <w:fldChar w:fldCharType="end"/>
        </w:r>
      </w:hyperlink>
    </w:p>
    <w:p w14:paraId="386D8A86" w14:textId="13B6B79B" w:rsidR="00CF14FF" w:rsidRPr="00540895" w:rsidRDefault="00000000">
      <w:pPr>
        <w:pStyle w:val="TOC1"/>
        <w:rPr>
          <w:rFonts w:eastAsia="Times New Roman" w:cs="Times New Roman"/>
          <w:b w:val="0"/>
          <w:bCs w:val="0"/>
          <w:noProof/>
          <w:color w:val="auto"/>
          <w:spacing w:val="0"/>
          <w:kern w:val="2"/>
          <w:sz w:val="22"/>
          <w:szCs w:val="22"/>
        </w:rPr>
      </w:pPr>
      <w:hyperlink w:anchor="_Toc142925802" w:history="1">
        <w:r w:rsidR="00CF14FF" w:rsidRPr="00F06330">
          <w:rPr>
            <w:rStyle w:val="Hyperlink"/>
            <w:noProof/>
          </w:rPr>
          <w:t>Installation Overview</w:t>
        </w:r>
        <w:r w:rsidR="00CF14FF">
          <w:rPr>
            <w:noProof/>
            <w:webHidden/>
          </w:rPr>
          <w:tab/>
        </w:r>
        <w:r w:rsidR="005477BE">
          <w:rPr>
            <w:noProof/>
            <w:webHidden/>
          </w:rPr>
          <w:fldChar w:fldCharType="begin"/>
        </w:r>
        <w:r w:rsidR="00CF14FF">
          <w:rPr>
            <w:noProof/>
            <w:webHidden/>
          </w:rPr>
          <w:instrText xml:space="preserve"> PAGEREF _Toc142925802 \h </w:instrText>
        </w:r>
        <w:r w:rsidR="005477BE">
          <w:rPr>
            <w:noProof/>
            <w:webHidden/>
          </w:rPr>
        </w:r>
        <w:r w:rsidR="005477BE">
          <w:rPr>
            <w:noProof/>
            <w:webHidden/>
          </w:rPr>
          <w:fldChar w:fldCharType="separate"/>
        </w:r>
        <w:r w:rsidR="00C63EA4">
          <w:rPr>
            <w:noProof/>
            <w:webHidden/>
          </w:rPr>
          <w:t>7</w:t>
        </w:r>
        <w:r w:rsidR="005477BE">
          <w:rPr>
            <w:noProof/>
            <w:webHidden/>
          </w:rPr>
          <w:fldChar w:fldCharType="end"/>
        </w:r>
      </w:hyperlink>
    </w:p>
    <w:p w14:paraId="5D680F2B" w14:textId="01A97A76" w:rsidR="00CF14FF" w:rsidRPr="00540895" w:rsidRDefault="00000000">
      <w:pPr>
        <w:pStyle w:val="TOC2"/>
        <w:rPr>
          <w:rFonts w:eastAsia="Times New Roman" w:cs="Times New Roman"/>
          <w:noProof/>
          <w:color w:val="auto"/>
          <w:spacing w:val="0"/>
          <w:kern w:val="2"/>
          <w:sz w:val="22"/>
          <w:szCs w:val="22"/>
        </w:rPr>
      </w:pPr>
      <w:hyperlink w:anchor="_Toc142925803" w:history="1">
        <w:r w:rsidR="00CF14FF" w:rsidRPr="00F06330">
          <w:rPr>
            <w:rStyle w:val="Hyperlink"/>
            <w:noProof/>
          </w:rPr>
          <w:t>System Requirements</w:t>
        </w:r>
        <w:r w:rsidR="00CF14FF">
          <w:rPr>
            <w:noProof/>
            <w:webHidden/>
          </w:rPr>
          <w:tab/>
        </w:r>
        <w:r w:rsidR="005477BE">
          <w:rPr>
            <w:noProof/>
            <w:webHidden/>
          </w:rPr>
          <w:fldChar w:fldCharType="begin"/>
        </w:r>
        <w:r w:rsidR="00CF14FF">
          <w:rPr>
            <w:noProof/>
            <w:webHidden/>
          </w:rPr>
          <w:instrText xml:space="preserve"> PAGEREF _Toc142925803 \h </w:instrText>
        </w:r>
        <w:r w:rsidR="005477BE">
          <w:rPr>
            <w:noProof/>
            <w:webHidden/>
          </w:rPr>
        </w:r>
        <w:r w:rsidR="005477BE">
          <w:rPr>
            <w:noProof/>
            <w:webHidden/>
          </w:rPr>
          <w:fldChar w:fldCharType="separate"/>
        </w:r>
        <w:r w:rsidR="00C63EA4">
          <w:rPr>
            <w:noProof/>
            <w:webHidden/>
          </w:rPr>
          <w:t>8</w:t>
        </w:r>
        <w:r w:rsidR="005477BE">
          <w:rPr>
            <w:noProof/>
            <w:webHidden/>
          </w:rPr>
          <w:fldChar w:fldCharType="end"/>
        </w:r>
      </w:hyperlink>
    </w:p>
    <w:p w14:paraId="7C1AD250" w14:textId="1C44B608" w:rsidR="00CF14FF" w:rsidRPr="00540895" w:rsidRDefault="00000000">
      <w:pPr>
        <w:pStyle w:val="TOC3"/>
        <w:rPr>
          <w:rFonts w:eastAsia="Times New Roman" w:cs="Times New Roman"/>
          <w:noProof/>
          <w:color w:val="auto"/>
          <w:spacing w:val="0"/>
          <w:kern w:val="2"/>
          <w:sz w:val="22"/>
          <w:szCs w:val="22"/>
        </w:rPr>
      </w:pPr>
      <w:hyperlink w:anchor="_Toc142925804" w:history="1">
        <w:r w:rsidR="00CF14FF" w:rsidRPr="00F06330">
          <w:rPr>
            <w:rStyle w:val="Hyperlink"/>
            <w:noProof/>
          </w:rPr>
          <w:t>IBM i Server</w:t>
        </w:r>
        <w:r w:rsidR="00CF14FF">
          <w:rPr>
            <w:noProof/>
            <w:webHidden/>
          </w:rPr>
          <w:tab/>
        </w:r>
        <w:r w:rsidR="005477BE">
          <w:rPr>
            <w:noProof/>
            <w:webHidden/>
          </w:rPr>
          <w:fldChar w:fldCharType="begin"/>
        </w:r>
        <w:r w:rsidR="00CF14FF">
          <w:rPr>
            <w:noProof/>
            <w:webHidden/>
          </w:rPr>
          <w:instrText xml:space="preserve"> PAGEREF _Toc142925804 \h </w:instrText>
        </w:r>
        <w:r w:rsidR="005477BE">
          <w:rPr>
            <w:noProof/>
            <w:webHidden/>
          </w:rPr>
        </w:r>
        <w:r w:rsidR="005477BE">
          <w:rPr>
            <w:noProof/>
            <w:webHidden/>
          </w:rPr>
          <w:fldChar w:fldCharType="separate"/>
        </w:r>
        <w:r w:rsidR="00C63EA4">
          <w:rPr>
            <w:noProof/>
            <w:webHidden/>
          </w:rPr>
          <w:t>8</w:t>
        </w:r>
        <w:r w:rsidR="005477BE">
          <w:rPr>
            <w:noProof/>
            <w:webHidden/>
          </w:rPr>
          <w:fldChar w:fldCharType="end"/>
        </w:r>
      </w:hyperlink>
    </w:p>
    <w:p w14:paraId="2C034445" w14:textId="18271F28" w:rsidR="00CF14FF" w:rsidRPr="00540895" w:rsidRDefault="00000000">
      <w:pPr>
        <w:pStyle w:val="TOC3"/>
        <w:rPr>
          <w:rFonts w:eastAsia="Times New Roman" w:cs="Times New Roman"/>
          <w:noProof/>
          <w:color w:val="auto"/>
          <w:spacing w:val="0"/>
          <w:kern w:val="2"/>
          <w:sz w:val="22"/>
          <w:szCs w:val="22"/>
        </w:rPr>
      </w:pPr>
      <w:hyperlink w:anchor="_Toc142925805" w:history="1">
        <w:r w:rsidR="00CF14FF" w:rsidRPr="00F06330">
          <w:rPr>
            <w:rStyle w:val="Hyperlink"/>
            <w:noProof/>
          </w:rPr>
          <w:t>Certified Version of IBM i OS</w:t>
        </w:r>
        <w:r w:rsidR="00CF14FF">
          <w:rPr>
            <w:noProof/>
            <w:webHidden/>
          </w:rPr>
          <w:tab/>
        </w:r>
        <w:r w:rsidR="005477BE">
          <w:rPr>
            <w:noProof/>
            <w:webHidden/>
          </w:rPr>
          <w:fldChar w:fldCharType="begin"/>
        </w:r>
        <w:r w:rsidR="00CF14FF">
          <w:rPr>
            <w:noProof/>
            <w:webHidden/>
          </w:rPr>
          <w:instrText xml:space="preserve"> PAGEREF _Toc142925805 \h </w:instrText>
        </w:r>
        <w:r w:rsidR="005477BE">
          <w:rPr>
            <w:noProof/>
            <w:webHidden/>
          </w:rPr>
        </w:r>
        <w:r w:rsidR="005477BE">
          <w:rPr>
            <w:noProof/>
            <w:webHidden/>
          </w:rPr>
          <w:fldChar w:fldCharType="separate"/>
        </w:r>
        <w:r w:rsidR="00C63EA4">
          <w:rPr>
            <w:noProof/>
            <w:webHidden/>
          </w:rPr>
          <w:t>8</w:t>
        </w:r>
        <w:r w:rsidR="005477BE">
          <w:rPr>
            <w:noProof/>
            <w:webHidden/>
          </w:rPr>
          <w:fldChar w:fldCharType="end"/>
        </w:r>
      </w:hyperlink>
    </w:p>
    <w:p w14:paraId="145ED2A0" w14:textId="68902011" w:rsidR="00CF14FF" w:rsidRPr="00540895" w:rsidRDefault="00000000">
      <w:pPr>
        <w:pStyle w:val="TOC3"/>
        <w:rPr>
          <w:rFonts w:eastAsia="Times New Roman" w:cs="Times New Roman"/>
          <w:noProof/>
          <w:color w:val="auto"/>
          <w:spacing w:val="0"/>
          <w:kern w:val="2"/>
          <w:sz w:val="22"/>
          <w:szCs w:val="22"/>
        </w:rPr>
      </w:pPr>
      <w:hyperlink w:anchor="_Toc142925806" w:history="1">
        <w:r w:rsidR="00CF14FF" w:rsidRPr="00F06330">
          <w:rPr>
            <w:rStyle w:val="Hyperlink"/>
            <w:noProof/>
          </w:rPr>
          <w:t>Windows Desktop / Laptop</w:t>
        </w:r>
        <w:r w:rsidR="00CF14FF">
          <w:rPr>
            <w:noProof/>
            <w:webHidden/>
          </w:rPr>
          <w:tab/>
        </w:r>
        <w:r w:rsidR="005477BE">
          <w:rPr>
            <w:noProof/>
            <w:webHidden/>
          </w:rPr>
          <w:fldChar w:fldCharType="begin"/>
        </w:r>
        <w:r w:rsidR="00CF14FF">
          <w:rPr>
            <w:noProof/>
            <w:webHidden/>
          </w:rPr>
          <w:instrText xml:space="preserve"> PAGEREF _Toc142925806 \h </w:instrText>
        </w:r>
        <w:r w:rsidR="005477BE">
          <w:rPr>
            <w:noProof/>
            <w:webHidden/>
          </w:rPr>
        </w:r>
        <w:r w:rsidR="005477BE">
          <w:rPr>
            <w:noProof/>
            <w:webHidden/>
          </w:rPr>
          <w:fldChar w:fldCharType="separate"/>
        </w:r>
        <w:r w:rsidR="00C63EA4">
          <w:rPr>
            <w:noProof/>
            <w:webHidden/>
          </w:rPr>
          <w:t>8</w:t>
        </w:r>
        <w:r w:rsidR="005477BE">
          <w:rPr>
            <w:noProof/>
            <w:webHidden/>
          </w:rPr>
          <w:fldChar w:fldCharType="end"/>
        </w:r>
      </w:hyperlink>
    </w:p>
    <w:p w14:paraId="14C30983" w14:textId="36F6EBB5" w:rsidR="00CF14FF" w:rsidRPr="00540895" w:rsidRDefault="00000000">
      <w:pPr>
        <w:pStyle w:val="TOC3"/>
        <w:rPr>
          <w:rFonts w:eastAsia="Times New Roman" w:cs="Times New Roman"/>
          <w:noProof/>
          <w:color w:val="auto"/>
          <w:spacing w:val="0"/>
          <w:kern w:val="2"/>
          <w:sz w:val="22"/>
          <w:szCs w:val="22"/>
        </w:rPr>
      </w:pPr>
      <w:hyperlink w:anchor="_Toc142925807" w:history="1">
        <w:r w:rsidR="00CF14FF" w:rsidRPr="00F06330">
          <w:rPr>
            <w:rStyle w:val="Hyperlink"/>
            <w:noProof/>
          </w:rPr>
          <w:t>Supported versions of Eclipse and Rational products (RDi)</w:t>
        </w:r>
        <w:r w:rsidR="00CF14FF">
          <w:rPr>
            <w:noProof/>
            <w:webHidden/>
          </w:rPr>
          <w:tab/>
        </w:r>
        <w:r w:rsidR="005477BE">
          <w:rPr>
            <w:noProof/>
            <w:webHidden/>
          </w:rPr>
          <w:fldChar w:fldCharType="begin"/>
        </w:r>
        <w:r w:rsidR="00CF14FF">
          <w:rPr>
            <w:noProof/>
            <w:webHidden/>
          </w:rPr>
          <w:instrText xml:space="preserve"> PAGEREF _Toc142925807 \h </w:instrText>
        </w:r>
        <w:r w:rsidR="005477BE">
          <w:rPr>
            <w:noProof/>
            <w:webHidden/>
          </w:rPr>
        </w:r>
        <w:r w:rsidR="005477BE">
          <w:rPr>
            <w:noProof/>
            <w:webHidden/>
          </w:rPr>
          <w:fldChar w:fldCharType="separate"/>
        </w:r>
        <w:r w:rsidR="00C63EA4">
          <w:rPr>
            <w:noProof/>
            <w:webHidden/>
          </w:rPr>
          <w:t>10</w:t>
        </w:r>
        <w:r w:rsidR="005477BE">
          <w:rPr>
            <w:noProof/>
            <w:webHidden/>
          </w:rPr>
          <w:fldChar w:fldCharType="end"/>
        </w:r>
      </w:hyperlink>
    </w:p>
    <w:p w14:paraId="1950A1B6" w14:textId="44E792E2" w:rsidR="00CF14FF" w:rsidRPr="00540895" w:rsidRDefault="00000000">
      <w:pPr>
        <w:pStyle w:val="TOC3"/>
        <w:rPr>
          <w:rFonts w:eastAsia="Times New Roman" w:cs="Times New Roman"/>
          <w:noProof/>
          <w:color w:val="auto"/>
          <w:spacing w:val="0"/>
          <w:kern w:val="2"/>
          <w:sz w:val="22"/>
          <w:szCs w:val="22"/>
        </w:rPr>
      </w:pPr>
      <w:hyperlink w:anchor="_Toc142925808" w:history="1">
        <w:r w:rsidR="00CF14FF" w:rsidRPr="00F06330">
          <w:rPr>
            <w:rStyle w:val="Hyperlink"/>
            <w:noProof/>
          </w:rPr>
          <w:t>Client-Server Connections</w:t>
        </w:r>
        <w:r w:rsidR="00CF14FF">
          <w:rPr>
            <w:noProof/>
            <w:webHidden/>
          </w:rPr>
          <w:tab/>
        </w:r>
        <w:r w:rsidR="005477BE">
          <w:rPr>
            <w:noProof/>
            <w:webHidden/>
          </w:rPr>
          <w:fldChar w:fldCharType="begin"/>
        </w:r>
        <w:r w:rsidR="00CF14FF">
          <w:rPr>
            <w:noProof/>
            <w:webHidden/>
          </w:rPr>
          <w:instrText xml:space="preserve"> PAGEREF _Toc142925808 \h </w:instrText>
        </w:r>
        <w:r w:rsidR="005477BE">
          <w:rPr>
            <w:noProof/>
            <w:webHidden/>
          </w:rPr>
        </w:r>
        <w:r w:rsidR="005477BE">
          <w:rPr>
            <w:noProof/>
            <w:webHidden/>
          </w:rPr>
          <w:fldChar w:fldCharType="separate"/>
        </w:r>
        <w:r w:rsidR="00C63EA4">
          <w:rPr>
            <w:noProof/>
            <w:webHidden/>
          </w:rPr>
          <w:t>10</w:t>
        </w:r>
        <w:r w:rsidR="005477BE">
          <w:rPr>
            <w:noProof/>
            <w:webHidden/>
          </w:rPr>
          <w:fldChar w:fldCharType="end"/>
        </w:r>
      </w:hyperlink>
    </w:p>
    <w:p w14:paraId="455882A8" w14:textId="0E088E6A" w:rsidR="00CF14FF" w:rsidRPr="00540895" w:rsidRDefault="00000000">
      <w:pPr>
        <w:pStyle w:val="TOC2"/>
        <w:rPr>
          <w:rFonts w:eastAsia="Times New Roman" w:cs="Times New Roman"/>
          <w:noProof/>
          <w:color w:val="auto"/>
          <w:spacing w:val="0"/>
          <w:kern w:val="2"/>
          <w:sz w:val="22"/>
          <w:szCs w:val="22"/>
        </w:rPr>
      </w:pPr>
      <w:hyperlink w:anchor="_Toc142925809" w:history="1">
        <w:r w:rsidR="00CF14FF" w:rsidRPr="00F06330">
          <w:rPr>
            <w:rStyle w:val="Hyperlink"/>
            <w:noProof/>
          </w:rPr>
          <w:t>User Profile Requirements</w:t>
        </w:r>
        <w:r w:rsidR="00CF14FF">
          <w:rPr>
            <w:noProof/>
            <w:webHidden/>
          </w:rPr>
          <w:tab/>
        </w:r>
        <w:r w:rsidR="005477BE">
          <w:rPr>
            <w:noProof/>
            <w:webHidden/>
          </w:rPr>
          <w:fldChar w:fldCharType="begin"/>
        </w:r>
        <w:r w:rsidR="00CF14FF">
          <w:rPr>
            <w:noProof/>
            <w:webHidden/>
          </w:rPr>
          <w:instrText xml:space="preserve"> PAGEREF _Toc142925809 \h </w:instrText>
        </w:r>
        <w:r w:rsidR="005477BE">
          <w:rPr>
            <w:noProof/>
            <w:webHidden/>
          </w:rPr>
        </w:r>
        <w:r w:rsidR="005477BE">
          <w:rPr>
            <w:noProof/>
            <w:webHidden/>
          </w:rPr>
          <w:fldChar w:fldCharType="separate"/>
        </w:r>
        <w:r w:rsidR="00C63EA4">
          <w:rPr>
            <w:noProof/>
            <w:webHidden/>
          </w:rPr>
          <w:t>11</w:t>
        </w:r>
        <w:r w:rsidR="005477BE">
          <w:rPr>
            <w:noProof/>
            <w:webHidden/>
          </w:rPr>
          <w:fldChar w:fldCharType="end"/>
        </w:r>
      </w:hyperlink>
    </w:p>
    <w:p w14:paraId="6F994211" w14:textId="5423A7B5" w:rsidR="00CF14FF" w:rsidRPr="00540895" w:rsidRDefault="00000000">
      <w:pPr>
        <w:pStyle w:val="TOC2"/>
        <w:rPr>
          <w:rFonts w:eastAsia="Times New Roman" w:cs="Times New Roman"/>
          <w:noProof/>
          <w:color w:val="auto"/>
          <w:spacing w:val="0"/>
          <w:kern w:val="2"/>
          <w:sz w:val="22"/>
          <w:szCs w:val="22"/>
        </w:rPr>
      </w:pPr>
      <w:hyperlink w:anchor="_Toc142925810" w:history="1">
        <w:r w:rsidR="00CF14FF" w:rsidRPr="00F06330">
          <w:rPr>
            <w:rStyle w:val="Hyperlink"/>
            <w:noProof/>
          </w:rPr>
          <w:t>Server Pre-Installation Verifications</w:t>
        </w:r>
        <w:r w:rsidR="00CF14FF">
          <w:rPr>
            <w:noProof/>
            <w:webHidden/>
          </w:rPr>
          <w:tab/>
        </w:r>
        <w:r w:rsidR="005477BE">
          <w:rPr>
            <w:noProof/>
            <w:webHidden/>
          </w:rPr>
          <w:fldChar w:fldCharType="begin"/>
        </w:r>
        <w:r w:rsidR="00CF14FF">
          <w:rPr>
            <w:noProof/>
            <w:webHidden/>
          </w:rPr>
          <w:instrText xml:space="preserve"> PAGEREF _Toc142925810 \h </w:instrText>
        </w:r>
        <w:r w:rsidR="005477BE">
          <w:rPr>
            <w:noProof/>
            <w:webHidden/>
          </w:rPr>
        </w:r>
        <w:r w:rsidR="005477BE">
          <w:rPr>
            <w:noProof/>
            <w:webHidden/>
          </w:rPr>
          <w:fldChar w:fldCharType="separate"/>
        </w:r>
        <w:r w:rsidR="00C63EA4">
          <w:rPr>
            <w:noProof/>
            <w:webHidden/>
          </w:rPr>
          <w:t>13</w:t>
        </w:r>
        <w:r w:rsidR="005477BE">
          <w:rPr>
            <w:noProof/>
            <w:webHidden/>
          </w:rPr>
          <w:fldChar w:fldCharType="end"/>
        </w:r>
      </w:hyperlink>
    </w:p>
    <w:p w14:paraId="65887A9D" w14:textId="1688EE00" w:rsidR="00CF14FF" w:rsidRPr="00540895" w:rsidRDefault="00000000">
      <w:pPr>
        <w:pStyle w:val="TOC2"/>
        <w:rPr>
          <w:rFonts w:eastAsia="Times New Roman" w:cs="Times New Roman"/>
          <w:noProof/>
          <w:color w:val="auto"/>
          <w:spacing w:val="0"/>
          <w:kern w:val="2"/>
          <w:sz w:val="22"/>
          <w:szCs w:val="22"/>
        </w:rPr>
      </w:pPr>
      <w:hyperlink w:anchor="_Toc142925811" w:history="1">
        <w:r w:rsidR="00CF14FF" w:rsidRPr="00F06330">
          <w:rPr>
            <w:rStyle w:val="Hyperlink"/>
            <w:noProof/>
          </w:rPr>
          <w:t>X-Analysis Client Components</w:t>
        </w:r>
        <w:r w:rsidR="00CF14FF">
          <w:rPr>
            <w:noProof/>
            <w:webHidden/>
          </w:rPr>
          <w:tab/>
        </w:r>
        <w:r w:rsidR="005477BE">
          <w:rPr>
            <w:noProof/>
            <w:webHidden/>
          </w:rPr>
          <w:fldChar w:fldCharType="begin"/>
        </w:r>
        <w:r w:rsidR="00CF14FF">
          <w:rPr>
            <w:noProof/>
            <w:webHidden/>
          </w:rPr>
          <w:instrText xml:space="preserve"> PAGEREF _Toc142925811 \h </w:instrText>
        </w:r>
        <w:r w:rsidR="005477BE">
          <w:rPr>
            <w:noProof/>
            <w:webHidden/>
          </w:rPr>
        </w:r>
        <w:r w:rsidR="005477BE">
          <w:rPr>
            <w:noProof/>
            <w:webHidden/>
          </w:rPr>
          <w:fldChar w:fldCharType="separate"/>
        </w:r>
        <w:r w:rsidR="00C63EA4">
          <w:rPr>
            <w:noProof/>
            <w:webHidden/>
          </w:rPr>
          <w:t>14</w:t>
        </w:r>
        <w:r w:rsidR="005477BE">
          <w:rPr>
            <w:noProof/>
            <w:webHidden/>
          </w:rPr>
          <w:fldChar w:fldCharType="end"/>
        </w:r>
      </w:hyperlink>
    </w:p>
    <w:p w14:paraId="3FD4BD5D" w14:textId="1B755967" w:rsidR="00CF14FF" w:rsidRPr="00540895" w:rsidRDefault="00000000">
      <w:pPr>
        <w:pStyle w:val="TOC2"/>
        <w:rPr>
          <w:rFonts w:eastAsia="Times New Roman" w:cs="Times New Roman"/>
          <w:noProof/>
          <w:color w:val="auto"/>
          <w:spacing w:val="0"/>
          <w:kern w:val="2"/>
          <w:sz w:val="22"/>
          <w:szCs w:val="22"/>
        </w:rPr>
      </w:pPr>
      <w:hyperlink w:anchor="_Toc142925812" w:history="1">
        <w:r w:rsidR="00CF14FF" w:rsidRPr="00F06330">
          <w:rPr>
            <w:rStyle w:val="Hyperlink"/>
            <w:noProof/>
          </w:rPr>
          <w:t>X-Analysis Server Components</w:t>
        </w:r>
        <w:r w:rsidR="00CF14FF">
          <w:rPr>
            <w:noProof/>
            <w:webHidden/>
          </w:rPr>
          <w:tab/>
        </w:r>
        <w:r w:rsidR="005477BE">
          <w:rPr>
            <w:noProof/>
            <w:webHidden/>
          </w:rPr>
          <w:fldChar w:fldCharType="begin"/>
        </w:r>
        <w:r w:rsidR="00CF14FF">
          <w:rPr>
            <w:noProof/>
            <w:webHidden/>
          </w:rPr>
          <w:instrText xml:space="preserve"> PAGEREF _Toc142925812 \h </w:instrText>
        </w:r>
        <w:r w:rsidR="005477BE">
          <w:rPr>
            <w:noProof/>
            <w:webHidden/>
          </w:rPr>
        </w:r>
        <w:r w:rsidR="005477BE">
          <w:rPr>
            <w:noProof/>
            <w:webHidden/>
          </w:rPr>
          <w:fldChar w:fldCharType="separate"/>
        </w:r>
        <w:r w:rsidR="00C63EA4">
          <w:rPr>
            <w:noProof/>
            <w:webHidden/>
          </w:rPr>
          <w:t>15</w:t>
        </w:r>
        <w:r w:rsidR="005477BE">
          <w:rPr>
            <w:noProof/>
            <w:webHidden/>
          </w:rPr>
          <w:fldChar w:fldCharType="end"/>
        </w:r>
      </w:hyperlink>
    </w:p>
    <w:p w14:paraId="5F717AF1" w14:textId="3918ED07" w:rsidR="00CF14FF" w:rsidRPr="00540895" w:rsidRDefault="00000000">
      <w:pPr>
        <w:pStyle w:val="TOC2"/>
        <w:rPr>
          <w:rFonts w:eastAsia="Times New Roman" w:cs="Times New Roman"/>
          <w:noProof/>
          <w:color w:val="auto"/>
          <w:spacing w:val="0"/>
          <w:kern w:val="2"/>
          <w:sz w:val="22"/>
          <w:szCs w:val="22"/>
        </w:rPr>
      </w:pPr>
      <w:hyperlink w:anchor="_Toc142925813" w:history="1">
        <w:r w:rsidR="00CF14FF" w:rsidRPr="00F06330">
          <w:rPr>
            <w:rStyle w:val="Hyperlink"/>
            <w:noProof/>
          </w:rPr>
          <w:t>Server License</w:t>
        </w:r>
        <w:r w:rsidR="00CF14FF">
          <w:rPr>
            <w:noProof/>
            <w:webHidden/>
          </w:rPr>
          <w:tab/>
        </w:r>
        <w:r w:rsidR="005477BE">
          <w:rPr>
            <w:noProof/>
            <w:webHidden/>
          </w:rPr>
          <w:fldChar w:fldCharType="begin"/>
        </w:r>
        <w:r w:rsidR="00CF14FF">
          <w:rPr>
            <w:noProof/>
            <w:webHidden/>
          </w:rPr>
          <w:instrText xml:space="preserve"> PAGEREF _Toc142925813 \h </w:instrText>
        </w:r>
        <w:r w:rsidR="005477BE">
          <w:rPr>
            <w:noProof/>
            <w:webHidden/>
          </w:rPr>
        </w:r>
        <w:r w:rsidR="005477BE">
          <w:rPr>
            <w:noProof/>
            <w:webHidden/>
          </w:rPr>
          <w:fldChar w:fldCharType="separate"/>
        </w:r>
        <w:r w:rsidR="00C63EA4">
          <w:rPr>
            <w:noProof/>
            <w:webHidden/>
          </w:rPr>
          <w:t>16</w:t>
        </w:r>
        <w:r w:rsidR="005477BE">
          <w:rPr>
            <w:noProof/>
            <w:webHidden/>
          </w:rPr>
          <w:fldChar w:fldCharType="end"/>
        </w:r>
      </w:hyperlink>
    </w:p>
    <w:p w14:paraId="1F864772" w14:textId="3B0B453C" w:rsidR="00CF14FF" w:rsidRPr="00540895" w:rsidRDefault="00000000">
      <w:pPr>
        <w:pStyle w:val="TOC1"/>
        <w:rPr>
          <w:rFonts w:eastAsia="Times New Roman" w:cs="Times New Roman"/>
          <w:b w:val="0"/>
          <w:bCs w:val="0"/>
          <w:noProof/>
          <w:color w:val="auto"/>
          <w:spacing w:val="0"/>
          <w:kern w:val="2"/>
          <w:sz w:val="22"/>
          <w:szCs w:val="22"/>
        </w:rPr>
      </w:pPr>
      <w:hyperlink w:anchor="_Toc142925814" w:history="1">
        <w:r w:rsidR="00CF14FF" w:rsidRPr="00F06330">
          <w:rPr>
            <w:rStyle w:val="Hyperlink"/>
            <w:noProof/>
          </w:rPr>
          <w:t>Installing the Server Software</w:t>
        </w:r>
        <w:r w:rsidR="00CF14FF">
          <w:rPr>
            <w:noProof/>
            <w:webHidden/>
          </w:rPr>
          <w:tab/>
        </w:r>
        <w:r w:rsidR="005477BE">
          <w:rPr>
            <w:noProof/>
            <w:webHidden/>
          </w:rPr>
          <w:fldChar w:fldCharType="begin"/>
        </w:r>
        <w:r w:rsidR="00CF14FF">
          <w:rPr>
            <w:noProof/>
            <w:webHidden/>
          </w:rPr>
          <w:instrText xml:space="preserve"> PAGEREF _Toc142925814 \h </w:instrText>
        </w:r>
        <w:r w:rsidR="005477BE">
          <w:rPr>
            <w:noProof/>
            <w:webHidden/>
          </w:rPr>
        </w:r>
        <w:r w:rsidR="005477BE">
          <w:rPr>
            <w:noProof/>
            <w:webHidden/>
          </w:rPr>
          <w:fldChar w:fldCharType="separate"/>
        </w:r>
        <w:r w:rsidR="00C63EA4">
          <w:rPr>
            <w:noProof/>
            <w:webHidden/>
          </w:rPr>
          <w:t>17</w:t>
        </w:r>
        <w:r w:rsidR="005477BE">
          <w:rPr>
            <w:noProof/>
            <w:webHidden/>
          </w:rPr>
          <w:fldChar w:fldCharType="end"/>
        </w:r>
      </w:hyperlink>
    </w:p>
    <w:p w14:paraId="7D6F965C" w14:textId="1029D5D4" w:rsidR="00CF14FF" w:rsidRPr="00540895" w:rsidRDefault="00000000">
      <w:pPr>
        <w:pStyle w:val="TOC2"/>
        <w:rPr>
          <w:rFonts w:eastAsia="Times New Roman" w:cs="Times New Roman"/>
          <w:noProof/>
          <w:color w:val="auto"/>
          <w:spacing w:val="0"/>
          <w:kern w:val="2"/>
          <w:sz w:val="22"/>
          <w:szCs w:val="22"/>
        </w:rPr>
      </w:pPr>
      <w:hyperlink w:anchor="_Toc142925815" w:history="1">
        <w:r w:rsidR="00CF14FF" w:rsidRPr="00F06330">
          <w:rPr>
            <w:rStyle w:val="Hyperlink"/>
            <w:noProof/>
          </w:rPr>
          <w:t>Server Installation Manager</w:t>
        </w:r>
        <w:r w:rsidR="00CF14FF">
          <w:rPr>
            <w:noProof/>
            <w:webHidden/>
          </w:rPr>
          <w:tab/>
        </w:r>
        <w:r w:rsidR="005477BE">
          <w:rPr>
            <w:noProof/>
            <w:webHidden/>
          </w:rPr>
          <w:fldChar w:fldCharType="begin"/>
        </w:r>
        <w:r w:rsidR="00CF14FF">
          <w:rPr>
            <w:noProof/>
            <w:webHidden/>
          </w:rPr>
          <w:instrText xml:space="preserve"> PAGEREF _Toc142925815 \h </w:instrText>
        </w:r>
        <w:r w:rsidR="005477BE">
          <w:rPr>
            <w:noProof/>
            <w:webHidden/>
          </w:rPr>
        </w:r>
        <w:r w:rsidR="005477BE">
          <w:rPr>
            <w:noProof/>
            <w:webHidden/>
          </w:rPr>
          <w:fldChar w:fldCharType="separate"/>
        </w:r>
        <w:r w:rsidR="00C63EA4">
          <w:rPr>
            <w:noProof/>
            <w:webHidden/>
          </w:rPr>
          <w:t>18</w:t>
        </w:r>
        <w:r w:rsidR="005477BE">
          <w:rPr>
            <w:noProof/>
            <w:webHidden/>
          </w:rPr>
          <w:fldChar w:fldCharType="end"/>
        </w:r>
      </w:hyperlink>
    </w:p>
    <w:p w14:paraId="3CE83F3C" w14:textId="23B61D50" w:rsidR="00CF14FF" w:rsidRPr="00540895" w:rsidRDefault="00000000">
      <w:pPr>
        <w:pStyle w:val="TOC2"/>
        <w:rPr>
          <w:rFonts w:eastAsia="Times New Roman" w:cs="Times New Roman"/>
          <w:noProof/>
          <w:color w:val="auto"/>
          <w:spacing w:val="0"/>
          <w:kern w:val="2"/>
          <w:sz w:val="22"/>
          <w:szCs w:val="22"/>
        </w:rPr>
      </w:pPr>
      <w:hyperlink w:anchor="_Toc142925816" w:history="1">
        <w:r w:rsidR="00CF14FF" w:rsidRPr="00F06330">
          <w:rPr>
            <w:rStyle w:val="Hyperlink"/>
            <w:noProof/>
          </w:rPr>
          <w:t>Manual Installation Method</w:t>
        </w:r>
        <w:r w:rsidR="00CF14FF">
          <w:rPr>
            <w:noProof/>
            <w:webHidden/>
          </w:rPr>
          <w:tab/>
        </w:r>
        <w:r w:rsidR="005477BE">
          <w:rPr>
            <w:noProof/>
            <w:webHidden/>
          </w:rPr>
          <w:fldChar w:fldCharType="begin"/>
        </w:r>
        <w:r w:rsidR="00CF14FF">
          <w:rPr>
            <w:noProof/>
            <w:webHidden/>
          </w:rPr>
          <w:instrText xml:space="preserve"> PAGEREF _Toc142925816 \h </w:instrText>
        </w:r>
        <w:r w:rsidR="005477BE">
          <w:rPr>
            <w:noProof/>
            <w:webHidden/>
          </w:rPr>
        </w:r>
        <w:r w:rsidR="005477BE">
          <w:rPr>
            <w:noProof/>
            <w:webHidden/>
          </w:rPr>
          <w:fldChar w:fldCharType="separate"/>
        </w:r>
        <w:r w:rsidR="00C63EA4">
          <w:rPr>
            <w:noProof/>
            <w:webHidden/>
          </w:rPr>
          <w:t>30</w:t>
        </w:r>
        <w:r w:rsidR="005477BE">
          <w:rPr>
            <w:noProof/>
            <w:webHidden/>
          </w:rPr>
          <w:fldChar w:fldCharType="end"/>
        </w:r>
      </w:hyperlink>
    </w:p>
    <w:p w14:paraId="34CEA55B" w14:textId="214EB1D3" w:rsidR="00CF14FF" w:rsidRPr="00540895" w:rsidRDefault="00000000">
      <w:pPr>
        <w:pStyle w:val="TOC3"/>
        <w:rPr>
          <w:rFonts w:eastAsia="Times New Roman" w:cs="Times New Roman"/>
          <w:noProof/>
          <w:color w:val="auto"/>
          <w:spacing w:val="0"/>
          <w:kern w:val="2"/>
          <w:sz w:val="22"/>
          <w:szCs w:val="22"/>
        </w:rPr>
      </w:pPr>
      <w:hyperlink w:anchor="_Toc142925817" w:history="1">
        <w:r w:rsidR="00CF14FF" w:rsidRPr="00F06330">
          <w:rPr>
            <w:rStyle w:val="Hyperlink"/>
            <w:noProof/>
          </w:rPr>
          <w:t>FTP Commands to Upload of XAN4LOAD Package File</w:t>
        </w:r>
        <w:r w:rsidR="00CF14FF">
          <w:rPr>
            <w:noProof/>
            <w:webHidden/>
          </w:rPr>
          <w:tab/>
        </w:r>
        <w:r w:rsidR="005477BE">
          <w:rPr>
            <w:noProof/>
            <w:webHidden/>
          </w:rPr>
          <w:fldChar w:fldCharType="begin"/>
        </w:r>
        <w:r w:rsidR="00CF14FF">
          <w:rPr>
            <w:noProof/>
            <w:webHidden/>
          </w:rPr>
          <w:instrText xml:space="preserve"> PAGEREF _Toc142925817 \h </w:instrText>
        </w:r>
        <w:r w:rsidR="005477BE">
          <w:rPr>
            <w:noProof/>
            <w:webHidden/>
          </w:rPr>
        </w:r>
        <w:r w:rsidR="005477BE">
          <w:rPr>
            <w:noProof/>
            <w:webHidden/>
          </w:rPr>
          <w:fldChar w:fldCharType="separate"/>
        </w:r>
        <w:r w:rsidR="00C63EA4">
          <w:rPr>
            <w:noProof/>
            <w:webHidden/>
          </w:rPr>
          <w:t>30</w:t>
        </w:r>
        <w:r w:rsidR="005477BE">
          <w:rPr>
            <w:noProof/>
            <w:webHidden/>
          </w:rPr>
          <w:fldChar w:fldCharType="end"/>
        </w:r>
      </w:hyperlink>
    </w:p>
    <w:p w14:paraId="76AA759D" w14:textId="7FAC7385" w:rsidR="00CF14FF" w:rsidRPr="00540895" w:rsidRDefault="00000000">
      <w:pPr>
        <w:pStyle w:val="TOC3"/>
        <w:rPr>
          <w:rFonts w:eastAsia="Times New Roman" w:cs="Times New Roman"/>
          <w:noProof/>
          <w:color w:val="auto"/>
          <w:spacing w:val="0"/>
          <w:kern w:val="2"/>
          <w:sz w:val="22"/>
          <w:szCs w:val="22"/>
        </w:rPr>
      </w:pPr>
      <w:hyperlink w:anchor="_Toc142925818" w:history="1">
        <w:r w:rsidR="00CF14FF" w:rsidRPr="00F06330">
          <w:rPr>
            <w:rStyle w:val="Hyperlink"/>
            <w:noProof/>
          </w:rPr>
          <w:t>Installation Process</w:t>
        </w:r>
        <w:r w:rsidR="00CF14FF">
          <w:rPr>
            <w:noProof/>
            <w:webHidden/>
          </w:rPr>
          <w:tab/>
        </w:r>
        <w:r w:rsidR="005477BE">
          <w:rPr>
            <w:noProof/>
            <w:webHidden/>
          </w:rPr>
          <w:fldChar w:fldCharType="begin"/>
        </w:r>
        <w:r w:rsidR="00CF14FF">
          <w:rPr>
            <w:noProof/>
            <w:webHidden/>
          </w:rPr>
          <w:instrText xml:space="preserve"> PAGEREF _Toc142925818 \h </w:instrText>
        </w:r>
        <w:r w:rsidR="005477BE">
          <w:rPr>
            <w:noProof/>
            <w:webHidden/>
          </w:rPr>
        </w:r>
        <w:r w:rsidR="005477BE">
          <w:rPr>
            <w:noProof/>
            <w:webHidden/>
          </w:rPr>
          <w:fldChar w:fldCharType="separate"/>
        </w:r>
        <w:r w:rsidR="00C63EA4">
          <w:rPr>
            <w:noProof/>
            <w:webHidden/>
          </w:rPr>
          <w:t>31</w:t>
        </w:r>
        <w:r w:rsidR="005477BE">
          <w:rPr>
            <w:noProof/>
            <w:webHidden/>
          </w:rPr>
          <w:fldChar w:fldCharType="end"/>
        </w:r>
      </w:hyperlink>
    </w:p>
    <w:p w14:paraId="046EF4E9" w14:textId="3CA66050" w:rsidR="00CF14FF" w:rsidRPr="00540895" w:rsidRDefault="00000000">
      <w:pPr>
        <w:pStyle w:val="TOC2"/>
        <w:rPr>
          <w:rFonts w:eastAsia="Times New Roman" w:cs="Times New Roman"/>
          <w:noProof/>
          <w:color w:val="auto"/>
          <w:spacing w:val="0"/>
          <w:kern w:val="2"/>
          <w:sz w:val="22"/>
          <w:szCs w:val="22"/>
        </w:rPr>
      </w:pPr>
      <w:hyperlink w:anchor="_Toc142925819" w:history="1">
        <w:r w:rsidR="00CF14FF" w:rsidRPr="00F06330">
          <w:rPr>
            <w:rStyle w:val="Hyperlink"/>
            <w:noProof/>
          </w:rPr>
          <w:t>Post Installation Details</w:t>
        </w:r>
        <w:r w:rsidR="00CF14FF">
          <w:rPr>
            <w:noProof/>
            <w:webHidden/>
          </w:rPr>
          <w:tab/>
        </w:r>
        <w:r w:rsidR="005477BE">
          <w:rPr>
            <w:noProof/>
            <w:webHidden/>
          </w:rPr>
          <w:fldChar w:fldCharType="begin"/>
        </w:r>
        <w:r w:rsidR="00CF14FF">
          <w:rPr>
            <w:noProof/>
            <w:webHidden/>
          </w:rPr>
          <w:instrText xml:space="preserve"> PAGEREF _Toc142925819 \h </w:instrText>
        </w:r>
        <w:r w:rsidR="005477BE">
          <w:rPr>
            <w:noProof/>
            <w:webHidden/>
          </w:rPr>
        </w:r>
        <w:r w:rsidR="005477BE">
          <w:rPr>
            <w:noProof/>
            <w:webHidden/>
          </w:rPr>
          <w:fldChar w:fldCharType="separate"/>
        </w:r>
        <w:r w:rsidR="00C63EA4">
          <w:rPr>
            <w:noProof/>
            <w:webHidden/>
          </w:rPr>
          <w:t>33</w:t>
        </w:r>
        <w:r w:rsidR="005477BE">
          <w:rPr>
            <w:noProof/>
            <w:webHidden/>
          </w:rPr>
          <w:fldChar w:fldCharType="end"/>
        </w:r>
      </w:hyperlink>
    </w:p>
    <w:p w14:paraId="2FB63F46" w14:textId="762ABA00" w:rsidR="00CF14FF" w:rsidRPr="00540895" w:rsidRDefault="00000000">
      <w:pPr>
        <w:pStyle w:val="TOC1"/>
        <w:rPr>
          <w:rFonts w:eastAsia="Times New Roman" w:cs="Times New Roman"/>
          <w:b w:val="0"/>
          <w:bCs w:val="0"/>
          <w:noProof/>
          <w:color w:val="auto"/>
          <w:spacing w:val="0"/>
          <w:kern w:val="2"/>
          <w:sz w:val="22"/>
          <w:szCs w:val="22"/>
        </w:rPr>
      </w:pPr>
      <w:hyperlink w:anchor="_Toc142925820" w:history="1">
        <w:r w:rsidR="00CF14FF" w:rsidRPr="00F06330">
          <w:rPr>
            <w:rStyle w:val="Hyperlink"/>
            <w:noProof/>
          </w:rPr>
          <w:t>Installing the Client Software</w:t>
        </w:r>
        <w:r w:rsidR="00CF14FF">
          <w:rPr>
            <w:noProof/>
            <w:webHidden/>
          </w:rPr>
          <w:tab/>
        </w:r>
        <w:r w:rsidR="005477BE">
          <w:rPr>
            <w:noProof/>
            <w:webHidden/>
          </w:rPr>
          <w:fldChar w:fldCharType="begin"/>
        </w:r>
        <w:r w:rsidR="00CF14FF">
          <w:rPr>
            <w:noProof/>
            <w:webHidden/>
          </w:rPr>
          <w:instrText xml:space="preserve"> PAGEREF _Toc142925820 \h </w:instrText>
        </w:r>
        <w:r w:rsidR="005477BE">
          <w:rPr>
            <w:noProof/>
            <w:webHidden/>
          </w:rPr>
        </w:r>
        <w:r w:rsidR="005477BE">
          <w:rPr>
            <w:noProof/>
            <w:webHidden/>
          </w:rPr>
          <w:fldChar w:fldCharType="separate"/>
        </w:r>
        <w:r w:rsidR="00C63EA4">
          <w:rPr>
            <w:noProof/>
            <w:webHidden/>
          </w:rPr>
          <w:t>34</w:t>
        </w:r>
        <w:r w:rsidR="005477BE">
          <w:rPr>
            <w:noProof/>
            <w:webHidden/>
          </w:rPr>
          <w:fldChar w:fldCharType="end"/>
        </w:r>
      </w:hyperlink>
    </w:p>
    <w:p w14:paraId="7DA635D8" w14:textId="7B4406E4" w:rsidR="00CF14FF" w:rsidRPr="00540895" w:rsidRDefault="00000000">
      <w:pPr>
        <w:pStyle w:val="TOC2"/>
        <w:rPr>
          <w:rFonts w:eastAsia="Times New Roman" w:cs="Times New Roman"/>
          <w:noProof/>
          <w:color w:val="auto"/>
          <w:spacing w:val="0"/>
          <w:kern w:val="2"/>
          <w:sz w:val="22"/>
          <w:szCs w:val="22"/>
        </w:rPr>
      </w:pPr>
      <w:hyperlink w:anchor="_Toc142925821" w:history="1">
        <w:r w:rsidR="00CF14FF" w:rsidRPr="00F06330">
          <w:rPr>
            <w:rStyle w:val="Hyperlink"/>
            <w:noProof/>
          </w:rPr>
          <w:t>Pre-Installation Details</w:t>
        </w:r>
        <w:r w:rsidR="00CF14FF">
          <w:rPr>
            <w:noProof/>
            <w:webHidden/>
          </w:rPr>
          <w:tab/>
        </w:r>
        <w:r w:rsidR="005477BE">
          <w:rPr>
            <w:noProof/>
            <w:webHidden/>
          </w:rPr>
          <w:fldChar w:fldCharType="begin"/>
        </w:r>
        <w:r w:rsidR="00CF14FF">
          <w:rPr>
            <w:noProof/>
            <w:webHidden/>
          </w:rPr>
          <w:instrText xml:space="preserve"> PAGEREF _Toc142925821 \h </w:instrText>
        </w:r>
        <w:r w:rsidR="005477BE">
          <w:rPr>
            <w:noProof/>
            <w:webHidden/>
          </w:rPr>
        </w:r>
        <w:r w:rsidR="005477BE">
          <w:rPr>
            <w:noProof/>
            <w:webHidden/>
          </w:rPr>
          <w:fldChar w:fldCharType="separate"/>
        </w:r>
        <w:r w:rsidR="00C63EA4">
          <w:rPr>
            <w:noProof/>
            <w:webHidden/>
          </w:rPr>
          <w:t>34</w:t>
        </w:r>
        <w:r w:rsidR="005477BE">
          <w:rPr>
            <w:noProof/>
            <w:webHidden/>
          </w:rPr>
          <w:fldChar w:fldCharType="end"/>
        </w:r>
      </w:hyperlink>
    </w:p>
    <w:p w14:paraId="6C6CA25E" w14:textId="1867D35D" w:rsidR="00CF14FF" w:rsidRPr="00540895" w:rsidRDefault="00000000">
      <w:pPr>
        <w:pStyle w:val="TOC2"/>
        <w:rPr>
          <w:rFonts w:eastAsia="Times New Roman" w:cs="Times New Roman"/>
          <w:noProof/>
          <w:color w:val="auto"/>
          <w:spacing w:val="0"/>
          <w:kern w:val="2"/>
          <w:sz w:val="22"/>
          <w:szCs w:val="22"/>
        </w:rPr>
      </w:pPr>
      <w:hyperlink w:anchor="_Toc142925822" w:history="1">
        <w:r w:rsidR="00CF14FF" w:rsidRPr="00F06330">
          <w:rPr>
            <w:rStyle w:val="Hyperlink"/>
            <w:noProof/>
          </w:rPr>
          <w:t>Eclipse environment for X-Analysis</w:t>
        </w:r>
        <w:r w:rsidR="00CF14FF">
          <w:rPr>
            <w:noProof/>
            <w:webHidden/>
          </w:rPr>
          <w:tab/>
        </w:r>
        <w:r w:rsidR="005477BE">
          <w:rPr>
            <w:noProof/>
            <w:webHidden/>
          </w:rPr>
          <w:fldChar w:fldCharType="begin"/>
        </w:r>
        <w:r w:rsidR="00CF14FF">
          <w:rPr>
            <w:noProof/>
            <w:webHidden/>
          </w:rPr>
          <w:instrText xml:space="preserve"> PAGEREF _Toc142925822 \h </w:instrText>
        </w:r>
        <w:r w:rsidR="005477BE">
          <w:rPr>
            <w:noProof/>
            <w:webHidden/>
          </w:rPr>
        </w:r>
        <w:r w:rsidR="005477BE">
          <w:rPr>
            <w:noProof/>
            <w:webHidden/>
          </w:rPr>
          <w:fldChar w:fldCharType="separate"/>
        </w:r>
        <w:r w:rsidR="00C63EA4">
          <w:rPr>
            <w:noProof/>
            <w:webHidden/>
          </w:rPr>
          <w:t>35</w:t>
        </w:r>
        <w:r w:rsidR="005477BE">
          <w:rPr>
            <w:noProof/>
            <w:webHidden/>
          </w:rPr>
          <w:fldChar w:fldCharType="end"/>
        </w:r>
      </w:hyperlink>
    </w:p>
    <w:p w14:paraId="1E9DD694" w14:textId="035D281C" w:rsidR="00CF14FF" w:rsidRPr="00540895" w:rsidRDefault="00000000">
      <w:pPr>
        <w:pStyle w:val="TOC2"/>
        <w:rPr>
          <w:rFonts w:eastAsia="Times New Roman" w:cs="Times New Roman"/>
          <w:noProof/>
          <w:color w:val="auto"/>
          <w:spacing w:val="0"/>
          <w:kern w:val="2"/>
          <w:sz w:val="22"/>
          <w:szCs w:val="22"/>
        </w:rPr>
      </w:pPr>
      <w:hyperlink w:anchor="_Toc142925823" w:history="1">
        <w:r w:rsidR="00CF14FF" w:rsidRPr="00F06330">
          <w:rPr>
            <w:rStyle w:val="Hyperlink"/>
            <w:noProof/>
          </w:rPr>
          <w:t>X-Analysis Client Installation</w:t>
        </w:r>
        <w:r w:rsidR="00CF14FF">
          <w:rPr>
            <w:noProof/>
            <w:webHidden/>
          </w:rPr>
          <w:tab/>
        </w:r>
        <w:r w:rsidR="005477BE">
          <w:rPr>
            <w:noProof/>
            <w:webHidden/>
          </w:rPr>
          <w:fldChar w:fldCharType="begin"/>
        </w:r>
        <w:r w:rsidR="00CF14FF">
          <w:rPr>
            <w:noProof/>
            <w:webHidden/>
          </w:rPr>
          <w:instrText xml:space="preserve"> PAGEREF _Toc142925823 \h </w:instrText>
        </w:r>
        <w:r w:rsidR="005477BE">
          <w:rPr>
            <w:noProof/>
            <w:webHidden/>
          </w:rPr>
        </w:r>
        <w:r w:rsidR="005477BE">
          <w:rPr>
            <w:noProof/>
            <w:webHidden/>
          </w:rPr>
          <w:fldChar w:fldCharType="separate"/>
        </w:r>
        <w:r w:rsidR="00C63EA4">
          <w:rPr>
            <w:noProof/>
            <w:webHidden/>
          </w:rPr>
          <w:t>36</w:t>
        </w:r>
        <w:r w:rsidR="005477BE">
          <w:rPr>
            <w:noProof/>
            <w:webHidden/>
          </w:rPr>
          <w:fldChar w:fldCharType="end"/>
        </w:r>
      </w:hyperlink>
    </w:p>
    <w:p w14:paraId="283DAAEF" w14:textId="1228F2B9" w:rsidR="00CF14FF" w:rsidRPr="00540895" w:rsidRDefault="00000000">
      <w:pPr>
        <w:pStyle w:val="TOC2"/>
        <w:rPr>
          <w:rFonts w:eastAsia="Times New Roman" w:cs="Times New Roman"/>
          <w:noProof/>
          <w:color w:val="auto"/>
          <w:spacing w:val="0"/>
          <w:kern w:val="2"/>
          <w:sz w:val="22"/>
          <w:szCs w:val="22"/>
        </w:rPr>
      </w:pPr>
      <w:hyperlink w:anchor="_Toc142925824" w:history="1">
        <w:r w:rsidR="00CF14FF" w:rsidRPr="00F06330">
          <w:rPr>
            <w:rStyle w:val="Hyperlink"/>
            <w:noProof/>
          </w:rPr>
          <w:t>Silent Mode Installation</w:t>
        </w:r>
        <w:r w:rsidR="00CF14FF">
          <w:rPr>
            <w:noProof/>
            <w:webHidden/>
          </w:rPr>
          <w:tab/>
        </w:r>
        <w:r w:rsidR="005477BE">
          <w:rPr>
            <w:noProof/>
            <w:webHidden/>
          </w:rPr>
          <w:fldChar w:fldCharType="begin"/>
        </w:r>
        <w:r w:rsidR="00CF14FF">
          <w:rPr>
            <w:noProof/>
            <w:webHidden/>
          </w:rPr>
          <w:instrText xml:space="preserve"> PAGEREF _Toc142925824 \h </w:instrText>
        </w:r>
        <w:r w:rsidR="005477BE">
          <w:rPr>
            <w:noProof/>
            <w:webHidden/>
          </w:rPr>
        </w:r>
        <w:r w:rsidR="005477BE">
          <w:rPr>
            <w:noProof/>
            <w:webHidden/>
          </w:rPr>
          <w:fldChar w:fldCharType="separate"/>
        </w:r>
        <w:r w:rsidR="00C63EA4">
          <w:rPr>
            <w:noProof/>
            <w:webHidden/>
          </w:rPr>
          <w:t>39</w:t>
        </w:r>
        <w:r w:rsidR="005477BE">
          <w:rPr>
            <w:noProof/>
            <w:webHidden/>
          </w:rPr>
          <w:fldChar w:fldCharType="end"/>
        </w:r>
      </w:hyperlink>
    </w:p>
    <w:p w14:paraId="60D34B05" w14:textId="400F94CD" w:rsidR="00CF14FF" w:rsidRPr="00540895" w:rsidRDefault="00000000">
      <w:pPr>
        <w:pStyle w:val="TOC2"/>
        <w:rPr>
          <w:rFonts w:eastAsia="Times New Roman" w:cs="Times New Roman"/>
          <w:noProof/>
          <w:color w:val="auto"/>
          <w:spacing w:val="0"/>
          <w:kern w:val="2"/>
          <w:sz w:val="22"/>
          <w:szCs w:val="22"/>
        </w:rPr>
      </w:pPr>
      <w:hyperlink w:anchor="_Toc142925825" w:history="1">
        <w:r w:rsidR="00CF14FF" w:rsidRPr="00F06330">
          <w:rPr>
            <w:rStyle w:val="Hyperlink"/>
            <w:noProof/>
          </w:rPr>
          <w:t>Installation Details And Log Files</w:t>
        </w:r>
        <w:r w:rsidR="00CF14FF">
          <w:rPr>
            <w:noProof/>
            <w:webHidden/>
          </w:rPr>
          <w:tab/>
        </w:r>
        <w:r w:rsidR="005477BE">
          <w:rPr>
            <w:noProof/>
            <w:webHidden/>
          </w:rPr>
          <w:fldChar w:fldCharType="begin"/>
        </w:r>
        <w:r w:rsidR="00CF14FF">
          <w:rPr>
            <w:noProof/>
            <w:webHidden/>
          </w:rPr>
          <w:instrText xml:space="preserve"> PAGEREF _Toc142925825 \h </w:instrText>
        </w:r>
        <w:r w:rsidR="005477BE">
          <w:rPr>
            <w:noProof/>
            <w:webHidden/>
          </w:rPr>
        </w:r>
        <w:r w:rsidR="005477BE">
          <w:rPr>
            <w:noProof/>
            <w:webHidden/>
          </w:rPr>
          <w:fldChar w:fldCharType="separate"/>
        </w:r>
        <w:r w:rsidR="00C63EA4">
          <w:rPr>
            <w:noProof/>
            <w:webHidden/>
          </w:rPr>
          <w:t>41</w:t>
        </w:r>
        <w:r w:rsidR="005477BE">
          <w:rPr>
            <w:noProof/>
            <w:webHidden/>
          </w:rPr>
          <w:fldChar w:fldCharType="end"/>
        </w:r>
      </w:hyperlink>
    </w:p>
    <w:p w14:paraId="24F1E180" w14:textId="05D96F2B" w:rsidR="00CF14FF" w:rsidRPr="00540895" w:rsidRDefault="00000000">
      <w:pPr>
        <w:pStyle w:val="TOC2"/>
        <w:rPr>
          <w:rFonts w:eastAsia="Times New Roman" w:cs="Times New Roman"/>
          <w:noProof/>
          <w:color w:val="auto"/>
          <w:spacing w:val="0"/>
          <w:kern w:val="2"/>
          <w:sz w:val="22"/>
          <w:szCs w:val="22"/>
        </w:rPr>
      </w:pPr>
      <w:hyperlink w:anchor="_Toc142925826" w:history="1">
        <w:r w:rsidR="00CF14FF" w:rsidRPr="00F06330">
          <w:rPr>
            <w:rStyle w:val="Hyperlink"/>
            <w:noProof/>
          </w:rPr>
          <w:t>Version Compatibility</w:t>
        </w:r>
        <w:r w:rsidR="00CF14FF">
          <w:rPr>
            <w:noProof/>
            <w:webHidden/>
          </w:rPr>
          <w:tab/>
        </w:r>
        <w:r w:rsidR="005477BE">
          <w:rPr>
            <w:noProof/>
            <w:webHidden/>
          </w:rPr>
          <w:fldChar w:fldCharType="begin"/>
        </w:r>
        <w:r w:rsidR="00CF14FF">
          <w:rPr>
            <w:noProof/>
            <w:webHidden/>
          </w:rPr>
          <w:instrText xml:space="preserve"> PAGEREF _Toc142925826 \h </w:instrText>
        </w:r>
        <w:r w:rsidR="005477BE">
          <w:rPr>
            <w:noProof/>
            <w:webHidden/>
          </w:rPr>
        </w:r>
        <w:r w:rsidR="005477BE">
          <w:rPr>
            <w:noProof/>
            <w:webHidden/>
          </w:rPr>
          <w:fldChar w:fldCharType="separate"/>
        </w:r>
        <w:r w:rsidR="00C63EA4">
          <w:rPr>
            <w:noProof/>
            <w:webHidden/>
          </w:rPr>
          <w:t>43</w:t>
        </w:r>
        <w:r w:rsidR="005477BE">
          <w:rPr>
            <w:noProof/>
            <w:webHidden/>
          </w:rPr>
          <w:fldChar w:fldCharType="end"/>
        </w:r>
      </w:hyperlink>
    </w:p>
    <w:p w14:paraId="6E64A771" w14:textId="4458B952" w:rsidR="00CF14FF" w:rsidRPr="00540895" w:rsidRDefault="00000000">
      <w:pPr>
        <w:pStyle w:val="TOC3"/>
        <w:rPr>
          <w:rFonts w:eastAsia="Times New Roman" w:cs="Times New Roman"/>
          <w:noProof/>
          <w:color w:val="auto"/>
          <w:spacing w:val="0"/>
          <w:kern w:val="2"/>
          <w:sz w:val="22"/>
          <w:szCs w:val="22"/>
        </w:rPr>
      </w:pPr>
      <w:hyperlink w:anchor="_Toc142925827" w:history="1">
        <w:r w:rsidR="00CF14FF" w:rsidRPr="00F06330">
          <w:rPr>
            <w:rStyle w:val="Hyperlink"/>
            <w:noProof/>
          </w:rPr>
          <w:t>Switch Perspective</w:t>
        </w:r>
        <w:r w:rsidR="00CF14FF">
          <w:rPr>
            <w:noProof/>
            <w:webHidden/>
          </w:rPr>
          <w:tab/>
        </w:r>
        <w:r w:rsidR="005477BE">
          <w:rPr>
            <w:noProof/>
            <w:webHidden/>
          </w:rPr>
          <w:fldChar w:fldCharType="begin"/>
        </w:r>
        <w:r w:rsidR="00CF14FF">
          <w:rPr>
            <w:noProof/>
            <w:webHidden/>
          </w:rPr>
          <w:instrText xml:space="preserve"> PAGEREF _Toc142925827 \h </w:instrText>
        </w:r>
        <w:r w:rsidR="005477BE">
          <w:rPr>
            <w:noProof/>
            <w:webHidden/>
          </w:rPr>
        </w:r>
        <w:r w:rsidR="005477BE">
          <w:rPr>
            <w:noProof/>
            <w:webHidden/>
          </w:rPr>
          <w:fldChar w:fldCharType="separate"/>
        </w:r>
        <w:r w:rsidR="00C63EA4">
          <w:rPr>
            <w:noProof/>
            <w:webHidden/>
          </w:rPr>
          <w:t>43</w:t>
        </w:r>
        <w:r w:rsidR="005477BE">
          <w:rPr>
            <w:noProof/>
            <w:webHidden/>
          </w:rPr>
          <w:fldChar w:fldCharType="end"/>
        </w:r>
      </w:hyperlink>
    </w:p>
    <w:p w14:paraId="26787FE1" w14:textId="5F067372" w:rsidR="00CF14FF" w:rsidRPr="00540895" w:rsidRDefault="00000000">
      <w:pPr>
        <w:pStyle w:val="TOC4"/>
        <w:rPr>
          <w:rFonts w:eastAsia="Times New Roman" w:cs="Times New Roman"/>
          <w:noProof/>
          <w:color w:val="auto"/>
          <w:spacing w:val="0"/>
          <w:kern w:val="2"/>
          <w:sz w:val="22"/>
          <w:szCs w:val="22"/>
        </w:rPr>
      </w:pPr>
      <w:hyperlink w:anchor="_Toc142925828" w:history="1">
        <w:r w:rsidR="00CF14FF" w:rsidRPr="00F06330">
          <w:rPr>
            <w:rStyle w:val="Hyperlink"/>
            <w:noProof/>
          </w:rPr>
          <w:t>Scenarios</w:t>
        </w:r>
        <w:r w:rsidR="00CF14FF">
          <w:rPr>
            <w:noProof/>
            <w:webHidden/>
          </w:rPr>
          <w:tab/>
        </w:r>
        <w:r w:rsidR="005477BE">
          <w:rPr>
            <w:noProof/>
            <w:webHidden/>
          </w:rPr>
          <w:fldChar w:fldCharType="begin"/>
        </w:r>
        <w:r w:rsidR="00CF14FF">
          <w:rPr>
            <w:noProof/>
            <w:webHidden/>
          </w:rPr>
          <w:instrText xml:space="preserve"> PAGEREF _Toc142925828 \h </w:instrText>
        </w:r>
        <w:r w:rsidR="005477BE">
          <w:rPr>
            <w:noProof/>
            <w:webHidden/>
          </w:rPr>
        </w:r>
        <w:r w:rsidR="005477BE">
          <w:rPr>
            <w:noProof/>
            <w:webHidden/>
          </w:rPr>
          <w:fldChar w:fldCharType="separate"/>
        </w:r>
        <w:r w:rsidR="00C63EA4">
          <w:rPr>
            <w:noProof/>
            <w:webHidden/>
          </w:rPr>
          <w:t>45</w:t>
        </w:r>
        <w:r w:rsidR="005477BE">
          <w:rPr>
            <w:noProof/>
            <w:webHidden/>
          </w:rPr>
          <w:fldChar w:fldCharType="end"/>
        </w:r>
      </w:hyperlink>
    </w:p>
    <w:p w14:paraId="77CEAEE1" w14:textId="2CC4B4E6" w:rsidR="00CF14FF" w:rsidRPr="00540895" w:rsidRDefault="00000000">
      <w:pPr>
        <w:pStyle w:val="TOC1"/>
        <w:rPr>
          <w:rFonts w:eastAsia="Times New Roman" w:cs="Times New Roman"/>
          <w:b w:val="0"/>
          <w:bCs w:val="0"/>
          <w:noProof/>
          <w:color w:val="auto"/>
          <w:spacing w:val="0"/>
          <w:kern w:val="2"/>
          <w:sz w:val="22"/>
          <w:szCs w:val="22"/>
        </w:rPr>
      </w:pPr>
      <w:hyperlink w:anchor="_Toc142925829" w:history="1">
        <w:r w:rsidR="00CF14FF" w:rsidRPr="00F06330">
          <w:rPr>
            <w:rStyle w:val="Hyperlink"/>
            <w:noProof/>
          </w:rPr>
          <w:t>X-Analysis API Server Execution and Client Configuration</w:t>
        </w:r>
        <w:r w:rsidR="00CF14FF">
          <w:rPr>
            <w:noProof/>
            <w:webHidden/>
          </w:rPr>
          <w:tab/>
        </w:r>
        <w:r w:rsidR="005477BE">
          <w:rPr>
            <w:noProof/>
            <w:webHidden/>
          </w:rPr>
          <w:fldChar w:fldCharType="begin"/>
        </w:r>
        <w:r w:rsidR="00CF14FF">
          <w:rPr>
            <w:noProof/>
            <w:webHidden/>
          </w:rPr>
          <w:instrText xml:space="preserve"> PAGEREF _Toc142925829 \h </w:instrText>
        </w:r>
        <w:r w:rsidR="005477BE">
          <w:rPr>
            <w:noProof/>
            <w:webHidden/>
          </w:rPr>
        </w:r>
        <w:r w:rsidR="005477BE">
          <w:rPr>
            <w:noProof/>
            <w:webHidden/>
          </w:rPr>
          <w:fldChar w:fldCharType="separate"/>
        </w:r>
        <w:r w:rsidR="00C63EA4">
          <w:rPr>
            <w:noProof/>
            <w:webHidden/>
          </w:rPr>
          <w:t>46</w:t>
        </w:r>
        <w:r w:rsidR="005477BE">
          <w:rPr>
            <w:noProof/>
            <w:webHidden/>
          </w:rPr>
          <w:fldChar w:fldCharType="end"/>
        </w:r>
      </w:hyperlink>
    </w:p>
    <w:p w14:paraId="4F17ED44" w14:textId="7E05915F" w:rsidR="00CF14FF" w:rsidRPr="00540895" w:rsidRDefault="00000000">
      <w:pPr>
        <w:pStyle w:val="TOC2"/>
        <w:rPr>
          <w:rFonts w:eastAsia="Times New Roman" w:cs="Times New Roman"/>
          <w:noProof/>
          <w:color w:val="auto"/>
          <w:spacing w:val="0"/>
          <w:kern w:val="2"/>
          <w:sz w:val="22"/>
          <w:szCs w:val="22"/>
        </w:rPr>
      </w:pPr>
      <w:hyperlink w:anchor="_Toc142925830" w:history="1">
        <w:r w:rsidR="00CF14FF" w:rsidRPr="00F06330">
          <w:rPr>
            <w:rStyle w:val="Hyperlink"/>
            <w:noProof/>
          </w:rPr>
          <w:t>Prerequisites for Starting API Server (Japanese Specific)</w:t>
        </w:r>
        <w:r w:rsidR="00CF14FF">
          <w:rPr>
            <w:noProof/>
            <w:webHidden/>
          </w:rPr>
          <w:tab/>
        </w:r>
        <w:r w:rsidR="005477BE">
          <w:rPr>
            <w:noProof/>
            <w:webHidden/>
          </w:rPr>
          <w:fldChar w:fldCharType="begin"/>
        </w:r>
        <w:r w:rsidR="00CF14FF">
          <w:rPr>
            <w:noProof/>
            <w:webHidden/>
          </w:rPr>
          <w:instrText xml:space="preserve"> PAGEREF _Toc142925830 \h </w:instrText>
        </w:r>
        <w:r w:rsidR="005477BE">
          <w:rPr>
            <w:noProof/>
            <w:webHidden/>
          </w:rPr>
        </w:r>
        <w:r w:rsidR="005477BE">
          <w:rPr>
            <w:noProof/>
            <w:webHidden/>
          </w:rPr>
          <w:fldChar w:fldCharType="separate"/>
        </w:r>
        <w:r w:rsidR="00C63EA4">
          <w:rPr>
            <w:noProof/>
            <w:webHidden/>
          </w:rPr>
          <w:t>47</w:t>
        </w:r>
        <w:r w:rsidR="005477BE">
          <w:rPr>
            <w:noProof/>
            <w:webHidden/>
          </w:rPr>
          <w:fldChar w:fldCharType="end"/>
        </w:r>
      </w:hyperlink>
    </w:p>
    <w:p w14:paraId="63F62989" w14:textId="777A5EA7" w:rsidR="00CF14FF" w:rsidRPr="00540895" w:rsidRDefault="00000000">
      <w:pPr>
        <w:pStyle w:val="TOC2"/>
        <w:rPr>
          <w:rFonts w:eastAsia="Times New Roman" w:cs="Times New Roman"/>
          <w:noProof/>
          <w:color w:val="auto"/>
          <w:spacing w:val="0"/>
          <w:kern w:val="2"/>
          <w:sz w:val="22"/>
          <w:szCs w:val="22"/>
        </w:rPr>
      </w:pPr>
      <w:hyperlink w:anchor="_Toc142925831" w:history="1">
        <w:r w:rsidR="00CF14FF" w:rsidRPr="00F06330">
          <w:rPr>
            <w:rStyle w:val="Hyperlink"/>
            <w:noProof/>
          </w:rPr>
          <w:t>Start the API Server</w:t>
        </w:r>
        <w:r w:rsidR="00CF14FF">
          <w:rPr>
            <w:noProof/>
            <w:webHidden/>
          </w:rPr>
          <w:tab/>
        </w:r>
        <w:r w:rsidR="005477BE">
          <w:rPr>
            <w:noProof/>
            <w:webHidden/>
          </w:rPr>
          <w:fldChar w:fldCharType="begin"/>
        </w:r>
        <w:r w:rsidR="00CF14FF">
          <w:rPr>
            <w:noProof/>
            <w:webHidden/>
          </w:rPr>
          <w:instrText xml:space="preserve"> PAGEREF _Toc142925831 \h </w:instrText>
        </w:r>
        <w:r w:rsidR="005477BE">
          <w:rPr>
            <w:noProof/>
            <w:webHidden/>
          </w:rPr>
        </w:r>
        <w:r w:rsidR="005477BE">
          <w:rPr>
            <w:noProof/>
            <w:webHidden/>
          </w:rPr>
          <w:fldChar w:fldCharType="separate"/>
        </w:r>
        <w:r w:rsidR="00C63EA4">
          <w:rPr>
            <w:noProof/>
            <w:webHidden/>
          </w:rPr>
          <w:t>48</w:t>
        </w:r>
        <w:r w:rsidR="005477BE">
          <w:rPr>
            <w:noProof/>
            <w:webHidden/>
          </w:rPr>
          <w:fldChar w:fldCharType="end"/>
        </w:r>
      </w:hyperlink>
    </w:p>
    <w:p w14:paraId="75A452D2" w14:textId="34AE3C6B" w:rsidR="00CF14FF" w:rsidRPr="00540895" w:rsidRDefault="00000000">
      <w:pPr>
        <w:pStyle w:val="TOC2"/>
        <w:rPr>
          <w:rFonts w:eastAsia="Times New Roman" w:cs="Times New Roman"/>
          <w:noProof/>
          <w:color w:val="auto"/>
          <w:spacing w:val="0"/>
          <w:kern w:val="2"/>
          <w:sz w:val="22"/>
          <w:szCs w:val="22"/>
        </w:rPr>
      </w:pPr>
      <w:hyperlink w:anchor="_Toc142925832" w:history="1">
        <w:r w:rsidR="00CF14FF" w:rsidRPr="00F06330">
          <w:rPr>
            <w:rStyle w:val="Hyperlink"/>
            <w:noProof/>
          </w:rPr>
          <w:t>Default X-Analysis Client Configuration</w:t>
        </w:r>
        <w:r w:rsidR="00CF14FF">
          <w:rPr>
            <w:noProof/>
            <w:webHidden/>
          </w:rPr>
          <w:tab/>
        </w:r>
        <w:r w:rsidR="005477BE">
          <w:rPr>
            <w:noProof/>
            <w:webHidden/>
          </w:rPr>
          <w:fldChar w:fldCharType="begin"/>
        </w:r>
        <w:r w:rsidR="00CF14FF">
          <w:rPr>
            <w:noProof/>
            <w:webHidden/>
          </w:rPr>
          <w:instrText xml:space="preserve"> PAGEREF _Toc142925832 \h </w:instrText>
        </w:r>
        <w:r w:rsidR="005477BE">
          <w:rPr>
            <w:noProof/>
            <w:webHidden/>
          </w:rPr>
        </w:r>
        <w:r w:rsidR="005477BE">
          <w:rPr>
            <w:noProof/>
            <w:webHidden/>
          </w:rPr>
          <w:fldChar w:fldCharType="separate"/>
        </w:r>
        <w:r w:rsidR="00C63EA4">
          <w:rPr>
            <w:noProof/>
            <w:webHidden/>
          </w:rPr>
          <w:t>50</w:t>
        </w:r>
        <w:r w:rsidR="005477BE">
          <w:rPr>
            <w:noProof/>
            <w:webHidden/>
          </w:rPr>
          <w:fldChar w:fldCharType="end"/>
        </w:r>
      </w:hyperlink>
    </w:p>
    <w:p w14:paraId="3C0A2B44" w14:textId="5B01F4D8" w:rsidR="00CF14FF" w:rsidRPr="00540895" w:rsidRDefault="00000000">
      <w:pPr>
        <w:pStyle w:val="TOC3"/>
        <w:rPr>
          <w:rFonts w:eastAsia="Times New Roman" w:cs="Times New Roman"/>
          <w:noProof/>
          <w:color w:val="auto"/>
          <w:spacing w:val="0"/>
          <w:kern w:val="2"/>
          <w:sz w:val="22"/>
          <w:szCs w:val="22"/>
        </w:rPr>
      </w:pPr>
      <w:hyperlink w:anchor="_Toc142925833" w:history="1">
        <w:r w:rsidR="00CF14FF" w:rsidRPr="00F06330">
          <w:rPr>
            <w:rStyle w:val="Hyperlink"/>
            <w:noProof/>
          </w:rPr>
          <w:t>If API Server is not Setup for HTTPS Mode</w:t>
        </w:r>
        <w:r w:rsidR="00CF14FF">
          <w:rPr>
            <w:noProof/>
            <w:webHidden/>
          </w:rPr>
          <w:tab/>
        </w:r>
        <w:r w:rsidR="005477BE">
          <w:rPr>
            <w:noProof/>
            <w:webHidden/>
          </w:rPr>
          <w:fldChar w:fldCharType="begin"/>
        </w:r>
        <w:r w:rsidR="00CF14FF">
          <w:rPr>
            <w:noProof/>
            <w:webHidden/>
          </w:rPr>
          <w:instrText xml:space="preserve"> PAGEREF _Toc142925833 \h </w:instrText>
        </w:r>
        <w:r w:rsidR="005477BE">
          <w:rPr>
            <w:noProof/>
            <w:webHidden/>
          </w:rPr>
        </w:r>
        <w:r w:rsidR="005477BE">
          <w:rPr>
            <w:noProof/>
            <w:webHidden/>
          </w:rPr>
          <w:fldChar w:fldCharType="separate"/>
        </w:r>
        <w:r w:rsidR="00C63EA4">
          <w:rPr>
            <w:noProof/>
            <w:webHidden/>
          </w:rPr>
          <w:t>50</w:t>
        </w:r>
        <w:r w:rsidR="005477BE">
          <w:rPr>
            <w:noProof/>
            <w:webHidden/>
          </w:rPr>
          <w:fldChar w:fldCharType="end"/>
        </w:r>
      </w:hyperlink>
    </w:p>
    <w:p w14:paraId="6D2A959C" w14:textId="781ACA52" w:rsidR="00CF14FF" w:rsidRPr="00540895" w:rsidRDefault="00000000">
      <w:pPr>
        <w:pStyle w:val="TOC2"/>
        <w:rPr>
          <w:rFonts w:eastAsia="Times New Roman" w:cs="Times New Roman"/>
          <w:noProof/>
          <w:color w:val="auto"/>
          <w:spacing w:val="0"/>
          <w:kern w:val="2"/>
          <w:sz w:val="22"/>
          <w:szCs w:val="22"/>
        </w:rPr>
      </w:pPr>
      <w:hyperlink w:anchor="_Toc142925834" w:history="1">
        <w:r w:rsidR="00CF14FF" w:rsidRPr="00F06330">
          <w:rPr>
            <w:rStyle w:val="Hyperlink"/>
            <w:noProof/>
          </w:rPr>
          <w:t>API Server Maintenance</w:t>
        </w:r>
        <w:r w:rsidR="00CF14FF">
          <w:rPr>
            <w:noProof/>
            <w:webHidden/>
          </w:rPr>
          <w:tab/>
        </w:r>
        <w:r w:rsidR="005477BE">
          <w:rPr>
            <w:noProof/>
            <w:webHidden/>
          </w:rPr>
          <w:fldChar w:fldCharType="begin"/>
        </w:r>
        <w:r w:rsidR="00CF14FF">
          <w:rPr>
            <w:noProof/>
            <w:webHidden/>
          </w:rPr>
          <w:instrText xml:space="preserve"> PAGEREF _Toc142925834 \h </w:instrText>
        </w:r>
        <w:r w:rsidR="005477BE">
          <w:rPr>
            <w:noProof/>
            <w:webHidden/>
          </w:rPr>
        </w:r>
        <w:r w:rsidR="005477BE">
          <w:rPr>
            <w:noProof/>
            <w:webHidden/>
          </w:rPr>
          <w:fldChar w:fldCharType="separate"/>
        </w:r>
        <w:r w:rsidR="00C63EA4">
          <w:rPr>
            <w:noProof/>
            <w:webHidden/>
          </w:rPr>
          <w:t>51</w:t>
        </w:r>
        <w:r w:rsidR="005477BE">
          <w:rPr>
            <w:noProof/>
            <w:webHidden/>
          </w:rPr>
          <w:fldChar w:fldCharType="end"/>
        </w:r>
      </w:hyperlink>
    </w:p>
    <w:p w14:paraId="15BA6D92" w14:textId="17480360" w:rsidR="00CF14FF" w:rsidRPr="00540895" w:rsidRDefault="00000000">
      <w:pPr>
        <w:pStyle w:val="TOC3"/>
        <w:rPr>
          <w:rFonts w:eastAsia="Times New Roman" w:cs="Times New Roman"/>
          <w:noProof/>
          <w:color w:val="auto"/>
          <w:spacing w:val="0"/>
          <w:kern w:val="2"/>
          <w:sz w:val="22"/>
          <w:szCs w:val="22"/>
        </w:rPr>
      </w:pPr>
      <w:hyperlink w:anchor="_Toc142925835" w:history="1">
        <w:r w:rsidR="00CF14FF" w:rsidRPr="00F06330">
          <w:rPr>
            <w:rStyle w:val="Hyperlink"/>
            <w:noProof/>
          </w:rPr>
          <w:t>API Server Log Files</w:t>
        </w:r>
        <w:r w:rsidR="00CF14FF">
          <w:rPr>
            <w:noProof/>
            <w:webHidden/>
          </w:rPr>
          <w:tab/>
        </w:r>
        <w:r w:rsidR="005477BE">
          <w:rPr>
            <w:noProof/>
            <w:webHidden/>
          </w:rPr>
          <w:fldChar w:fldCharType="begin"/>
        </w:r>
        <w:r w:rsidR="00CF14FF">
          <w:rPr>
            <w:noProof/>
            <w:webHidden/>
          </w:rPr>
          <w:instrText xml:space="preserve"> PAGEREF _Toc142925835 \h </w:instrText>
        </w:r>
        <w:r w:rsidR="005477BE">
          <w:rPr>
            <w:noProof/>
            <w:webHidden/>
          </w:rPr>
        </w:r>
        <w:r w:rsidR="005477BE">
          <w:rPr>
            <w:noProof/>
            <w:webHidden/>
          </w:rPr>
          <w:fldChar w:fldCharType="separate"/>
        </w:r>
        <w:r w:rsidR="00C63EA4">
          <w:rPr>
            <w:noProof/>
            <w:webHidden/>
          </w:rPr>
          <w:t>51</w:t>
        </w:r>
        <w:r w:rsidR="005477BE">
          <w:rPr>
            <w:noProof/>
            <w:webHidden/>
          </w:rPr>
          <w:fldChar w:fldCharType="end"/>
        </w:r>
      </w:hyperlink>
    </w:p>
    <w:p w14:paraId="2C0A4318" w14:textId="38BC05D2" w:rsidR="00CF14FF" w:rsidRPr="00540895" w:rsidRDefault="00000000">
      <w:pPr>
        <w:pStyle w:val="TOC3"/>
        <w:rPr>
          <w:rFonts w:eastAsia="Times New Roman" w:cs="Times New Roman"/>
          <w:noProof/>
          <w:color w:val="auto"/>
          <w:spacing w:val="0"/>
          <w:kern w:val="2"/>
          <w:sz w:val="22"/>
          <w:szCs w:val="22"/>
        </w:rPr>
      </w:pPr>
      <w:hyperlink w:anchor="_Toc142925836" w:history="1">
        <w:r w:rsidR="00CF14FF" w:rsidRPr="00F06330">
          <w:rPr>
            <w:rStyle w:val="Hyperlink"/>
            <w:noProof/>
          </w:rPr>
          <w:t>Installing X-Analysis post version 13.3.00</w:t>
        </w:r>
        <w:r w:rsidR="00CF14FF">
          <w:rPr>
            <w:noProof/>
            <w:webHidden/>
          </w:rPr>
          <w:tab/>
        </w:r>
        <w:r w:rsidR="005477BE">
          <w:rPr>
            <w:noProof/>
            <w:webHidden/>
          </w:rPr>
          <w:fldChar w:fldCharType="begin"/>
        </w:r>
        <w:r w:rsidR="00CF14FF">
          <w:rPr>
            <w:noProof/>
            <w:webHidden/>
          </w:rPr>
          <w:instrText xml:space="preserve"> PAGEREF _Toc142925836 \h </w:instrText>
        </w:r>
        <w:r w:rsidR="005477BE">
          <w:rPr>
            <w:noProof/>
            <w:webHidden/>
          </w:rPr>
        </w:r>
        <w:r w:rsidR="005477BE">
          <w:rPr>
            <w:noProof/>
            <w:webHidden/>
          </w:rPr>
          <w:fldChar w:fldCharType="separate"/>
        </w:r>
        <w:r w:rsidR="00C63EA4">
          <w:rPr>
            <w:noProof/>
            <w:webHidden/>
          </w:rPr>
          <w:t>52</w:t>
        </w:r>
        <w:r w:rsidR="005477BE">
          <w:rPr>
            <w:noProof/>
            <w:webHidden/>
          </w:rPr>
          <w:fldChar w:fldCharType="end"/>
        </w:r>
      </w:hyperlink>
    </w:p>
    <w:p w14:paraId="20BCCD62" w14:textId="3BFFBA7D" w:rsidR="00CF14FF" w:rsidRPr="00540895" w:rsidRDefault="00000000">
      <w:pPr>
        <w:pStyle w:val="TOC2"/>
        <w:rPr>
          <w:rFonts w:eastAsia="Times New Roman" w:cs="Times New Roman"/>
          <w:noProof/>
          <w:color w:val="auto"/>
          <w:spacing w:val="0"/>
          <w:kern w:val="2"/>
          <w:sz w:val="22"/>
          <w:szCs w:val="22"/>
        </w:rPr>
      </w:pPr>
      <w:hyperlink w:anchor="_Toc142925837" w:history="1">
        <w:r w:rsidR="00CF14FF" w:rsidRPr="00F06330">
          <w:rPr>
            <w:rStyle w:val="Hyperlink"/>
            <w:noProof/>
          </w:rPr>
          <w:t>X-Analysis API Server run in HTTPS mode</w:t>
        </w:r>
        <w:r w:rsidR="00CF14FF">
          <w:rPr>
            <w:noProof/>
            <w:webHidden/>
          </w:rPr>
          <w:tab/>
        </w:r>
        <w:r w:rsidR="005477BE">
          <w:rPr>
            <w:noProof/>
            <w:webHidden/>
          </w:rPr>
          <w:fldChar w:fldCharType="begin"/>
        </w:r>
        <w:r w:rsidR="00CF14FF">
          <w:rPr>
            <w:noProof/>
            <w:webHidden/>
          </w:rPr>
          <w:instrText xml:space="preserve"> PAGEREF _Toc142925837 \h </w:instrText>
        </w:r>
        <w:r w:rsidR="005477BE">
          <w:rPr>
            <w:noProof/>
            <w:webHidden/>
          </w:rPr>
        </w:r>
        <w:r w:rsidR="005477BE">
          <w:rPr>
            <w:noProof/>
            <w:webHidden/>
          </w:rPr>
          <w:fldChar w:fldCharType="separate"/>
        </w:r>
        <w:r w:rsidR="00C63EA4">
          <w:rPr>
            <w:noProof/>
            <w:webHidden/>
          </w:rPr>
          <w:t>53</w:t>
        </w:r>
        <w:r w:rsidR="005477BE">
          <w:rPr>
            <w:noProof/>
            <w:webHidden/>
          </w:rPr>
          <w:fldChar w:fldCharType="end"/>
        </w:r>
      </w:hyperlink>
    </w:p>
    <w:p w14:paraId="061FDE08" w14:textId="3B937892" w:rsidR="00CF14FF" w:rsidRPr="00540895" w:rsidRDefault="00000000">
      <w:pPr>
        <w:pStyle w:val="TOC3"/>
        <w:rPr>
          <w:rFonts w:eastAsia="Times New Roman" w:cs="Times New Roman"/>
          <w:noProof/>
          <w:color w:val="auto"/>
          <w:spacing w:val="0"/>
          <w:kern w:val="2"/>
          <w:sz w:val="22"/>
          <w:szCs w:val="22"/>
        </w:rPr>
      </w:pPr>
      <w:hyperlink w:anchor="_Toc142925838" w:history="1">
        <w:r w:rsidR="00CF14FF" w:rsidRPr="00F06330">
          <w:rPr>
            <w:rStyle w:val="Hyperlink"/>
            <w:noProof/>
          </w:rPr>
          <w:t>Enable HTTPS in X-Analysis API server</w:t>
        </w:r>
        <w:r w:rsidR="00CF14FF">
          <w:rPr>
            <w:noProof/>
            <w:webHidden/>
          </w:rPr>
          <w:tab/>
        </w:r>
        <w:r w:rsidR="005477BE">
          <w:rPr>
            <w:noProof/>
            <w:webHidden/>
          </w:rPr>
          <w:fldChar w:fldCharType="begin"/>
        </w:r>
        <w:r w:rsidR="00CF14FF">
          <w:rPr>
            <w:noProof/>
            <w:webHidden/>
          </w:rPr>
          <w:instrText xml:space="preserve"> PAGEREF _Toc142925838 \h </w:instrText>
        </w:r>
        <w:r w:rsidR="005477BE">
          <w:rPr>
            <w:noProof/>
            <w:webHidden/>
          </w:rPr>
        </w:r>
        <w:r w:rsidR="005477BE">
          <w:rPr>
            <w:noProof/>
            <w:webHidden/>
          </w:rPr>
          <w:fldChar w:fldCharType="separate"/>
        </w:r>
        <w:r w:rsidR="00C63EA4">
          <w:rPr>
            <w:noProof/>
            <w:webHidden/>
          </w:rPr>
          <w:t>53</w:t>
        </w:r>
        <w:r w:rsidR="005477BE">
          <w:rPr>
            <w:noProof/>
            <w:webHidden/>
          </w:rPr>
          <w:fldChar w:fldCharType="end"/>
        </w:r>
      </w:hyperlink>
    </w:p>
    <w:p w14:paraId="0F957994" w14:textId="78FC3159" w:rsidR="00CF14FF" w:rsidRPr="00540895" w:rsidRDefault="00000000">
      <w:pPr>
        <w:pStyle w:val="TOC3"/>
        <w:rPr>
          <w:rFonts w:eastAsia="Times New Roman" w:cs="Times New Roman"/>
          <w:noProof/>
          <w:color w:val="auto"/>
          <w:spacing w:val="0"/>
          <w:kern w:val="2"/>
          <w:sz w:val="22"/>
          <w:szCs w:val="22"/>
        </w:rPr>
      </w:pPr>
      <w:hyperlink w:anchor="_Toc142925839" w:history="1">
        <w:r w:rsidR="00CF14FF" w:rsidRPr="00F06330">
          <w:rPr>
            <w:rStyle w:val="Hyperlink"/>
            <w:noProof/>
          </w:rPr>
          <w:t>Prepare X-Analysis Client for HTTPS</w:t>
        </w:r>
        <w:r w:rsidR="00CF14FF">
          <w:rPr>
            <w:noProof/>
            <w:webHidden/>
          </w:rPr>
          <w:tab/>
        </w:r>
        <w:r w:rsidR="005477BE">
          <w:rPr>
            <w:noProof/>
            <w:webHidden/>
          </w:rPr>
          <w:fldChar w:fldCharType="begin"/>
        </w:r>
        <w:r w:rsidR="00CF14FF">
          <w:rPr>
            <w:noProof/>
            <w:webHidden/>
          </w:rPr>
          <w:instrText xml:space="preserve"> PAGEREF _Toc142925839 \h </w:instrText>
        </w:r>
        <w:r w:rsidR="005477BE">
          <w:rPr>
            <w:noProof/>
            <w:webHidden/>
          </w:rPr>
        </w:r>
        <w:r w:rsidR="005477BE">
          <w:rPr>
            <w:noProof/>
            <w:webHidden/>
          </w:rPr>
          <w:fldChar w:fldCharType="separate"/>
        </w:r>
        <w:r w:rsidR="00C63EA4">
          <w:rPr>
            <w:noProof/>
            <w:webHidden/>
          </w:rPr>
          <w:t>56</w:t>
        </w:r>
        <w:r w:rsidR="005477BE">
          <w:rPr>
            <w:noProof/>
            <w:webHidden/>
          </w:rPr>
          <w:fldChar w:fldCharType="end"/>
        </w:r>
      </w:hyperlink>
    </w:p>
    <w:p w14:paraId="7465DDBB" w14:textId="09A75BE6" w:rsidR="00CF14FF" w:rsidRPr="00540895" w:rsidRDefault="00000000">
      <w:pPr>
        <w:pStyle w:val="TOC2"/>
        <w:rPr>
          <w:rFonts w:eastAsia="Times New Roman" w:cs="Times New Roman"/>
          <w:noProof/>
          <w:color w:val="auto"/>
          <w:spacing w:val="0"/>
          <w:kern w:val="2"/>
          <w:sz w:val="22"/>
          <w:szCs w:val="22"/>
        </w:rPr>
      </w:pPr>
      <w:hyperlink w:anchor="_Toc142925840" w:history="1">
        <w:r w:rsidR="00CF14FF" w:rsidRPr="00F06330">
          <w:rPr>
            <w:rStyle w:val="Hyperlink"/>
            <w:noProof/>
          </w:rPr>
          <w:t>API Mode Kerberos</w:t>
        </w:r>
        <w:r w:rsidR="00CF14FF">
          <w:rPr>
            <w:noProof/>
            <w:webHidden/>
          </w:rPr>
          <w:tab/>
        </w:r>
        <w:r w:rsidR="005477BE">
          <w:rPr>
            <w:noProof/>
            <w:webHidden/>
          </w:rPr>
          <w:fldChar w:fldCharType="begin"/>
        </w:r>
        <w:r w:rsidR="00CF14FF">
          <w:rPr>
            <w:noProof/>
            <w:webHidden/>
          </w:rPr>
          <w:instrText xml:space="preserve"> PAGEREF _Toc142925840 \h </w:instrText>
        </w:r>
        <w:r w:rsidR="005477BE">
          <w:rPr>
            <w:noProof/>
            <w:webHidden/>
          </w:rPr>
        </w:r>
        <w:r w:rsidR="005477BE">
          <w:rPr>
            <w:noProof/>
            <w:webHidden/>
          </w:rPr>
          <w:fldChar w:fldCharType="separate"/>
        </w:r>
        <w:r w:rsidR="00C63EA4">
          <w:rPr>
            <w:noProof/>
            <w:webHidden/>
          </w:rPr>
          <w:t>58</w:t>
        </w:r>
        <w:r w:rsidR="005477BE">
          <w:rPr>
            <w:noProof/>
            <w:webHidden/>
          </w:rPr>
          <w:fldChar w:fldCharType="end"/>
        </w:r>
      </w:hyperlink>
    </w:p>
    <w:p w14:paraId="02F84D44" w14:textId="4F61D001" w:rsidR="00CF14FF" w:rsidRPr="00540895" w:rsidRDefault="00000000">
      <w:pPr>
        <w:pStyle w:val="TOC1"/>
        <w:rPr>
          <w:rFonts w:eastAsia="Times New Roman" w:cs="Times New Roman"/>
          <w:b w:val="0"/>
          <w:bCs w:val="0"/>
          <w:noProof/>
          <w:color w:val="auto"/>
          <w:spacing w:val="0"/>
          <w:kern w:val="2"/>
          <w:sz w:val="22"/>
          <w:szCs w:val="22"/>
        </w:rPr>
      </w:pPr>
      <w:hyperlink w:anchor="_Toc142925841" w:history="1">
        <w:r w:rsidR="00CF14FF" w:rsidRPr="00F06330">
          <w:rPr>
            <w:rStyle w:val="Hyperlink"/>
            <w:noProof/>
          </w:rPr>
          <w:t>X-Analysis Plugin Installation For Multiple Eclipse and RDi Instances</w:t>
        </w:r>
        <w:r w:rsidR="00CF14FF">
          <w:rPr>
            <w:noProof/>
            <w:webHidden/>
          </w:rPr>
          <w:tab/>
        </w:r>
        <w:r w:rsidR="005477BE">
          <w:rPr>
            <w:noProof/>
            <w:webHidden/>
          </w:rPr>
          <w:fldChar w:fldCharType="begin"/>
        </w:r>
        <w:r w:rsidR="00CF14FF">
          <w:rPr>
            <w:noProof/>
            <w:webHidden/>
          </w:rPr>
          <w:instrText xml:space="preserve"> PAGEREF _Toc142925841 \h </w:instrText>
        </w:r>
        <w:r w:rsidR="005477BE">
          <w:rPr>
            <w:noProof/>
            <w:webHidden/>
          </w:rPr>
        </w:r>
        <w:r w:rsidR="005477BE">
          <w:rPr>
            <w:noProof/>
            <w:webHidden/>
          </w:rPr>
          <w:fldChar w:fldCharType="separate"/>
        </w:r>
        <w:r w:rsidR="00C63EA4">
          <w:rPr>
            <w:noProof/>
            <w:webHidden/>
          </w:rPr>
          <w:t>59</w:t>
        </w:r>
        <w:r w:rsidR="005477BE">
          <w:rPr>
            <w:noProof/>
            <w:webHidden/>
          </w:rPr>
          <w:fldChar w:fldCharType="end"/>
        </w:r>
      </w:hyperlink>
    </w:p>
    <w:p w14:paraId="0AB8E6C6" w14:textId="433F934A" w:rsidR="00CF14FF" w:rsidRPr="00540895" w:rsidRDefault="00000000">
      <w:pPr>
        <w:pStyle w:val="TOC2"/>
        <w:rPr>
          <w:rFonts w:eastAsia="Times New Roman" w:cs="Times New Roman"/>
          <w:noProof/>
          <w:color w:val="auto"/>
          <w:spacing w:val="0"/>
          <w:kern w:val="2"/>
          <w:sz w:val="22"/>
          <w:szCs w:val="22"/>
        </w:rPr>
      </w:pPr>
      <w:hyperlink w:anchor="_Toc142925842" w:history="1">
        <w:r w:rsidR="00CF14FF" w:rsidRPr="00F06330">
          <w:rPr>
            <w:rStyle w:val="Hyperlink"/>
            <w:noProof/>
          </w:rPr>
          <w:t>Installing existing XA-Plugin under Eclipse or RDi</w:t>
        </w:r>
        <w:r w:rsidR="00CF14FF">
          <w:rPr>
            <w:noProof/>
            <w:webHidden/>
          </w:rPr>
          <w:tab/>
        </w:r>
        <w:r w:rsidR="005477BE">
          <w:rPr>
            <w:noProof/>
            <w:webHidden/>
          </w:rPr>
          <w:fldChar w:fldCharType="begin"/>
        </w:r>
        <w:r w:rsidR="00CF14FF">
          <w:rPr>
            <w:noProof/>
            <w:webHidden/>
          </w:rPr>
          <w:instrText xml:space="preserve"> PAGEREF _Toc142925842 \h </w:instrText>
        </w:r>
        <w:r w:rsidR="005477BE">
          <w:rPr>
            <w:noProof/>
            <w:webHidden/>
          </w:rPr>
        </w:r>
        <w:r w:rsidR="005477BE">
          <w:rPr>
            <w:noProof/>
            <w:webHidden/>
          </w:rPr>
          <w:fldChar w:fldCharType="separate"/>
        </w:r>
        <w:r w:rsidR="00C63EA4">
          <w:rPr>
            <w:noProof/>
            <w:webHidden/>
          </w:rPr>
          <w:t>60</w:t>
        </w:r>
        <w:r w:rsidR="005477BE">
          <w:rPr>
            <w:noProof/>
            <w:webHidden/>
          </w:rPr>
          <w:fldChar w:fldCharType="end"/>
        </w:r>
      </w:hyperlink>
    </w:p>
    <w:p w14:paraId="7279EED4" w14:textId="2A41A4DE" w:rsidR="00CF14FF" w:rsidRPr="00540895" w:rsidRDefault="00000000">
      <w:pPr>
        <w:pStyle w:val="TOC2"/>
        <w:rPr>
          <w:rFonts w:eastAsia="Times New Roman" w:cs="Times New Roman"/>
          <w:noProof/>
          <w:color w:val="auto"/>
          <w:spacing w:val="0"/>
          <w:kern w:val="2"/>
          <w:sz w:val="22"/>
          <w:szCs w:val="22"/>
        </w:rPr>
      </w:pPr>
      <w:hyperlink w:anchor="_Toc142925843" w:history="1">
        <w:r w:rsidR="00CF14FF" w:rsidRPr="00F06330">
          <w:rPr>
            <w:rStyle w:val="Hyperlink"/>
            <w:noProof/>
          </w:rPr>
          <w:t>Uninstalling XA Plugin from Eclipse or RDi</w:t>
        </w:r>
        <w:r w:rsidR="00CF14FF">
          <w:rPr>
            <w:noProof/>
            <w:webHidden/>
          </w:rPr>
          <w:tab/>
        </w:r>
        <w:r w:rsidR="005477BE">
          <w:rPr>
            <w:noProof/>
            <w:webHidden/>
          </w:rPr>
          <w:fldChar w:fldCharType="begin"/>
        </w:r>
        <w:r w:rsidR="00CF14FF">
          <w:rPr>
            <w:noProof/>
            <w:webHidden/>
          </w:rPr>
          <w:instrText xml:space="preserve"> PAGEREF _Toc142925843 \h </w:instrText>
        </w:r>
        <w:r w:rsidR="005477BE">
          <w:rPr>
            <w:noProof/>
            <w:webHidden/>
          </w:rPr>
        </w:r>
        <w:r w:rsidR="005477BE">
          <w:rPr>
            <w:noProof/>
            <w:webHidden/>
          </w:rPr>
          <w:fldChar w:fldCharType="separate"/>
        </w:r>
        <w:r w:rsidR="00C63EA4">
          <w:rPr>
            <w:noProof/>
            <w:webHidden/>
          </w:rPr>
          <w:t>63</w:t>
        </w:r>
        <w:r w:rsidR="005477BE">
          <w:rPr>
            <w:noProof/>
            <w:webHidden/>
          </w:rPr>
          <w:fldChar w:fldCharType="end"/>
        </w:r>
      </w:hyperlink>
    </w:p>
    <w:p w14:paraId="4ACC34FD" w14:textId="1021BC65" w:rsidR="00CF14FF" w:rsidRPr="00540895" w:rsidRDefault="00000000">
      <w:pPr>
        <w:pStyle w:val="TOC1"/>
        <w:rPr>
          <w:rFonts w:eastAsia="Times New Roman" w:cs="Times New Roman"/>
          <w:b w:val="0"/>
          <w:bCs w:val="0"/>
          <w:noProof/>
          <w:color w:val="auto"/>
          <w:spacing w:val="0"/>
          <w:kern w:val="2"/>
          <w:sz w:val="22"/>
          <w:szCs w:val="22"/>
        </w:rPr>
      </w:pPr>
      <w:hyperlink w:anchor="_Toc142925844" w:history="1">
        <w:r w:rsidR="00CF14FF" w:rsidRPr="00F06330">
          <w:rPr>
            <w:rStyle w:val="Hyperlink"/>
            <w:noProof/>
          </w:rPr>
          <w:t>X-Analysis Licensing</w:t>
        </w:r>
        <w:r w:rsidR="00CF14FF">
          <w:rPr>
            <w:noProof/>
            <w:webHidden/>
          </w:rPr>
          <w:tab/>
        </w:r>
        <w:r w:rsidR="005477BE">
          <w:rPr>
            <w:noProof/>
            <w:webHidden/>
          </w:rPr>
          <w:fldChar w:fldCharType="begin"/>
        </w:r>
        <w:r w:rsidR="00CF14FF">
          <w:rPr>
            <w:noProof/>
            <w:webHidden/>
          </w:rPr>
          <w:instrText xml:space="preserve"> PAGEREF _Toc142925844 \h </w:instrText>
        </w:r>
        <w:r w:rsidR="005477BE">
          <w:rPr>
            <w:noProof/>
            <w:webHidden/>
          </w:rPr>
        </w:r>
        <w:r w:rsidR="005477BE">
          <w:rPr>
            <w:noProof/>
            <w:webHidden/>
          </w:rPr>
          <w:fldChar w:fldCharType="separate"/>
        </w:r>
        <w:r w:rsidR="00C63EA4">
          <w:rPr>
            <w:noProof/>
            <w:webHidden/>
          </w:rPr>
          <w:t>64</w:t>
        </w:r>
        <w:r w:rsidR="005477BE">
          <w:rPr>
            <w:noProof/>
            <w:webHidden/>
          </w:rPr>
          <w:fldChar w:fldCharType="end"/>
        </w:r>
      </w:hyperlink>
    </w:p>
    <w:p w14:paraId="1719B3E4" w14:textId="4CCD9C44" w:rsidR="00CF14FF" w:rsidRPr="00540895" w:rsidRDefault="00000000">
      <w:pPr>
        <w:pStyle w:val="TOC2"/>
        <w:rPr>
          <w:rFonts w:eastAsia="Times New Roman" w:cs="Times New Roman"/>
          <w:noProof/>
          <w:color w:val="auto"/>
          <w:spacing w:val="0"/>
          <w:kern w:val="2"/>
          <w:sz w:val="22"/>
          <w:szCs w:val="22"/>
        </w:rPr>
      </w:pPr>
      <w:hyperlink w:anchor="_Toc142925845" w:history="1">
        <w:r w:rsidR="00CF14FF" w:rsidRPr="00F06330">
          <w:rPr>
            <w:rStyle w:val="Hyperlink"/>
            <w:noProof/>
          </w:rPr>
          <w:t>Obtaining a License File</w:t>
        </w:r>
        <w:r w:rsidR="00CF14FF">
          <w:rPr>
            <w:noProof/>
            <w:webHidden/>
          </w:rPr>
          <w:tab/>
        </w:r>
        <w:r w:rsidR="005477BE">
          <w:rPr>
            <w:noProof/>
            <w:webHidden/>
          </w:rPr>
          <w:fldChar w:fldCharType="begin"/>
        </w:r>
        <w:r w:rsidR="00CF14FF">
          <w:rPr>
            <w:noProof/>
            <w:webHidden/>
          </w:rPr>
          <w:instrText xml:space="preserve"> PAGEREF _Toc142925845 \h </w:instrText>
        </w:r>
        <w:r w:rsidR="005477BE">
          <w:rPr>
            <w:noProof/>
            <w:webHidden/>
          </w:rPr>
        </w:r>
        <w:r w:rsidR="005477BE">
          <w:rPr>
            <w:noProof/>
            <w:webHidden/>
          </w:rPr>
          <w:fldChar w:fldCharType="separate"/>
        </w:r>
        <w:r w:rsidR="00C63EA4">
          <w:rPr>
            <w:noProof/>
            <w:webHidden/>
          </w:rPr>
          <w:t>64</w:t>
        </w:r>
        <w:r w:rsidR="005477BE">
          <w:rPr>
            <w:noProof/>
            <w:webHidden/>
          </w:rPr>
          <w:fldChar w:fldCharType="end"/>
        </w:r>
      </w:hyperlink>
    </w:p>
    <w:p w14:paraId="5016ED78" w14:textId="172495BD" w:rsidR="00CF14FF" w:rsidRPr="00540895" w:rsidRDefault="00000000">
      <w:pPr>
        <w:pStyle w:val="TOC2"/>
        <w:rPr>
          <w:rFonts w:eastAsia="Times New Roman" w:cs="Times New Roman"/>
          <w:noProof/>
          <w:color w:val="auto"/>
          <w:spacing w:val="0"/>
          <w:kern w:val="2"/>
          <w:sz w:val="22"/>
          <w:szCs w:val="22"/>
        </w:rPr>
      </w:pPr>
      <w:hyperlink w:anchor="_Toc142925846" w:history="1">
        <w:r w:rsidR="00CF14FF" w:rsidRPr="00F06330">
          <w:rPr>
            <w:rStyle w:val="Hyperlink"/>
            <w:noProof/>
          </w:rPr>
          <w:t>Applying a License File</w:t>
        </w:r>
        <w:r w:rsidR="00CF14FF">
          <w:rPr>
            <w:noProof/>
            <w:webHidden/>
          </w:rPr>
          <w:tab/>
        </w:r>
        <w:r w:rsidR="005477BE">
          <w:rPr>
            <w:noProof/>
            <w:webHidden/>
          </w:rPr>
          <w:fldChar w:fldCharType="begin"/>
        </w:r>
        <w:r w:rsidR="00CF14FF">
          <w:rPr>
            <w:noProof/>
            <w:webHidden/>
          </w:rPr>
          <w:instrText xml:space="preserve"> PAGEREF _Toc142925846 \h </w:instrText>
        </w:r>
        <w:r w:rsidR="005477BE">
          <w:rPr>
            <w:noProof/>
            <w:webHidden/>
          </w:rPr>
        </w:r>
        <w:r w:rsidR="005477BE">
          <w:rPr>
            <w:noProof/>
            <w:webHidden/>
          </w:rPr>
          <w:fldChar w:fldCharType="separate"/>
        </w:r>
        <w:r w:rsidR="00C63EA4">
          <w:rPr>
            <w:noProof/>
            <w:webHidden/>
          </w:rPr>
          <w:t>64</w:t>
        </w:r>
        <w:r w:rsidR="005477BE">
          <w:rPr>
            <w:noProof/>
            <w:webHidden/>
          </w:rPr>
          <w:fldChar w:fldCharType="end"/>
        </w:r>
      </w:hyperlink>
    </w:p>
    <w:p w14:paraId="1AA104EA" w14:textId="4D43D637" w:rsidR="00CF14FF" w:rsidRPr="00540895" w:rsidRDefault="00000000">
      <w:pPr>
        <w:pStyle w:val="TOC3"/>
        <w:rPr>
          <w:rFonts w:eastAsia="Times New Roman" w:cs="Times New Roman"/>
          <w:noProof/>
          <w:color w:val="auto"/>
          <w:spacing w:val="0"/>
          <w:kern w:val="2"/>
          <w:sz w:val="22"/>
          <w:szCs w:val="22"/>
        </w:rPr>
      </w:pPr>
      <w:hyperlink w:anchor="_Toc142925847" w:history="1">
        <w:r w:rsidR="00CF14FF" w:rsidRPr="00F06330">
          <w:rPr>
            <w:rStyle w:val="Hyperlink"/>
            <w:noProof/>
          </w:rPr>
          <w:t>Prerequisites</w:t>
        </w:r>
        <w:r w:rsidR="00CF14FF">
          <w:rPr>
            <w:noProof/>
            <w:webHidden/>
          </w:rPr>
          <w:tab/>
        </w:r>
        <w:r w:rsidR="005477BE">
          <w:rPr>
            <w:noProof/>
            <w:webHidden/>
          </w:rPr>
          <w:fldChar w:fldCharType="begin"/>
        </w:r>
        <w:r w:rsidR="00CF14FF">
          <w:rPr>
            <w:noProof/>
            <w:webHidden/>
          </w:rPr>
          <w:instrText xml:space="preserve"> PAGEREF _Toc142925847 \h </w:instrText>
        </w:r>
        <w:r w:rsidR="005477BE">
          <w:rPr>
            <w:noProof/>
            <w:webHidden/>
          </w:rPr>
        </w:r>
        <w:r w:rsidR="005477BE">
          <w:rPr>
            <w:noProof/>
            <w:webHidden/>
          </w:rPr>
          <w:fldChar w:fldCharType="separate"/>
        </w:r>
        <w:r w:rsidR="00C63EA4">
          <w:rPr>
            <w:noProof/>
            <w:webHidden/>
          </w:rPr>
          <w:t>64</w:t>
        </w:r>
        <w:r w:rsidR="005477BE">
          <w:rPr>
            <w:noProof/>
            <w:webHidden/>
          </w:rPr>
          <w:fldChar w:fldCharType="end"/>
        </w:r>
      </w:hyperlink>
    </w:p>
    <w:p w14:paraId="2E464333" w14:textId="06FA027A" w:rsidR="00CF14FF" w:rsidRPr="00540895" w:rsidRDefault="00000000">
      <w:pPr>
        <w:pStyle w:val="TOC2"/>
        <w:rPr>
          <w:rFonts w:eastAsia="Times New Roman" w:cs="Times New Roman"/>
          <w:noProof/>
          <w:color w:val="auto"/>
          <w:spacing w:val="0"/>
          <w:kern w:val="2"/>
          <w:sz w:val="22"/>
          <w:szCs w:val="22"/>
        </w:rPr>
      </w:pPr>
      <w:hyperlink w:anchor="_Toc142925848" w:history="1">
        <w:r w:rsidR="00CF14FF" w:rsidRPr="00F06330">
          <w:rPr>
            <w:rStyle w:val="Hyperlink"/>
            <w:noProof/>
          </w:rPr>
          <w:t>License file installation process using License Manager view</w:t>
        </w:r>
        <w:r w:rsidR="00CF14FF">
          <w:rPr>
            <w:noProof/>
            <w:webHidden/>
          </w:rPr>
          <w:tab/>
        </w:r>
        <w:r w:rsidR="005477BE">
          <w:rPr>
            <w:noProof/>
            <w:webHidden/>
          </w:rPr>
          <w:fldChar w:fldCharType="begin"/>
        </w:r>
        <w:r w:rsidR="00CF14FF">
          <w:rPr>
            <w:noProof/>
            <w:webHidden/>
          </w:rPr>
          <w:instrText xml:space="preserve"> PAGEREF _Toc142925848 \h </w:instrText>
        </w:r>
        <w:r w:rsidR="005477BE">
          <w:rPr>
            <w:noProof/>
            <w:webHidden/>
          </w:rPr>
        </w:r>
        <w:r w:rsidR="005477BE">
          <w:rPr>
            <w:noProof/>
            <w:webHidden/>
          </w:rPr>
          <w:fldChar w:fldCharType="separate"/>
        </w:r>
        <w:r w:rsidR="00C63EA4">
          <w:rPr>
            <w:noProof/>
            <w:webHidden/>
          </w:rPr>
          <w:t>64</w:t>
        </w:r>
        <w:r w:rsidR="005477BE">
          <w:rPr>
            <w:noProof/>
            <w:webHidden/>
          </w:rPr>
          <w:fldChar w:fldCharType="end"/>
        </w:r>
      </w:hyperlink>
    </w:p>
    <w:p w14:paraId="588CCC39" w14:textId="20230F76" w:rsidR="00CF14FF" w:rsidRPr="00540895" w:rsidRDefault="00000000">
      <w:pPr>
        <w:pStyle w:val="TOC2"/>
        <w:rPr>
          <w:rFonts w:eastAsia="Times New Roman" w:cs="Times New Roman"/>
          <w:noProof/>
          <w:color w:val="auto"/>
          <w:spacing w:val="0"/>
          <w:kern w:val="2"/>
          <w:sz w:val="22"/>
          <w:szCs w:val="22"/>
        </w:rPr>
      </w:pPr>
      <w:hyperlink w:anchor="_Toc142925849" w:history="1">
        <w:r w:rsidR="00CF14FF" w:rsidRPr="00F06330">
          <w:rPr>
            <w:rStyle w:val="Hyperlink"/>
            <w:noProof/>
          </w:rPr>
          <w:t>License on Multiple Partitions</w:t>
        </w:r>
        <w:r w:rsidR="00CF14FF">
          <w:rPr>
            <w:noProof/>
            <w:webHidden/>
          </w:rPr>
          <w:tab/>
        </w:r>
        <w:r w:rsidR="005477BE">
          <w:rPr>
            <w:noProof/>
            <w:webHidden/>
          </w:rPr>
          <w:fldChar w:fldCharType="begin"/>
        </w:r>
        <w:r w:rsidR="00CF14FF">
          <w:rPr>
            <w:noProof/>
            <w:webHidden/>
          </w:rPr>
          <w:instrText xml:space="preserve"> PAGEREF _Toc142925849 \h </w:instrText>
        </w:r>
        <w:r w:rsidR="005477BE">
          <w:rPr>
            <w:noProof/>
            <w:webHidden/>
          </w:rPr>
        </w:r>
        <w:r w:rsidR="005477BE">
          <w:rPr>
            <w:noProof/>
            <w:webHidden/>
          </w:rPr>
          <w:fldChar w:fldCharType="separate"/>
        </w:r>
        <w:r w:rsidR="00C63EA4">
          <w:rPr>
            <w:noProof/>
            <w:webHidden/>
          </w:rPr>
          <w:t>65</w:t>
        </w:r>
        <w:r w:rsidR="005477BE">
          <w:rPr>
            <w:noProof/>
            <w:webHidden/>
          </w:rPr>
          <w:fldChar w:fldCharType="end"/>
        </w:r>
      </w:hyperlink>
    </w:p>
    <w:p w14:paraId="2C839899" w14:textId="0A5B857A" w:rsidR="00CF14FF" w:rsidRPr="00540895" w:rsidRDefault="00000000">
      <w:pPr>
        <w:pStyle w:val="TOC1"/>
        <w:rPr>
          <w:rFonts w:eastAsia="Times New Roman" w:cs="Times New Roman"/>
          <w:b w:val="0"/>
          <w:bCs w:val="0"/>
          <w:noProof/>
          <w:color w:val="auto"/>
          <w:spacing w:val="0"/>
          <w:kern w:val="2"/>
          <w:sz w:val="22"/>
          <w:szCs w:val="22"/>
        </w:rPr>
      </w:pPr>
      <w:hyperlink w:anchor="_Toc142925850" w:history="1">
        <w:r w:rsidR="00CF14FF" w:rsidRPr="00F06330">
          <w:rPr>
            <w:rStyle w:val="Hyperlink"/>
            <w:noProof/>
          </w:rPr>
          <w:t>Uninstalling X-Analysis from IBM i</w:t>
        </w:r>
        <w:r w:rsidR="00CF14FF">
          <w:rPr>
            <w:noProof/>
            <w:webHidden/>
          </w:rPr>
          <w:tab/>
        </w:r>
        <w:r w:rsidR="005477BE">
          <w:rPr>
            <w:noProof/>
            <w:webHidden/>
          </w:rPr>
          <w:fldChar w:fldCharType="begin"/>
        </w:r>
        <w:r w:rsidR="00CF14FF">
          <w:rPr>
            <w:noProof/>
            <w:webHidden/>
          </w:rPr>
          <w:instrText xml:space="preserve"> PAGEREF _Toc142925850 \h </w:instrText>
        </w:r>
        <w:r w:rsidR="005477BE">
          <w:rPr>
            <w:noProof/>
            <w:webHidden/>
          </w:rPr>
        </w:r>
        <w:r w:rsidR="005477BE">
          <w:rPr>
            <w:noProof/>
            <w:webHidden/>
          </w:rPr>
          <w:fldChar w:fldCharType="separate"/>
        </w:r>
        <w:r w:rsidR="00C63EA4">
          <w:rPr>
            <w:noProof/>
            <w:webHidden/>
          </w:rPr>
          <w:t>66</w:t>
        </w:r>
        <w:r w:rsidR="005477BE">
          <w:rPr>
            <w:noProof/>
            <w:webHidden/>
          </w:rPr>
          <w:fldChar w:fldCharType="end"/>
        </w:r>
      </w:hyperlink>
    </w:p>
    <w:p w14:paraId="4F820304" w14:textId="26D8F548" w:rsidR="00CF14FF" w:rsidRPr="00540895" w:rsidRDefault="00000000">
      <w:pPr>
        <w:pStyle w:val="TOC2"/>
        <w:rPr>
          <w:rFonts w:eastAsia="Times New Roman" w:cs="Times New Roman"/>
          <w:noProof/>
          <w:color w:val="auto"/>
          <w:spacing w:val="0"/>
          <w:kern w:val="2"/>
          <w:sz w:val="22"/>
          <w:szCs w:val="22"/>
        </w:rPr>
      </w:pPr>
      <w:hyperlink w:anchor="_Toc142925851" w:history="1">
        <w:r w:rsidR="00CF14FF" w:rsidRPr="00F06330">
          <w:rPr>
            <w:rStyle w:val="Hyperlink"/>
            <w:noProof/>
          </w:rPr>
          <w:t>Uninstalling 12.1.X and Onwards Using XDLTRLS Command</w:t>
        </w:r>
        <w:r w:rsidR="00CF14FF">
          <w:rPr>
            <w:noProof/>
            <w:webHidden/>
          </w:rPr>
          <w:tab/>
        </w:r>
        <w:r w:rsidR="005477BE">
          <w:rPr>
            <w:noProof/>
            <w:webHidden/>
          </w:rPr>
          <w:fldChar w:fldCharType="begin"/>
        </w:r>
        <w:r w:rsidR="00CF14FF">
          <w:rPr>
            <w:noProof/>
            <w:webHidden/>
          </w:rPr>
          <w:instrText xml:space="preserve"> PAGEREF _Toc142925851 \h </w:instrText>
        </w:r>
        <w:r w:rsidR="005477BE">
          <w:rPr>
            <w:noProof/>
            <w:webHidden/>
          </w:rPr>
        </w:r>
        <w:r w:rsidR="005477BE">
          <w:rPr>
            <w:noProof/>
            <w:webHidden/>
          </w:rPr>
          <w:fldChar w:fldCharType="separate"/>
        </w:r>
        <w:r w:rsidR="00C63EA4">
          <w:rPr>
            <w:noProof/>
            <w:webHidden/>
          </w:rPr>
          <w:t>66</w:t>
        </w:r>
        <w:r w:rsidR="005477BE">
          <w:rPr>
            <w:noProof/>
            <w:webHidden/>
          </w:rPr>
          <w:fldChar w:fldCharType="end"/>
        </w:r>
      </w:hyperlink>
    </w:p>
    <w:p w14:paraId="49BA9DB3" w14:textId="25E2ADBA" w:rsidR="00CF14FF" w:rsidRPr="00540895" w:rsidRDefault="00000000">
      <w:pPr>
        <w:pStyle w:val="TOC2"/>
        <w:rPr>
          <w:rFonts w:eastAsia="Times New Roman" w:cs="Times New Roman"/>
          <w:noProof/>
          <w:color w:val="auto"/>
          <w:spacing w:val="0"/>
          <w:kern w:val="2"/>
          <w:sz w:val="22"/>
          <w:szCs w:val="22"/>
        </w:rPr>
      </w:pPr>
      <w:hyperlink w:anchor="_Toc142925852" w:history="1">
        <w:r w:rsidR="00CF14FF" w:rsidRPr="00F06330">
          <w:rPr>
            <w:rStyle w:val="Hyperlink"/>
            <w:noProof/>
          </w:rPr>
          <w:t>Uninstalling a Specific 12.0.X Version</w:t>
        </w:r>
        <w:r w:rsidR="00CF14FF">
          <w:rPr>
            <w:noProof/>
            <w:webHidden/>
          </w:rPr>
          <w:tab/>
        </w:r>
        <w:r w:rsidR="005477BE">
          <w:rPr>
            <w:noProof/>
            <w:webHidden/>
          </w:rPr>
          <w:fldChar w:fldCharType="begin"/>
        </w:r>
        <w:r w:rsidR="00CF14FF">
          <w:rPr>
            <w:noProof/>
            <w:webHidden/>
          </w:rPr>
          <w:instrText xml:space="preserve"> PAGEREF _Toc142925852 \h </w:instrText>
        </w:r>
        <w:r w:rsidR="005477BE">
          <w:rPr>
            <w:noProof/>
            <w:webHidden/>
          </w:rPr>
        </w:r>
        <w:r w:rsidR="005477BE">
          <w:rPr>
            <w:noProof/>
            <w:webHidden/>
          </w:rPr>
          <w:fldChar w:fldCharType="separate"/>
        </w:r>
        <w:r w:rsidR="00C63EA4">
          <w:rPr>
            <w:noProof/>
            <w:webHidden/>
          </w:rPr>
          <w:t>67</w:t>
        </w:r>
        <w:r w:rsidR="005477BE">
          <w:rPr>
            <w:noProof/>
            <w:webHidden/>
          </w:rPr>
          <w:fldChar w:fldCharType="end"/>
        </w:r>
      </w:hyperlink>
    </w:p>
    <w:p w14:paraId="1740AF6D" w14:textId="46B53236" w:rsidR="00CF14FF" w:rsidRPr="00540895" w:rsidRDefault="00000000">
      <w:pPr>
        <w:pStyle w:val="TOC2"/>
        <w:rPr>
          <w:rFonts w:eastAsia="Times New Roman" w:cs="Times New Roman"/>
          <w:noProof/>
          <w:color w:val="auto"/>
          <w:spacing w:val="0"/>
          <w:kern w:val="2"/>
          <w:sz w:val="22"/>
          <w:szCs w:val="22"/>
        </w:rPr>
      </w:pPr>
      <w:hyperlink w:anchor="_Toc142925853" w:history="1">
        <w:r w:rsidR="00CF14FF" w:rsidRPr="00F06330">
          <w:rPr>
            <w:rStyle w:val="Hyperlink"/>
            <w:noProof/>
          </w:rPr>
          <w:t>Uninstalling Pre-12 X-Analysis Versions</w:t>
        </w:r>
        <w:r w:rsidR="00CF14FF">
          <w:rPr>
            <w:noProof/>
            <w:webHidden/>
          </w:rPr>
          <w:tab/>
        </w:r>
        <w:r w:rsidR="005477BE">
          <w:rPr>
            <w:noProof/>
            <w:webHidden/>
          </w:rPr>
          <w:fldChar w:fldCharType="begin"/>
        </w:r>
        <w:r w:rsidR="00CF14FF">
          <w:rPr>
            <w:noProof/>
            <w:webHidden/>
          </w:rPr>
          <w:instrText xml:space="preserve"> PAGEREF _Toc142925853 \h </w:instrText>
        </w:r>
        <w:r w:rsidR="005477BE">
          <w:rPr>
            <w:noProof/>
            <w:webHidden/>
          </w:rPr>
        </w:r>
        <w:r w:rsidR="005477BE">
          <w:rPr>
            <w:noProof/>
            <w:webHidden/>
          </w:rPr>
          <w:fldChar w:fldCharType="separate"/>
        </w:r>
        <w:r w:rsidR="00C63EA4">
          <w:rPr>
            <w:noProof/>
            <w:webHidden/>
          </w:rPr>
          <w:t>68</w:t>
        </w:r>
        <w:r w:rsidR="005477BE">
          <w:rPr>
            <w:noProof/>
            <w:webHidden/>
          </w:rPr>
          <w:fldChar w:fldCharType="end"/>
        </w:r>
      </w:hyperlink>
    </w:p>
    <w:p w14:paraId="2796A272" w14:textId="4C68E7C1" w:rsidR="00CF14FF" w:rsidRPr="00540895" w:rsidRDefault="00000000">
      <w:pPr>
        <w:pStyle w:val="TOC2"/>
        <w:rPr>
          <w:rFonts w:eastAsia="Times New Roman" w:cs="Times New Roman"/>
          <w:noProof/>
          <w:color w:val="auto"/>
          <w:spacing w:val="0"/>
          <w:kern w:val="2"/>
          <w:sz w:val="22"/>
          <w:szCs w:val="22"/>
        </w:rPr>
      </w:pPr>
      <w:hyperlink w:anchor="_Toc142925854" w:history="1">
        <w:r w:rsidR="00CF14FF" w:rsidRPr="00F06330">
          <w:rPr>
            <w:rStyle w:val="Hyperlink"/>
            <w:noProof/>
          </w:rPr>
          <w:t>Uninstalling All X-Analysis Versions</w:t>
        </w:r>
        <w:r w:rsidR="00CF14FF">
          <w:rPr>
            <w:noProof/>
            <w:webHidden/>
          </w:rPr>
          <w:tab/>
        </w:r>
        <w:r w:rsidR="005477BE">
          <w:rPr>
            <w:noProof/>
            <w:webHidden/>
          </w:rPr>
          <w:fldChar w:fldCharType="begin"/>
        </w:r>
        <w:r w:rsidR="00CF14FF">
          <w:rPr>
            <w:noProof/>
            <w:webHidden/>
          </w:rPr>
          <w:instrText xml:space="preserve"> PAGEREF _Toc142925854 \h </w:instrText>
        </w:r>
        <w:r w:rsidR="005477BE">
          <w:rPr>
            <w:noProof/>
            <w:webHidden/>
          </w:rPr>
        </w:r>
        <w:r w:rsidR="005477BE">
          <w:rPr>
            <w:noProof/>
            <w:webHidden/>
          </w:rPr>
          <w:fldChar w:fldCharType="separate"/>
        </w:r>
        <w:r w:rsidR="00C63EA4">
          <w:rPr>
            <w:noProof/>
            <w:webHidden/>
          </w:rPr>
          <w:t>69</w:t>
        </w:r>
        <w:r w:rsidR="005477BE">
          <w:rPr>
            <w:noProof/>
            <w:webHidden/>
          </w:rPr>
          <w:fldChar w:fldCharType="end"/>
        </w:r>
      </w:hyperlink>
    </w:p>
    <w:p w14:paraId="58E2AB95" w14:textId="7BBD67A0" w:rsidR="00CF14FF" w:rsidRPr="00540895" w:rsidRDefault="00000000">
      <w:pPr>
        <w:pStyle w:val="TOC2"/>
        <w:rPr>
          <w:rFonts w:eastAsia="Times New Roman" w:cs="Times New Roman"/>
          <w:noProof/>
          <w:color w:val="auto"/>
          <w:spacing w:val="0"/>
          <w:kern w:val="2"/>
          <w:sz w:val="22"/>
          <w:szCs w:val="22"/>
        </w:rPr>
      </w:pPr>
      <w:hyperlink w:anchor="_Toc142925855" w:history="1">
        <w:r w:rsidR="00CF14FF" w:rsidRPr="00F06330">
          <w:rPr>
            <w:rStyle w:val="Hyperlink"/>
            <w:noProof/>
          </w:rPr>
          <w:t>Removing the Cross-Reference Libraries</w:t>
        </w:r>
        <w:r w:rsidR="00CF14FF">
          <w:rPr>
            <w:noProof/>
            <w:webHidden/>
          </w:rPr>
          <w:tab/>
        </w:r>
        <w:r w:rsidR="005477BE">
          <w:rPr>
            <w:noProof/>
            <w:webHidden/>
          </w:rPr>
          <w:fldChar w:fldCharType="begin"/>
        </w:r>
        <w:r w:rsidR="00CF14FF">
          <w:rPr>
            <w:noProof/>
            <w:webHidden/>
          </w:rPr>
          <w:instrText xml:space="preserve"> PAGEREF _Toc142925855 \h </w:instrText>
        </w:r>
        <w:r w:rsidR="005477BE">
          <w:rPr>
            <w:noProof/>
            <w:webHidden/>
          </w:rPr>
        </w:r>
        <w:r w:rsidR="005477BE">
          <w:rPr>
            <w:noProof/>
            <w:webHidden/>
          </w:rPr>
          <w:fldChar w:fldCharType="separate"/>
        </w:r>
        <w:r w:rsidR="00C63EA4">
          <w:rPr>
            <w:noProof/>
            <w:webHidden/>
          </w:rPr>
          <w:t>70</w:t>
        </w:r>
        <w:r w:rsidR="005477BE">
          <w:rPr>
            <w:noProof/>
            <w:webHidden/>
          </w:rPr>
          <w:fldChar w:fldCharType="end"/>
        </w:r>
      </w:hyperlink>
    </w:p>
    <w:p w14:paraId="0ADD4780" w14:textId="361015C4" w:rsidR="00CF14FF" w:rsidRPr="00540895" w:rsidRDefault="00000000">
      <w:pPr>
        <w:pStyle w:val="TOC2"/>
        <w:rPr>
          <w:rFonts w:eastAsia="Times New Roman" w:cs="Times New Roman"/>
          <w:noProof/>
          <w:color w:val="auto"/>
          <w:spacing w:val="0"/>
          <w:kern w:val="2"/>
          <w:sz w:val="22"/>
          <w:szCs w:val="22"/>
        </w:rPr>
      </w:pPr>
      <w:hyperlink w:anchor="_Toc142925856" w:history="1">
        <w:r w:rsidR="00CF14FF" w:rsidRPr="00F06330">
          <w:rPr>
            <w:rStyle w:val="Hyperlink"/>
            <w:noProof/>
          </w:rPr>
          <w:t>Uninstalling the Product Libraries</w:t>
        </w:r>
        <w:r w:rsidR="00CF14FF">
          <w:rPr>
            <w:noProof/>
            <w:webHidden/>
          </w:rPr>
          <w:tab/>
        </w:r>
        <w:r w:rsidR="005477BE">
          <w:rPr>
            <w:noProof/>
            <w:webHidden/>
          </w:rPr>
          <w:fldChar w:fldCharType="begin"/>
        </w:r>
        <w:r w:rsidR="00CF14FF">
          <w:rPr>
            <w:noProof/>
            <w:webHidden/>
          </w:rPr>
          <w:instrText xml:space="preserve"> PAGEREF _Toc142925856 \h </w:instrText>
        </w:r>
        <w:r w:rsidR="005477BE">
          <w:rPr>
            <w:noProof/>
            <w:webHidden/>
          </w:rPr>
        </w:r>
        <w:r w:rsidR="005477BE">
          <w:rPr>
            <w:noProof/>
            <w:webHidden/>
          </w:rPr>
          <w:fldChar w:fldCharType="separate"/>
        </w:r>
        <w:r w:rsidR="00C63EA4">
          <w:rPr>
            <w:noProof/>
            <w:webHidden/>
          </w:rPr>
          <w:t>71</w:t>
        </w:r>
        <w:r w:rsidR="005477BE">
          <w:rPr>
            <w:noProof/>
            <w:webHidden/>
          </w:rPr>
          <w:fldChar w:fldCharType="end"/>
        </w:r>
      </w:hyperlink>
    </w:p>
    <w:p w14:paraId="660CC134" w14:textId="591EBA38" w:rsidR="00CF14FF" w:rsidRPr="00540895" w:rsidRDefault="00000000">
      <w:pPr>
        <w:pStyle w:val="TOC1"/>
        <w:rPr>
          <w:rFonts w:eastAsia="Times New Roman" w:cs="Times New Roman"/>
          <w:b w:val="0"/>
          <w:bCs w:val="0"/>
          <w:noProof/>
          <w:color w:val="auto"/>
          <w:spacing w:val="0"/>
          <w:kern w:val="2"/>
          <w:sz w:val="22"/>
          <w:szCs w:val="22"/>
        </w:rPr>
      </w:pPr>
      <w:hyperlink w:anchor="_Toc142925857" w:history="1">
        <w:r w:rsidR="00CF14FF" w:rsidRPr="00F06330">
          <w:rPr>
            <w:rStyle w:val="Hyperlink"/>
            <w:noProof/>
          </w:rPr>
          <w:t>Uninstalling the Client Software</w:t>
        </w:r>
        <w:r w:rsidR="00CF14FF">
          <w:rPr>
            <w:noProof/>
            <w:webHidden/>
          </w:rPr>
          <w:tab/>
        </w:r>
        <w:r w:rsidR="005477BE">
          <w:rPr>
            <w:noProof/>
            <w:webHidden/>
          </w:rPr>
          <w:fldChar w:fldCharType="begin"/>
        </w:r>
        <w:r w:rsidR="00CF14FF">
          <w:rPr>
            <w:noProof/>
            <w:webHidden/>
          </w:rPr>
          <w:instrText xml:space="preserve"> PAGEREF _Toc142925857 \h </w:instrText>
        </w:r>
        <w:r w:rsidR="005477BE">
          <w:rPr>
            <w:noProof/>
            <w:webHidden/>
          </w:rPr>
        </w:r>
        <w:r w:rsidR="005477BE">
          <w:rPr>
            <w:noProof/>
            <w:webHidden/>
          </w:rPr>
          <w:fldChar w:fldCharType="separate"/>
        </w:r>
        <w:r w:rsidR="00C63EA4">
          <w:rPr>
            <w:noProof/>
            <w:webHidden/>
          </w:rPr>
          <w:t>72</w:t>
        </w:r>
        <w:r w:rsidR="005477BE">
          <w:rPr>
            <w:noProof/>
            <w:webHidden/>
          </w:rPr>
          <w:fldChar w:fldCharType="end"/>
        </w:r>
      </w:hyperlink>
    </w:p>
    <w:p w14:paraId="125CE194" w14:textId="3C788B0B" w:rsidR="00CF14FF" w:rsidRPr="00540895" w:rsidRDefault="00000000">
      <w:pPr>
        <w:pStyle w:val="TOC2"/>
        <w:rPr>
          <w:rFonts w:eastAsia="Times New Roman" w:cs="Times New Roman"/>
          <w:noProof/>
          <w:color w:val="auto"/>
          <w:spacing w:val="0"/>
          <w:kern w:val="2"/>
          <w:sz w:val="22"/>
          <w:szCs w:val="22"/>
        </w:rPr>
      </w:pPr>
      <w:hyperlink w:anchor="_Toc142925858" w:history="1">
        <w:r w:rsidR="00CF14FF" w:rsidRPr="00F06330">
          <w:rPr>
            <w:rStyle w:val="Hyperlink"/>
            <w:noProof/>
          </w:rPr>
          <w:t>Uninstalling X-Analysis Client (Version 12.1.0 and Up)</w:t>
        </w:r>
        <w:r w:rsidR="00CF14FF">
          <w:rPr>
            <w:noProof/>
            <w:webHidden/>
          </w:rPr>
          <w:tab/>
        </w:r>
        <w:r w:rsidR="005477BE">
          <w:rPr>
            <w:noProof/>
            <w:webHidden/>
          </w:rPr>
          <w:fldChar w:fldCharType="begin"/>
        </w:r>
        <w:r w:rsidR="00CF14FF">
          <w:rPr>
            <w:noProof/>
            <w:webHidden/>
          </w:rPr>
          <w:instrText xml:space="preserve"> PAGEREF _Toc142925858 \h </w:instrText>
        </w:r>
        <w:r w:rsidR="005477BE">
          <w:rPr>
            <w:noProof/>
            <w:webHidden/>
          </w:rPr>
        </w:r>
        <w:r w:rsidR="005477BE">
          <w:rPr>
            <w:noProof/>
            <w:webHidden/>
          </w:rPr>
          <w:fldChar w:fldCharType="separate"/>
        </w:r>
        <w:r w:rsidR="00C63EA4">
          <w:rPr>
            <w:noProof/>
            <w:webHidden/>
          </w:rPr>
          <w:t>72</w:t>
        </w:r>
        <w:r w:rsidR="005477BE">
          <w:rPr>
            <w:noProof/>
            <w:webHidden/>
          </w:rPr>
          <w:fldChar w:fldCharType="end"/>
        </w:r>
      </w:hyperlink>
    </w:p>
    <w:p w14:paraId="10469DA5" w14:textId="1EE279CD" w:rsidR="00CF14FF" w:rsidRPr="00540895" w:rsidRDefault="00000000">
      <w:pPr>
        <w:pStyle w:val="TOC2"/>
        <w:rPr>
          <w:rFonts w:eastAsia="Times New Roman" w:cs="Times New Roman"/>
          <w:noProof/>
          <w:color w:val="auto"/>
          <w:spacing w:val="0"/>
          <w:kern w:val="2"/>
          <w:sz w:val="22"/>
          <w:szCs w:val="22"/>
        </w:rPr>
      </w:pPr>
      <w:hyperlink w:anchor="_Toc142925859" w:history="1">
        <w:r w:rsidR="00CF14FF" w:rsidRPr="00F06330">
          <w:rPr>
            <w:rStyle w:val="Hyperlink"/>
            <w:noProof/>
          </w:rPr>
          <w:t>Uninstalling X-Analysis Client (pre-Version 12.1.0)</w:t>
        </w:r>
        <w:r w:rsidR="00CF14FF">
          <w:rPr>
            <w:noProof/>
            <w:webHidden/>
          </w:rPr>
          <w:tab/>
        </w:r>
        <w:r w:rsidR="005477BE">
          <w:rPr>
            <w:noProof/>
            <w:webHidden/>
          </w:rPr>
          <w:fldChar w:fldCharType="begin"/>
        </w:r>
        <w:r w:rsidR="00CF14FF">
          <w:rPr>
            <w:noProof/>
            <w:webHidden/>
          </w:rPr>
          <w:instrText xml:space="preserve"> PAGEREF _Toc142925859 \h </w:instrText>
        </w:r>
        <w:r w:rsidR="005477BE">
          <w:rPr>
            <w:noProof/>
            <w:webHidden/>
          </w:rPr>
        </w:r>
        <w:r w:rsidR="005477BE">
          <w:rPr>
            <w:noProof/>
            <w:webHidden/>
          </w:rPr>
          <w:fldChar w:fldCharType="separate"/>
        </w:r>
        <w:r w:rsidR="00C63EA4">
          <w:rPr>
            <w:noProof/>
            <w:webHidden/>
          </w:rPr>
          <w:t>73</w:t>
        </w:r>
        <w:r w:rsidR="005477BE">
          <w:rPr>
            <w:noProof/>
            <w:webHidden/>
          </w:rPr>
          <w:fldChar w:fldCharType="end"/>
        </w:r>
      </w:hyperlink>
    </w:p>
    <w:p w14:paraId="001A833C" w14:textId="2F973116" w:rsidR="00CF14FF" w:rsidRPr="00540895" w:rsidRDefault="00000000">
      <w:pPr>
        <w:pStyle w:val="TOC1"/>
        <w:rPr>
          <w:rFonts w:eastAsia="Times New Roman" w:cs="Times New Roman"/>
          <w:b w:val="0"/>
          <w:bCs w:val="0"/>
          <w:noProof/>
          <w:color w:val="auto"/>
          <w:spacing w:val="0"/>
          <w:kern w:val="2"/>
          <w:sz w:val="22"/>
          <w:szCs w:val="22"/>
        </w:rPr>
      </w:pPr>
      <w:hyperlink w:anchor="_Toc142925860" w:history="1">
        <w:r w:rsidR="00CF14FF" w:rsidRPr="00F06330">
          <w:rPr>
            <w:rStyle w:val="Hyperlink"/>
            <w:noProof/>
          </w:rPr>
          <w:t>API Server Troubleshooting</w:t>
        </w:r>
        <w:r w:rsidR="00CF14FF">
          <w:rPr>
            <w:noProof/>
            <w:webHidden/>
          </w:rPr>
          <w:tab/>
        </w:r>
        <w:r w:rsidR="005477BE">
          <w:rPr>
            <w:noProof/>
            <w:webHidden/>
          </w:rPr>
          <w:fldChar w:fldCharType="begin"/>
        </w:r>
        <w:r w:rsidR="00CF14FF">
          <w:rPr>
            <w:noProof/>
            <w:webHidden/>
          </w:rPr>
          <w:instrText xml:space="preserve"> PAGEREF _Toc142925860 \h </w:instrText>
        </w:r>
        <w:r w:rsidR="005477BE">
          <w:rPr>
            <w:noProof/>
            <w:webHidden/>
          </w:rPr>
        </w:r>
        <w:r w:rsidR="005477BE">
          <w:rPr>
            <w:noProof/>
            <w:webHidden/>
          </w:rPr>
          <w:fldChar w:fldCharType="separate"/>
        </w:r>
        <w:r w:rsidR="00C63EA4">
          <w:rPr>
            <w:noProof/>
            <w:webHidden/>
          </w:rPr>
          <w:t>74</w:t>
        </w:r>
        <w:r w:rsidR="005477BE">
          <w:rPr>
            <w:noProof/>
            <w:webHidden/>
          </w:rPr>
          <w:fldChar w:fldCharType="end"/>
        </w:r>
      </w:hyperlink>
    </w:p>
    <w:p w14:paraId="1429426E" w14:textId="384E86F5" w:rsidR="00CF14FF" w:rsidRPr="00540895" w:rsidRDefault="00000000">
      <w:pPr>
        <w:pStyle w:val="TOC2"/>
        <w:rPr>
          <w:rFonts w:eastAsia="Times New Roman" w:cs="Times New Roman"/>
          <w:noProof/>
          <w:color w:val="auto"/>
          <w:spacing w:val="0"/>
          <w:kern w:val="2"/>
          <w:sz w:val="22"/>
          <w:szCs w:val="22"/>
        </w:rPr>
      </w:pPr>
      <w:hyperlink w:anchor="_Toc142925861" w:history="1">
        <w:r w:rsidR="00CF14FF" w:rsidRPr="00F06330">
          <w:rPr>
            <w:rStyle w:val="Hyperlink"/>
            <w:noProof/>
          </w:rPr>
          <w:t>API Server Terminates after Start</w:t>
        </w:r>
        <w:r w:rsidR="00CF14FF">
          <w:rPr>
            <w:noProof/>
            <w:webHidden/>
          </w:rPr>
          <w:tab/>
        </w:r>
        <w:r w:rsidR="005477BE">
          <w:rPr>
            <w:noProof/>
            <w:webHidden/>
          </w:rPr>
          <w:fldChar w:fldCharType="begin"/>
        </w:r>
        <w:r w:rsidR="00CF14FF">
          <w:rPr>
            <w:noProof/>
            <w:webHidden/>
          </w:rPr>
          <w:instrText xml:space="preserve"> PAGEREF _Toc142925861 \h </w:instrText>
        </w:r>
        <w:r w:rsidR="005477BE">
          <w:rPr>
            <w:noProof/>
            <w:webHidden/>
          </w:rPr>
        </w:r>
        <w:r w:rsidR="005477BE">
          <w:rPr>
            <w:noProof/>
            <w:webHidden/>
          </w:rPr>
          <w:fldChar w:fldCharType="separate"/>
        </w:r>
        <w:r w:rsidR="00C63EA4">
          <w:rPr>
            <w:noProof/>
            <w:webHidden/>
          </w:rPr>
          <w:t>75</w:t>
        </w:r>
        <w:r w:rsidR="005477BE">
          <w:rPr>
            <w:noProof/>
            <w:webHidden/>
          </w:rPr>
          <w:fldChar w:fldCharType="end"/>
        </w:r>
      </w:hyperlink>
    </w:p>
    <w:p w14:paraId="0DE64132" w14:textId="161BF02F" w:rsidR="00CF14FF" w:rsidRPr="00540895" w:rsidRDefault="00000000">
      <w:pPr>
        <w:pStyle w:val="TOC2"/>
        <w:rPr>
          <w:rFonts w:eastAsia="Times New Roman" w:cs="Times New Roman"/>
          <w:noProof/>
          <w:color w:val="auto"/>
          <w:spacing w:val="0"/>
          <w:kern w:val="2"/>
          <w:sz w:val="22"/>
          <w:szCs w:val="22"/>
        </w:rPr>
      </w:pPr>
      <w:hyperlink w:anchor="_Toc142925862" w:history="1">
        <w:r w:rsidR="00CF14FF" w:rsidRPr="00F06330">
          <w:rPr>
            <w:rStyle w:val="Hyperlink"/>
            <w:noProof/>
          </w:rPr>
          <w:t>Non - API Server / Fall Back Mode</w:t>
        </w:r>
        <w:r w:rsidR="00CF14FF">
          <w:rPr>
            <w:noProof/>
            <w:webHidden/>
          </w:rPr>
          <w:tab/>
        </w:r>
        <w:r w:rsidR="005477BE">
          <w:rPr>
            <w:noProof/>
            <w:webHidden/>
          </w:rPr>
          <w:fldChar w:fldCharType="begin"/>
        </w:r>
        <w:r w:rsidR="00CF14FF">
          <w:rPr>
            <w:noProof/>
            <w:webHidden/>
          </w:rPr>
          <w:instrText xml:space="preserve"> PAGEREF _Toc142925862 \h </w:instrText>
        </w:r>
        <w:r w:rsidR="005477BE">
          <w:rPr>
            <w:noProof/>
            <w:webHidden/>
          </w:rPr>
        </w:r>
        <w:r w:rsidR="005477BE">
          <w:rPr>
            <w:noProof/>
            <w:webHidden/>
          </w:rPr>
          <w:fldChar w:fldCharType="separate"/>
        </w:r>
        <w:r w:rsidR="00C63EA4">
          <w:rPr>
            <w:noProof/>
            <w:webHidden/>
          </w:rPr>
          <w:t>76</w:t>
        </w:r>
        <w:r w:rsidR="005477BE">
          <w:rPr>
            <w:noProof/>
            <w:webHidden/>
          </w:rPr>
          <w:fldChar w:fldCharType="end"/>
        </w:r>
      </w:hyperlink>
    </w:p>
    <w:p w14:paraId="555FC4BB" w14:textId="3F040C6E" w:rsidR="00CF14FF" w:rsidRPr="00540895" w:rsidRDefault="00000000">
      <w:pPr>
        <w:pStyle w:val="TOC1"/>
        <w:rPr>
          <w:rFonts w:eastAsia="Times New Roman" w:cs="Times New Roman"/>
          <w:b w:val="0"/>
          <w:bCs w:val="0"/>
          <w:noProof/>
          <w:color w:val="auto"/>
          <w:spacing w:val="0"/>
          <w:kern w:val="2"/>
          <w:sz w:val="22"/>
          <w:szCs w:val="22"/>
        </w:rPr>
      </w:pPr>
      <w:hyperlink w:anchor="_Toc142925863" w:history="1">
        <w:r w:rsidR="00CF14FF" w:rsidRPr="00F06330">
          <w:rPr>
            <w:rStyle w:val="Hyperlink"/>
            <w:noProof/>
          </w:rPr>
          <w:t>Installation Troubleshooting</w:t>
        </w:r>
        <w:r w:rsidR="00CF14FF">
          <w:rPr>
            <w:noProof/>
            <w:webHidden/>
          </w:rPr>
          <w:tab/>
        </w:r>
        <w:r w:rsidR="005477BE">
          <w:rPr>
            <w:noProof/>
            <w:webHidden/>
          </w:rPr>
          <w:fldChar w:fldCharType="begin"/>
        </w:r>
        <w:r w:rsidR="00CF14FF">
          <w:rPr>
            <w:noProof/>
            <w:webHidden/>
          </w:rPr>
          <w:instrText xml:space="preserve"> PAGEREF _Toc142925863 \h </w:instrText>
        </w:r>
        <w:r w:rsidR="005477BE">
          <w:rPr>
            <w:noProof/>
            <w:webHidden/>
          </w:rPr>
        </w:r>
        <w:r w:rsidR="005477BE">
          <w:rPr>
            <w:noProof/>
            <w:webHidden/>
          </w:rPr>
          <w:fldChar w:fldCharType="separate"/>
        </w:r>
        <w:r w:rsidR="00C63EA4">
          <w:rPr>
            <w:noProof/>
            <w:webHidden/>
          </w:rPr>
          <w:t>78</w:t>
        </w:r>
        <w:r w:rsidR="005477BE">
          <w:rPr>
            <w:noProof/>
            <w:webHidden/>
          </w:rPr>
          <w:fldChar w:fldCharType="end"/>
        </w:r>
      </w:hyperlink>
    </w:p>
    <w:p w14:paraId="560B145A" w14:textId="768F1957" w:rsidR="00CF14FF" w:rsidRPr="00540895" w:rsidRDefault="00000000">
      <w:pPr>
        <w:pStyle w:val="TOC2"/>
        <w:rPr>
          <w:rFonts w:eastAsia="Times New Roman" w:cs="Times New Roman"/>
          <w:noProof/>
          <w:color w:val="auto"/>
          <w:spacing w:val="0"/>
          <w:kern w:val="2"/>
          <w:sz w:val="22"/>
          <w:szCs w:val="22"/>
        </w:rPr>
      </w:pPr>
      <w:hyperlink w:anchor="_Toc142925864" w:history="1">
        <w:r w:rsidR="00CF14FF" w:rsidRPr="00F06330">
          <w:rPr>
            <w:rStyle w:val="Hyperlink"/>
            <w:noProof/>
          </w:rPr>
          <w:t>Installation Cases</w:t>
        </w:r>
        <w:r w:rsidR="00CF14FF">
          <w:rPr>
            <w:noProof/>
            <w:webHidden/>
          </w:rPr>
          <w:tab/>
        </w:r>
        <w:r w:rsidR="005477BE">
          <w:rPr>
            <w:noProof/>
            <w:webHidden/>
          </w:rPr>
          <w:fldChar w:fldCharType="begin"/>
        </w:r>
        <w:r w:rsidR="00CF14FF">
          <w:rPr>
            <w:noProof/>
            <w:webHidden/>
          </w:rPr>
          <w:instrText xml:space="preserve"> PAGEREF _Toc142925864 \h </w:instrText>
        </w:r>
        <w:r w:rsidR="005477BE">
          <w:rPr>
            <w:noProof/>
            <w:webHidden/>
          </w:rPr>
        </w:r>
        <w:r w:rsidR="005477BE">
          <w:rPr>
            <w:noProof/>
            <w:webHidden/>
          </w:rPr>
          <w:fldChar w:fldCharType="separate"/>
        </w:r>
        <w:r w:rsidR="00C63EA4">
          <w:rPr>
            <w:noProof/>
            <w:webHidden/>
          </w:rPr>
          <w:t>79</w:t>
        </w:r>
        <w:r w:rsidR="005477BE">
          <w:rPr>
            <w:noProof/>
            <w:webHidden/>
          </w:rPr>
          <w:fldChar w:fldCharType="end"/>
        </w:r>
      </w:hyperlink>
    </w:p>
    <w:p w14:paraId="0218AB9F" w14:textId="392FBA66" w:rsidR="00CF14FF" w:rsidRPr="00540895" w:rsidRDefault="00000000">
      <w:pPr>
        <w:pStyle w:val="TOC2"/>
        <w:rPr>
          <w:rFonts w:eastAsia="Times New Roman" w:cs="Times New Roman"/>
          <w:noProof/>
          <w:color w:val="auto"/>
          <w:spacing w:val="0"/>
          <w:kern w:val="2"/>
          <w:sz w:val="22"/>
          <w:szCs w:val="22"/>
        </w:rPr>
      </w:pPr>
      <w:hyperlink w:anchor="_Toc142925865" w:history="1">
        <w:r w:rsidR="00CF14FF" w:rsidRPr="00F06330">
          <w:rPr>
            <w:rStyle w:val="Hyperlink"/>
            <w:noProof/>
          </w:rPr>
          <w:t>Uninstallation Cases</w:t>
        </w:r>
        <w:r w:rsidR="00CF14FF">
          <w:rPr>
            <w:noProof/>
            <w:webHidden/>
          </w:rPr>
          <w:tab/>
        </w:r>
        <w:r w:rsidR="005477BE">
          <w:rPr>
            <w:noProof/>
            <w:webHidden/>
          </w:rPr>
          <w:fldChar w:fldCharType="begin"/>
        </w:r>
        <w:r w:rsidR="00CF14FF">
          <w:rPr>
            <w:noProof/>
            <w:webHidden/>
          </w:rPr>
          <w:instrText xml:space="preserve"> PAGEREF _Toc142925865 \h </w:instrText>
        </w:r>
        <w:r w:rsidR="005477BE">
          <w:rPr>
            <w:noProof/>
            <w:webHidden/>
          </w:rPr>
        </w:r>
        <w:r w:rsidR="005477BE">
          <w:rPr>
            <w:noProof/>
            <w:webHidden/>
          </w:rPr>
          <w:fldChar w:fldCharType="separate"/>
        </w:r>
        <w:r w:rsidR="00C63EA4">
          <w:rPr>
            <w:noProof/>
            <w:webHidden/>
          </w:rPr>
          <w:t>82</w:t>
        </w:r>
        <w:r w:rsidR="005477BE">
          <w:rPr>
            <w:noProof/>
            <w:webHidden/>
          </w:rPr>
          <w:fldChar w:fldCharType="end"/>
        </w:r>
      </w:hyperlink>
    </w:p>
    <w:p w14:paraId="077CADF5" w14:textId="63D242BE" w:rsidR="00CF14FF" w:rsidRPr="00540895" w:rsidRDefault="00000000">
      <w:pPr>
        <w:pStyle w:val="TOC2"/>
        <w:rPr>
          <w:rFonts w:eastAsia="Times New Roman" w:cs="Times New Roman"/>
          <w:noProof/>
          <w:color w:val="auto"/>
          <w:spacing w:val="0"/>
          <w:kern w:val="2"/>
          <w:sz w:val="22"/>
          <w:szCs w:val="22"/>
        </w:rPr>
      </w:pPr>
      <w:hyperlink w:anchor="_Toc142925866" w:history="1">
        <w:r w:rsidR="00CF14FF" w:rsidRPr="00F06330">
          <w:rPr>
            <w:rStyle w:val="Hyperlink"/>
            <w:noProof/>
          </w:rPr>
          <w:t>X-Analysis Installation Removes Other User Plugins in RDi</w:t>
        </w:r>
        <w:r w:rsidR="00CF14FF">
          <w:rPr>
            <w:noProof/>
            <w:webHidden/>
          </w:rPr>
          <w:tab/>
        </w:r>
        <w:r w:rsidR="005477BE">
          <w:rPr>
            <w:noProof/>
            <w:webHidden/>
          </w:rPr>
          <w:fldChar w:fldCharType="begin"/>
        </w:r>
        <w:r w:rsidR="00CF14FF">
          <w:rPr>
            <w:noProof/>
            <w:webHidden/>
          </w:rPr>
          <w:instrText xml:space="preserve"> PAGEREF _Toc142925866 \h </w:instrText>
        </w:r>
        <w:r w:rsidR="005477BE">
          <w:rPr>
            <w:noProof/>
            <w:webHidden/>
          </w:rPr>
        </w:r>
        <w:r w:rsidR="005477BE">
          <w:rPr>
            <w:noProof/>
            <w:webHidden/>
          </w:rPr>
          <w:fldChar w:fldCharType="separate"/>
        </w:r>
        <w:r w:rsidR="00C63EA4">
          <w:rPr>
            <w:noProof/>
            <w:webHidden/>
          </w:rPr>
          <w:t>83</w:t>
        </w:r>
        <w:r w:rsidR="005477BE">
          <w:rPr>
            <w:noProof/>
            <w:webHidden/>
          </w:rPr>
          <w:fldChar w:fldCharType="end"/>
        </w:r>
      </w:hyperlink>
    </w:p>
    <w:p w14:paraId="552A5683" w14:textId="4AA69CCE" w:rsidR="00CF14FF" w:rsidRPr="00540895" w:rsidRDefault="00000000">
      <w:pPr>
        <w:pStyle w:val="TOC2"/>
        <w:rPr>
          <w:rFonts w:eastAsia="Times New Roman" w:cs="Times New Roman"/>
          <w:noProof/>
          <w:color w:val="auto"/>
          <w:spacing w:val="0"/>
          <w:kern w:val="2"/>
          <w:sz w:val="22"/>
          <w:szCs w:val="22"/>
        </w:rPr>
      </w:pPr>
      <w:hyperlink w:anchor="_Toc142925867" w:history="1">
        <w:r w:rsidR="00CF14FF" w:rsidRPr="00F06330">
          <w:rPr>
            <w:rStyle w:val="Hyperlink"/>
            <w:noProof/>
          </w:rPr>
          <w:t>X-Analysis Installation Error When Minimum OS Requirement is not Met</w:t>
        </w:r>
        <w:r w:rsidR="00CF14FF">
          <w:rPr>
            <w:noProof/>
            <w:webHidden/>
          </w:rPr>
          <w:tab/>
        </w:r>
        <w:r w:rsidR="005477BE">
          <w:rPr>
            <w:noProof/>
            <w:webHidden/>
          </w:rPr>
          <w:fldChar w:fldCharType="begin"/>
        </w:r>
        <w:r w:rsidR="00CF14FF">
          <w:rPr>
            <w:noProof/>
            <w:webHidden/>
          </w:rPr>
          <w:instrText xml:space="preserve"> PAGEREF _Toc142925867 \h </w:instrText>
        </w:r>
        <w:r w:rsidR="005477BE">
          <w:rPr>
            <w:noProof/>
            <w:webHidden/>
          </w:rPr>
        </w:r>
        <w:r w:rsidR="005477BE">
          <w:rPr>
            <w:noProof/>
            <w:webHidden/>
          </w:rPr>
          <w:fldChar w:fldCharType="separate"/>
        </w:r>
        <w:r w:rsidR="00C63EA4">
          <w:rPr>
            <w:noProof/>
            <w:webHidden/>
          </w:rPr>
          <w:t>84</w:t>
        </w:r>
        <w:r w:rsidR="005477BE">
          <w:rPr>
            <w:noProof/>
            <w:webHidden/>
          </w:rPr>
          <w:fldChar w:fldCharType="end"/>
        </w:r>
      </w:hyperlink>
    </w:p>
    <w:p w14:paraId="5445CD80" w14:textId="3CC7422B" w:rsidR="00CF14FF" w:rsidRPr="00540895" w:rsidRDefault="00000000">
      <w:pPr>
        <w:pStyle w:val="TOC1"/>
        <w:rPr>
          <w:rFonts w:eastAsia="Times New Roman" w:cs="Times New Roman"/>
          <w:b w:val="0"/>
          <w:bCs w:val="0"/>
          <w:noProof/>
          <w:color w:val="auto"/>
          <w:spacing w:val="0"/>
          <w:kern w:val="2"/>
          <w:sz w:val="22"/>
          <w:szCs w:val="22"/>
        </w:rPr>
      </w:pPr>
      <w:hyperlink w:anchor="_Toc142925868" w:history="1">
        <w:r w:rsidR="00CF14FF" w:rsidRPr="00F06330">
          <w:rPr>
            <w:rStyle w:val="Hyperlink"/>
            <w:noProof/>
          </w:rPr>
          <w:t>Index</w:t>
        </w:r>
        <w:r w:rsidR="00CF14FF">
          <w:rPr>
            <w:noProof/>
            <w:webHidden/>
          </w:rPr>
          <w:tab/>
        </w:r>
        <w:r w:rsidR="005477BE">
          <w:rPr>
            <w:noProof/>
            <w:webHidden/>
          </w:rPr>
          <w:fldChar w:fldCharType="begin"/>
        </w:r>
        <w:r w:rsidR="00CF14FF">
          <w:rPr>
            <w:noProof/>
            <w:webHidden/>
          </w:rPr>
          <w:instrText xml:space="preserve"> PAGEREF _Toc142925868 \h </w:instrText>
        </w:r>
        <w:r w:rsidR="005477BE">
          <w:rPr>
            <w:noProof/>
            <w:webHidden/>
          </w:rPr>
        </w:r>
        <w:r w:rsidR="005477BE">
          <w:rPr>
            <w:noProof/>
            <w:webHidden/>
          </w:rPr>
          <w:fldChar w:fldCharType="separate"/>
        </w:r>
        <w:r w:rsidR="00C63EA4">
          <w:rPr>
            <w:noProof/>
            <w:webHidden/>
          </w:rPr>
          <w:t>86</w:t>
        </w:r>
        <w:r w:rsidR="005477BE">
          <w:rPr>
            <w:noProof/>
            <w:webHidden/>
          </w:rPr>
          <w:fldChar w:fldCharType="end"/>
        </w:r>
      </w:hyperlink>
    </w:p>
    <w:p w14:paraId="14E983F7" w14:textId="77777777" w:rsidR="00F500A2" w:rsidRDefault="005477BE">
      <w:r>
        <w:fldChar w:fldCharType="end"/>
      </w:r>
    </w:p>
    <w:p w14:paraId="5D7853C0" w14:textId="77777777" w:rsidR="00F500A2" w:rsidRDefault="00540895">
      <w:pPr>
        <w:pStyle w:val="h1"/>
      </w:pPr>
      <w:bookmarkStart w:id="2" w:name="_Toc142925796"/>
      <w:r>
        <w:lastRenderedPageBreak/>
        <w:t>Publication Information</w:t>
      </w:r>
      <w:bookmarkEnd w:id="2"/>
    </w:p>
    <w:p w14:paraId="6C31CF5A" w14:textId="77777777" w:rsidR="00F500A2" w:rsidRDefault="00540895">
      <w:pPr>
        <w:pStyle w:val="p1"/>
      </w:pPr>
      <w:r>
        <w:t>© 2023 Fresche Solutions Inc.</w:t>
      </w:r>
    </w:p>
    <w:p w14:paraId="4DECB165" w14:textId="77777777" w:rsidR="00F500A2" w:rsidRDefault="00540895">
      <w:pPr>
        <w:pStyle w:val="p1"/>
      </w:pPr>
      <w:r>
        <w:rPr>
          <w:b/>
          <w:bCs/>
        </w:rPr>
        <w:t>Published by:</w:t>
      </w:r>
    </w:p>
    <w:p w14:paraId="0C5E59B8" w14:textId="77777777" w:rsidR="00F500A2" w:rsidRDefault="00540895">
      <w:pPr>
        <w:pStyle w:val="pHTML"/>
      </w:pPr>
      <w:r>
        <w:t>Fresche Solutions Inc.</w:t>
      </w:r>
      <w:r>
        <w:br/>
        <w:t>995 Wellington Suite 200</w:t>
      </w:r>
      <w:r>
        <w:br/>
        <w:t>Montreal, QC</w:t>
      </w:r>
      <w:r>
        <w:br/>
        <w:t>Canada, H3C 1V3</w:t>
      </w:r>
    </w:p>
    <w:p w14:paraId="1AA49C25" w14:textId="77777777" w:rsidR="00F500A2" w:rsidRDefault="00540895">
      <w:pPr>
        <w:pStyle w:val="p1"/>
      </w:pPr>
      <w:r>
        <w:rPr>
          <w:rStyle w:val="b"/>
        </w:rPr>
        <w:t>Telephone numbers:</w:t>
      </w:r>
      <w:r>
        <w:t xml:space="preserve"> </w:t>
      </w:r>
    </w:p>
    <w:p w14:paraId="3807090A" w14:textId="77777777" w:rsidR="00F500A2" w:rsidRDefault="00540895">
      <w:pPr>
        <w:pStyle w:val="pHTML"/>
      </w:pPr>
      <w:r>
        <w:t>(514) 747.7007</w:t>
      </w:r>
      <w:r>
        <w:br/>
        <w:t>(toll-free in US and Canada): 1.800.361.6782</w:t>
      </w:r>
      <w:r>
        <w:br/>
        <w:t>(toll-free in Belgium, France, Germany, UK): 00 800 361 67 82 0</w:t>
      </w:r>
      <w:r>
        <w:br/>
        <w:t>(toll-free in Australia): 0011 800 361 6782 0</w:t>
      </w:r>
    </w:p>
    <w:p w14:paraId="00F2970F" w14:textId="77777777" w:rsidR="00F500A2" w:rsidRDefault="00540895">
      <w:pPr>
        <w:pStyle w:val="pHTML"/>
      </w:pPr>
      <w:r>
        <w:t xml:space="preserve">E-mail for support: </w:t>
      </w:r>
      <w:hyperlink r:id="rId12" w:history="1">
        <w:r>
          <w:rPr>
            <w:color w:val="076685"/>
            <w:u w:val="single"/>
          </w:rPr>
          <w:t>support@freschesolutions.com</w:t>
        </w:r>
      </w:hyperlink>
    </w:p>
    <w:p w14:paraId="7599C66E" w14:textId="77777777" w:rsidR="00F500A2" w:rsidRDefault="00540895">
      <w:pPr>
        <w:pStyle w:val="pHTML"/>
      </w:pPr>
      <w:r>
        <w:t xml:space="preserve">E-mail for inquiries: </w:t>
      </w:r>
      <w:hyperlink r:id="rId13" w:history="1">
        <w:r>
          <w:rPr>
            <w:color w:val="076685"/>
            <w:u w:val="single"/>
          </w:rPr>
          <w:t>info@freschesolutions.com</w:t>
        </w:r>
      </w:hyperlink>
    </w:p>
    <w:p w14:paraId="275E5BB5" w14:textId="77777777" w:rsidR="00F500A2" w:rsidRDefault="00540895">
      <w:pPr>
        <w:pStyle w:val="pHTML"/>
      </w:pPr>
      <w:r>
        <w:t xml:space="preserve">Web: </w:t>
      </w:r>
      <w:hyperlink r:id="rId14" w:history="1">
        <w:r>
          <w:rPr>
            <w:color w:val="076685"/>
            <w:u w:val="single"/>
          </w:rPr>
          <w:t>www.freschesolutions.com</w:t>
        </w:r>
      </w:hyperlink>
    </w:p>
    <w:p w14:paraId="69F0E36D" w14:textId="77777777" w:rsidR="00F500A2" w:rsidRDefault="00540895">
      <w:pPr>
        <w:pStyle w:val="p1"/>
      </w:pPr>
      <w:r>
        <w:rPr>
          <w:rStyle w:val="b"/>
        </w:rPr>
        <w:t>Title</w:t>
      </w:r>
      <w:r>
        <w:t xml:space="preserve">: </w:t>
      </w:r>
      <w:r w:rsidR="005477BE">
        <w:fldChar w:fldCharType="begin"/>
      </w:r>
      <w:r>
        <w:instrText xml:space="preserve"> XE "X-Analysis" </w:instrText>
      </w:r>
      <w:r w:rsidR="005477BE">
        <w:fldChar w:fldCharType="end"/>
      </w:r>
      <w:r>
        <w:rPr>
          <w:rStyle w:val="b"/>
        </w:rPr>
        <w:t>X-Analysis Installation &amp; Upgrade Guide</w:t>
      </w:r>
      <w:r>
        <w:t xml:space="preserve">, software version </w:t>
      </w:r>
      <w:r>
        <w:rPr>
          <w:rStyle w:val="b"/>
        </w:rPr>
        <w:t>13.3.02</w:t>
      </w:r>
    </w:p>
    <w:p w14:paraId="5951C109" w14:textId="77777777" w:rsidR="00F500A2" w:rsidRDefault="00540895">
      <w:pPr>
        <w:pStyle w:val="p1"/>
      </w:pPr>
      <w:r>
        <w:t>Publication Date: August 2023</w:t>
      </w:r>
    </w:p>
    <w:p w14:paraId="30675A73" w14:textId="77777777" w:rsidR="00F500A2" w:rsidRDefault="00540895">
      <w:pPr>
        <w:pStyle w:val="p1"/>
      </w:pPr>
      <w:r>
        <w:rPr>
          <w:b/>
          <w:bCs/>
        </w:rPr>
        <w:t>Trademarks</w:t>
      </w:r>
    </w:p>
    <w:p w14:paraId="0805C200" w14:textId="77777777" w:rsidR="00F500A2" w:rsidRDefault="005477BE">
      <w:pPr>
        <w:pStyle w:val="p1"/>
      </w:pPr>
      <w:r>
        <w:fldChar w:fldCharType="begin"/>
      </w:r>
      <w:r w:rsidR="00540895">
        <w:instrText xml:space="preserve"> XE "IBM" </w:instrText>
      </w:r>
      <w:r>
        <w:fldChar w:fldCharType="end"/>
      </w:r>
      <w:r w:rsidR="00540895">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5FF033C5" w14:textId="77777777" w:rsidR="00F500A2" w:rsidRDefault="00540895">
      <w:pPr>
        <w:pStyle w:val="p1"/>
      </w:pPr>
      <w:r>
        <w:t>No part of this document may be reproduced or transmitted in any form or by any means, without prior permission in writing from Fresche Solutions.</w:t>
      </w:r>
    </w:p>
    <w:p w14:paraId="1CFEE822" w14:textId="77777777" w:rsidR="00F500A2" w:rsidRDefault="00540895">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7A1C127A" w14:textId="77777777" w:rsidR="00F500A2" w:rsidRDefault="00540895">
      <w:pPr>
        <w:pStyle w:val="h1"/>
      </w:pPr>
      <w:bookmarkStart w:id="3" w:name="_Toc142925797"/>
      <w:r>
        <w:lastRenderedPageBreak/>
        <w:t>Preface</w:t>
      </w:r>
      <w:bookmarkEnd w:id="3"/>
    </w:p>
    <w:p w14:paraId="21FDC004" w14:textId="77777777" w:rsidR="00F500A2" w:rsidRDefault="00540895">
      <w:pPr>
        <w:pStyle w:val="h2"/>
      </w:pPr>
      <w:bookmarkStart w:id="4" w:name="_Toc142925798"/>
      <w:r>
        <w:t>About this guide</w:t>
      </w:r>
      <w:bookmarkEnd w:id="4"/>
    </w:p>
    <w:p w14:paraId="1EBC304C" w14:textId="77777777" w:rsidR="00F500A2" w:rsidRDefault="005477BE">
      <w:pPr>
        <w:pStyle w:val="p1"/>
      </w:pPr>
      <w:r>
        <w:fldChar w:fldCharType="begin"/>
      </w:r>
      <w:r w:rsidR="00540895">
        <w:instrText xml:space="preserve"> XE "X-Analysis" </w:instrText>
      </w:r>
      <w:r>
        <w:fldChar w:fldCharType="end"/>
      </w:r>
      <w:r w:rsidR="00540895">
        <w:t>This installation guide describes how to set up X-Analysis. It discusses the following topics:</w:t>
      </w:r>
    </w:p>
    <w:p w14:paraId="34959B18" w14:textId="77777777" w:rsidR="00F500A2" w:rsidRDefault="00540895">
      <w:pPr>
        <w:pStyle w:val="li"/>
        <w:numPr>
          <w:ilvl w:val="0"/>
          <w:numId w:val="1"/>
        </w:numPr>
        <w:ind w:left="600"/>
      </w:pPr>
      <w:r>
        <w:rPr>
          <w:color w:val="000000"/>
        </w:rPr>
        <w:t>Installation Overview</w:t>
      </w:r>
    </w:p>
    <w:p w14:paraId="6A6BA622" w14:textId="77777777" w:rsidR="00F500A2" w:rsidRDefault="00540895">
      <w:pPr>
        <w:pStyle w:val="li"/>
        <w:numPr>
          <w:ilvl w:val="0"/>
          <w:numId w:val="1"/>
        </w:numPr>
        <w:ind w:left="600"/>
      </w:pPr>
      <w:r>
        <w:rPr>
          <w:color w:val="000000"/>
        </w:rPr>
        <w:t>Installation of the License File</w:t>
      </w:r>
    </w:p>
    <w:p w14:paraId="3ED14BF4" w14:textId="77777777" w:rsidR="00F500A2" w:rsidRDefault="005477BE">
      <w:pPr>
        <w:pStyle w:val="li"/>
        <w:numPr>
          <w:ilvl w:val="0"/>
          <w:numId w:val="1"/>
        </w:numPr>
        <w:ind w:left="600"/>
      </w:pPr>
      <w:r>
        <w:fldChar w:fldCharType="begin"/>
      </w:r>
      <w:r w:rsidR="00540895">
        <w:instrText xml:space="preserve"> XE "Eclipse" </w:instrText>
      </w:r>
      <w:r>
        <w:fldChar w:fldCharType="end"/>
      </w:r>
      <w:r>
        <w:fldChar w:fldCharType="begin"/>
      </w:r>
      <w:r w:rsidR="00540895">
        <w:instrText xml:space="preserve"> XE "Client" </w:instrText>
      </w:r>
      <w:r>
        <w:fldChar w:fldCharType="end"/>
      </w:r>
      <w:r>
        <w:fldChar w:fldCharType="begin"/>
      </w:r>
      <w:r w:rsidR="00540895">
        <w:instrText xml:space="preserve"> XE "RDi" </w:instrText>
      </w:r>
      <w:r>
        <w:fldChar w:fldCharType="end"/>
      </w:r>
      <w:r w:rsidR="00540895">
        <w:rPr>
          <w:color w:val="000000"/>
        </w:rPr>
        <w:t>XA client installation under multiple Eclipse or RDi instances</w:t>
      </w:r>
    </w:p>
    <w:p w14:paraId="7E5BB52A" w14:textId="77777777" w:rsidR="00F500A2" w:rsidRDefault="00540895">
      <w:pPr>
        <w:pStyle w:val="li"/>
        <w:numPr>
          <w:ilvl w:val="0"/>
          <w:numId w:val="1"/>
        </w:numPr>
        <w:ind w:left="600"/>
      </w:pPr>
      <w:r>
        <w:rPr>
          <w:color w:val="000000"/>
        </w:rPr>
        <w:t>Uninstallation of X-Analysis</w:t>
      </w:r>
    </w:p>
    <w:p w14:paraId="1F42112F" w14:textId="77777777" w:rsidR="00F500A2" w:rsidRDefault="005477BE">
      <w:pPr>
        <w:pStyle w:val="li"/>
        <w:numPr>
          <w:ilvl w:val="0"/>
          <w:numId w:val="1"/>
        </w:numPr>
        <w:ind w:left="600"/>
      </w:pPr>
      <w:r>
        <w:fldChar w:fldCharType="begin"/>
      </w:r>
      <w:r w:rsidR="00540895">
        <w:instrText xml:space="preserve"> XE "Troubleshooting" </w:instrText>
      </w:r>
      <w:r>
        <w:fldChar w:fldCharType="end"/>
      </w:r>
      <w:r w:rsidR="00540895">
        <w:rPr>
          <w:color w:val="000000"/>
        </w:rPr>
        <w:t>Troubleshooting</w:t>
      </w:r>
    </w:p>
    <w:p w14:paraId="4499F48B" w14:textId="77777777" w:rsidR="00F500A2" w:rsidRDefault="00540895">
      <w:pPr>
        <w:pStyle w:val="h2"/>
      </w:pPr>
      <w:bookmarkStart w:id="5" w:name="_Toc142925799"/>
      <w:r>
        <w:t>Version</w:t>
      </w:r>
      <w:bookmarkEnd w:id="5"/>
    </w:p>
    <w:p w14:paraId="61474260" w14:textId="77777777" w:rsidR="00F500A2" w:rsidRDefault="00540895">
      <w:pPr>
        <w:pStyle w:val="p1"/>
      </w:pPr>
      <w:r>
        <w:t>This is version 13.3.02 of the X-Analysis Installation &amp; Upgrade Guide.</w:t>
      </w:r>
    </w:p>
    <w:p w14:paraId="05CA3A77" w14:textId="77777777" w:rsidR="00F500A2" w:rsidRDefault="00540895">
      <w:pPr>
        <w:pStyle w:val="h2"/>
      </w:pPr>
      <w:bookmarkStart w:id="6" w:name="_Toc142925800"/>
      <w:r>
        <w:t>How to use this guide</w:t>
      </w:r>
      <w:bookmarkEnd w:id="6"/>
    </w:p>
    <w:p w14:paraId="3A3195B0" w14:textId="77777777" w:rsidR="00F500A2" w:rsidRDefault="005477BE">
      <w:pPr>
        <w:pStyle w:val="p1"/>
      </w:pPr>
      <w:r>
        <w:fldChar w:fldCharType="begin"/>
      </w:r>
      <w:r w:rsidR="00540895">
        <w:instrText xml:space="preserve"> XE "System requirements" </w:instrText>
      </w:r>
      <w:r>
        <w:fldChar w:fldCharType="end"/>
      </w:r>
      <w:r>
        <w:fldChar w:fldCharType="begin"/>
      </w:r>
      <w:r w:rsidR="00540895">
        <w:instrText xml:space="preserve"> XE "Client Components" </w:instrText>
      </w:r>
      <w:r>
        <w:fldChar w:fldCharType="end"/>
      </w:r>
      <w:r>
        <w:fldChar w:fldCharType="begin"/>
      </w:r>
      <w:r w:rsidR="00540895">
        <w:instrText xml:space="preserve"> XE "Server"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The various sections in this guide focus on how to correctly install and/or upgrade X-Analysis. There is a new section dedicated to the multiple versions of X-Analysis. Also, the guide covers important aspects like the required Server and Client components and their installation. There are comprehensive sub-sections that specify the User Profile and System requirements. A separate section gives the details on the Uninstallation procedure of X-Analysis from IBM i. The final section contains some troubleshooting tips.</w:t>
      </w:r>
    </w:p>
    <w:p w14:paraId="1B484C18" w14:textId="77777777" w:rsidR="00F500A2" w:rsidRDefault="005477BE">
      <w:pPr>
        <w:pStyle w:val="p1"/>
      </w:pPr>
      <w:r>
        <w:fldChar w:fldCharType="begin"/>
      </w:r>
      <w:r w:rsidR="00540895">
        <w:instrText xml:space="preserve"> XE "Suite of products" </w:instrText>
      </w:r>
      <w:r>
        <w:fldChar w:fldCharType="end"/>
      </w:r>
      <w:r w:rsidR="00540895">
        <w:t>The X-Analysis suite of products contains a total of eight modules. This guide only covers the Installation &amp; Upgrade of X-Analysis. For information about all the eight X-Analysis modules, please contact your Fresche Solutions representative or visit:</w:t>
      </w:r>
      <w:r w:rsidR="00540895">
        <w:br/>
      </w:r>
      <w:hyperlink r:id="rId15" w:history="1">
        <w:r w:rsidR="00540895">
          <w:rPr>
            <w:color w:val="076685"/>
            <w:u w:val="single"/>
          </w:rPr>
          <w:t>https://freschesolutions.com/products/x-analysis-suite/</w:t>
        </w:r>
      </w:hyperlink>
    </w:p>
    <w:p w14:paraId="3F9BEF50" w14:textId="77777777" w:rsidR="00F500A2" w:rsidRDefault="00540895">
      <w:pPr>
        <w:pStyle w:val="h1"/>
      </w:pPr>
      <w:bookmarkStart w:id="7" w:name="_Toc142925801"/>
      <w:r>
        <w:lastRenderedPageBreak/>
        <w:t>What is new in the latest release?</w:t>
      </w:r>
      <w:bookmarkEnd w:id="7"/>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1064"/>
        <w:gridCol w:w="8297"/>
      </w:tblGrid>
      <w:tr w:rsidR="00F500A2" w14:paraId="542797D7" w14:textId="77777777">
        <w:trPr>
          <w:tblCellSpacing w:w="0" w:type="dxa"/>
        </w:trPr>
        <w:tc>
          <w:tcPr>
            <w:tcW w:w="1020" w:type="dxa"/>
            <w:shd w:val="clear" w:color="auto" w:fill="F0F7FB"/>
            <w:vAlign w:val="center"/>
          </w:tcPr>
          <w:p w14:paraId="5C38AB8C" w14:textId="77777777" w:rsidR="00F500A2" w:rsidRDefault="00551BA1">
            <w:pPr>
              <w:pStyle w:val="tdTableStyle-Note-BodyB-Column1-Body1"/>
            </w:pPr>
            <w:r>
              <w:rPr>
                <w:noProof/>
              </w:rPr>
              <w:drawing>
                <wp:inline distT="0" distB="0" distL="0" distR="0" wp14:anchorId="2FFFDD97" wp14:editId="05E4A859">
                  <wp:extent cx="461010" cy="381635"/>
                  <wp:effectExtent l="0" t="0" r="0" b="0"/>
                  <wp:docPr id="1"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50" w:type="dxa"/>
            <w:shd w:val="clear" w:color="auto" w:fill="F0F7FB"/>
            <w:vAlign w:val="center"/>
          </w:tcPr>
          <w:p w14:paraId="051A11C0" w14:textId="77777777" w:rsidR="00F500A2" w:rsidRDefault="00540895">
            <w:pPr>
              <w:pStyle w:val="tdTableStyle-Note-BodyA-Column1-Body1"/>
            </w:pPr>
            <w:r>
              <w:t>For this release, we updated this document. This release has the following changes:</w:t>
            </w:r>
          </w:p>
        </w:tc>
      </w:tr>
    </w:tbl>
    <w:p w14:paraId="0DF8E993" w14:textId="77777777" w:rsidR="00F500A2" w:rsidRDefault="00000000">
      <w:pPr>
        <w:pStyle w:val="li"/>
        <w:numPr>
          <w:ilvl w:val="0"/>
          <w:numId w:val="2"/>
        </w:numPr>
        <w:ind w:left="600"/>
      </w:pPr>
      <w:hyperlink w:anchor="_Ref1606786025" w:history="1">
        <w:r w:rsidR="00540895">
          <w:rPr>
            <w:color w:val="076685"/>
            <w:u w:val="single"/>
          </w:rPr>
          <w:t>System Requirements</w:t>
        </w:r>
      </w:hyperlink>
      <w:r w:rsidR="005477BE">
        <w:fldChar w:fldCharType="begin"/>
      </w:r>
      <w:r w:rsidR="00540895">
        <w:instrText xml:space="preserve"> XE "System requirements" </w:instrText>
      </w:r>
      <w:r w:rsidR="005477BE">
        <w:fldChar w:fldCharType="end"/>
      </w:r>
      <w:r w:rsidR="00540895">
        <w:rPr>
          <w:color w:val="000000"/>
        </w:rPr>
        <w:t xml:space="preserve">: Revised the topic to update the section </w:t>
      </w:r>
      <w:r w:rsidR="005477BE">
        <w:fldChar w:fldCharType="begin"/>
      </w:r>
      <w:r w:rsidR="00540895">
        <w:instrText xml:space="preserve"> XE "Eclipse" </w:instrText>
      </w:r>
      <w:r w:rsidR="005477BE">
        <w:fldChar w:fldCharType="end"/>
      </w:r>
      <w:r w:rsidR="005477BE">
        <w:fldChar w:fldCharType="begin"/>
      </w:r>
      <w:r w:rsidR="00540895">
        <w:instrText xml:space="preserve"> XE "RDi" </w:instrText>
      </w:r>
      <w:r w:rsidR="005477BE">
        <w:fldChar w:fldCharType="end"/>
      </w:r>
      <w:r w:rsidR="00540895">
        <w:rPr>
          <w:rStyle w:val="b"/>
        </w:rPr>
        <w:t>Supported versions of Eclipse and Rational products (RDi)</w:t>
      </w:r>
      <w:r w:rsidR="00540895">
        <w:rPr>
          <w:color w:val="000000"/>
        </w:rPr>
        <w:t>.</w:t>
      </w:r>
    </w:p>
    <w:p w14:paraId="21257768" w14:textId="77777777" w:rsidR="00F500A2" w:rsidRDefault="00000000">
      <w:pPr>
        <w:pStyle w:val="li"/>
        <w:numPr>
          <w:ilvl w:val="0"/>
          <w:numId w:val="2"/>
        </w:numPr>
        <w:ind w:left="600"/>
      </w:pPr>
      <w:hyperlink w:anchor="_Ref-1444234136" w:history="1">
        <w:r w:rsidR="00540895">
          <w:rPr>
            <w:color w:val="076685"/>
            <w:u w:val="single"/>
          </w:rPr>
          <w:t>Non - API Server / Fall Back Mode</w:t>
        </w:r>
      </w:hyperlink>
      <w:r w:rsidR="005477BE">
        <w:fldChar w:fldCharType="begin"/>
      </w:r>
      <w:r w:rsidR="00540895">
        <w:instrText xml:space="preserve"> XE "Server" </w:instrText>
      </w:r>
      <w:r w:rsidR="005477BE">
        <w:fldChar w:fldCharType="end"/>
      </w:r>
      <w:r w:rsidR="005477BE">
        <w:fldChar w:fldCharType="begin"/>
      </w:r>
      <w:r w:rsidR="00540895">
        <w:instrText xml:space="preserve"> XE "API" </w:instrText>
      </w:r>
      <w:r w:rsidR="005477BE">
        <w:fldChar w:fldCharType="end"/>
      </w:r>
      <w:r w:rsidR="00540895">
        <w:rPr>
          <w:color w:val="000000"/>
        </w:rPr>
        <w:t xml:space="preserve">: Added new image </w:t>
      </w:r>
      <w:r w:rsidR="005477BE">
        <w:fldChar w:fldCharType="begin"/>
      </w:r>
      <w:r w:rsidR="00540895">
        <w:instrText xml:space="preserve"> XE "configuration" </w:instrText>
      </w:r>
      <w:r w:rsidR="005477BE">
        <w:fldChar w:fldCharType="end"/>
      </w:r>
      <w:r w:rsidR="00540895">
        <w:rPr>
          <w:rStyle w:val="b"/>
        </w:rPr>
        <w:t>Feature Configuration dialog</w:t>
      </w:r>
      <w:r w:rsidR="00540895">
        <w:rPr>
          <w:color w:val="000000"/>
        </w:rPr>
        <w:t>.</w:t>
      </w:r>
    </w:p>
    <w:p w14:paraId="3562A3CE" w14:textId="77777777" w:rsidR="00F500A2" w:rsidRDefault="00000000">
      <w:pPr>
        <w:pStyle w:val="li"/>
        <w:numPr>
          <w:ilvl w:val="0"/>
          <w:numId w:val="2"/>
        </w:numPr>
        <w:ind w:left="600"/>
      </w:pPr>
      <w:hyperlink w:anchor="_Ref627497129" w:history="1">
        <w:r w:rsidR="00540895">
          <w:rPr>
            <w:color w:val="076685"/>
            <w:u w:val="single"/>
          </w:rPr>
          <w:t>Prepare X-Analysis Client for HTTPS</w:t>
        </w:r>
      </w:hyperlink>
      <w:r w:rsidR="005477BE">
        <w:fldChar w:fldCharType="begin"/>
      </w:r>
      <w:r w:rsidR="00540895">
        <w:instrText xml:space="preserve"> XE "X-Analysis Client" </w:instrText>
      </w:r>
      <w:r w:rsidR="005477BE">
        <w:fldChar w:fldCharType="end"/>
      </w:r>
      <w:r w:rsidR="005477BE">
        <w:fldChar w:fldCharType="begin"/>
      </w:r>
      <w:r w:rsidR="00540895">
        <w:instrText xml:space="preserve"> XE "X-Analysis" </w:instrText>
      </w:r>
      <w:r w:rsidR="005477BE">
        <w:fldChar w:fldCharType="end"/>
      </w:r>
      <w:r w:rsidR="005477BE">
        <w:fldChar w:fldCharType="begin"/>
      </w:r>
      <w:r w:rsidR="00540895">
        <w:instrText xml:space="preserve"> XE "Client" </w:instrText>
      </w:r>
      <w:r w:rsidR="005477BE">
        <w:fldChar w:fldCharType="end"/>
      </w:r>
      <w:r w:rsidR="00540895">
        <w:rPr>
          <w:color w:val="000000"/>
        </w:rPr>
        <w:t xml:space="preserve">: Revised the image for </w:t>
      </w:r>
      <w:r w:rsidR="00540895">
        <w:rPr>
          <w:rStyle w:val="b"/>
        </w:rPr>
        <w:t>Install SSL CA certificate feature</w:t>
      </w:r>
      <w:r w:rsidR="00540895">
        <w:rPr>
          <w:color w:val="000000"/>
        </w:rPr>
        <w:t>.</w:t>
      </w:r>
    </w:p>
    <w:p w14:paraId="2432D334" w14:textId="77777777" w:rsidR="00F500A2" w:rsidRDefault="00000000">
      <w:pPr>
        <w:pStyle w:val="li"/>
        <w:numPr>
          <w:ilvl w:val="0"/>
          <w:numId w:val="2"/>
        </w:numPr>
        <w:ind w:left="600"/>
      </w:pPr>
      <w:hyperlink w:anchor="_Ref1075384262" w:history="1">
        <w:r w:rsidR="00540895">
          <w:rPr>
            <w:color w:val="076685"/>
            <w:u w:val="single"/>
          </w:rPr>
          <w:t>Silent Mode Installation</w:t>
        </w:r>
      </w:hyperlink>
      <w:r w:rsidR="00540895">
        <w:rPr>
          <w:color w:val="000000"/>
        </w:rPr>
        <w:t>: Editorial changes to correct the syntax error for the text specifying the path using the ECLIPSEPATH variable.</w:t>
      </w:r>
    </w:p>
    <w:p w14:paraId="4CDD42AA" w14:textId="77777777" w:rsidR="00F500A2" w:rsidRDefault="00000000">
      <w:pPr>
        <w:pStyle w:val="li"/>
        <w:numPr>
          <w:ilvl w:val="0"/>
          <w:numId w:val="2"/>
        </w:numPr>
        <w:ind w:left="600"/>
      </w:pPr>
      <w:hyperlink w:anchor="_Ref-1663347996" w:history="1">
        <w:r w:rsidR="00540895">
          <w:rPr>
            <w:color w:val="076685"/>
            <w:u w:val="single"/>
          </w:rPr>
          <w:t>X-Analysis API Server Execution and Client configuration</w:t>
        </w:r>
      </w:hyperlink>
      <w:r w:rsidR="00540895">
        <w:rPr>
          <w:color w:val="000000"/>
        </w:rPr>
        <w:t>: Added information related to configuring the PC to use a proxy server.</w:t>
      </w:r>
    </w:p>
    <w:p w14:paraId="5F534641" w14:textId="77777777" w:rsidR="00F500A2" w:rsidRDefault="00000000">
      <w:pPr>
        <w:pStyle w:val="li"/>
        <w:numPr>
          <w:ilvl w:val="0"/>
          <w:numId w:val="2"/>
        </w:numPr>
        <w:ind w:left="600"/>
      </w:pPr>
      <w:hyperlink w:anchor="_Ref1606786025" w:history="1">
        <w:r w:rsidR="00540895">
          <w:rPr>
            <w:color w:val="076685"/>
            <w:u w:val="single"/>
          </w:rPr>
          <w:t>System Requirements</w:t>
        </w:r>
      </w:hyperlink>
      <w:r w:rsidR="00540895">
        <w:rPr>
          <w:color w:val="000000"/>
        </w:rPr>
        <w:t xml:space="preserve"> and </w:t>
      </w:r>
      <w:hyperlink w:anchor="_Ref1075384262" w:history="1">
        <w:r w:rsidR="00540895">
          <w:rPr>
            <w:color w:val="076685"/>
            <w:u w:val="single"/>
          </w:rPr>
          <w:t>Silent Mode Installation</w:t>
        </w:r>
      </w:hyperlink>
      <w:r w:rsidR="00540895">
        <w:rPr>
          <w:color w:val="000000"/>
        </w:rPr>
        <w:t>: Revised the topics to reflect the support of RDi 9.8.</w:t>
      </w:r>
    </w:p>
    <w:p w14:paraId="18BB04EE" w14:textId="77777777" w:rsidR="00F500A2" w:rsidRDefault="00000000">
      <w:pPr>
        <w:pStyle w:val="li"/>
        <w:numPr>
          <w:ilvl w:val="0"/>
          <w:numId w:val="2"/>
        </w:numPr>
        <w:ind w:left="600"/>
      </w:pPr>
      <w:hyperlink w:anchor="_Ref1716524898" w:history="1">
        <w:r w:rsidR="00540895">
          <w:rPr>
            <w:color w:val="076685"/>
            <w:u w:val="single"/>
          </w:rPr>
          <w:t>Start the API Server</w:t>
        </w:r>
      </w:hyperlink>
      <w:r w:rsidR="00540895">
        <w:rPr>
          <w:color w:val="000000"/>
        </w:rPr>
        <w:t xml:space="preserve">: Rename the topic title from </w:t>
      </w:r>
      <w:r w:rsidR="00540895">
        <w:rPr>
          <w:rStyle w:val="b"/>
        </w:rPr>
        <w:t>XAPISRVUTL Command</w:t>
      </w:r>
      <w:r w:rsidR="00540895">
        <w:rPr>
          <w:color w:val="000000"/>
        </w:rPr>
        <w:t xml:space="preserve"> to </w:t>
      </w:r>
      <w:r w:rsidR="00540895">
        <w:rPr>
          <w:rStyle w:val="b"/>
        </w:rPr>
        <w:t>Start the API Server</w:t>
      </w:r>
      <w:r w:rsidR="00540895">
        <w:rPr>
          <w:color w:val="000000"/>
        </w:rPr>
        <w:t>. Also, revised the hyperlinks across the XA-Webhelp accordingly.</w:t>
      </w:r>
    </w:p>
    <w:p w14:paraId="59B8E5B7" w14:textId="77777777" w:rsidR="00F500A2" w:rsidRDefault="00000000">
      <w:pPr>
        <w:pStyle w:val="li"/>
        <w:numPr>
          <w:ilvl w:val="0"/>
          <w:numId w:val="2"/>
        </w:numPr>
        <w:ind w:left="600"/>
      </w:pPr>
      <w:hyperlink w:anchor="_Ref1644609212" w:history="1">
        <w:r w:rsidR="00540895">
          <w:rPr>
            <w:color w:val="076685"/>
            <w:u w:val="single"/>
          </w:rPr>
          <w:t>X-Analysis Plugin Installation For Multiple Eclipse and RDi Instances</w:t>
        </w:r>
      </w:hyperlink>
      <w:r w:rsidR="00540895">
        <w:rPr>
          <w:color w:val="000000"/>
        </w:rPr>
        <w:t>: Revised the entire section to clarify the dual installation process.</w:t>
      </w:r>
    </w:p>
    <w:p w14:paraId="255193B8" w14:textId="77777777" w:rsidR="00F500A2" w:rsidRDefault="00000000">
      <w:pPr>
        <w:pStyle w:val="li"/>
        <w:numPr>
          <w:ilvl w:val="0"/>
          <w:numId w:val="2"/>
        </w:numPr>
        <w:ind w:left="600"/>
      </w:pPr>
      <w:hyperlink w:anchor="_Ref266522739" w:history="1">
        <w:r w:rsidR="00540895">
          <w:rPr>
            <w:color w:val="076685"/>
            <w:u w:val="single"/>
          </w:rPr>
          <w:t>API Mode Kerberos</w:t>
        </w:r>
      </w:hyperlink>
      <w:r w:rsidR="00540895">
        <w:rPr>
          <w:color w:val="000000"/>
        </w:rPr>
        <w:t>: Added new topic.</w:t>
      </w:r>
    </w:p>
    <w:p w14:paraId="459CC572" w14:textId="77777777" w:rsidR="00F500A2" w:rsidRDefault="00540895">
      <w:pPr>
        <w:pStyle w:val="h1"/>
      </w:pPr>
      <w:bookmarkStart w:id="8" w:name="_Toc142925802"/>
      <w:r>
        <w:lastRenderedPageBreak/>
        <w:t>Installation Overview</w:t>
      </w:r>
      <w:bookmarkEnd w:id="8"/>
    </w:p>
    <w:p w14:paraId="2A4F8AD2" w14:textId="77777777" w:rsidR="00F500A2" w:rsidRDefault="005477BE">
      <w:pPr>
        <w:pStyle w:val="p1"/>
      </w:pPr>
      <w:r>
        <w:fldChar w:fldCharType="begin"/>
      </w:r>
      <w:r w:rsidR="00540895">
        <w:instrText xml:space="preserve"> XE "X-Analysis" </w:instrText>
      </w:r>
      <w:r>
        <w:fldChar w:fldCharType="end"/>
      </w:r>
      <w:r w:rsidR="00540895">
        <w:t xml:space="preserve">This document gives an overview of installing the X-Analysis software. For further help, contact our support team at </w:t>
      </w:r>
      <w:hyperlink r:id="rId17" w:history="1">
        <w:r w:rsidR="00540895">
          <w:rPr>
            <w:color w:val="076685"/>
            <w:u w:val="single"/>
          </w:rPr>
          <w:t>Support@freschesolutions.com</w:t>
        </w:r>
      </w:hyperlink>
      <w:r w:rsidR="00540895">
        <w:t xml:space="preserve">, or call any of our offices displayed on our website at </w:t>
      </w:r>
      <w:hyperlink r:id="rId18" w:history="1">
        <w:r w:rsidR="00540895">
          <w:rPr>
            <w:color w:val="076685"/>
            <w:u w:val="single"/>
          </w:rPr>
          <w:t>www.freschesolutions.com</w:t>
        </w:r>
      </w:hyperlink>
      <w:r w:rsidR="00540895">
        <w:t>.</w:t>
      </w:r>
    </w:p>
    <w:p w14:paraId="488D5D0D" w14:textId="77777777" w:rsidR="00F500A2" w:rsidRDefault="00F500A2">
      <w:pPr>
        <w:pStyle w:val="pageBreak"/>
      </w:pPr>
      <w:bookmarkStart w:id="9" w:name="_Ref1606786025"/>
    </w:p>
    <w:bookmarkEnd w:id="9"/>
    <w:p w14:paraId="72378F7D" w14:textId="77777777" w:rsidR="00F500A2" w:rsidRDefault="005477BE">
      <w:pPr>
        <w:pStyle w:val="h21"/>
      </w:pPr>
      <w:r>
        <w:lastRenderedPageBreak/>
        <w:fldChar w:fldCharType="begin"/>
      </w:r>
      <w:r w:rsidR="00540895">
        <w:instrText xml:space="preserve"> XE "System requirements" </w:instrText>
      </w:r>
      <w:r>
        <w:fldChar w:fldCharType="end"/>
      </w:r>
      <w:bookmarkStart w:id="10" w:name="_Toc142925803"/>
      <w:r w:rsidR="00540895">
        <w:t>System Requirements</w:t>
      </w:r>
      <w:bookmarkEnd w:id="10"/>
    </w:p>
    <w:p w14:paraId="5888B175" w14:textId="77777777" w:rsidR="00F500A2" w:rsidRDefault="005477BE">
      <w:pPr>
        <w:pStyle w:val="p1"/>
      </w:pPr>
      <w:r>
        <w:fldChar w:fldCharType="begin"/>
      </w:r>
      <w:r w:rsidR="00540895">
        <w:instrText xml:space="preserve"> XE "X-Analysis"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To use X-Analysis, ensure that the IBM i and Windows machine have the necessary prerequisites.</w:t>
      </w:r>
    </w:p>
    <w:p w14:paraId="0F0CC9DF" w14:textId="77777777" w:rsidR="00F500A2" w:rsidRDefault="005477BE">
      <w:pPr>
        <w:pStyle w:val="h3"/>
      </w:pPr>
      <w:r>
        <w:fldChar w:fldCharType="begin"/>
      </w:r>
      <w:r w:rsidR="00540895">
        <w:instrText xml:space="preserve"> XE "Server" </w:instrText>
      </w:r>
      <w:r>
        <w:fldChar w:fldCharType="end"/>
      </w:r>
      <w:bookmarkStart w:id="11" w:name="_Toc142925804"/>
      <w:r w:rsidR="00540895">
        <w:t>IBM i Server</w:t>
      </w:r>
      <w:bookmarkEnd w:id="11"/>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613DAEB8" w14:textId="77777777">
        <w:tc>
          <w:tcPr>
            <w:tcW w:w="0" w:type="auto"/>
            <w:tcBorders>
              <w:left w:val="single" w:sz="12" w:space="7" w:color="000000"/>
            </w:tcBorders>
            <w:tcMar>
              <w:left w:w="150" w:type="dxa"/>
            </w:tcMar>
          </w:tcPr>
          <w:p w14:paraId="78A926DB" w14:textId="77777777" w:rsidR="00F500A2" w:rsidRDefault="005477BE">
            <w:pPr>
              <w:pStyle w:val="p2"/>
              <w:numPr>
                <w:ilvl w:val="0"/>
                <w:numId w:val="3"/>
              </w:numPr>
              <w:ind w:left="600"/>
            </w:pPr>
            <w:r>
              <w:fldChar w:fldCharType="begin"/>
            </w:r>
            <w:r w:rsidR="00540895">
              <w:instrText xml:space="preserve"> XE "Level" </w:instrText>
            </w:r>
            <w:r>
              <w:fldChar w:fldCharType="end"/>
            </w:r>
            <w:r>
              <w:fldChar w:fldCharType="begin"/>
            </w:r>
            <w:r w:rsidR="00540895">
              <w:instrText xml:space="preserve"> XE "Java" </w:instrText>
            </w:r>
            <w:r>
              <w:fldChar w:fldCharType="end"/>
            </w:r>
            <w:r w:rsidR="00540895">
              <w:t>Connection to the IBM i running OS/400 V7R2 and above (at the latest PTF level) with the relevant Java toolbox installed.</w:t>
            </w:r>
          </w:p>
          <w:p w14:paraId="0C449E44" w14:textId="77777777" w:rsidR="00F500A2" w:rsidRDefault="00540895">
            <w:pPr>
              <w:pStyle w:val="p2"/>
              <w:numPr>
                <w:ilvl w:val="0"/>
                <w:numId w:val="3"/>
              </w:numPr>
              <w:ind w:left="600"/>
            </w:pPr>
            <w:r>
              <w:t>Java 8 is the minimum Java version supported and should be the default (i.e. set as JAVA_HOME).</w:t>
            </w:r>
          </w:p>
          <w:p w14:paraId="3F78502C" w14:textId="77777777" w:rsidR="00F500A2" w:rsidRDefault="00540895">
            <w:pPr>
              <w:pStyle w:val="p2"/>
              <w:numPr>
                <w:ilvl w:val="0"/>
                <w:numId w:val="3"/>
              </w:numPr>
              <w:ind w:left="600"/>
            </w:pPr>
            <w:r>
              <w:t>Disk space required for installation is approximately 3 GB.</w:t>
            </w:r>
          </w:p>
          <w:p w14:paraId="05A88E0A" w14:textId="77777777" w:rsidR="00F500A2" w:rsidRDefault="00540895">
            <w:pPr>
              <w:pStyle w:val="p2"/>
              <w:numPr>
                <w:ilvl w:val="0"/>
                <w:numId w:val="3"/>
              </w:numPr>
              <w:ind w:left="600"/>
            </w:pPr>
            <w:r>
              <w:t>IBM i machine 5770SS1 System Openness Includes (option 13) must be available on the system.</w:t>
            </w:r>
          </w:p>
          <w:p w14:paraId="2E5DD83F" w14:textId="77777777" w:rsidR="00F500A2" w:rsidRDefault="005477BE">
            <w:pPr>
              <w:pStyle w:val="p2"/>
              <w:numPr>
                <w:ilvl w:val="0"/>
                <w:numId w:val="3"/>
              </w:numPr>
              <w:ind w:left="600"/>
            </w:pPr>
            <w:r>
              <w:fldChar w:fldCharType="begin"/>
            </w:r>
            <w:r w:rsidR="00540895">
              <w:instrText xml:space="preserve"> XE "X-DataTest" </w:instrText>
            </w:r>
            <w:r>
              <w:fldChar w:fldCharType="end"/>
            </w:r>
            <w:r w:rsidR="00540895">
              <w:t xml:space="preserve">X-DataTest module’s Code Coverage feature requires following PTFs (refer to the table </w:t>
            </w:r>
            <w:r w:rsidR="00540895">
              <w:rPr>
                <w:rStyle w:val="b"/>
              </w:rPr>
              <w:t>Requirements on OS and Programs</w:t>
            </w:r>
            <w:r w:rsidR="00540895">
              <w:t>):</w:t>
            </w:r>
          </w:p>
        </w:tc>
      </w:tr>
    </w:tbl>
    <w:p w14:paraId="1664ADC6" w14:textId="77777777" w:rsidR="00F500A2" w:rsidRDefault="00F500A2">
      <w:pPr>
        <w:spacing w:before="20"/>
      </w:pPr>
    </w:p>
    <w:p w14:paraId="2F6B521B" w14:textId="77777777" w:rsidR="00F500A2" w:rsidRDefault="00540895">
      <w:pPr>
        <w:pStyle w:val="Caption"/>
        <w:jc w:val="left"/>
      </w:pPr>
      <w:r>
        <w:rPr>
          <w:rStyle w:val="b1"/>
        </w:rPr>
        <w:t>Requirements on OS and Programs</w:t>
      </w: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188"/>
        <w:gridCol w:w="3829"/>
        <w:gridCol w:w="4360"/>
      </w:tblGrid>
      <w:tr w:rsidR="00F500A2" w14:paraId="5D0FC32B" w14:textId="77777777">
        <w:tc>
          <w:tcPr>
            <w:tcW w:w="1140" w:type="dxa"/>
            <w:tcBorders>
              <w:bottom w:val="single" w:sz="6" w:space="0" w:color="000000"/>
            </w:tcBorders>
            <w:shd w:val="clear" w:color="auto" w:fill="1E90FF"/>
            <w:tcMar>
              <w:top w:w="15" w:type="dxa"/>
              <w:left w:w="75" w:type="dxa"/>
              <w:bottom w:w="15" w:type="dxa"/>
              <w:right w:w="15" w:type="dxa"/>
            </w:tcMar>
          </w:tcPr>
          <w:p w14:paraId="4339B318" w14:textId="77777777" w:rsidR="00F500A2" w:rsidRDefault="00540895">
            <w:pPr>
              <w:pStyle w:val="tdTableStyle-Tablestyle-BodyE-Column1-Body1"/>
              <w:shd w:val="clear" w:color="auto" w:fill="1E90FF"/>
            </w:pPr>
            <w:r>
              <w:rPr>
                <w:b/>
                <w:bCs/>
                <w:color w:val="F5F5F5"/>
                <w:shd w:val="clear" w:color="auto" w:fill="1E90FF"/>
              </w:rPr>
              <w:t>IBM i</w:t>
            </w:r>
          </w:p>
        </w:tc>
        <w:tc>
          <w:tcPr>
            <w:tcW w:w="3675" w:type="dxa"/>
            <w:tcBorders>
              <w:bottom w:val="single" w:sz="6" w:space="0" w:color="000000"/>
            </w:tcBorders>
            <w:shd w:val="clear" w:color="auto" w:fill="1E90FF"/>
            <w:tcMar>
              <w:top w:w="15" w:type="dxa"/>
              <w:left w:w="75" w:type="dxa"/>
              <w:bottom w:w="15" w:type="dxa"/>
              <w:right w:w="15" w:type="dxa"/>
            </w:tcMar>
          </w:tcPr>
          <w:p w14:paraId="17987F08" w14:textId="77777777" w:rsidR="00F500A2" w:rsidRDefault="00540895">
            <w:pPr>
              <w:pStyle w:val="tdTableStyle-Tablestyle-BodyE-Column1-Body1"/>
              <w:shd w:val="clear" w:color="auto" w:fill="1E90FF"/>
            </w:pPr>
            <w:r>
              <w:rPr>
                <w:b/>
                <w:bCs/>
                <w:color w:val="F5F5F5"/>
                <w:shd w:val="clear" w:color="auto" w:fill="1E90FF"/>
              </w:rPr>
              <w:t xml:space="preserve">MRM </w:t>
            </w:r>
          </w:p>
        </w:tc>
        <w:tc>
          <w:tcPr>
            <w:tcW w:w="4185" w:type="dxa"/>
            <w:tcBorders>
              <w:bottom w:val="single" w:sz="6" w:space="0" w:color="000000"/>
            </w:tcBorders>
            <w:shd w:val="clear" w:color="auto" w:fill="1E90FF"/>
            <w:tcMar>
              <w:top w:w="15" w:type="dxa"/>
              <w:left w:w="75" w:type="dxa"/>
              <w:bottom w:w="15" w:type="dxa"/>
              <w:right w:w="15" w:type="dxa"/>
            </w:tcMar>
          </w:tcPr>
          <w:p w14:paraId="504E0B2E" w14:textId="77777777" w:rsidR="00F500A2" w:rsidRDefault="00540895">
            <w:pPr>
              <w:pStyle w:val="tdTableStyle-Tablestyle-BodyD-Column1-Body1"/>
              <w:shd w:val="clear" w:color="auto" w:fill="1E90FF"/>
            </w:pPr>
            <w:r>
              <w:rPr>
                <w:b/>
                <w:bCs/>
                <w:color w:val="F5F5F5"/>
                <w:shd w:val="clear" w:color="auto" w:fill="1E90FF"/>
              </w:rPr>
              <w:t xml:space="preserve">MRI </w:t>
            </w:r>
          </w:p>
        </w:tc>
      </w:tr>
      <w:tr w:rsidR="00F500A2" w14:paraId="10B0E27E" w14:textId="77777777">
        <w:tc>
          <w:tcPr>
            <w:tcW w:w="1140" w:type="dxa"/>
            <w:tcBorders>
              <w:bottom w:val="single" w:sz="6" w:space="0" w:color="000000"/>
            </w:tcBorders>
            <w:shd w:val="clear" w:color="auto" w:fill="B0E0E6"/>
            <w:tcMar>
              <w:top w:w="15" w:type="dxa"/>
              <w:left w:w="75" w:type="dxa"/>
              <w:bottom w:w="15" w:type="dxa"/>
              <w:right w:w="15" w:type="dxa"/>
            </w:tcMar>
          </w:tcPr>
          <w:p w14:paraId="40BF3232" w14:textId="77777777" w:rsidR="00F500A2" w:rsidRDefault="00540895">
            <w:pPr>
              <w:pStyle w:val="tdTableStyle-Tablestyle-BodyE-Column1-Body1"/>
              <w:shd w:val="clear" w:color="auto" w:fill="B0E0E6"/>
            </w:pPr>
            <w:r>
              <w:rPr>
                <w:shd w:val="clear" w:color="auto" w:fill="B0E0E6"/>
              </w:rPr>
              <w:t xml:space="preserve">V7R4 </w:t>
            </w:r>
          </w:p>
        </w:tc>
        <w:tc>
          <w:tcPr>
            <w:tcW w:w="3675" w:type="dxa"/>
            <w:tcBorders>
              <w:bottom w:val="single" w:sz="6" w:space="0" w:color="000000"/>
            </w:tcBorders>
            <w:shd w:val="clear" w:color="auto" w:fill="B0E0E6"/>
            <w:tcMar>
              <w:top w:w="15" w:type="dxa"/>
              <w:left w:w="75" w:type="dxa"/>
              <w:bottom w:w="15" w:type="dxa"/>
              <w:right w:w="15" w:type="dxa"/>
            </w:tcMar>
          </w:tcPr>
          <w:p w14:paraId="01F57F62" w14:textId="77777777" w:rsidR="00F500A2" w:rsidRDefault="00540895">
            <w:pPr>
              <w:pStyle w:val="tdTableStyle-Tablestyle-BodyE-Column1-Body1"/>
              <w:shd w:val="clear" w:color="auto" w:fill="B0E0E6"/>
            </w:pPr>
            <w:r>
              <w:rPr>
                <w:shd w:val="clear" w:color="auto" w:fill="B0E0E6"/>
              </w:rPr>
              <w:t xml:space="preserve">5770WDS option 60 </w:t>
            </w:r>
          </w:p>
        </w:tc>
        <w:tc>
          <w:tcPr>
            <w:tcW w:w="4185" w:type="dxa"/>
            <w:tcBorders>
              <w:bottom w:val="single" w:sz="6" w:space="0" w:color="000000"/>
            </w:tcBorders>
            <w:shd w:val="clear" w:color="auto" w:fill="B0E0E6"/>
            <w:tcMar>
              <w:top w:w="15" w:type="dxa"/>
              <w:left w:w="75" w:type="dxa"/>
              <w:bottom w:w="15" w:type="dxa"/>
              <w:right w:w="15" w:type="dxa"/>
            </w:tcMar>
          </w:tcPr>
          <w:p w14:paraId="42249690" w14:textId="77777777" w:rsidR="00F500A2" w:rsidRDefault="00540895">
            <w:pPr>
              <w:pStyle w:val="tdTableStyle-Tablestyle-BodyD-Column1-Body1"/>
              <w:shd w:val="clear" w:color="auto" w:fill="B0E0E6"/>
            </w:pPr>
            <w:r>
              <w:rPr>
                <w:shd w:val="clear" w:color="auto" w:fill="B0E0E6"/>
              </w:rPr>
              <w:t> </w:t>
            </w:r>
          </w:p>
        </w:tc>
      </w:tr>
      <w:tr w:rsidR="00F500A2" w14:paraId="4DA35322" w14:textId="77777777">
        <w:tc>
          <w:tcPr>
            <w:tcW w:w="1140" w:type="dxa"/>
            <w:tcBorders>
              <w:bottom w:val="single" w:sz="6" w:space="0" w:color="000000"/>
            </w:tcBorders>
            <w:shd w:val="clear" w:color="auto" w:fill="DCDCDC"/>
            <w:tcMar>
              <w:top w:w="15" w:type="dxa"/>
              <w:left w:w="75" w:type="dxa"/>
              <w:bottom w:w="15" w:type="dxa"/>
              <w:right w:w="15" w:type="dxa"/>
            </w:tcMar>
          </w:tcPr>
          <w:p w14:paraId="6CEDAD86" w14:textId="77777777" w:rsidR="00F500A2" w:rsidRDefault="00540895">
            <w:pPr>
              <w:pStyle w:val="tdTableStyle-Tablestyle-BodyE-Column1-Body1"/>
              <w:shd w:val="clear" w:color="auto" w:fill="DCDCDC"/>
            </w:pPr>
            <w:r>
              <w:rPr>
                <w:shd w:val="clear" w:color="auto" w:fill="DCDCDC"/>
              </w:rPr>
              <w:t xml:space="preserve">V7R3 </w:t>
            </w:r>
          </w:p>
        </w:tc>
        <w:tc>
          <w:tcPr>
            <w:tcW w:w="3675" w:type="dxa"/>
            <w:tcBorders>
              <w:bottom w:val="single" w:sz="6" w:space="0" w:color="000000"/>
            </w:tcBorders>
            <w:shd w:val="clear" w:color="auto" w:fill="DCDCDC"/>
            <w:tcMar>
              <w:top w:w="15" w:type="dxa"/>
              <w:left w:w="75" w:type="dxa"/>
              <w:bottom w:w="15" w:type="dxa"/>
              <w:right w:w="15" w:type="dxa"/>
            </w:tcMar>
          </w:tcPr>
          <w:p w14:paraId="7526DEE5" w14:textId="77777777" w:rsidR="00F500A2" w:rsidRDefault="00540895">
            <w:pPr>
              <w:pStyle w:val="tdTableStyle-Tablestyle-BodyE-Column1-Body1"/>
              <w:shd w:val="clear" w:color="auto" w:fill="DCDCDC"/>
            </w:pPr>
            <w:r>
              <w:rPr>
                <w:shd w:val="clear" w:color="auto" w:fill="DCDCDC"/>
              </w:rPr>
              <w:t xml:space="preserve">PTF 5770WDS SI65229 </w:t>
            </w:r>
          </w:p>
        </w:tc>
        <w:tc>
          <w:tcPr>
            <w:tcW w:w="4185" w:type="dxa"/>
            <w:tcBorders>
              <w:bottom w:val="single" w:sz="6" w:space="0" w:color="000000"/>
            </w:tcBorders>
            <w:shd w:val="clear" w:color="auto" w:fill="DCDCDC"/>
            <w:tcMar>
              <w:top w:w="15" w:type="dxa"/>
              <w:left w:w="75" w:type="dxa"/>
              <w:bottom w:w="15" w:type="dxa"/>
              <w:right w:w="15" w:type="dxa"/>
            </w:tcMar>
          </w:tcPr>
          <w:p w14:paraId="6F41E2B6" w14:textId="77777777" w:rsidR="00F500A2" w:rsidRDefault="00540895">
            <w:pPr>
              <w:pStyle w:val="tdTableStyle-Tablestyle-BodyD-Column1-Body1"/>
              <w:shd w:val="clear" w:color="auto" w:fill="DCDCDC"/>
            </w:pPr>
            <w:r>
              <w:rPr>
                <w:shd w:val="clear" w:color="auto" w:fill="DCDCDC"/>
              </w:rPr>
              <w:t xml:space="preserve">2924 PTF 5770WDS SI64655 </w:t>
            </w:r>
          </w:p>
        </w:tc>
      </w:tr>
      <w:tr w:rsidR="00F500A2" w14:paraId="166F2EE8" w14:textId="77777777">
        <w:tc>
          <w:tcPr>
            <w:tcW w:w="1140" w:type="dxa"/>
            <w:shd w:val="clear" w:color="auto" w:fill="B0E0E6"/>
            <w:tcMar>
              <w:top w:w="15" w:type="dxa"/>
              <w:left w:w="75" w:type="dxa"/>
              <w:bottom w:w="15" w:type="dxa"/>
              <w:right w:w="15" w:type="dxa"/>
            </w:tcMar>
          </w:tcPr>
          <w:p w14:paraId="0DB9124D" w14:textId="77777777" w:rsidR="00F500A2" w:rsidRDefault="00540895">
            <w:pPr>
              <w:pStyle w:val="tdTableStyle-Tablestyle-BodyB-Column1-Body1"/>
              <w:shd w:val="clear" w:color="auto" w:fill="B0E0E6"/>
            </w:pPr>
            <w:r>
              <w:rPr>
                <w:shd w:val="clear" w:color="auto" w:fill="B0E0E6"/>
              </w:rPr>
              <w:t xml:space="preserve">V7R2 </w:t>
            </w:r>
          </w:p>
        </w:tc>
        <w:tc>
          <w:tcPr>
            <w:tcW w:w="3675" w:type="dxa"/>
            <w:shd w:val="clear" w:color="auto" w:fill="B0E0E6"/>
            <w:tcMar>
              <w:top w:w="15" w:type="dxa"/>
              <w:left w:w="75" w:type="dxa"/>
              <w:bottom w:w="15" w:type="dxa"/>
              <w:right w:w="15" w:type="dxa"/>
            </w:tcMar>
          </w:tcPr>
          <w:p w14:paraId="0FFFCA60" w14:textId="77777777" w:rsidR="00F500A2" w:rsidRDefault="00540895">
            <w:pPr>
              <w:pStyle w:val="tdTableStyle-Tablestyle-BodyB-Column1-Body1"/>
              <w:shd w:val="clear" w:color="auto" w:fill="B0E0E6"/>
            </w:pPr>
            <w:r>
              <w:rPr>
                <w:shd w:val="clear" w:color="auto" w:fill="B0E0E6"/>
              </w:rPr>
              <w:t xml:space="preserve">PTF 5770WDS SI65228 </w:t>
            </w:r>
          </w:p>
        </w:tc>
        <w:tc>
          <w:tcPr>
            <w:tcW w:w="4185" w:type="dxa"/>
            <w:shd w:val="clear" w:color="auto" w:fill="B0E0E6"/>
            <w:tcMar>
              <w:top w:w="15" w:type="dxa"/>
              <w:left w:w="75" w:type="dxa"/>
              <w:bottom w:w="15" w:type="dxa"/>
              <w:right w:w="15" w:type="dxa"/>
            </w:tcMar>
          </w:tcPr>
          <w:p w14:paraId="63037367" w14:textId="77777777" w:rsidR="00F500A2" w:rsidRDefault="00540895">
            <w:pPr>
              <w:pStyle w:val="tdTableStyle-Tablestyle-BodyA-Column1-Body1"/>
              <w:shd w:val="clear" w:color="auto" w:fill="B0E0E6"/>
            </w:pPr>
            <w:r>
              <w:rPr>
                <w:shd w:val="clear" w:color="auto" w:fill="B0E0E6"/>
              </w:rPr>
              <w:t xml:space="preserve">2924 PTF 5770WDS SI64544 </w:t>
            </w:r>
          </w:p>
        </w:tc>
      </w:tr>
    </w:tbl>
    <w:p w14:paraId="426730C1" w14:textId="77777777" w:rsidR="00F500A2" w:rsidRDefault="00F500A2">
      <w:pPr>
        <w:spacing w:after="20"/>
      </w:pPr>
    </w:p>
    <w:p w14:paraId="0BC637FB" w14:textId="77777777" w:rsidR="00F500A2" w:rsidRDefault="00540895">
      <w:pPr>
        <w:pStyle w:val="h3"/>
      </w:pPr>
      <w:bookmarkStart w:id="12" w:name="_Toc142925805"/>
      <w:r>
        <w:t>Certified Version of IBM i OS</w:t>
      </w:r>
      <w:bookmarkEnd w:id="12"/>
    </w:p>
    <w:p w14:paraId="4E5E3FD2" w14:textId="77777777" w:rsidR="00F500A2" w:rsidRDefault="00540895">
      <w:pPr>
        <w:pStyle w:val="p1"/>
      </w:pPr>
      <w:r>
        <w:t>The below table list down the version of X-Analysis certified for the respective IBM i OS.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2AE359F1" w14:textId="77777777">
        <w:tc>
          <w:tcPr>
            <w:tcW w:w="0" w:type="auto"/>
            <w:tcBorders>
              <w:left w:val="single" w:sz="12" w:space="7" w:color="000000"/>
            </w:tcBorders>
            <w:tcMar>
              <w:left w:w="150" w:type="dxa"/>
            </w:tcMar>
          </w:tcPr>
          <w:tbl>
            <w:tblPr>
              <w:tblW w:w="5000" w:type="pct"/>
              <w:tblInd w:w="15" w:type="dxa"/>
              <w:tblBorders>
                <w:top w:val="single" w:sz="6" w:space="0" w:color="000000"/>
                <w:bottom w:val="single" w:sz="6" w:space="0" w:color="000000"/>
              </w:tblBorders>
              <w:tblCellMar>
                <w:left w:w="10" w:type="dxa"/>
                <w:right w:w="10" w:type="dxa"/>
              </w:tblCellMar>
              <w:tblLook w:val="04A0" w:firstRow="1" w:lastRow="0" w:firstColumn="1" w:lastColumn="0" w:noHBand="0" w:noVBand="1"/>
            </w:tblPr>
            <w:tblGrid>
              <w:gridCol w:w="2128"/>
              <w:gridCol w:w="7004"/>
            </w:tblGrid>
            <w:tr w:rsidR="00F500A2" w14:paraId="48523DDD" w14:textId="77777777">
              <w:tc>
                <w:tcPr>
                  <w:tcW w:w="3525" w:type="dxa"/>
                  <w:tcBorders>
                    <w:bottom w:val="single" w:sz="6" w:space="0" w:color="000000"/>
                  </w:tcBorders>
                  <w:shd w:val="clear" w:color="auto" w:fill="40E0D0"/>
                  <w:tcMar>
                    <w:top w:w="15" w:type="dxa"/>
                    <w:left w:w="75" w:type="dxa"/>
                    <w:bottom w:w="15" w:type="dxa"/>
                    <w:right w:w="15" w:type="dxa"/>
                  </w:tcMar>
                </w:tcPr>
                <w:p w14:paraId="10C33881" w14:textId="77777777" w:rsidR="00F500A2" w:rsidRDefault="00540895">
                  <w:pPr>
                    <w:pStyle w:val="tdTableStyle-Tablestyle-BodyE-Column1-Body11"/>
                    <w:shd w:val="clear" w:color="auto" w:fill="40E0D0"/>
                  </w:pPr>
                  <w:r>
                    <w:rPr>
                      <w:shd w:val="clear" w:color="auto" w:fill="40E0D0"/>
                    </w:rPr>
                    <w:t>IBM i OS Version</w:t>
                  </w:r>
                </w:p>
              </w:tc>
              <w:tc>
                <w:tcPr>
                  <w:tcW w:w="13650" w:type="dxa"/>
                  <w:tcBorders>
                    <w:bottom w:val="single" w:sz="6" w:space="0" w:color="000000"/>
                  </w:tcBorders>
                  <w:shd w:val="clear" w:color="auto" w:fill="40E0D0"/>
                  <w:tcMar>
                    <w:top w:w="15" w:type="dxa"/>
                    <w:left w:w="75" w:type="dxa"/>
                    <w:bottom w:w="15" w:type="dxa"/>
                    <w:right w:w="15" w:type="dxa"/>
                  </w:tcMar>
                </w:tcPr>
                <w:p w14:paraId="2C5B5ED8" w14:textId="77777777" w:rsidR="00F500A2" w:rsidRDefault="00540895">
                  <w:pPr>
                    <w:pStyle w:val="tdTableStyle-Tablestyle-BodyD-Column1-Body1"/>
                    <w:shd w:val="clear" w:color="auto" w:fill="40E0D0"/>
                  </w:pPr>
                  <w:r>
                    <w:rPr>
                      <w:b/>
                      <w:bCs/>
                      <w:color w:val="FFFFFF"/>
                      <w:shd w:val="clear" w:color="auto" w:fill="40E0D0"/>
                    </w:rPr>
                    <w:t>X-Analysis certified version</w:t>
                  </w:r>
                </w:p>
              </w:tc>
            </w:tr>
            <w:tr w:rsidR="00F500A2" w14:paraId="74802358" w14:textId="77777777">
              <w:tc>
                <w:tcPr>
                  <w:tcW w:w="3525" w:type="dxa"/>
                  <w:tcBorders>
                    <w:bottom w:val="single" w:sz="6" w:space="0" w:color="000000"/>
                  </w:tcBorders>
                  <w:shd w:val="clear" w:color="auto" w:fill="DCDCDC"/>
                  <w:tcMar>
                    <w:top w:w="15" w:type="dxa"/>
                    <w:left w:w="75" w:type="dxa"/>
                    <w:bottom w:w="15" w:type="dxa"/>
                    <w:right w:w="15" w:type="dxa"/>
                  </w:tcMar>
                </w:tcPr>
                <w:p w14:paraId="161C265F" w14:textId="77777777" w:rsidR="00F500A2" w:rsidRDefault="00540895">
                  <w:pPr>
                    <w:pStyle w:val="tdTableStyle-Tablestyle-BodyE-Column1-Body1"/>
                    <w:shd w:val="clear" w:color="auto" w:fill="DCDCDC"/>
                  </w:pPr>
                  <w:r>
                    <w:rPr>
                      <w:shd w:val="clear" w:color="auto" w:fill="DCDCDC"/>
                    </w:rPr>
                    <w:t>V7R5</w:t>
                  </w:r>
                </w:p>
              </w:tc>
              <w:tc>
                <w:tcPr>
                  <w:tcW w:w="13650" w:type="dxa"/>
                  <w:tcBorders>
                    <w:bottom w:val="single" w:sz="6" w:space="0" w:color="000000"/>
                  </w:tcBorders>
                  <w:tcMar>
                    <w:top w:w="15" w:type="dxa"/>
                    <w:left w:w="75" w:type="dxa"/>
                    <w:bottom w:w="15" w:type="dxa"/>
                    <w:right w:w="15" w:type="dxa"/>
                  </w:tcMar>
                </w:tcPr>
                <w:p w14:paraId="50F8D13E" w14:textId="77777777" w:rsidR="00F500A2" w:rsidRDefault="00540895">
                  <w:pPr>
                    <w:pStyle w:val="tdTableStyle-Tablestyle-BodyD-Column1-Body1"/>
                  </w:pPr>
                  <w:r>
                    <w:t>Certified as of X-Analysis version 13.3.XX</w:t>
                  </w:r>
                </w:p>
              </w:tc>
            </w:tr>
            <w:tr w:rsidR="00F500A2" w14:paraId="6D762AE5" w14:textId="77777777">
              <w:tc>
                <w:tcPr>
                  <w:tcW w:w="3525" w:type="dxa"/>
                  <w:tcBorders>
                    <w:bottom w:val="single" w:sz="6" w:space="0" w:color="000000"/>
                  </w:tcBorders>
                  <w:shd w:val="clear" w:color="auto" w:fill="DCDCDC"/>
                  <w:tcMar>
                    <w:top w:w="15" w:type="dxa"/>
                    <w:left w:w="75" w:type="dxa"/>
                    <w:bottom w:w="15" w:type="dxa"/>
                    <w:right w:w="15" w:type="dxa"/>
                  </w:tcMar>
                </w:tcPr>
                <w:p w14:paraId="72D8CF6B" w14:textId="77777777" w:rsidR="00F500A2" w:rsidRDefault="00540895">
                  <w:pPr>
                    <w:pStyle w:val="tdTableStyle-Tablestyle-BodyE-Column1-Body1"/>
                    <w:shd w:val="clear" w:color="auto" w:fill="DCDCDC"/>
                  </w:pPr>
                  <w:r>
                    <w:rPr>
                      <w:shd w:val="clear" w:color="auto" w:fill="DCDCDC"/>
                    </w:rPr>
                    <w:t xml:space="preserve">V7R4 </w:t>
                  </w:r>
                </w:p>
              </w:tc>
              <w:tc>
                <w:tcPr>
                  <w:tcW w:w="13650" w:type="dxa"/>
                  <w:tcBorders>
                    <w:bottom w:val="single" w:sz="6" w:space="0" w:color="000000"/>
                  </w:tcBorders>
                  <w:tcMar>
                    <w:top w:w="15" w:type="dxa"/>
                    <w:left w:w="75" w:type="dxa"/>
                    <w:bottom w:w="15" w:type="dxa"/>
                    <w:right w:w="15" w:type="dxa"/>
                  </w:tcMar>
                </w:tcPr>
                <w:p w14:paraId="029A1DCE" w14:textId="77777777" w:rsidR="00F500A2" w:rsidRDefault="00540895">
                  <w:pPr>
                    <w:pStyle w:val="tdTableStyle-Tablestyle-BodyD-Column1-Body1"/>
                  </w:pPr>
                  <w:r>
                    <w:t>Certified as of X-Analysis version 13.1.XX</w:t>
                  </w:r>
                </w:p>
              </w:tc>
            </w:tr>
            <w:tr w:rsidR="00F500A2" w14:paraId="3338C682" w14:textId="77777777">
              <w:tc>
                <w:tcPr>
                  <w:tcW w:w="3525" w:type="dxa"/>
                  <w:tcBorders>
                    <w:bottom w:val="single" w:sz="6" w:space="0" w:color="000000"/>
                  </w:tcBorders>
                  <w:shd w:val="clear" w:color="auto" w:fill="DCDCDC"/>
                  <w:tcMar>
                    <w:top w:w="15" w:type="dxa"/>
                    <w:left w:w="75" w:type="dxa"/>
                    <w:bottom w:w="15" w:type="dxa"/>
                    <w:right w:w="15" w:type="dxa"/>
                  </w:tcMar>
                </w:tcPr>
                <w:p w14:paraId="695882D6" w14:textId="77777777" w:rsidR="00F500A2" w:rsidRDefault="00540895">
                  <w:pPr>
                    <w:pStyle w:val="tdTableStyle-Tablestyle-BodyE-Column1-Body1"/>
                    <w:shd w:val="clear" w:color="auto" w:fill="DCDCDC"/>
                  </w:pPr>
                  <w:r>
                    <w:rPr>
                      <w:shd w:val="clear" w:color="auto" w:fill="DCDCDC"/>
                    </w:rPr>
                    <w:t>V7R3</w:t>
                  </w:r>
                </w:p>
              </w:tc>
              <w:tc>
                <w:tcPr>
                  <w:tcW w:w="13650" w:type="dxa"/>
                  <w:tcBorders>
                    <w:bottom w:val="single" w:sz="6" w:space="0" w:color="000000"/>
                  </w:tcBorders>
                  <w:tcMar>
                    <w:top w:w="15" w:type="dxa"/>
                    <w:left w:w="75" w:type="dxa"/>
                    <w:bottom w:w="15" w:type="dxa"/>
                    <w:right w:w="15" w:type="dxa"/>
                  </w:tcMar>
                </w:tcPr>
                <w:p w14:paraId="03A02F07" w14:textId="77777777" w:rsidR="00F500A2" w:rsidRDefault="00540895">
                  <w:pPr>
                    <w:pStyle w:val="tdTableStyle-Tablestyle-BodyD-Column1-Body1"/>
                  </w:pPr>
                  <w:r>
                    <w:t>Certified as of X-Analysis version 12.1.6 and above</w:t>
                  </w:r>
                </w:p>
              </w:tc>
            </w:tr>
            <w:tr w:rsidR="00F500A2" w14:paraId="3D7BF0D6" w14:textId="77777777">
              <w:tc>
                <w:tcPr>
                  <w:tcW w:w="3525" w:type="dxa"/>
                  <w:shd w:val="clear" w:color="auto" w:fill="DCDCDC"/>
                  <w:tcMar>
                    <w:top w:w="15" w:type="dxa"/>
                    <w:left w:w="75" w:type="dxa"/>
                    <w:bottom w:w="15" w:type="dxa"/>
                    <w:right w:w="15" w:type="dxa"/>
                  </w:tcMar>
                </w:tcPr>
                <w:p w14:paraId="24242E16" w14:textId="77777777" w:rsidR="00F500A2" w:rsidRDefault="00540895">
                  <w:pPr>
                    <w:pStyle w:val="tdTableStyle-Tablestyle-BodyB-Column1-Body1"/>
                    <w:shd w:val="clear" w:color="auto" w:fill="DCDCDC"/>
                  </w:pPr>
                  <w:r>
                    <w:rPr>
                      <w:shd w:val="clear" w:color="auto" w:fill="DCDCDC"/>
                    </w:rPr>
                    <w:t>V7R2</w:t>
                  </w:r>
                </w:p>
              </w:tc>
              <w:tc>
                <w:tcPr>
                  <w:tcW w:w="13650" w:type="dxa"/>
                  <w:tcMar>
                    <w:top w:w="15" w:type="dxa"/>
                    <w:left w:w="75" w:type="dxa"/>
                    <w:bottom w:w="15" w:type="dxa"/>
                    <w:right w:w="15" w:type="dxa"/>
                  </w:tcMar>
                </w:tcPr>
                <w:p w14:paraId="1B08D910" w14:textId="77777777" w:rsidR="00F500A2" w:rsidRDefault="00540895">
                  <w:pPr>
                    <w:pStyle w:val="tdTableStyle-Tablestyle-BodyA-Column1-Body1"/>
                  </w:pPr>
                  <w:r>
                    <w:t>Certified as of X-Analysis version 10.2.1 and above</w:t>
                  </w:r>
                </w:p>
              </w:tc>
            </w:tr>
          </w:tbl>
          <w:p w14:paraId="7B9F5741" w14:textId="77777777" w:rsidR="00F500A2" w:rsidRDefault="00F500A2"/>
        </w:tc>
      </w:tr>
    </w:tbl>
    <w:p w14:paraId="6EFE39CE" w14:textId="77777777" w:rsidR="00F500A2" w:rsidRDefault="00F500A2">
      <w:pPr>
        <w:spacing w:before="20"/>
      </w:pPr>
    </w:p>
    <w:p w14:paraId="29FC8A13" w14:textId="77777777" w:rsidR="00F500A2" w:rsidRDefault="00F500A2">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1DE9189C" w14:textId="77777777">
        <w:trPr>
          <w:tblCellSpacing w:w="0" w:type="dxa"/>
        </w:trPr>
        <w:tc>
          <w:tcPr>
            <w:tcW w:w="855" w:type="dxa"/>
            <w:shd w:val="clear" w:color="auto" w:fill="F0F7FB"/>
            <w:vAlign w:val="center"/>
          </w:tcPr>
          <w:p w14:paraId="5849C6A7" w14:textId="77777777" w:rsidR="00F500A2" w:rsidRDefault="00551BA1">
            <w:pPr>
              <w:pStyle w:val="tdTableStyle-Note-BodyB-Column1-Body1"/>
            </w:pPr>
            <w:r>
              <w:rPr>
                <w:noProof/>
              </w:rPr>
              <w:drawing>
                <wp:inline distT="0" distB="0" distL="0" distR="0" wp14:anchorId="301B248B" wp14:editId="1C55A38B">
                  <wp:extent cx="461010" cy="381635"/>
                  <wp:effectExtent l="0" t="0" r="0" b="0"/>
                  <wp:docPr id="2"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156E703" w14:textId="77777777" w:rsidR="00F500A2" w:rsidRDefault="00540895">
            <w:pPr>
              <w:pStyle w:val="tdTableStyle-Note-BodyA-Column1-Body1"/>
            </w:pPr>
            <w:r>
              <w:t>From X-Analysis version 13.3.XX, V7R2 is the minimum supported IBM i OS version.</w:t>
            </w:r>
          </w:p>
        </w:tc>
      </w:tr>
    </w:tbl>
    <w:p w14:paraId="1261ED32" w14:textId="77777777" w:rsidR="00F500A2" w:rsidRDefault="00540895">
      <w:pPr>
        <w:pStyle w:val="h3"/>
      </w:pPr>
      <w:bookmarkStart w:id="13" w:name="_Toc142925806"/>
      <w:r>
        <w:t>Windows Desktop / Laptop</w:t>
      </w:r>
      <w:bookmarkEnd w:id="13"/>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039FFF45" w14:textId="77777777">
        <w:tc>
          <w:tcPr>
            <w:tcW w:w="0" w:type="auto"/>
            <w:tcBorders>
              <w:left w:val="single" w:sz="12" w:space="7" w:color="000000"/>
            </w:tcBorders>
            <w:tcMar>
              <w:left w:w="150" w:type="dxa"/>
            </w:tcMar>
          </w:tcPr>
          <w:p w14:paraId="51D54671" w14:textId="77777777" w:rsidR="00F500A2" w:rsidRDefault="00540895">
            <w:pPr>
              <w:pStyle w:val="p2"/>
              <w:numPr>
                <w:ilvl w:val="0"/>
                <w:numId w:val="4"/>
              </w:numPr>
              <w:ind w:left="600"/>
            </w:pPr>
            <w:r>
              <w:t>Windows 8 and above.</w:t>
            </w:r>
          </w:p>
          <w:p w14:paraId="7DFC4E7D" w14:textId="77777777" w:rsidR="00F500A2" w:rsidRDefault="00540895">
            <w:pPr>
              <w:pStyle w:val="p2"/>
              <w:numPr>
                <w:ilvl w:val="0"/>
                <w:numId w:val="4"/>
              </w:numPr>
              <w:ind w:left="600"/>
            </w:pPr>
            <w:r>
              <w:lastRenderedPageBreak/>
              <w:t>8 GB RAM (recommended).</w:t>
            </w:r>
          </w:p>
          <w:p w14:paraId="535C11C3" w14:textId="77777777" w:rsidR="00F500A2" w:rsidRDefault="00540895">
            <w:pPr>
              <w:pStyle w:val="p2"/>
              <w:numPr>
                <w:ilvl w:val="0"/>
                <w:numId w:val="4"/>
              </w:numPr>
              <w:ind w:left="600"/>
            </w:pPr>
            <w:r>
              <w:t>Java 8 is the minimum Java version supported and should be the default (i.e. set as JAVA_HOME).</w:t>
            </w:r>
          </w:p>
          <w:p w14:paraId="0E224587" w14:textId="77777777" w:rsidR="00F500A2" w:rsidRDefault="00540895">
            <w:pPr>
              <w:pStyle w:val="p2"/>
              <w:numPr>
                <w:ilvl w:val="0"/>
                <w:numId w:val="4"/>
              </w:numPr>
              <w:ind w:left="600"/>
            </w:pPr>
            <w:r>
              <w:t>LAN / WiFi connection.</w:t>
            </w:r>
          </w:p>
          <w:p w14:paraId="53D1FDCB" w14:textId="77777777" w:rsidR="00F500A2" w:rsidRDefault="005477BE">
            <w:pPr>
              <w:pStyle w:val="p2"/>
              <w:numPr>
                <w:ilvl w:val="0"/>
                <w:numId w:val="4"/>
              </w:numPr>
              <w:ind w:left="600"/>
            </w:pPr>
            <w:r>
              <w:fldChar w:fldCharType="begin"/>
            </w:r>
            <w:r w:rsidR="00540895">
              <w:instrText xml:space="preserve"> XE "documentation" </w:instrText>
            </w:r>
            <w:r>
              <w:fldChar w:fldCharType="end"/>
            </w:r>
            <w:r w:rsidR="00540895">
              <w:t>MS Office 2007 and above / Open Office (optional for documentation).</w:t>
            </w:r>
          </w:p>
          <w:p w14:paraId="3A0245F7" w14:textId="77777777" w:rsidR="00F500A2" w:rsidRDefault="005477BE">
            <w:pPr>
              <w:pStyle w:val="p2"/>
              <w:numPr>
                <w:ilvl w:val="0"/>
                <w:numId w:val="4"/>
              </w:numPr>
              <w:ind w:left="600"/>
            </w:pPr>
            <w:r>
              <w:fldChar w:fldCharType="begin"/>
            </w:r>
            <w:r w:rsidR="00540895">
              <w:instrText xml:space="preserve"> XE "Open Office Draw" </w:instrText>
            </w:r>
            <w:r>
              <w:fldChar w:fldCharType="end"/>
            </w:r>
            <w:r w:rsidR="00540895">
              <w:t>MS Visio 2007 and above / Open Office Draw (optional for flowcharts).</w:t>
            </w:r>
          </w:p>
          <w:tbl>
            <w:tblPr>
              <w:tblW w:w="4616"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78"/>
              <w:gridCol w:w="7538"/>
            </w:tblGrid>
            <w:tr w:rsidR="00F500A2" w14:paraId="1F4113CC" w14:textId="77777777" w:rsidTr="00386A99">
              <w:trPr>
                <w:trHeight w:val="734"/>
                <w:tblCellSpacing w:w="0" w:type="dxa"/>
              </w:trPr>
              <w:tc>
                <w:tcPr>
                  <w:tcW w:w="878" w:type="dxa"/>
                  <w:shd w:val="clear" w:color="auto" w:fill="F0F7FB"/>
                  <w:vAlign w:val="center"/>
                </w:tcPr>
                <w:p w14:paraId="0442D9D1" w14:textId="77777777" w:rsidR="00F500A2" w:rsidRDefault="00551BA1">
                  <w:pPr>
                    <w:pStyle w:val="tdTableStyle-Note-BodyB-Column1-Body11"/>
                  </w:pPr>
                  <w:r>
                    <w:rPr>
                      <w:noProof/>
                    </w:rPr>
                    <w:drawing>
                      <wp:inline distT="0" distB="0" distL="0" distR="0" wp14:anchorId="1C6FC412" wp14:editId="06C19F57">
                        <wp:extent cx="461010" cy="381635"/>
                        <wp:effectExtent l="0" t="0" r="0" b="0"/>
                        <wp:docPr id="3"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37" w:type="dxa"/>
                  <w:shd w:val="clear" w:color="auto" w:fill="F0F7FB"/>
                  <w:vAlign w:val="center"/>
                </w:tcPr>
                <w:p w14:paraId="13AAEC8A" w14:textId="77777777" w:rsidR="00F500A2" w:rsidRDefault="005477BE">
                  <w:pPr>
                    <w:pStyle w:val="tdTableStyle-Note-BodyA-Column1-Body11"/>
                  </w:pPr>
                  <w:r>
                    <w:fldChar w:fldCharType="begin"/>
                  </w:r>
                  <w:r w:rsidR="00540895">
                    <w:instrText xml:space="preserve"> XE "API" </w:instrText>
                  </w:r>
                  <w:r>
                    <w:fldChar w:fldCharType="end"/>
                  </w:r>
                  <w:r w:rsidR="00540895">
                    <w:t>Flowcharts generated using the File API method can be opened on any tools that support VSDX, and do not always require Visio for that purpose.</w:t>
                  </w:r>
                </w:p>
              </w:tc>
            </w:tr>
          </w:tbl>
          <w:p w14:paraId="1EA12C4A" w14:textId="77777777" w:rsidR="00F500A2" w:rsidRDefault="00F500A2"/>
          <w:p w14:paraId="282CC8AF" w14:textId="77777777" w:rsidR="00F500A2" w:rsidRDefault="00540895">
            <w:pPr>
              <w:pStyle w:val="p2"/>
              <w:numPr>
                <w:ilvl w:val="0"/>
                <w:numId w:val="4"/>
              </w:numPr>
              <w:ind w:left="600"/>
            </w:pPr>
            <w:r>
              <w:t>Adobe Reader 5.x and above or compatible browser to read PDF.</w:t>
            </w:r>
          </w:p>
          <w:p w14:paraId="591BA515" w14:textId="77777777" w:rsidR="00F500A2" w:rsidRDefault="00540895">
            <w:pPr>
              <w:pStyle w:val="p2"/>
              <w:numPr>
                <w:ilvl w:val="0"/>
                <w:numId w:val="4"/>
              </w:numPr>
              <w:ind w:left="600"/>
            </w:pPr>
            <w:r>
              <w:t>Enable the WMI (Windows Management Instrumentation) services to run X-Analysis MSI. The following instructions are listed below to enable it.</w:t>
            </w:r>
          </w:p>
          <w:p w14:paraId="149909B9" w14:textId="77777777" w:rsidR="00F500A2" w:rsidRDefault="00540895">
            <w:pPr>
              <w:pStyle w:val="p3"/>
              <w:numPr>
                <w:ilvl w:val="1"/>
                <w:numId w:val="5"/>
              </w:numPr>
              <w:ind w:left="1200"/>
            </w:pPr>
            <w:r>
              <w:t>Open the Command Prompt as Admin.</w:t>
            </w:r>
          </w:p>
          <w:p w14:paraId="4E16B1AF" w14:textId="77777777" w:rsidR="00F500A2" w:rsidRDefault="00540895">
            <w:pPr>
              <w:pStyle w:val="p3"/>
              <w:numPr>
                <w:ilvl w:val="1"/>
                <w:numId w:val="5"/>
              </w:numPr>
              <w:ind w:left="1200"/>
            </w:pPr>
            <w:r>
              <w:t>Enter “sc query winmgmt” to determine if it’s currently running.</w:t>
            </w:r>
          </w:p>
          <w:p w14:paraId="57AB583F" w14:textId="77777777" w:rsidR="00F500A2" w:rsidRDefault="00551BA1">
            <w:pPr>
              <w:pStyle w:val="figcaption"/>
              <w:spacing w:before="240" w:after="240"/>
              <w:ind w:right="600"/>
            </w:pPr>
            <w:r>
              <w:rPr>
                <w:noProof/>
              </w:rPr>
              <w:drawing>
                <wp:inline distT="0" distB="0" distL="0" distR="0" wp14:anchorId="4D0A73F1" wp14:editId="250ECC41">
                  <wp:extent cx="4874260" cy="1637665"/>
                  <wp:effectExtent l="0" t="0" r="0" b="0"/>
                  <wp:docPr id="4"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4260" cy="1637665"/>
                          </a:xfrm>
                          <a:prstGeom prst="rect">
                            <a:avLst/>
                          </a:prstGeom>
                          <a:noFill/>
                          <a:ln>
                            <a:noFill/>
                          </a:ln>
                        </pic:spPr>
                      </pic:pic>
                    </a:graphicData>
                  </a:graphic>
                </wp:inline>
              </w:drawing>
            </w:r>
            <w:r w:rsidR="00540895">
              <w:br/>
              <w:t xml:space="preserve"> Fig. 1.1.1 – Command Prompt</w:t>
            </w:r>
          </w:p>
          <w:p w14:paraId="63654246" w14:textId="77777777" w:rsidR="00F500A2" w:rsidRDefault="00540895">
            <w:pPr>
              <w:pStyle w:val="p3"/>
              <w:numPr>
                <w:ilvl w:val="1"/>
                <w:numId w:val="5"/>
              </w:numPr>
              <w:ind w:left="1200"/>
            </w:pPr>
            <w:r>
              <w:t>If required, follow the below instructions to enable it.</w:t>
            </w:r>
          </w:p>
          <w:p w14:paraId="3EAC6C05" w14:textId="77777777" w:rsidR="00F500A2" w:rsidRDefault="00540895">
            <w:pPr>
              <w:pStyle w:val="p4"/>
              <w:numPr>
                <w:ilvl w:val="2"/>
                <w:numId w:val="6"/>
              </w:numPr>
              <w:ind w:left="1800"/>
            </w:pPr>
            <w:r>
              <w:t>Enter “sc config winmgmt start= auto”</w:t>
            </w:r>
          </w:p>
          <w:p w14:paraId="77B8C791" w14:textId="77777777" w:rsidR="00F500A2" w:rsidRDefault="00540895">
            <w:pPr>
              <w:pStyle w:val="p4"/>
              <w:numPr>
                <w:ilvl w:val="2"/>
                <w:numId w:val="6"/>
              </w:numPr>
              <w:ind w:left="1800"/>
            </w:pPr>
            <w:r>
              <w:t>Enter “net start winmgmt”</w:t>
            </w:r>
          </w:p>
          <w:p w14:paraId="06CCF805" w14:textId="77777777" w:rsidR="00F500A2" w:rsidRDefault="00540895">
            <w:pPr>
              <w:pStyle w:val="p4"/>
              <w:numPr>
                <w:ilvl w:val="2"/>
                <w:numId w:val="6"/>
              </w:numPr>
              <w:ind w:left="1800"/>
            </w:pPr>
            <w:r>
              <w:t>Enter “net start iphlpsvc”</w:t>
            </w:r>
          </w:p>
          <w:p w14:paraId="0053927D" w14:textId="77777777" w:rsidR="00F500A2" w:rsidRDefault="00540895">
            <w:pPr>
              <w:pStyle w:val="p4"/>
              <w:numPr>
                <w:ilvl w:val="2"/>
                <w:numId w:val="6"/>
              </w:numPr>
              <w:ind w:left="1800"/>
            </w:pPr>
            <w:r>
              <w:t>Enter “net start wscsvc”</w:t>
            </w:r>
          </w:p>
          <w:p w14:paraId="21278181" w14:textId="77777777" w:rsidR="00F500A2" w:rsidRDefault="00F500A2"/>
        </w:tc>
      </w:tr>
    </w:tbl>
    <w:p w14:paraId="2C10ADEB" w14:textId="77777777" w:rsidR="00F500A2" w:rsidRDefault="00F500A2"/>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4E489A13" w14:textId="77777777">
        <w:tc>
          <w:tcPr>
            <w:tcW w:w="0" w:type="auto"/>
            <w:tcBorders>
              <w:left w:val="single" w:sz="12" w:space="7" w:color="000000"/>
            </w:tcBorders>
            <w:tcMar>
              <w:left w:w="150" w:type="dxa"/>
            </w:tcMar>
          </w:tcPr>
          <w:p w14:paraId="16ECDE86" w14:textId="77777777" w:rsidR="00F500A2" w:rsidRDefault="005477BE">
            <w:pPr>
              <w:pStyle w:val="h3"/>
            </w:pPr>
            <w:r>
              <w:lastRenderedPageBreak/>
              <w:fldChar w:fldCharType="begin"/>
            </w:r>
            <w:r w:rsidR="00540895">
              <w:instrText xml:space="preserve"> XE "Eclipse" </w:instrText>
            </w:r>
            <w:r>
              <w:fldChar w:fldCharType="end"/>
            </w:r>
            <w:r>
              <w:fldChar w:fldCharType="begin"/>
            </w:r>
            <w:r w:rsidR="00540895">
              <w:instrText xml:space="preserve"> XE "RDi" </w:instrText>
            </w:r>
            <w:r>
              <w:fldChar w:fldCharType="end"/>
            </w:r>
            <w:bookmarkStart w:id="14" w:name="_Toc142925807"/>
            <w:r w:rsidR="00540895">
              <w:t>Supported versions of Eclipse and Rational products (RDi)</w:t>
            </w:r>
            <w:bookmarkEnd w:id="14"/>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F500A2" w14:paraId="6FC91F05" w14:textId="77777777">
              <w:trPr>
                <w:tblCellSpacing w:w="0" w:type="dxa"/>
              </w:trPr>
              <w:tc>
                <w:tcPr>
                  <w:tcW w:w="855" w:type="dxa"/>
                  <w:shd w:val="clear" w:color="auto" w:fill="F0F7FB"/>
                  <w:vAlign w:val="center"/>
                </w:tcPr>
                <w:p w14:paraId="18217F77" w14:textId="77777777" w:rsidR="00F500A2" w:rsidRDefault="00551BA1">
                  <w:pPr>
                    <w:pStyle w:val="tdTableStyle-Note-BodyB-Column1-Body1"/>
                  </w:pPr>
                  <w:r>
                    <w:rPr>
                      <w:noProof/>
                    </w:rPr>
                    <w:drawing>
                      <wp:inline distT="0" distB="0" distL="0" distR="0" wp14:anchorId="43BE9C13" wp14:editId="0276632B">
                        <wp:extent cx="461010" cy="381635"/>
                        <wp:effectExtent l="0" t="0" r="0" b="0"/>
                        <wp:docPr id="5"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14:paraId="5823C854" w14:textId="77777777" w:rsidR="00F500A2" w:rsidRDefault="00540895">
                  <w:pPr>
                    <w:pStyle w:val="tdTableStyle-Note-BodyA-Column1-Body1"/>
                  </w:pPr>
                  <w:r>
                    <w:t xml:space="preserve"> The minimum version of Eclipse supported is now version 4.4, and the minimum version of RDi supported is version 9.5.</w:t>
                  </w:r>
                </w:p>
              </w:tc>
            </w:tr>
          </w:tbl>
          <w:p w14:paraId="11B80139" w14:textId="77777777" w:rsidR="00F500A2" w:rsidRDefault="00F500A2"/>
          <w:p w14:paraId="5B13ABAA" w14:textId="77777777" w:rsidR="00F500A2" w:rsidRDefault="00540895">
            <w:pPr>
              <w:pStyle w:val="p2"/>
              <w:numPr>
                <w:ilvl w:val="0"/>
                <w:numId w:val="7"/>
              </w:numPr>
              <w:ind w:left="600"/>
            </w:pPr>
            <w:r>
              <w:t>X-Analysis 13.3.01 and higher supports version 4.23 of Eclipse Software as well as Rational products version 9.8.</w:t>
            </w:r>
          </w:p>
          <w:p w14:paraId="1CAD8F4C" w14:textId="77777777" w:rsidR="00F500A2" w:rsidRDefault="00540895">
            <w:pPr>
              <w:pStyle w:val="p2"/>
              <w:numPr>
                <w:ilvl w:val="0"/>
                <w:numId w:val="7"/>
              </w:numPr>
              <w:ind w:left="600"/>
            </w:pPr>
            <w:r>
              <w:t>X-Analysis 13.2.09 and higher supports version 4.18 of Eclipse software.</w:t>
            </w:r>
          </w:p>
          <w:p w14:paraId="495F17B9" w14:textId="77777777" w:rsidR="00F500A2" w:rsidRDefault="00540895">
            <w:pPr>
              <w:pStyle w:val="p2"/>
              <w:numPr>
                <w:ilvl w:val="0"/>
                <w:numId w:val="7"/>
              </w:numPr>
              <w:ind w:left="600"/>
            </w:pPr>
            <w:r>
              <w:t>X-Analysis 13.2.07 and higher supports versions 4.4 to 4.7 of Eclipse software.</w:t>
            </w:r>
          </w:p>
          <w:p w14:paraId="601DE820" w14:textId="77777777" w:rsidR="00F500A2" w:rsidRDefault="00540895">
            <w:pPr>
              <w:pStyle w:val="p2"/>
              <w:numPr>
                <w:ilvl w:val="0"/>
                <w:numId w:val="7"/>
              </w:numPr>
              <w:ind w:left="600"/>
            </w:pPr>
            <w:r>
              <w:t>X-Analysis 13.2.00 to 13.2.06 supports versions 4.2 to 4.7 of Eclipse software.</w:t>
            </w:r>
          </w:p>
          <w:p w14:paraId="765EFE3F" w14:textId="77777777" w:rsidR="00F500A2" w:rsidRDefault="00540895">
            <w:pPr>
              <w:pStyle w:val="p2"/>
              <w:numPr>
                <w:ilvl w:val="0"/>
                <w:numId w:val="7"/>
              </w:numPr>
              <w:ind w:left="600"/>
            </w:pPr>
            <w:r>
              <w:t>X-DataTest/Code Coverage feature requires Rational products version 9.5.1.2 or higher.</w:t>
            </w:r>
          </w:p>
          <w:p w14:paraId="354CA2EF" w14:textId="77777777" w:rsidR="00F500A2" w:rsidRDefault="00540895">
            <w:pPr>
              <w:pStyle w:val="p2"/>
              <w:numPr>
                <w:ilvl w:val="0"/>
                <w:numId w:val="7"/>
              </w:numPr>
              <w:ind w:left="600"/>
            </w:pPr>
            <w:r>
              <w:t>X-Analysis 13.2.07 and higher supports Rational products version 9.5 and higher.</w:t>
            </w:r>
          </w:p>
          <w:p w14:paraId="581381F7" w14:textId="77777777" w:rsidR="00F500A2" w:rsidRDefault="00540895">
            <w:pPr>
              <w:pStyle w:val="p2"/>
              <w:numPr>
                <w:ilvl w:val="0"/>
                <w:numId w:val="7"/>
              </w:numPr>
              <w:ind w:left="600"/>
            </w:pPr>
            <w:r>
              <w:t>X-Analysis 13.2.00 to 13.2.06 supports Rational products version 9.0 and higher.</w:t>
            </w:r>
          </w:p>
          <w:p w14:paraId="7F6DC415" w14:textId="77777777" w:rsidR="00F500A2" w:rsidRDefault="00540895">
            <w:pPr>
              <w:pStyle w:val="p2"/>
              <w:numPr>
                <w:ilvl w:val="0"/>
                <w:numId w:val="7"/>
              </w:numPr>
              <w:ind w:left="600"/>
            </w:pPr>
            <w:r>
              <w:t>X-Analysis 13.1.04 and higher supports Eclipse software version 4.2 to 4.7.</w:t>
            </w:r>
          </w:p>
          <w:p w14:paraId="3108544A" w14:textId="77777777" w:rsidR="00F500A2" w:rsidRDefault="00540895">
            <w:pPr>
              <w:pStyle w:val="p2"/>
              <w:numPr>
                <w:ilvl w:val="0"/>
                <w:numId w:val="7"/>
              </w:numPr>
              <w:ind w:left="600"/>
            </w:pPr>
            <w:r>
              <w:t>X-Analysis 13.0 and higher supports Eclipse software version 4.2 to 4.5.</w:t>
            </w:r>
          </w:p>
          <w:p w14:paraId="27965BB3" w14:textId="77777777" w:rsidR="00F500A2" w:rsidRDefault="00F500A2"/>
        </w:tc>
      </w:tr>
    </w:tbl>
    <w:p w14:paraId="524B9FA5" w14:textId="77777777" w:rsidR="00F500A2" w:rsidRDefault="005477BE">
      <w:pPr>
        <w:pStyle w:val="h3"/>
      </w:pPr>
      <w:r>
        <w:fldChar w:fldCharType="begin"/>
      </w:r>
      <w:r w:rsidR="00540895">
        <w:instrText xml:space="preserve"> XE "Client-Server Connections" </w:instrText>
      </w:r>
      <w:r>
        <w:fldChar w:fldCharType="end"/>
      </w:r>
      <w:r>
        <w:fldChar w:fldCharType="begin"/>
      </w:r>
      <w:r w:rsidR="00540895">
        <w:instrText xml:space="preserve"> XE "Client" </w:instrText>
      </w:r>
      <w:r>
        <w:fldChar w:fldCharType="end"/>
      </w:r>
      <w:bookmarkStart w:id="15" w:name="_Toc142925808"/>
      <w:r w:rsidR="00540895">
        <w:t>Client-Server Connections</w:t>
      </w:r>
      <w:bookmarkEnd w:id="15"/>
    </w:p>
    <w:p w14:paraId="3A38677D" w14:textId="77777777" w:rsidR="00F500A2" w:rsidRDefault="00540895">
      <w:pPr>
        <w:pStyle w:val="p1"/>
      </w:pPr>
      <w:r>
        <w:t>X-Analysis uses IBM's Toolbox for Java, JTOpen, to access data on the IBM i. The following ports should be accessible on the IBM i:</w:t>
      </w:r>
    </w:p>
    <w:p w14:paraId="20E70B7E" w14:textId="77777777" w:rsidR="00F500A2" w:rsidRDefault="00540895">
      <w:pPr>
        <w:pStyle w:val="li"/>
        <w:numPr>
          <w:ilvl w:val="0"/>
          <w:numId w:val="8"/>
        </w:numPr>
        <w:ind w:left="600"/>
      </w:pPr>
      <w:r>
        <w:rPr>
          <w:color w:val="000000"/>
        </w:rPr>
        <w:t>Port 8471 and 9471(TLS/SSL) are used for JDBC Database requests</w:t>
      </w:r>
    </w:p>
    <w:p w14:paraId="5AB09586" w14:textId="77777777" w:rsidR="00F500A2" w:rsidRDefault="00540895">
      <w:pPr>
        <w:pStyle w:val="li"/>
        <w:numPr>
          <w:ilvl w:val="0"/>
          <w:numId w:val="8"/>
        </w:numPr>
        <w:ind w:left="600"/>
      </w:pPr>
      <w:r>
        <w:rPr>
          <w:color w:val="000000"/>
        </w:rPr>
        <w:t>Port 8475 and 9475(TLS/SSL) are used for Command Call</w:t>
      </w:r>
    </w:p>
    <w:p w14:paraId="43650AB9" w14:textId="77777777" w:rsidR="00F500A2" w:rsidRDefault="00540895">
      <w:pPr>
        <w:pStyle w:val="li"/>
        <w:numPr>
          <w:ilvl w:val="0"/>
          <w:numId w:val="8"/>
        </w:numPr>
        <w:ind w:left="600"/>
      </w:pPr>
      <w:r>
        <w:rPr>
          <w:color w:val="000000"/>
        </w:rPr>
        <w:t>Port 8476 and 9476(TLS/SSL) are used to verify Sign on authentication</w:t>
      </w:r>
    </w:p>
    <w:p w14:paraId="16593B45" w14:textId="77777777" w:rsidR="00F500A2" w:rsidRDefault="00540895">
      <w:pPr>
        <w:pStyle w:val="li"/>
        <w:numPr>
          <w:ilvl w:val="0"/>
          <w:numId w:val="8"/>
        </w:numPr>
        <w:ind w:left="600"/>
      </w:pPr>
      <w:r>
        <w:rPr>
          <w:color w:val="000000"/>
        </w:rPr>
        <w:t>Port 449 (same for TLS/SSL) is used to lookup service by name and return the port number.</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51FEA5AA" w14:textId="77777777">
        <w:trPr>
          <w:tblCellSpacing w:w="0" w:type="dxa"/>
        </w:trPr>
        <w:tc>
          <w:tcPr>
            <w:tcW w:w="855" w:type="dxa"/>
            <w:shd w:val="clear" w:color="auto" w:fill="F0F7FB"/>
            <w:vAlign w:val="center"/>
          </w:tcPr>
          <w:p w14:paraId="7843744B" w14:textId="77777777" w:rsidR="00F500A2" w:rsidRDefault="00551BA1">
            <w:pPr>
              <w:pStyle w:val="tdTableStyle-Note-BodyB-Column1-Body1"/>
            </w:pPr>
            <w:r>
              <w:rPr>
                <w:noProof/>
              </w:rPr>
              <w:drawing>
                <wp:inline distT="0" distB="0" distL="0" distR="0" wp14:anchorId="12C70911" wp14:editId="78B39D9A">
                  <wp:extent cx="461010" cy="381635"/>
                  <wp:effectExtent l="0" t="0" r="0" b="0"/>
                  <wp:docPr id="6"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ED16438" w14:textId="77777777" w:rsidR="00F500A2" w:rsidRDefault="00540895">
            <w:pPr>
              <w:pStyle w:val="tdTableStyle-Note-BodyA-Column1-Body1"/>
            </w:pPr>
            <w:r>
              <w:t>From 13.3.00 onward, the API Server is installed and will receive requests on the default port for each release.</w:t>
            </w:r>
            <w:r>
              <w:br/>
              <w:t>The default HTTP port is 13300 for the release v13.3.00, 13301 for the release v13.3.01 and so on. For HTTPS mode, the user should set the port to 23300 for the release v13.3.00, 23301 for the release v13.3.01 and so on.</w:t>
            </w:r>
            <w:r>
              <w:br/>
              <w:t>Refer to "</w:t>
            </w:r>
            <w:r w:rsidR="005477BE">
              <w:fldChar w:fldCharType="begin"/>
            </w:r>
            <w:r>
              <w:instrText xml:space="preserve"> XE "Preferences" </w:instrText>
            </w:r>
            <w:r w:rsidR="005477BE">
              <w:fldChar w:fldCharType="end"/>
            </w:r>
            <w:r>
              <w:rPr>
                <w:rStyle w:val="b"/>
              </w:rPr>
              <w:t>Advanced Preferences</w:t>
            </w:r>
            <w:r>
              <w:t>" in the document “</w:t>
            </w:r>
            <w:r>
              <w:rPr>
                <w:rStyle w:val="b"/>
              </w:rPr>
              <w:t>X-Analysis_User_Manual</w:t>
            </w:r>
            <w:r>
              <w:t>” for additional details.</w:t>
            </w:r>
          </w:p>
        </w:tc>
      </w:tr>
    </w:tbl>
    <w:p w14:paraId="3126451F" w14:textId="77777777" w:rsidR="00F500A2" w:rsidRDefault="00F500A2">
      <w:pPr>
        <w:pStyle w:val="pageBreak"/>
      </w:pPr>
    </w:p>
    <w:p w14:paraId="2436925A" w14:textId="77777777" w:rsidR="00F500A2" w:rsidRDefault="005477BE">
      <w:pPr>
        <w:pStyle w:val="h21"/>
      </w:pPr>
      <w:r>
        <w:lastRenderedPageBreak/>
        <w:fldChar w:fldCharType="begin"/>
      </w:r>
      <w:r w:rsidR="00540895">
        <w:instrText xml:space="preserve"> XE "User Profile Requirements" </w:instrText>
      </w:r>
      <w:r>
        <w:fldChar w:fldCharType="end"/>
      </w:r>
      <w:bookmarkStart w:id="16" w:name="_Toc142925809"/>
      <w:r w:rsidR="00540895">
        <w:t>User Profile Requirements</w:t>
      </w:r>
      <w:bookmarkEnd w:id="16"/>
    </w:p>
    <w:p w14:paraId="5C99433C" w14:textId="77777777" w:rsidR="00F500A2" w:rsidRDefault="005477BE">
      <w:pPr>
        <w:pStyle w:val="p1"/>
      </w:pPr>
      <w:r>
        <w:fldChar w:fldCharType="begin"/>
      </w:r>
      <w:r w:rsidR="00540895">
        <w:instrText xml:space="preserve"> XE "Server" </w:instrText>
      </w:r>
      <w:r>
        <w:fldChar w:fldCharType="end"/>
      </w:r>
      <w:r w:rsidR="00540895">
        <w:rPr>
          <w:b/>
          <w:bCs/>
        </w:rPr>
        <w:t>Server Requirement</w:t>
      </w:r>
    </w:p>
    <w:p w14:paraId="7EB54C01" w14:textId="77777777" w:rsidR="00F500A2" w:rsidRDefault="00540895">
      <w:pPr>
        <w:pStyle w:val="p1"/>
      </w:pPr>
      <w:r>
        <w:t>The user must fulfill the following requirements before installing the server component.</w:t>
      </w:r>
    </w:p>
    <w:p w14:paraId="0C31C232" w14:textId="77777777" w:rsidR="00F500A2" w:rsidRDefault="00540895">
      <w:pPr>
        <w:pStyle w:val="li"/>
        <w:numPr>
          <w:ilvl w:val="0"/>
          <w:numId w:val="9"/>
        </w:numPr>
        <w:ind w:left="600"/>
      </w:pPr>
      <w:r>
        <w:rPr>
          <w:color w:val="000000"/>
        </w:rPr>
        <w:t xml:space="preserve">The User Profile executing the installation process must have </w:t>
      </w:r>
      <w:r>
        <w:rPr>
          <w:rStyle w:val="b"/>
        </w:rPr>
        <w:t>*SECADM</w:t>
      </w:r>
      <w:r>
        <w:rPr>
          <w:color w:val="000000"/>
        </w:rPr>
        <w:t xml:space="preserve"> and </w:t>
      </w:r>
      <w:r>
        <w:rPr>
          <w:rStyle w:val="b"/>
        </w:rPr>
        <w:t>*ALLOBJ</w:t>
      </w:r>
      <w:r>
        <w:rPr>
          <w:color w:val="000000"/>
        </w:rPr>
        <w:t xml:space="preserve"> special authorities or the user class as </w:t>
      </w:r>
      <w:r>
        <w:rPr>
          <w:rStyle w:val="b"/>
        </w:rPr>
        <w:t>*SECOFR</w:t>
      </w:r>
      <w:r>
        <w:rPr>
          <w:color w:val="000000"/>
        </w:rPr>
        <w:t xml:space="preserve">. </w:t>
      </w:r>
      <w:r>
        <w:rPr>
          <w:rStyle w:val="b"/>
        </w:rPr>
        <w:t>*SECADM</w:t>
      </w:r>
      <w:r w:rsidR="005477BE">
        <w:fldChar w:fldCharType="begin"/>
      </w:r>
      <w:r>
        <w:instrText xml:space="preserve"> XE "X-Analysis" </w:instrText>
      </w:r>
      <w:r w:rsidR="005477BE">
        <w:fldChar w:fldCharType="end"/>
      </w:r>
      <w:r w:rsidR="005477BE">
        <w:fldChar w:fldCharType="begin"/>
      </w:r>
      <w:r>
        <w:instrText xml:space="preserve"> XE "libraries" </w:instrText>
      </w:r>
      <w:r w:rsidR="005477BE">
        <w:fldChar w:fldCharType="end"/>
      </w:r>
      <w:r>
        <w:rPr>
          <w:color w:val="000000"/>
        </w:rPr>
        <w:t xml:space="preserve"> is required for the setting of the XAOWNER, as the owner of X-Analysis libraries, and </w:t>
      </w:r>
      <w:r>
        <w:rPr>
          <w:rStyle w:val="b"/>
        </w:rPr>
        <w:t>*ALLOBJ</w:t>
      </w:r>
      <w:r>
        <w:rPr>
          <w:color w:val="000000"/>
        </w:rPr>
        <w:t xml:space="preserve"> is required for the Allow Object Differences ALWOBJDIF(*COMPATIBLE) on the RSTLIB command.</w:t>
      </w:r>
    </w:p>
    <w:p w14:paraId="6BF3A724" w14:textId="77777777" w:rsidR="00F500A2" w:rsidRDefault="00540895">
      <w:pPr>
        <w:pStyle w:val="li"/>
        <w:numPr>
          <w:ilvl w:val="0"/>
          <w:numId w:val="9"/>
        </w:numPr>
        <w:ind w:left="600"/>
      </w:pPr>
      <w:r>
        <w:rPr>
          <w:rStyle w:val="b"/>
        </w:rPr>
        <w:t>*SAVSYS special authority</w:t>
      </w:r>
      <w:r>
        <w:rPr>
          <w:color w:val="000000"/>
        </w:rPr>
        <w:t xml:space="preserve"> (SPCAUT) specified in the user profile.</w:t>
      </w:r>
    </w:p>
    <w:p w14:paraId="7D600C02" w14:textId="77777777" w:rsidR="00F500A2" w:rsidRDefault="00540895">
      <w:pPr>
        <w:pStyle w:val="li"/>
        <w:numPr>
          <w:ilvl w:val="0"/>
          <w:numId w:val="9"/>
        </w:numPr>
        <w:ind w:left="600"/>
      </w:pPr>
      <w:r>
        <w:rPr>
          <w:rStyle w:val="b"/>
        </w:rPr>
        <w:t>*USE authority</w:t>
      </w:r>
      <w:r>
        <w:rPr>
          <w:color w:val="000000"/>
        </w:rPr>
        <w:t xml:space="preserve"> to use commands CRTLIB, CLRLIB, DLTLIB, and RSTLIB.</w:t>
      </w:r>
    </w:p>
    <w:p w14:paraId="68B99359" w14:textId="77777777" w:rsidR="00F500A2" w:rsidRDefault="00540895">
      <w:pPr>
        <w:pStyle w:val="p1"/>
      </w:pPr>
      <w:r>
        <w:rPr>
          <w:b/>
          <w:bCs/>
        </w:rPr>
        <w:t>Server Installation Process</w:t>
      </w:r>
    </w:p>
    <w:p w14:paraId="3256A974" w14:textId="77777777" w:rsidR="00F500A2" w:rsidRDefault="00540895">
      <w:pPr>
        <w:pStyle w:val="p1"/>
      </w:pPr>
      <w:r>
        <w:t>During installation, the process will automatically place all the foundations required to secure the X-Analysis libraries/objects with an authorization list:</w:t>
      </w:r>
    </w:p>
    <w:p w14:paraId="41AFA51A" w14:textId="77777777" w:rsidR="00F500A2" w:rsidRDefault="00540895">
      <w:pPr>
        <w:pStyle w:val="li"/>
        <w:numPr>
          <w:ilvl w:val="0"/>
          <w:numId w:val="10"/>
        </w:numPr>
        <w:ind w:left="600"/>
      </w:pPr>
      <w:r>
        <w:rPr>
          <w:color w:val="000000"/>
        </w:rPr>
        <w:t xml:space="preserve">As of 13.2.10, a new user profile </w:t>
      </w:r>
      <w:r>
        <w:rPr>
          <w:rStyle w:val="b"/>
        </w:rPr>
        <w:t>XAOWNER</w:t>
      </w:r>
      <w:r>
        <w:rPr>
          <w:color w:val="000000"/>
        </w:rPr>
        <w:t xml:space="preserve"> will be created. The XAOWNER profile will become the owner of all the files that get created during the installation. The XAOWNER user profile is used internally by the installation process only. It is not intended to be used by the user to launch the installation. The following command will be executed by the installation process:</w:t>
      </w:r>
    </w:p>
    <w:p w14:paraId="0A5DA7BF" w14:textId="77777777" w:rsidR="00F500A2" w:rsidRDefault="00540895">
      <w:pPr>
        <w:pStyle w:val="p2"/>
      </w:pPr>
      <w:r>
        <w:rPr>
          <w:b/>
          <w:bCs/>
        </w:rPr>
        <w:t>CRTUSRPRF USRPRF(XAOWNER) PASSWORD(*NONE)</w:t>
      </w:r>
      <w:r>
        <w:br/>
      </w:r>
      <w:r>
        <w:rPr>
          <w:b/>
          <w:bCs/>
        </w:rPr>
        <w:t>USRCLS(*PGMR) INLMNU(*SIGNOFF) LMTCPB(*YES)</w:t>
      </w:r>
      <w:r>
        <w:br/>
      </w:r>
      <w:r>
        <w:rPr>
          <w:b/>
          <w:bCs/>
        </w:rPr>
        <w:t>TEXT('X-ANALYSIS object owner') SPCAUT(*NONE) MSGQ(QUSRSYS/XAOWNER)</w:t>
      </w:r>
    </w:p>
    <w:p w14:paraId="45F900EF" w14:textId="77777777" w:rsidR="00F500A2" w:rsidRDefault="00540895">
      <w:pPr>
        <w:pStyle w:val="li"/>
        <w:numPr>
          <w:ilvl w:val="0"/>
          <w:numId w:val="10"/>
        </w:numPr>
        <w:ind w:left="600"/>
      </w:pPr>
      <w:r>
        <w:rPr>
          <w:color w:val="000000"/>
        </w:rPr>
        <w:t xml:space="preserve">As of 13.2.10, a new authorization list </w:t>
      </w:r>
      <w:r>
        <w:rPr>
          <w:rStyle w:val="b"/>
        </w:rPr>
        <w:t>XAAUTHLST</w:t>
      </w:r>
      <w:r>
        <w:rPr>
          <w:color w:val="000000"/>
        </w:rPr>
        <w:t xml:space="preserve"> will be created by the installation process. The </w:t>
      </w:r>
      <w:r>
        <w:rPr>
          <w:rStyle w:val="b"/>
        </w:rPr>
        <w:t>XAAUTHLST</w:t>
      </w:r>
      <w:r>
        <w:rPr>
          <w:color w:val="000000"/>
        </w:rPr>
        <w:t xml:space="preserve"> list will identify which user profiles or group profiles are allowed to use X-Analysis.</w:t>
      </w:r>
    </w:p>
    <w:p w14:paraId="7CA5B3A7" w14:textId="77777777" w:rsidR="00F500A2" w:rsidRDefault="00540895">
      <w:pPr>
        <w:pStyle w:val="li1"/>
        <w:numPr>
          <w:ilvl w:val="1"/>
          <w:numId w:val="11"/>
        </w:numPr>
        <w:ind w:left="1200"/>
      </w:pPr>
      <w:r>
        <w:rPr>
          <w:color w:val="000000"/>
        </w:rPr>
        <w:t>The following command will be executed to create an authorization list that would allow any users to access X-Analysis:</w:t>
      </w:r>
      <w:r>
        <w:br/>
      </w:r>
      <w:r>
        <w:rPr>
          <w:rStyle w:val="b"/>
        </w:rPr>
        <w:t>CRTAUTL AUTL(XAAUTHLST) TEXT('X-ANALYSIS Authorization List') AUT(*ALL)</w:t>
      </w:r>
    </w:p>
    <w:p w14:paraId="7BE9FDE8" w14:textId="77777777" w:rsidR="00F500A2" w:rsidRDefault="00540895">
      <w:pPr>
        <w:pStyle w:val="li1"/>
        <w:numPr>
          <w:ilvl w:val="1"/>
          <w:numId w:val="11"/>
        </w:numPr>
        <w:ind w:left="1200"/>
      </w:pPr>
      <w:r>
        <w:rPr>
          <w:color w:val="000000"/>
        </w:rPr>
        <w:t>Then the owner will be set to XAOWNER using the following command:</w:t>
      </w:r>
      <w:r>
        <w:br/>
      </w:r>
      <w:r>
        <w:rPr>
          <w:rStyle w:val="b"/>
        </w:rPr>
        <w:t>CHGOBJOWN OBJ(QSYS/XAAUTHLST) OBJTYPE(*AUTL) NEWOWN(XAOWNER) CUROWNAUT(*REVOKE)</w:t>
      </w:r>
    </w:p>
    <w:p w14:paraId="5ABEB161" w14:textId="77777777" w:rsidR="00F500A2" w:rsidRDefault="00540895">
      <w:pPr>
        <w:pStyle w:val="p5"/>
      </w:pPr>
      <w:r>
        <w:rPr>
          <w:rStyle w:val="u"/>
          <w:b/>
          <w:bCs/>
        </w:rPr>
        <w:t>ACTION REQUIRED</w:t>
      </w:r>
    </w:p>
    <w:p w14:paraId="60A7B911" w14:textId="77777777" w:rsidR="00F500A2" w:rsidRDefault="005477BE">
      <w:pPr>
        <w:pStyle w:val="li"/>
        <w:numPr>
          <w:ilvl w:val="0"/>
          <w:numId w:val="12"/>
        </w:numPr>
        <w:ind w:left="600"/>
      </w:pP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rPr>
          <w:color w:val="000000"/>
        </w:rPr>
        <w:t>The security administrator of the IBM i should refine the definition of the XAAUTHLST authorization list in order to restrict authority to some specific users or groups as it has been created with public authority by default. Changing the password of the user profile XAOWNER is also recommended.</w:t>
      </w:r>
    </w:p>
    <w:p w14:paraId="1D73B16C" w14:textId="77777777" w:rsidR="00F500A2" w:rsidRDefault="005477BE">
      <w:pPr>
        <w:pStyle w:val="p1"/>
      </w:pPr>
      <w:r>
        <w:fldChar w:fldCharType="begin"/>
      </w:r>
      <w:r w:rsidR="00540895">
        <w:instrText xml:space="preserve"> XE "Client" </w:instrText>
      </w:r>
      <w:r>
        <w:fldChar w:fldCharType="end"/>
      </w:r>
      <w:r w:rsidR="00540895">
        <w:rPr>
          <w:b/>
          <w:bCs/>
        </w:rPr>
        <w:t>Client</w:t>
      </w:r>
    </w:p>
    <w:p w14:paraId="7A6A3374" w14:textId="77777777" w:rsidR="00F500A2" w:rsidRDefault="00540895">
      <w:pPr>
        <w:pStyle w:val="p1"/>
      </w:pPr>
      <w:r>
        <w:lastRenderedPageBreak/>
        <w:t>It is required to have a local administrator profile for proper software installation. After installation, if the user uses X-Analysis through any other profile, then the set-up needs to be performed again.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2F70044B" w14:textId="77777777">
        <w:trPr>
          <w:tblCellSpacing w:w="0" w:type="dxa"/>
        </w:trPr>
        <w:tc>
          <w:tcPr>
            <w:tcW w:w="855" w:type="dxa"/>
            <w:shd w:val="clear" w:color="auto" w:fill="F0F7FB"/>
            <w:vAlign w:val="center"/>
          </w:tcPr>
          <w:p w14:paraId="5744E452" w14:textId="77777777" w:rsidR="00F500A2" w:rsidRDefault="00551BA1">
            <w:pPr>
              <w:pStyle w:val="tdTableStyle-Note-BodyB-Column1-Body1"/>
            </w:pPr>
            <w:r>
              <w:rPr>
                <w:noProof/>
              </w:rPr>
              <w:drawing>
                <wp:inline distT="0" distB="0" distL="0" distR="0" wp14:anchorId="1DB21848" wp14:editId="545A3508">
                  <wp:extent cx="461010" cy="381635"/>
                  <wp:effectExtent l="0" t="0" r="0" b="0"/>
                  <wp:docPr id="7"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8F80F4F" w14:textId="77777777" w:rsidR="00F500A2" w:rsidRDefault="00540895">
            <w:pPr>
              <w:pStyle w:val="tdTableStyle-Note-BodyA-Column1-Body1"/>
            </w:pPr>
            <w:r>
              <w:t>It is recommend to use programmer user profiles when connecting to IBM i from the client.</w:t>
            </w:r>
          </w:p>
        </w:tc>
      </w:tr>
    </w:tbl>
    <w:p w14:paraId="77618CBB" w14:textId="77777777" w:rsidR="00F500A2" w:rsidRDefault="00F500A2">
      <w:pPr>
        <w:pStyle w:val="pageBreak"/>
      </w:pPr>
    </w:p>
    <w:p w14:paraId="7460D9D1" w14:textId="77777777" w:rsidR="00F500A2" w:rsidRDefault="005477BE">
      <w:pPr>
        <w:pStyle w:val="h21"/>
      </w:pPr>
      <w:r>
        <w:lastRenderedPageBreak/>
        <w:fldChar w:fldCharType="begin"/>
      </w:r>
      <w:r w:rsidR="00540895">
        <w:instrText xml:space="preserve"> XE "Server" </w:instrText>
      </w:r>
      <w:r>
        <w:fldChar w:fldCharType="end"/>
      </w:r>
      <w:bookmarkStart w:id="17" w:name="_Toc142925810"/>
      <w:r w:rsidR="00540895">
        <w:t>Server Pre-Installation Verifications</w:t>
      </w:r>
      <w:bookmarkEnd w:id="17"/>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23C180E7" w14:textId="77777777">
        <w:tc>
          <w:tcPr>
            <w:tcW w:w="0" w:type="auto"/>
            <w:tcBorders>
              <w:left w:val="single" w:sz="12" w:space="7" w:color="000000"/>
            </w:tcBorders>
            <w:tcMar>
              <w:left w:w="150" w:type="dxa"/>
            </w:tcMar>
          </w:tcPr>
          <w:p w14:paraId="429118BE" w14:textId="77777777" w:rsidR="00F500A2" w:rsidRDefault="005477BE">
            <w:pPr>
              <w:pStyle w:val="p2"/>
              <w:numPr>
                <w:ilvl w:val="0"/>
                <w:numId w:val="13"/>
              </w:numPr>
              <w:ind w:left="600"/>
            </w:pPr>
            <w:r>
              <w:fldChar w:fldCharType="begin"/>
            </w:r>
            <w:r w:rsidR="00540895">
              <w:instrText xml:space="preserve"> XE "Client" </w:instrText>
            </w:r>
            <w:r>
              <w:fldChar w:fldCharType="end"/>
            </w:r>
            <w:r w:rsidR="00540895">
              <w:t>Ensure PC client(s) are updated before performing server installation.</w:t>
            </w:r>
          </w:p>
          <w:p w14:paraId="536F0791" w14:textId="77777777" w:rsidR="00F500A2" w:rsidRDefault="00540895">
            <w:pPr>
              <w:pStyle w:val="p2"/>
              <w:numPr>
                <w:ilvl w:val="0"/>
                <w:numId w:val="13"/>
              </w:numPr>
              <w:ind w:left="600"/>
            </w:pPr>
            <w:r>
              <w:t>Ensure to use a User Profile with *ALLOBJ and *SECADM special authorities or the user class as *SECOFR to perform the installation.</w:t>
            </w:r>
          </w:p>
          <w:p w14:paraId="658217A5" w14:textId="77777777" w:rsidR="00F500A2" w:rsidRDefault="005477BE">
            <w:pPr>
              <w:pStyle w:val="p2"/>
              <w:numPr>
                <w:ilvl w:val="0"/>
                <w:numId w:val="13"/>
              </w:numPr>
              <w:ind w:left="600"/>
            </w:pP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The system value QALWOBJRST needs to be either *ALL or *ALWPGMADP. Run the DSPSYSVAL SYSVAL(QALWOBJRST) command in the IBM i.</w:t>
            </w:r>
          </w:p>
          <w:p w14:paraId="4AD20A34" w14:textId="77777777" w:rsidR="00F500A2" w:rsidRDefault="00540895">
            <w:pPr>
              <w:pStyle w:val="p2"/>
              <w:numPr>
                <w:ilvl w:val="0"/>
                <w:numId w:val="13"/>
              </w:numPr>
              <w:ind w:left="600"/>
            </w:pPr>
            <w:r>
              <w:t>In the case of DBCS, verify the QIGC system value is 1, and the user cannot alter this value. The value 1 signifies that the DBCS version gets installed.</w:t>
            </w:r>
          </w:p>
          <w:p w14:paraId="76DE50FE" w14:textId="77777777" w:rsidR="00F500A2" w:rsidRDefault="00540895">
            <w:pPr>
              <w:pStyle w:val="p2"/>
              <w:numPr>
                <w:ilvl w:val="0"/>
                <w:numId w:val="13"/>
              </w:numPr>
              <w:ind w:left="600"/>
            </w:pPr>
            <w:r>
              <w:t>To avoid restore failures due to the conversion error, the System value QFRCCVNRST 'Force conversion on restore' must be set to 2.</w:t>
            </w:r>
          </w:p>
          <w:p w14:paraId="49D613E3" w14:textId="77777777" w:rsidR="00F500A2" w:rsidRDefault="005477BE">
            <w:pPr>
              <w:pStyle w:val="p2"/>
              <w:numPr>
                <w:ilvl w:val="0"/>
                <w:numId w:val="13"/>
              </w:numPr>
              <w:ind w:left="600"/>
            </w:pPr>
            <w:r>
              <w:fldChar w:fldCharType="begin"/>
            </w:r>
            <w:r w:rsidR="00540895">
              <w:instrText xml:space="preserve"> XE "Library List" </w:instrText>
            </w:r>
            <w:r>
              <w:fldChar w:fldCharType="end"/>
            </w:r>
            <w:r>
              <w:fldChar w:fldCharType="begin"/>
            </w:r>
            <w:r w:rsidR="00540895">
              <w:instrText xml:space="preserve"> XE "libraries" </w:instrText>
            </w:r>
            <w:r>
              <w:fldChar w:fldCharType="end"/>
            </w:r>
            <w:r w:rsidR="00540895">
              <w:t>The user profile must have use (*USE) authority to all ASP device descriptions in the ASP group and all the specified libraries in the library list.</w:t>
            </w:r>
          </w:p>
          <w:p w14:paraId="34C5CFCB" w14:textId="77777777" w:rsidR="00F500A2" w:rsidRDefault="005477BE">
            <w:pPr>
              <w:pStyle w:val="p2"/>
              <w:numPr>
                <w:ilvl w:val="0"/>
                <w:numId w:val="13"/>
              </w:numPr>
              <w:ind w:left="600"/>
            </w:pPr>
            <w:r>
              <w:fldChar w:fldCharType="begin"/>
            </w:r>
            <w:r w:rsidR="00540895">
              <w:instrText xml:space="preserve"> XE "XAPROD" </w:instrText>
            </w:r>
            <w:r>
              <w:fldChar w:fldCharType="end"/>
            </w:r>
            <w:r w:rsidR="00540895">
              <w:t>Ensure the XAPROD library is not accessed during the installation process as the process will clear the library before installing a new version.</w:t>
            </w:r>
          </w:p>
        </w:tc>
      </w:tr>
    </w:tbl>
    <w:p w14:paraId="517AF5CF" w14:textId="77777777" w:rsidR="00F500A2" w:rsidRDefault="00F500A2"/>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76497D30" w14:textId="77777777">
        <w:trPr>
          <w:tblCellSpacing w:w="0" w:type="dxa"/>
        </w:trPr>
        <w:tc>
          <w:tcPr>
            <w:tcW w:w="855" w:type="dxa"/>
            <w:shd w:val="clear" w:color="auto" w:fill="F0F7FB"/>
            <w:vAlign w:val="center"/>
          </w:tcPr>
          <w:p w14:paraId="7534E282" w14:textId="77777777" w:rsidR="00F500A2" w:rsidRDefault="00551BA1">
            <w:pPr>
              <w:pStyle w:val="tdTableStyle-Note-BodyB-Column1-Body1"/>
            </w:pPr>
            <w:r>
              <w:rPr>
                <w:noProof/>
              </w:rPr>
              <w:drawing>
                <wp:inline distT="0" distB="0" distL="0" distR="0" wp14:anchorId="23B15A8F" wp14:editId="65EBF3F1">
                  <wp:extent cx="461010" cy="381635"/>
                  <wp:effectExtent l="0" t="0" r="0" b="0"/>
                  <wp:docPr id="8"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8E28D0A" w14:textId="77777777" w:rsidR="00F500A2" w:rsidRDefault="005477BE">
            <w:pPr>
              <w:pStyle w:val="tdTableStyle-Note-BodyA-Column1-Body1"/>
            </w:pPr>
            <w:r>
              <w:fldChar w:fldCharType="begin"/>
            </w:r>
            <w:r w:rsidR="00540895">
              <w:instrText xml:space="preserve"> XE "X-Analysis" </w:instrText>
            </w:r>
            <w:r>
              <w:fldChar w:fldCharType="end"/>
            </w:r>
            <w:r w:rsidR="00540895">
              <w:t>From X-Analysis version 13.3.XX, V7R2 is the minimum supported IBM i OS version.</w:t>
            </w:r>
          </w:p>
        </w:tc>
      </w:tr>
    </w:tbl>
    <w:p w14:paraId="7C54A25B" w14:textId="77777777" w:rsidR="00F500A2" w:rsidRDefault="00540895">
      <w:pPr>
        <w:pStyle w:val="p1"/>
      </w:pPr>
      <w:r>
        <w:t xml:space="preserve">For more information, refer to </w:t>
      </w:r>
      <w:hyperlink w:anchor="_Ref-1092911913" w:history="1">
        <w:r>
          <w:rPr>
            <w:color w:val="076685"/>
            <w:u w:val="single"/>
          </w:rPr>
          <w:t>X-Analysis Installation Error When Minimum OS Requirement is not Met</w:t>
        </w:r>
      </w:hyperlink>
      <w:r>
        <w:t>.</w:t>
      </w:r>
    </w:p>
    <w:p w14:paraId="55E56A14" w14:textId="77777777" w:rsidR="00F500A2" w:rsidRDefault="00F500A2">
      <w:pPr>
        <w:pStyle w:val="pageBreak"/>
      </w:pPr>
    </w:p>
    <w:p w14:paraId="5D236631" w14:textId="77777777" w:rsidR="00F500A2" w:rsidRDefault="005477BE">
      <w:pPr>
        <w:pStyle w:val="h21"/>
      </w:pPr>
      <w:r>
        <w:lastRenderedPageBreak/>
        <w:fldChar w:fldCharType="begin"/>
      </w:r>
      <w:r w:rsidR="00540895">
        <w:instrText xml:space="preserve"> XE "X-Analysis Client" </w:instrText>
      </w:r>
      <w:r>
        <w:fldChar w:fldCharType="end"/>
      </w:r>
      <w:r>
        <w:fldChar w:fldCharType="begin"/>
      </w:r>
      <w:r w:rsidR="00540895">
        <w:instrText xml:space="preserve"> XE "Client Components"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18" w:name="_Toc142925811"/>
      <w:r w:rsidR="00540895">
        <w:t>X-Analysis Client Components</w:t>
      </w:r>
      <w:bookmarkEnd w:id="18"/>
    </w:p>
    <w:p w14:paraId="32145957" w14:textId="77777777" w:rsidR="00F500A2" w:rsidRDefault="00540895">
      <w:pPr>
        <w:pStyle w:val="p1"/>
      </w:pPr>
      <w:r>
        <w:t>The X-Analysis client software comprises the following:</w:t>
      </w:r>
    </w:p>
    <w:p w14:paraId="51B43BE4" w14:textId="77777777" w:rsidR="00F500A2" w:rsidRDefault="00540895">
      <w:pPr>
        <w:pStyle w:val="p1"/>
      </w:pPr>
      <w:r>
        <w:rPr>
          <w:b/>
          <w:bCs/>
        </w:rPr>
        <w:t>XAPluginSetup&lt;version&gt;.msi – X-Analysis Client software</w:t>
      </w:r>
    </w:p>
    <w:p w14:paraId="0A6A7924" w14:textId="77777777" w:rsidR="00F500A2" w:rsidRDefault="005477BE">
      <w:pPr>
        <w:pStyle w:val="p1"/>
      </w:pPr>
      <w:r>
        <w:fldChar w:fldCharType="begin"/>
      </w:r>
      <w:r w:rsidR="00540895">
        <w:instrText xml:space="preserve"> XE "Eclipse" </w:instrText>
      </w:r>
      <w:r>
        <w:fldChar w:fldCharType="end"/>
      </w:r>
      <w:r w:rsidR="00540895">
        <w:t>This installer installs all necessary X-Analysis client components as an Eclipse plugin.</w:t>
      </w:r>
    </w:p>
    <w:p w14:paraId="31B60F5A" w14:textId="77777777" w:rsidR="00F500A2" w:rsidRDefault="00540895">
      <w:pPr>
        <w:pStyle w:val="p1"/>
      </w:pPr>
      <w:r>
        <w:t>The following are the default installation folders:</w:t>
      </w:r>
    </w:p>
    <w:p w14:paraId="3077CF28" w14:textId="77777777" w:rsidR="00F500A2" w:rsidRDefault="00540895">
      <w:pPr>
        <w:pStyle w:val="li"/>
        <w:numPr>
          <w:ilvl w:val="0"/>
          <w:numId w:val="14"/>
        </w:numPr>
        <w:ind w:left="600"/>
      </w:pPr>
      <w:r>
        <w:rPr>
          <w:color w:val="000000"/>
        </w:rPr>
        <w:t>32-bit Windows</w:t>
      </w:r>
    </w:p>
    <w:p w14:paraId="7F52F4BD" w14:textId="77777777" w:rsidR="00F500A2" w:rsidRDefault="00540895">
      <w:pPr>
        <w:pStyle w:val="p2"/>
      </w:pPr>
      <w:r>
        <w:t>&lt;C&gt;:\Program Files\Fresche Solutions\X-Analysis\X-Analysis&lt;version&gt;\</w:t>
      </w:r>
      <w:r>
        <w:br/>
        <w:t>&lt;C&gt;:\Program Files\Fresche Solutions\X-Analysis\X-Browse&lt;version&gt;\</w:t>
      </w:r>
    </w:p>
    <w:p w14:paraId="2C83F43E" w14:textId="77777777" w:rsidR="00F500A2" w:rsidRDefault="00540895">
      <w:pPr>
        <w:pStyle w:val="li"/>
        <w:numPr>
          <w:ilvl w:val="0"/>
          <w:numId w:val="14"/>
        </w:numPr>
        <w:ind w:left="600"/>
      </w:pPr>
      <w:r>
        <w:rPr>
          <w:color w:val="000000"/>
        </w:rPr>
        <w:t>64-bit Windows</w:t>
      </w:r>
    </w:p>
    <w:p w14:paraId="5D3DB27B" w14:textId="77777777" w:rsidR="00F500A2" w:rsidRDefault="00540895">
      <w:pPr>
        <w:pStyle w:val="p2"/>
      </w:pPr>
      <w:r>
        <w:t>&lt;C&gt;:\Program Files (x86)\ Fresche Solutions\X-Analysis\X-Analysis&lt;version&gt;\</w:t>
      </w:r>
      <w:r>
        <w:br/>
        <w:t>&lt;C&gt;:\Program Files (x86)\ Fresche Solutions\X-Analysis\X-Browse&lt;version&gt;\</w:t>
      </w:r>
    </w:p>
    <w:p w14:paraId="22F50F39" w14:textId="77777777" w:rsidR="00F500A2" w:rsidRDefault="00540895">
      <w:pPr>
        <w:pStyle w:val="p1"/>
      </w:pPr>
      <w:r>
        <w:rPr>
          <w:b/>
          <w:bCs/>
        </w:rPr>
        <w:t>Eclipse4_4_2.msi - Eclipse environment for X-Analysis</w:t>
      </w:r>
    </w:p>
    <w:p w14:paraId="2E55BED2" w14:textId="77777777" w:rsidR="00F500A2" w:rsidRDefault="005477BE">
      <w:pPr>
        <w:pStyle w:val="p1"/>
      </w:pPr>
      <w:r>
        <w:fldChar w:fldCharType="begin"/>
      </w:r>
      <w:r w:rsidR="00540895">
        <w:instrText xml:space="preserve"> XE "Runtime Environment" </w:instrText>
      </w:r>
      <w:r>
        <w:fldChar w:fldCharType="end"/>
      </w:r>
      <w:r>
        <w:fldChar w:fldCharType="begin"/>
      </w:r>
      <w:r w:rsidR="00540895">
        <w:instrText xml:space="preserve"> XE "Java" </w:instrText>
      </w:r>
      <w:r>
        <w:fldChar w:fldCharType="end"/>
      </w:r>
      <w:r w:rsidR="00540895">
        <w:t>The MSI installs Eclipse JEE 4.4 (Luna) along with Amazon Corretto Java Runtime Environment 8.</w:t>
      </w:r>
    </w:p>
    <w:p w14:paraId="2A865236" w14:textId="77777777" w:rsidR="00F500A2" w:rsidRDefault="00540895">
      <w:pPr>
        <w:pStyle w:val="p1"/>
      </w:pPr>
      <w:r>
        <w:t xml:space="preserve">The installer should get installed only when neither of the below two products is installed on the machine: </w:t>
      </w:r>
    </w:p>
    <w:p w14:paraId="7E0CA5E0" w14:textId="77777777" w:rsidR="00F500A2" w:rsidRDefault="005477BE">
      <w:pPr>
        <w:pStyle w:val="li"/>
        <w:numPr>
          <w:ilvl w:val="0"/>
          <w:numId w:val="15"/>
        </w:numPr>
        <w:ind w:left="600"/>
      </w:pPr>
      <w:r>
        <w:fldChar w:fldCharType="begin"/>
      </w:r>
      <w:r w:rsidR="00540895">
        <w:instrText xml:space="preserve"> XE "IBM" </w:instrText>
      </w:r>
      <w:r>
        <w:fldChar w:fldCharType="end"/>
      </w:r>
      <w:r w:rsidR="00540895">
        <w:rPr>
          <w:color w:val="000000"/>
        </w:rPr>
        <w:t xml:space="preserve"> IBM Rational products 9.5 and above OR</w:t>
      </w:r>
    </w:p>
    <w:p w14:paraId="46446E6C" w14:textId="77777777" w:rsidR="00F500A2" w:rsidRDefault="00540895">
      <w:pPr>
        <w:pStyle w:val="li"/>
        <w:numPr>
          <w:ilvl w:val="0"/>
          <w:numId w:val="15"/>
        </w:numPr>
        <w:ind w:left="600"/>
      </w:pPr>
      <w:r>
        <w:rPr>
          <w:color w:val="000000"/>
        </w:rPr>
        <w:t>Eclipse version 4.4.</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067AD23C" w14:textId="77777777">
        <w:tc>
          <w:tcPr>
            <w:tcW w:w="0" w:type="auto"/>
            <w:tcBorders>
              <w:left w:val="single" w:sz="12" w:space="7" w:color="000000"/>
            </w:tcBorders>
            <w:tcMar>
              <w:left w:w="150" w:type="dxa"/>
            </w:tcMar>
          </w:tcPr>
          <w:p w14:paraId="4A4CFC60" w14:textId="77777777" w:rsidR="00F500A2" w:rsidRDefault="00540895">
            <w:pPr>
              <w:pStyle w:val="p1"/>
            </w:pPr>
            <w:r>
              <w:t>The user can install only one version of the Eclipse environment for X-Analysis. Multiple versions are not supported. Installing the latest Eclipse environment for X-Analysis removes the older version.</w:t>
            </w:r>
          </w:p>
        </w:tc>
      </w:tr>
    </w:tbl>
    <w:p w14:paraId="30DFF5BB" w14:textId="77777777" w:rsidR="00F500A2" w:rsidRDefault="00F500A2">
      <w:pPr>
        <w:pStyle w:val="pageBreak"/>
      </w:pPr>
    </w:p>
    <w:p w14:paraId="1AE2C7AD" w14:textId="77777777" w:rsidR="00F500A2" w:rsidRDefault="005477BE">
      <w:pPr>
        <w:pStyle w:val="h21"/>
      </w:pPr>
      <w:r>
        <w:lastRenderedPageBreak/>
        <w:fldChar w:fldCharType="begin"/>
      </w:r>
      <w:r w:rsidR="00540895">
        <w:instrText xml:space="preserve"> XE "X-Analysis" </w:instrText>
      </w:r>
      <w:r>
        <w:fldChar w:fldCharType="end"/>
      </w:r>
      <w:r>
        <w:fldChar w:fldCharType="begin"/>
      </w:r>
      <w:r w:rsidR="00540895">
        <w:instrText xml:space="preserve"> XE "Server" </w:instrText>
      </w:r>
      <w:r>
        <w:fldChar w:fldCharType="end"/>
      </w:r>
      <w:bookmarkStart w:id="19" w:name="_Toc142925812"/>
      <w:r w:rsidR="00540895">
        <w:t>X-Analysis Server Components</w:t>
      </w:r>
      <w:bookmarkEnd w:id="19"/>
    </w:p>
    <w:p w14:paraId="0912E8EE" w14:textId="77777777" w:rsidR="00F500A2" w:rsidRDefault="00540895">
      <w:pPr>
        <w:pStyle w:val="p1"/>
      </w:pPr>
      <w:r>
        <w:rPr>
          <w:rStyle w:val="b"/>
        </w:rPr>
        <w:t>XAServerXX_X_XX.zip</w:t>
      </w:r>
      <w:r>
        <w:t xml:space="preserve"> – This zip file contains the save file named “</w:t>
      </w:r>
      <w:r>
        <w:rPr>
          <w:rStyle w:val="b"/>
        </w:rPr>
        <w:t>XAN4LOAD</w:t>
      </w:r>
      <w:r>
        <w:t>”. The suffix in the zip file denotes the X-Analysis server release numbers.</w:t>
      </w:r>
    </w:p>
    <w:p w14:paraId="357EA4F7" w14:textId="77777777" w:rsidR="00F500A2" w:rsidRDefault="00540895">
      <w:pPr>
        <w:pStyle w:val="p1"/>
      </w:pPr>
      <w:r>
        <w:t>The SAVF “</w:t>
      </w:r>
      <w:r>
        <w:rPr>
          <w:rStyle w:val="b"/>
        </w:rPr>
        <w:t>XAN4LOAD</w:t>
      </w:r>
      <w:r w:rsidR="005477BE">
        <w:fldChar w:fldCharType="begin"/>
      </w:r>
      <w:r>
        <w:instrText xml:space="preserve"> XE "libraries" </w:instrText>
      </w:r>
      <w:r w:rsidR="005477BE">
        <w:fldChar w:fldCharType="end"/>
      </w:r>
      <w:r>
        <w:t>” in this zip file contains various programs, files, and other objects organized in the following libraries:</w:t>
      </w:r>
    </w:p>
    <w:p w14:paraId="568B5B8A" w14:textId="77777777" w:rsidR="00F500A2" w:rsidRDefault="00540895">
      <w:pPr>
        <w:pStyle w:val="p1"/>
      </w:pPr>
      <w:r>
        <w:rPr>
          <w:b/>
          <w:bCs/>
        </w:rPr>
        <w:t>XADDBxxxxx</w:t>
      </w:r>
      <w:r>
        <w:br/>
      </w:r>
      <w:r>
        <w:rPr>
          <w:b/>
          <w:bCs/>
        </w:rPr>
        <w:t>XADTAxxxxx</w:t>
      </w:r>
      <w:r>
        <w:br/>
      </w:r>
      <w:r>
        <w:rPr>
          <w:b/>
          <w:bCs/>
        </w:rPr>
        <w:t>XAN4CDEM</w:t>
      </w:r>
      <w:r>
        <w:br/>
      </w:r>
      <w:r>
        <w:rPr>
          <w:b/>
          <w:bCs/>
        </w:rPr>
        <w:t>XAN4CDEMCU</w:t>
      </w:r>
      <w:r>
        <w:br/>
      </w:r>
      <w:r>
        <w:rPr>
          <w:b/>
          <w:bCs/>
        </w:rPr>
        <w:t>XAN4CDEMPT</w:t>
      </w:r>
      <w:r>
        <w:br/>
      </w:r>
      <w:r>
        <w:rPr>
          <w:b/>
          <w:bCs/>
        </w:rPr>
        <w:t>XAN4CDXA</w:t>
      </w:r>
      <w:r>
        <w:br/>
      </w:r>
      <w:r>
        <w:rPr>
          <w:b/>
          <w:bCs/>
        </w:rPr>
        <w:t>XAOBJxxxxx</w:t>
      </w:r>
      <w:r>
        <w:br/>
      </w:r>
      <w:r>
        <w:rPr>
          <w:b/>
          <w:bCs/>
        </w:rPr>
        <w:t>XAODBxxxxx</w:t>
      </w:r>
      <w:r>
        <w:br/>
      </w:r>
      <w:r w:rsidR="005477BE">
        <w:fldChar w:fldCharType="begin"/>
      </w:r>
      <w:r>
        <w:instrText xml:space="preserve"> XE "XAPROD" </w:instrText>
      </w:r>
      <w:r w:rsidR="005477BE">
        <w:fldChar w:fldCharType="end"/>
      </w:r>
      <w:r>
        <w:rPr>
          <w:b/>
          <w:bCs/>
        </w:rPr>
        <w:t>XAPROD</w:t>
      </w:r>
      <w:r>
        <w:br/>
      </w:r>
      <w:r>
        <w:rPr>
          <w:b/>
          <w:bCs/>
        </w:rPr>
        <w:t>XJAVAOBJS</w:t>
      </w:r>
      <w:r>
        <w:br/>
      </w:r>
      <w:r>
        <w:rPr>
          <w:b/>
          <w:bCs/>
        </w:rPr>
        <w:t>X2EGEN</w:t>
      </w:r>
      <w:r>
        <w:br/>
      </w:r>
      <w:r>
        <w:rPr>
          <w:b/>
          <w:bCs/>
        </w:rPr>
        <w:t>X2EMDL</w:t>
      </w:r>
      <w:r>
        <w:br/>
      </w:r>
      <w:r>
        <w:rPr>
          <w:b/>
          <w:bCs/>
        </w:rPr>
        <w:t>X2Exxxxx</w:t>
      </w:r>
    </w:p>
    <w:p w14:paraId="3B43A5BC" w14:textId="77777777" w:rsidR="00F500A2" w:rsidRDefault="00F500A2">
      <w:pPr>
        <w:pStyle w:val="pageBreak"/>
      </w:pPr>
    </w:p>
    <w:p w14:paraId="2D39E6A7" w14:textId="77777777" w:rsidR="00F500A2" w:rsidRDefault="005477BE">
      <w:pPr>
        <w:pStyle w:val="h21"/>
      </w:pPr>
      <w:r>
        <w:lastRenderedPageBreak/>
        <w:fldChar w:fldCharType="begin"/>
      </w:r>
      <w:r w:rsidR="00540895">
        <w:instrText xml:space="preserve"> XE "Server" </w:instrText>
      </w:r>
      <w:r>
        <w:fldChar w:fldCharType="end"/>
      </w:r>
      <w:bookmarkStart w:id="20" w:name="_Toc142925813"/>
      <w:r w:rsidR="00540895">
        <w:t>Server License</w:t>
      </w:r>
      <w:bookmarkEnd w:id="20"/>
    </w:p>
    <w:p w14:paraId="215267D7" w14:textId="77777777" w:rsidR="00F500A2" w:rsidRDefault="005477BE">
      <w:pPr>
        <w:pStyle w:val="p1"/>
      </w:pPr>
      <w:r>
        <w:fldChar w:fldCharType="begin"/>
      </w:r>
      <w:r w:rsidR="00540895">
        <w:instrText xml:space="preserve"> XE "Client" </w:instrText>
      </w:r>
      <w:r>
        <w:fldChar w:fldCharType="end"/>
      </w:r>
      <w:r w:rsidR="00540895">
        <w:t>If the user is already on V11 (or higher), a new license file will not be required, as the installation process will import it from the previous version. Now, a user can proceed by installing the latest Server and Client.</w:t>
      </w:r>
    </w:p>
    <w:p w14:paraId="71666E68" w14:textId="77777777" w:rsidR="00F500A2" w:rsidRDefault="00540895">
      <w:pPr>
        <w:pStyle w:val="p1"/>
      </w:pPr>
      <w:r>
        <w:t>Otherwise, please request a License file from Fresche Solutions before starting any installation. Refer to the section ‘</w:t>
      </w:r>
      <w:hyperlink w:anchor="_Ref-1037121744" w:history="1">
        <w:r>
          <w:rPr>
            <w:color w:val="076685"/>
            <w:u w:val="single"/>
          </w:rPr>
          <w:t>Obtaining a License File</w:t>
        </w:r>
      </w:hyperlink>
      <w:r>
        <w:t>’ for more details.</w:t>
      </w:r>
    </w:p>
    <w:p w14:paraId="01A67AAE" w14:textId="77777777" w:rsidR="00F500A2" w:rsidRDefault="00540895">
      <w:pPr>
        <w:pStyle w:val="p1"/>
      </w:pPr>
      <w:r>
        <w:t>The user can proceed to install the latest client and server only when the user receives the License File from support. Please store the new License File safely.</w:t>
      </w:r>
    </w:p>
    <w:p w14:paraId="6ABD1217" w14:textId="77777777" w:rsidR="00F500A2" w:rsidRDefault="005477BE">
      <w:pPr>
        <w:pStyle w:val="h1"/>
      </w:pPr>
      <w:r>
        <w:lastRenderedPageBreak/>
        <w:fldChar w:fldCharType="begin"/>
      </w:r>
      <w:r w:rsidR="00540895">
        <w:instrText xml:space="preserve"> XE "Server" </w:instrText>
      </w:r>
      <w:r>
        <w:fldChar w:fldCharType="end"/>
      </w:r>
      <w:bookmarkStart w:id="21" w:name="_Toc142925814"/>
      <w:r w:rsidR="00540895">
        <w:t>Installing the Server Software</w:t>
      </w:r>
      <w:bookmarkEnd w:id="21"/>
    </w:p>
    <w:p w14:paraId="726BF4FD" w14:textId="77777777" w:rsidR="00F500A2" w:rsidRDefault="005477BE">
      <w:pPr>
        <w:pStyle w:val="p1"/>
      </w:pPr>
      <w:r>
        <w:fldChar w:fldCharType="begin"/>
      </w:r>
      <w:r w:rsidR="00540895">
        <w:instrText xml:space="preserve"> XE "X-Analysis" </w:instrText>
      </w:r>
      <w:r>
        <w:fldChar w:fldCharType="end"/>
      </w:r>
      <w:r w:rsidR="00540895">
        <w:t xml:space="preserve">X-Analysis provides two ways to install the server components. </w:t>
      </w:r>
    </w:p>
    <w:p w14:paraId="32A28426" w14:textId="77777777" w:rsidR="00F500A2" w:rsidRDefault="00540895">
      <w:pPr>
        <w:pStyle w:val="li"/>
        <w:numPr>
          <w:ilvl w:val="0"/>
          <w:numId w:val="16"/>
        </w:numPr>
        <w:ind w:left="600"/>
      </w:pPr>
      <w:r>
        <w:rPr>
          <w:color w:val="000000"/>
        </w:rPr>
        <w:t xml:space="preserve">Install using the </w:t>
      </w:r>
      <w:r>
        <w:rPr>
          <w:rStyle w:val="b"/>
        </w:rPr>
        <w:t>Server Installation Manager</w:t>
      </w:r>
      <w:r>
        <w:rPr>
          <w:color w:val="000000"/>
        </w:rPr>
        <w:t>, introduced from version 13.2.11 and above.</w:t>
      </w:r>
    </w:p>
    <w:p w14:paraId="1FB4718F" w14:textId="77777777" w:rsidR="00F500A2" w:rsidRDefault="00540895">
      <w:pPr>
        <w:pStyle w:val="li"/>
        <w:numPr>
          <w:ilvl w:val="0"/>
          <w:numId w:val="16"/>
        </w:numPr>
        <w:ind w:left="600"/>
      </w:pPr>
      <w:r>
        <w:rPr>
          <w:color w:val="000000"/>
        </w:rPr>
        <w:t xml:space="preserve">Manual installation method, using the </w:t>
      </w:r>
      <w:r>
        <w:rPr>
          <w:rStyle w:val="b"/>
        </w:rPr>
        <w:t>FTP and Command Line</w:t>
      </w:r>
      <w:r>
        <w:rPr>
          <w:color w:val="000000"/>
        </w:rPr>
        <w:t>.</w:t>
      </w:r>
    </w:p>
    <w:p w14:paraId="687546ED" w14:textId="77777777" w:rsidR="00F500A2" w:rsidRDefault="00F500A2">
      <w:pPr>
        <w:pStyle w:val="pageBreak"/>
      </w:pPr>
    </w:p>
    <w:p w14:paraId="762ED2FA" w14:textId="77777777" w:rsidR="00F500A2" w:rsidRDefault="005477BE">
      <w:pPr>
        <w:pStyle w:val="h21"/>
      </w:pPr>
      <w:r>
        <w:lastRenderedPageBreak/>
        <w:fldChar w:fldCharType="begin"/>
      </w:r>
      <w:r w:rsidR="00540895">
        <w:instrText xml:space="preserve"> XE "Server" </w:instrText>
      </w:r>
      <w:r>
        <w:fldChar w:fldCharType="end"/>
      </w:r>
      <w:bookmarkStart w:id="22" w:name="_Toc142925815"/>
      <w:r w:rsidR="00540895">
        <w:t>Server Installation Manager</w:t>
      </w:r>
      <w:bookmarkEnd w:id="22"/>
    </w:p>
    <w:p w14:paraId="7D60BBB3"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t xml:space="preserve">Before installing the server software using this method, the user should install X-Analysis client Software 13.2.11 or above. For installing the X-Analysis client software, refer to the section </w:t>
      </w:r>
      <w:hyperlink w:anchor="_Ref1442759004" w:history="1">
        <w:r w:rsidR="00540895">
          <w:rPr>
            <w:color w:val="076685"/>
            <w:u w:val="single"/>
          </w:rPr>
          <w:t>Installing the Client Software</w:t>
        </w:r>
      </w:hyperlink>
      <w:r w:rsidR="00540895">
        <w:t>.</w:t>
      </w:r>
    </w:p>
    <w:p w14:paraId="030DBE0A" w14:textId="77777777" w:rsidR="00F500A2" w:rsidRDefault="00540895">
      <w:pPr>
        <w:pStyle w:val="p1"/>
      </w:pPr>
      <w:r>
        <w:t xml:space="preserve">On the X-Analysis client, the </w:t>
      </w:r>
      <w:r>
        <w:rPr>
          <w:rStyle w:val="b"/>
        </w:rPr>
        <w:t>X-Analysis</w:t>
      </w:r>
      <w:r>
        <w:t xml:space="preserve"> menu provides a new option, </w:t>
      </w:r>
      <w:r>
        <w:rPr>
          <w:rStyle w:val="b"/>
        </w:rPr>
        <w:t>Server Installation Manager</w:t>
      </w:r>
      <w:r>
        <w:t xml:space="preserve">. Refer to the screen below displaying the option </w:t>
      </w:r>
      <w:r>
        <w:rPr>
          <w:rStyle w:val="b"/>
        </w:rPr>
        <w:t>Server Installation Manager</w:t>
      </w:r>
      <w:r>
        <w:t>.</w:t>
      </w:r>
    </w:p>
    <w:p w14:paraId="41402A6C" w14:textId="77777777" w:rsidR="00F500A2" w:rsidRDefault="00551BA1">
      <w:pPr>
        <w:pStyle w:val="figure1"/>
      </w:pPr>
      <w:r>
        <w:rPr>
          <w:noProof/>
        </w:rPr>
        <w:drawing>
          <wp:inline distT="0" distB="0" distL="0" distR="0" wp14:anchorId="27FA5625" wp14:editId="49C78B01">
            <wp:extent cx="2703195" cy="3077210"/>
            <wp:effectExtent l="38100" t="38100" r="20955" b="27940"/>
            <wp:docPr id="9"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3195" cy="3077210"/>
                    </a:xfrm>
                    <a:prstGeom prst="rect">
                      <a:avLst/>
                    </a:prstGeom>
                    <a:noFill/>
                    <a:ln w="23495" cmpd="sng">
                      <a:solidFill>
                        <a:srgbClr val="808080"/>
                      </a:solidFill>
                      <a:miter lim="800000"/>
                      <a:headEnd/>
                      <a:tailEnd/>
                    </a:ln>
                    <a:effectLst/>
                  </pic:spPr>
                </pic:pic>
              </a:graphicData>
            </a:graphic>
          </wp:inline>
        </w:drawing>
      </w:r>
    </w:p>
    <w:p w14:paraId="55A85231" w14:textId="77777777" w:rsidR="00F500A2" w:rsidRDefault="00540895">
      <w:pPr>
        <w:pStyle w:val="figcaption1"/>
      </w:pPr>
      <w:r>
        <w:rPr>
          <w:rStyle w:val="conditionalText"/>
        </w:rPr>
        <w:t>Fig. 2.1.1</w:t>
      </w:r>
      <w:r>
        <w:t xml:space="preserve"> Server Installation Manager</w:t>
      </w:r>
    </w:p>
    <w:p w14:paraId="3566144B" w14:textId="77777777" w:rsidR="00F500A2" w:rsidRDefault="00540895">
      <w:pPr>
        <w:pStyle w:val="p1"/>
      </w:pPr>
      <w:r>
        <w:t>This option provides the user to have its own connection feature and does not depend on any X-Analysis connections initiated from the navigation view.</w:t>
      </w:r>
    </w:p>
    <w:p w14:paraId="282549B4" w14:textId="77777777" w:rsidR="00F500A2" w:rsidRDefault="00540895">
      <w:pPr>
        <w:pStyle w:val="p1"/>
      </w:pPr>
      <w:r>
        <w:t xml:space="preserve">From version 13.2.14, </w:t>
      </w:r>
      <w:r>
        <w:rPr>
          <w:rStyle w:val="b"/>
        </w:rPr>
        <w:t>Server Installation Manager View</w:t>
      </w:r>
      <w:r w:rsidR="005477BE">
        <w:fldChar w:fldCharType="begin"/>
      </w:r>
      <w:r>
        <w:instrText xml:space="preserve"> XE "IBM i" </w:instrText>
      </w:r>
      <w:r w:rsidR="005477BE">
        <w:fldChar w:fldCharType="end"/>
      </w:r>
      <w:r w:rsidR="005477BE">
        <w:fldChar w:fldCharType="begin"/>
      </w:r>
      <w:r>
        <w:instrText xml:space="preserve"> XE "IBM" </w:instrText>
      </w:r>
      <w:r w:rsidR="005477BE">
        <w:fldChar w:fldCharType="end"/>
      </w:r>
      <w:r>
        <w:t xml:space="preserve"> gets enhanced from a User perspective. Users now have an option between FTP (File Transfer Protocol) or SFTP(Secured File Transfer Protocol) while uploading the X-Analysis-Server package to IBM i. </w:t>
      </w:r>
    </w:p>
    <w:p w14:paraId="39894AAB" w14:textId="77777777" w:rsidR="00F500A2" w:rsidRDefault="00540895">
      <w:pPr>
        <w:pStyle w:val="p1"/>
      </w:pPr>
      <w:r>
        <w:t xml:space="preserve">FTP is a default option provided to a User. For SFTP, a user must select the option </w:t>
      </w:r>
      <w:r>
        <w:rPr>
          <w:rStyle w:val="b"/>
        </w:rPr>
        <w:t>Upload using Windows SFTP (SSH key auth.)</w:t>
      </w:r>
      <w:r>
        <w:t>.</w:t>
      </w:r>
    </w:p>
    <w:p w14:paraId="63025883" w14:textId="77777777" w:rsidR="00F500A2" w:rsidRDefault="005477BE">
      <w:pPr>
        <w:pStyle w:val="p1"/>
      </w:pPr>
      <w:r>
        <w:fldChar w:fldCharType="begin"/>
      </w:r>
      <w:r w:rsidR="00540895">
        <w:instrText xml:space="preserve"> XE "API" </w:instrText>
      </w:r>
      <w:r>
        <w:fldChar w:fldCharType="end"/>
      </w:r>
      <w:r w:rsidR="00540895">
        <w:t xml:space="preserve">Starting with version 13.3.01, the installation process detects running instances of the API server. It takes care of detecting and, if required, stopping these instances. The </w:t>
      </w:r>
      <w:r w:rsidR="00540895">
        <w:rPr>
          <w:rStyle w:val="b"/>
        </w:rPr>
        <w:t>Server Installation Manager View</w:t>
      </w:r>
      <w:r w:rsidR="00540895">
        <w:t xml:space="preserve"> gets enhanced with a new option called </w:t>
      </w:r>
      <w:r w:rsidR="00540895">
        <w:rPr>
          <w:rStyle w:val="b"/>
        </w:rPr>
        <w:t>Start the XA API Server</w:t>
      </w:r>
      <w:r w:rsidR="00540895">
        <w:t>. This feature provides the option of starting the XA API server instances at the end of the installation.</w:t>
      </w:r>
    </w:p>
    <w:p w14:paraId="6C0A83FC" w14:textId="77777777" w:rsidR="00F500A2" w:rsidRDefault="00551BA1">
      <w:pPr>
        <w:pStyle w:val="figure1"/>
      </w:pPr>
      <w:r>
        <w:rPr>
          <w:noProof/>
        </w:rPr>
        <w:lastRenderedPageBreak/>
        <w:drawing>
          <wp:inline distT="0" distB="0" distL="0" distR="0" wp14:anchorId="072C7CBC" wp14:editId="50B9E3D4">
            <wp:extent cx="5454650" cy="2083435"/>
            <wp:effectExtent l="38100" t="38100" r="12700" b="12065"/>
            <wp:docPr id="10"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54650" cy="2083435"/>
                    </a:xfrm>
                    <a:prstGeom prst="rect">
                      <a:avLst/>
                    </a:prstGeom>
                    <a:noFill/>
                    <a:ln w="23495" cmpd="sng">
                      <a:solidFill>
                        <a:srgbClr val="808080"/>
                      </a:solidFill>
                      <a:miter lim="800000"/>
                      <a:headEnd/>
                      <a:tailEnd/>
                    </a:ln>
                    <a:effectLst/>
                  </pic:spPr>
                </pic:pic>
              </a:graphicData>
            </a:graphic>
          </wp:inline>
        </w:drawing>
      </w:r>
    </w:p>
    <w:p w14:paraId="6A76580D" w14:textId="77777777" w:rsidR="00F500A2" w:rsidRDefault="00540895">
      <w:pPr>
        <w:pStyle w:val="figcaption1"/>
      </w:pPr>
      <w:r>
        <w:t>Fig. 2.1.2 Server Installation Manager View</w:t>
      </w:r>
    </w:p>
    <w:p w14:paraId="591CCE27" w14:textId="77777777" w:rsidR="00F500A2" w:rsidRDefault="00540895">
      <w:pPr>
        <w:pStyle w:val="p1"/>
      </w:pPr>
      <w:r>
        <w:rPr>
          <w:b/>
          <w:bCs/>
        </w:rPr>
        <w:t>Prerequisites in using SFTP while uploading the XA-Server package to IBM i:</w:t>
      </w:r>
    </w:p>
    <w:p w14:paraId="411D896E" w14:textId="77777777" w:rsidR="00F500A2" w:rsidRDefault="00540895">
      <w:pPr>
        <w:pStyle w:val="li"/>
        <w:numPr>
          <w:ilvl w:val="0"/>
          <w:numId w:val="17"/>
        </w:numPr>
        <w:ind w:left="600"/>
      </w:pPr>
      <w:r>
        <w:rPr>
          <w:color w:val="000000"/>
        </w:rPr>
        <w:t>The IBM i Host must be configured and have the SSH (Secure Shell) server running.</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F500A2" w14:paraId="1E52677F" w14:textId="77777777">
        <w:trPr>
          <w:tblCellSpacing w:w="0" w:type="dxa"/>
        </w:trPr>
        <w:tc>
          <w:tcPr>
            <w:tcW w:w="840" w:type="dxa"/>
            <w:shd w:val="clear" w:color="auto" w:fill="F0F7FB"/>
            <w:vAlign w:val="center"/>
          </w:tcPr>
          <w:p w14:paraId="252E23F1" w14:textId="77777777" w:rsidR="00F500A2" w:rsidRDefault="00551BA1">
            <w:pPr>
              <w:pStyle w:val="tdTableStyle-Note-BodyB-Column1-Body11"/>
            </w:pPr>
            <w:r>
              <w:rPr>
                <w:noProof/>
              </w:rPr>
              <w:drawing>
                <wp:inline distT="0" distB="0" distL="0" distR="0" wp14:anchorId="06662A50" wp14:editId="32F90465">
                  <wp:extent cx="270345" cy="341906"/>
                  <wp:effectExtent l="0" t="0" r="0" b="1270"/>
                  <wp:docPr id="11"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1600" cy="343493"/>
                          </a:xfrm>
                          <a:prstGeom prst="rect">
                            <a:avLst/>
                          </a:prstGeom>
                          <a:noFill/>
                          <a:ln>
                            <a:noFill/>
                          </a:ln>
                        </pic:spPr>
                      </pic:pic>
                    </a:graphicData>
                  </a:graphic>
                </wp:inline>
              </w:drawing>
            </w:r>
          </w:p>
        </w:tc>
        <w:tc>
          <w:tcPr>
            <w:tcW w:w="14730" w:type="dxa"/>
            <w:shd w:val="clear" w:color="auto" w:fill="F0F7FB"/>
            <w:vAlign w:val="center"/>
          </w:tcPr>
          <w:p w14:paraId="7625AC5D" w14:textId="77777777" w:rsidR="00F500A2" w:rsidRDefault="00540895">
            <w:pPr>
              <w:pStyle w:val="tdTableStyle-Note-BodyA-Column1-Body11"/>
            </w:pPr>
            <w:r>
              <w:t>IBM i product reference: 5733-SC1 / IBM Portable Utilities for I (Base) and OpenSSH, OpenSSL, and zlib functions.</w:t>
            </w:r>
          </w:p>
        </w:tc>
      </w:tr>
    </w:tbl>
    <w:p w14:paraId="5A59226A" w14:textId="77777777" w:rsidR="00F500A2" w:rsidRDefault="00540895">
      <w:pPr>
        <w:pStyle w:val="li"/>
        <w:numPr>
          <w:ilvl w:val="0"/>
          <w:numId w:val="17"/>
        </w:numPr>
        <w:ind w:left="600"/>
      </w:pPr>
      <w:r>
        <w:rPr>
          <w:color w:val="000000"/>
        </w:rPr>
        <w:t>The Windows version must be up to date with OpenSSH installed.</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F500A2" w14:paraId="36CB1950" w14:textId="77777777">
        <w:trPr>
          <w:tblCellSpacing w:w="0" w:type="dxa"/>
        </w:trPr>
        <w:tc>
          <w:tcPr>
            <w:tcW w:w="840" w:type="dxa"/>
            <w:shd w:val="clear" w:color="auto" w:fill="F0F7FB"/>
            <w:vAlign w:val="center"/>
          </w:tcPr>
          <w:p w14:paraId="288A2DF3" w14:textId="77777777" w:rsidR="00F500A2" w:rsidRDefault="00551BA1">
            <w:pPr>
              <w:pStyle w:val="tdTableStyle-Note-BodyB-Column1-Body11"/>
            </w:pPr>
            <w:r>
              <w:rPr>
                <w:noProof/>
              </w:rPr>
              <w:drawing>
                <wp:inline distT="0" distB="0" distL="0" distR="0" wp14:anchorId="689A50F9" wp14:editId="311F633D">
                  <wp:extent cx="326004" cy="318053"/>
                  <wp:effectExtent l="0" t="0" r="0" b="6350"/>
                  <wp:docPr id="12"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7520" cy="319532"/>
                          </a:xfrm>
                          <a:prstGeom prst="rect">
                            <a:avLst/>
                          </a:prstGeom>
                          <a:noFill/>
                          <a:ln>
                            <a:noFill/>
                          </a:ln>
                        </pic:spPr>
                      </pic:pic>
                    </a:graphicData>
                  </a:graphic>
                </wp:inline>
              </w:drawing>
            </w:r>
          </w:p>
        </w:tc>
        <w:tc>
          <w:tcPr>
            <w:tcW w:w="14730" w:type="dxa"/>
            <w:shd w:val="clear" w:color="auto" w:fill="F0F7FB"/>
            <w:vAlign w:val="center"/>
          </w:tcPr>
          <w:p w14:paraId="58119D44" w14:textId="77777777" w:rsidR="00F500A2" w:rsidRDefault="00540895">
            <w:pPr>
              <w:pStyle w:val="tdTableStyle-Note-BodyA-Column1-Body11"/>
            </w:pPr>
            <w:r>
              <w:t>OpenSSH is included in Windows 10 and Windows Server 2019.</w:t>
            </w:r>
          </w:p>
        </w:tc>
      </w:tr>
    </w:tbl>
    <w:p w14:paraId="2896E336" w14:textId="77777777" w:rsidR="00F500A2" w:rsidRDefault="00540895">
      <w:pPr>
        <w:pStyle w:val="li"/>
        <w:numPr>
          <w:ilvl w:val="0"/>
          <w:numId w:val="17"/>
        </w:numPr>
        <w:ind w:left="600"/>
      </w:pPr>
      <w:r>
        <w:rPr>
          <w:color w:val="000000"/>
        </w:rPr>
        <w:t>The IBM i Host must be configured as a known host to the Windows SFTP command.</w:t>
      </w:r>
    </w:p>
    <w:p w14:paraId="3F975D98" w14:textId="77777777" w:rsidR="00F500A2" w:rsidRDefault="00540895">
      <w:pPr>
        <w:pStyle w:val="li"/>
        <w:numPr>
          <w:ilvl w:val="0"/>
          <w:numId w:val="17"/>
        </w:numPr>
        <w:ind w:left="600"/>
      </w:pPr>
      <w:r>
        <w:rPr>
          <w:color w:val="000000"/>
        </w:rPr>
        <w:t>The IBM i User connecting to the host must be configured for SSH key authentication.</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F500A2" w14:paraId="13F3407D" w14:textId="77777777">
        <w:trPr>
          <w:tblCellSpacing w:w="0" w:type="dxa"/>
        </w:trPr>
        <w:tc>
          <w:tcPr>
            <w:tcW w:w="840" w:type="dxa"/>
            <w:shd w:val="clear" w:color="auto" w:fill="F0F7FB"/>
            <w:vAlign w:val="center"/>
          </w:tcPr>
          <w:p w14:paraId="2CEE54EE" w14:textId="77777777" w:rsidR="00F500A2" w:rsidRDefault="00551BA1">
            <w:pPr>
              <w:pStyle w:val="tdTableStyle-Note-BodyB-Column1-Body11"/>
            </w:pPr>
            <w:r>
              <w:rPr>
                <w:noProof/>
              </w:rPr>
              <w:drawing>
                <wp:inline distT="0" distB="0" distL="0" distR="0" wp14:anchorId="2EDCEF3A" wp14:editId="0E554022">
                  <wp:extent cx="325755" cy="349857"/>
                  <wp:effectExtent l="0" t="0" r="0" b="0"/>
                  <wp:docPr id="13"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6708" cy="350881"/>
                          </a:xfrm>
                          <a:prstGeom prst="rect">
                            <a:avLst/>
                          </a:prstGeom>
                          <a:noFill/>
                          <a:ln>
                            <a:noFill/>
                          </a:ln>
                        </pic:spPr>
                      </pic:pic>
                    </a:graphicData>
                  </a:graphic>
                </wp:inline>
              </w:drawing>
            </w:r>
          </w:p>
        </w:tc>
        <w:tc>
          <w:tcPr>
            <w:tcW w:w="14730" w:type="dxa"/>
            <w:shd w:val="clear" w:color="auto" w:fill="F0F7FB"/>
            <w:vAlign w:val="center"/>
          </w:tcPr>
          <w:p w14:paraId="4E3CF797" w14:textId="77777777" w:rsidR="00F500A2" w:rsidRDefault="00540895">
            <w:pPr>
              <w:pStyle w:val="tdTableStyle-Note-BodyA-Column1-Body11"/>
            </w:pPr>
            <w:r>
              <w:t>Password authentication is not supported in this feature.</w:t>
            </w:r>
          </w:p>
        </w:tc>
      </w:tr>
    </w:tbl>
    <w:p w14:paraId="75FDACB6" w14:textId="77777777" w:rsidR="00F500A2" w:rsidRDefault="00540895">
      <w:pPr>
        <w:pStyle w:val="p1"/>
      </w:pPr>
      <w:r>
        <w:t xml:space="preserve">Once all the prerequisites are met, the user must be able to run SFTP on the Windows command line and connect to the IBM i host. SFTP should not inquire the user for a confirmation about the known host or the password. </w:t>
      </w:r>
    </w:p>
    <w:p w14:paraId="1FD7AFE4" w14:textId="77777777" w:rsidR="00F500A2" w:rsidRDefault="00540895">
      <w:pPr>
        <w:pStyle w:val="p1"/>
      </w:pPr>
      <w:r>
        <w:t>As mentioned above, a user can select an option between FTP or SFTP for uploading the X-Analysis-Server package to IBM i. The below section describes the uploading of the X-Analysis-Server package through FTP, which is a default option for a user.</w:t>
      </w:r>
    </w:p>
    <w:p w14:paraId="3083755A" w14:textId="77777777" w:rsidR="00F500A2" w:rsidRDefault="00540895">
      <w:pPr>
        <w:pStyle w:val="p1"/>
      </w:pPr>
      <w:r>
        <w:rPr>
          <w:b/>
          <w:bCs/>
        </w:rPr>
        <w:t>Login Information</w:t>
      </w:r>
    </w:p>
    <w:p w14:paraId="3E39C806" w14:textId="77777777" w:rsidR="00F500A2" w:rsidRDefault="00540895">
      <w:pPr>
        <w:pStyle w:val="p1"/>
      </w:pPr>
      <w:r>
        <w:t xml:space="preserve">Click the option </w:t>
      </w:r>
      <w:r>
        <w:rPr>
          <w:rStyle w:val="b"/>
        </w:rPr>
        <w:t>Server Installation Manager</w:t>
      </w:r>
      <w:r>
        <w:t xml:space="preserve"> and enter the valid login information.</w:t>
      </w:r>
    </w:p>
    <w:p w14:paraId="49BB6F36" w14:textId="77777777" w:rsidR="00F500A2" w:rsidRDefault="00551BA1">
      <w:pPr>
        <w:pStyle w:val="figure1"/>
      </w:pPr>
      <w:r>
        <w:rPr>
          <w:noProof/>
        </w:rPr>
        <w:lastRenderedPageBreak/>
        <w:drawing>
          <wp:inline distT="0" distB="0" distL="0" distR="0" wp14:anchorId="5D751BCD" wp14:editId="70B86DBF">
            <wp:extent cx="5446395" cy="2075180"/>
            <wp:effectExtent l="38100" t="38100" r="20955" b="20320"/>
            <wp:docPr id="14"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46395" cy="2075180"/>
                    </a:xfrm>
                    <a:prstGeom prst="rect">
                      <a:avLst/>
                    </a:prstGeom>
                    <a:noFill/>
                    <a:ln w="23495" cmpd="sng">
                      <a:solidFill>
                        <a:srgbClr val="808080"/>
                      </a:solidFill>
                      <a:miter lim="800000"/>
                      <a:headEnd/>
                      <a:tailEnd/>
                    </a:ln>
                    <a:effectLst/>
                  </pic:spPr>
                </pic:pic>
              </a:graphicData>
            </a:graphic>
          </wp:inline>
        </w:drawing>
      </w:r>
    </w:p>
    <w:p w14:paraId="36A64D13" w14:textId="77777777" w:rsidR="00F500A2" w:rsidRDefault="00540895">
      <w:pPr>
        <w:pStyle w:val="figcaption1"/>
      </w:pPr>
      <w:r>
        <w:t xml:space="preserve"> Fig. 2.1.3 Login Information</w:t>
      </w:r>
    </w:p>
    <w:p w14:paraId="24E79F4E" w14:textId="77777777" w:rsidR="00F500A2" w:rsidRDefault="00540895">
      <w:pPr>
        <w:pStyle w:val="li"/>
        <w:numPr>
          <w:ilvl w:val="0"/>
          <w:numId w:val="18"/>
        </w:numPr>
        <w:ind w:left="600"/>
      </w:pPr>
      <w:r>
        <w:rPr>
          <w:color w:val="000000"/>
        </w:rPr>
        <w:t>Select the TCP/IP address/Computer Name of the IBM i to be accessed.</w:t>
      </w:r>
    </w:p>
    <w:p w14:paraId="64D73F29" w14:textId="77777777" w:rsidR="00F500A2" w:rsidRDefault="00540895">
      <w:pPr>
        <w:pStyle w:val="li"/>
        <w:numPr>
          <w:ilvl w:val="0"/>
          <w:numId w:val="18"/>
        </w:numPr>
        <w:ind w:left="600"/>
      </w:pPr>
      <w:r>
        <w:rPr>
          <w:color w:val="000000"/>
        </w:rPr>
        <w:t xml:space="preserve">Enter the </w:t>
      </w:r>
      <w:r>
        <w:rPr>
          <w:rStyle w:val="b"/>
        </w:rPr>
        <w:t>User Name</w:t>
      </w:r>
      <w:r>
        <w:rPr>
          <w:color w:val="000000"/>
        </w:rPr>
        <w:t xml:space="preserve"> and the </w:t>
      </w:r>
      <w:r>
        <w:rPr>
          <w:rStyle w:val="b"/>
        </w:rPr>
        <w:t>Password</w:t>
      </w:r>
      <w:r>
        <w:rPr>
          <w:color w:val="000000"/>
        </w:rPr>
        <w:t xml:space="preserve"> of a valid IBM i profile.</w:t>
      </w:r>
    </w:p>
    <w:p w14:paraId="309F0134" w14:textId="77777777" w:rsidR="00F500A2" w:rsidRDefault="00540895">
      <w:pPr>
        <w:pStyle w:val="li"/>
        <w:numPr>
          <w:ilvl w:val="0"/>
          <w:numId w:val="18"/>
        </w:numPr>
        <w:ind w:left="600"/>
      </w:pPr>
      <w:r>
        <w:rPr>
          <w:color w:val="000000"/>
        </w:rPr>
        <w:t xml:space="preserve">Specify the </w:t>
      </w:r>
      <w:r>
        <w:rPr>
          <w:rStyle w:val="b"/>
        </w:rPr>
        <w:t>ASP Group</w:t>
      </w:r>
      <w:r>
        <w:rPr>
          <w:color w:val="000000"/>
        </w:rPr>
        <w:t xml:space="preserve"> if X-Analysis is installed on an ASP group.</w:t>
      </w:r>
    </w:p>
    <w:p w14:paraId="5EFE04A6" w14:textId="77777777" w:rsidR="00F500A2" w:rsidRDefault="00540895">
      <w:pPr>
        <w:pStyle w:val="li"/>
        <w:numPr>
          <w:ilvl w:val="0"/>
          <w:numId w:val="18"/>
        </w:numPr>
        <w:ind w:left="600"/>
      </w:pPr>
      <w:r>
        <w:rPr>
          <w:color w:val="000000"/>
        </w:rPr>
        <w:t>Check the box for the ‘</w:t>
      </w:r>
      <w:r w:rsidR="005477BE">
        <w:fldChar w:fldCharType="begin"/>
      </w:r>
      <w:r>
        <w:instrText xml:space="preserve"> XE "Use SSL" </w:instrText>
      </w:r>
      <w:r w:rsidR="005477BE">
        <w:fldChar w:fldCharType="end"/>
      </w:r>
      <w:r>
        <w:rPr>
          <w:rStyle w:val="b"/>
        </w:rPr>
        <w:t>Use SSL</w:t>
      </w:r>
      <w:r>
        <w:rPr>
          <w:color w:val="000000"/>
        </w:rPr>
        <w:t>’ feature for additional security. For details, refer to the section Appendix F – Use SSL feature in X-Analysis User Manual.</w:t>
      </w:r>
    </w:p>
    <w:p w14:paraId="52054F90" w14:textId="77777777" w:rsidR="00F500A2" w:rsidRDefault="00540895">
      <w:pPr>
        <w:pStyle w:val="li"/>
        <w:numPr>
          <w:ilvl w:val="0"/>
          <w:numId w:val="18"/>
        </w:numPr>
        <w:ind w:left="600"/>
      </w:pPr>
      <w:r>
        <w:rPr>
          <w:color w:val="000000"/>
        </w:rPr>
        <w:t xml:space="preserve">Click </w:t>
      </w:r>
      <w:r>
        <w:rPr>
          <w:rStyle w:val="b"/>
        </w:rPr>
        <w:t>Connect</w:t>
      </w:r>
      <w:r>
        <w:rPr>
          <w:color w:val="000000"/>
        </w:rPr>
        <w:t>.</w:t>
      </w:r>
    </w:p>
    <w:p w14:paraId="30CA196F" w14:textId="77777777" w:rsidR="00F500A2" w:rsidRDefault="00540895">
      <w:pPr>
        <w:pStyle w:val="p1"/>
      </w:pPr>
      <w:r>
        <w:t xml:space="preserve">After the connection gets established, a confirmation message will be displayed on the </w:t>
      </w:r>
      <w:r>
        <w:rPr>
          <w:rStyle w:val="b"/>
        </w:rPr>
        <w:t>Summary Results</w:t>
      </w:r>
      <w:r>
        <w:t xml:space="preserve"> dialog box. </w:t>
      </w:r>
    </w:p>
    <w:p w14:paraId="543E9429" w14:textId="77777777" w:rsidR="00F500A2" w:rsidRDefault="00551BA1">
      <w:pPr>
        <w:pStyle w:val="figure1"/>
      </w:pPr>
      <w:r>
        <w:rPr>
          <w:noProof/>
        </w:rPr>
        <w:drawing>
          <wp:inline distT="0" distB="0" distL="0" distR="0" wp14:anchorId="6E573644" wp14:editId="22C9AE8A">
            <wp:extent cx="5454650" cy="2067560"/>
            <wp:effectExtent l="38100" t="38100" r="12700" b="27940"/>
            <wp:docPr id="15"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54650" cy="2067560"/>
                    </a:xfrm>
                    <a:prstGeom prst="rect">
                      <a:avLst/>
                    </a:prstGeom>
                    <a:noFill/>
                    <a:ln w="23495" cmpd="sng">
                      <a:solidFill>
                        <a:srgbClr val="808080"/>
                      </a:solidFill>
                      <a:miter lim="800000"/>
                      <a:headEnd/>
                      <a:tailEnd/>
                    </a:ln>
                    <a:effectLst/>
                  </pic:spPr>
                </pic:pic>
              </a:graphicData>
            </a:graphic>
          </wp:inline>
        </w:drawing>
      </w:r>
    </w:p>
    <w:p w14:paraId="7FC6C4C1" w14:textId="77777777" w:rsidR="00F500A2" w:rsidRDefault="00540895">
      <w:pPr>
        <w:pStyle w:val="figcaption1"/>
      </w:pPr>
      <w:r>
        <w:t>Fig. 2.1.4 Summary Results</w:t>
      </w:r>
    </w:p>
    <w:p w14:paraId="0777147B" w14:textId="77777777" w:rsidR="00F500A2" w:rsidRDefault="00540895">
      <w:pPr>
        <w:pStyle w:val="p1"/>
      </w:pPr>
      <w:r>
        <w:rPr>
          <w:b/>
          <w:bCs/>
        </w:rPr>
        <w:t>Automatic Installation</w:t>
      </w:r>
    </w:p>
    <w:p w14:paraId="7E59699A" w14:textId="77777777" w:rsidR="00F500A2" w:rsidRDefault="00540895">
      <w:pPr>
        <w:pStyle w:val="p1"/>
      </w:pPr>
      <w:r>
        <w:t xml:space="preserve">Click the tab </w:t>
      </w:r>
      <w:r>
        <w:rPr>
          <w:rStyle w:val="b"/>
        </w:rPr>
        <w:t>Automatic Installation</w:t>
      </w:r>
      <w:r>
        <w:t xml:space="preserve"> for the Package File Setup.</w:t>
      </w:r>
    </w:p>
    <w:p w14:paraId="47353E9E" w14:textId="77777777" w:rsidR="00F500A2" w:rsidRDefault="00551BA1">
      <w:pPr>
        <w:pStyle w:val="figure1"/>
      </w:pPr>
      <w:r>
        <w:rPr>
          <w:noProof/>
        </w:rPr>
        <w:lastRenderedPageBreak/>
        <w:drawing>
          <wp:inline distT="0" distB="0" distL="0" distR="0" wp14:anchorId="2E39A3E6" wp14:editId="74517822">
            <wp:extent cx="5446395" cy="2051685"/>
            <wp:effectExtent l="38100" t="38100" r="20955" b="24765"/>
            <wp:docPr id="16"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46395" cy="2051685"/>
                    </a:xfrm>
                    <a:prstGeom prst="rect">
                      <a:avLst/>
                    </a:prstGeom>
                    <a:noFill/>
                    <a:ln w="23495" cmpd="sng">
                      <a:solidFill>
                        <a:srgbClr val="808080"/>
                      </a:solidFill>
                      <a:miter lim="800000"/>
                      <a:headEnd/>
                      <a:tailEnd/>
                    </a:ln>
                    <a:effectLst/>
                  </pic:spPr>
                </pic:pic>
              </a:graphicData>
            </a:graphic>
          </wp:inline>
        </w:drawing>
      </w:r>
    </w:p>
    <w:p w14:paraId="60B00F09" w14:textId="77777777" w:rsidR="00F500A2" w:rsidRDefault="00540895">
      <w:pPr>
        <w:pStyle w:val="figcaption1"/>
      </w:pPr>
      <w:r>
        <w:t>Fig. 2.1.5 Package File Setup</w:t>
      </w:r>
    </w:p>
    <w:p w14:paraId="5D3DABBA" w14:textId="77777777" w:rsidR="00F500A2" w:rsidRDefault="00540895">
      <w:pPr>
        <w:pStyle w:val="p1"/>
      </w:pPr>
      <w:r>
        <w:t xml:space="preserve">If a server package file resides on a local drive and requires uploading to the server. In that case, click the </w:t>
      </w:r>
      <w:r>
        <w:rPr>
          <w:rStyle w:val="b"/>
        </w:rPr>
        <w:t>browse</w:t>
      </w:r>
      <w:r>
        <w:t xml:space="preserve"> button or enter the path in the </w:t>
      </w:r>
      <w:r>
        <w:rPr>
          <w:rStyle w:val="b"/>
        </w:rPr>
        <w:t>File Location</w:t>
      </w:r>
      <w:r>
        <w:t xml:space="preserve"> tab to retrieve the file path.</w:t>
      </w:r>
    </w:p>
    <w:p w14:paraId="21F1E825" w14:textId="77777777" w:rsidR="00F500A2" w:rsidRDefault="00551BA1">
      <w:pPr>
        <w:pStyle w:val="figure1"/>
      </w:pPr>
      <w:r>
        <w:rPr>
          <w:noProof/>
        </w:rPr>
        <w:drawing>
          <wp:inline distT="0" distB="0" distL="0" distR="0" wp14:anchorId="747A986D" wp14:editId="1E3672FA">
            <wp:extent cx="5462270" cy="3705225"/>
            <wp:effectExtent l="38100" t="38100" r="24130" b="28575"/>
            <wp:docPr id="17"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62270" cy="3705225"/>
                    </a:xfrm>
                    <a:prstGeom prst="rect">
                      <a:avLst/>
                    </a:prstGeom>
                    <a:noFill/>
                    <a:ln w="23495" cmpd="sng">
                      <a:solidFill>
                        <a:srgbClr val="808080"/>
                      </a:solidFill>
                      <a:miter lim="800000"/>
                      <a:headEnd/>
                      <a:tailEnd/>
                    </a:ln>
                    <a:effectLst/>
                  </pic:spPr>
                </pic:pic>
              </a:graphicData>
            </a:graphic>
          </wp:inline>
        </w:drawing>
      </w:r>
    </w:p>
    <w:p w14:paraId="5863AAA8" w14:textId="77777777" w:rsidR="00F500A2" w:rsidRDefault="00540895">
      <w:pPr>
        <w:pStyle w:val="figcaption1"/>
      </w:pPr>
      <w:r>
        <w:t xml:space="preserve"> Fig. 2.1.6 File Location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F500A2" w14:paraId="2E68E6EA" w14:textId="77777777">
        <w:trPr>
          <w:tblCellSpacing w:w="0" w:type="dxa"/>
        </w:trPr>
        <w:tc>
          <w:tcPr>
            <w:tcW w:w="840" w:type="dxa"/>
            <w:shd w:val="clear" w:color="auto" w:fill="F0F7FB"/>
            <w:vAlign w:val="center"/>
          </w:tcPr>
          <w:p w14:paraId="0296D95C" w14:textId="77777777" w:rsidR="00F500A2" w:rsidRDefault="00551BA1">
            <w:pPr>
              <w:pStyle w:val="tdTableStyle-Note-BodyB-Column1-Body1"/>
            </w:pPr>
            <w:r>
              <w:rPr>
                <w:noProof/>
              </w:rPr>
              <w:drawing>
                <wp:inline distT="0" distB="0" distL="0" distR="0" wp14:anchorId="29E5B185" wp14:editId="7855E90F">
                  <wp:extent cx="294198" cy="349858"/>
                  <wp:effectExtent l="0" t="0" r="0" b="0"/>
                  <wp:docPr id="18"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5357" cy="351236"/>
                          </a:xfrm>
                          <a:prstGeom prst="rect">
                            <a:avLst/>
                          </a:prstGeom>
                          <a:noFill/>
                          <a:ln>
                            <a:noFill/>
                          </a:ln>
                        </pic:spPr>
                      </pic:pic>
                    </a:graphicData>
                  </a:graphic>
                </wp:inline>
              </w:drawing>
            </w:r>
          </w:p>
        </w:tc>
        <w:tc>
          <w:tcPr>
            <w:tcW w:w="14730" w:type="dxa"/>
            <w:shd w:val="clear" w:color="auto" w:fill="F0F7FB"/>
            <w:vAlign w:val="center"/>
          </w:tcPr>
          <w:p w14:paraId="701D483B" w14:textId="77777777" w:rsidR="00F500A2" w:rsidRDefault="00540895">
            <w:pPr>
              <w:pStyle w:val="tdTableStyle-Note-BodyA-Column1-Body1"/>
            </w:pPr>
            <w:r>
              <w:t>If the package file is a zip file, the content of the zip file must have a XAN4LOAD file. If not, an error gets reported.</w:t>
            </w:r>
          </w:p>
        </w:tc>
      </w:tr>
    </w:tbl>
    <w:p w14:paraId="096F6392" w14:textId="77777777" w:rsidR="00F500A2" w:rsidRDefault="00540895">
      <w:pPr>
        <w:pStyle w:val="p1"/>
      </w:pPr>
      <w:r>
        <w:t xml:space="preserve">Select the file and click </w:t>
      </w:r>
      <w:r>
        <w:rPr>
          <w:rStyle w:val="b"/>
        </w:rPr>
        <w:t>Open</w:t>
      </w:r>
      <w:r>
        <w:t xml:space="preserve">. </w:t>
      </w:r>
    </w:p>
    <w:p w14:paraId="114B933C" w14:textId="77777777" w:rsidR="00F500A2" w:rsidRDefault="00540895">
      <w:pPr>
        <w:pStyle w:val="p1"/>
      </w:pPr>
      <w:r>
        <w:t xml:space="preserve">The user must specify the same file in </w:t>
      </w:r>
      <w:r>
        <w:rPr>
          <w:rStyle w:val="b"/>
        </w:rPr>
        <w:t>IBM i Save File Location</w:t>
      </w:r>
      <w:r>
        <w:t xml:space="preserve">. The default value is </w:t>
      </w:r>
      <w:r>
        <w:rPr>
          <w:rStyle w:val="b"/>
        </w:rPr>
        <w:t>QGPL/XAN4LOAD</w:t>
      </w:r>
      <w:r>
        <w:t>.</w:t>
      </w:r>
    </w:p>
    <w:p w14:paraId="1B5C2B4F" w14:textId="77777777" w:rsidR="00F500A2" w:rsidRDefault="00551BA1">
      <w:pPr>
        <w:pStyle w:val="figure1"/>
      </w:pPr>
      <w:r>
        <w:rPr>
          <w:noProof/>
        </w:rPr>
        <w:lastRenderedPageBreak/>
        <w:drawing>
          <wp:inline distT="0" distB="0" distL="0" distR="0" wp14:anchorId="598B69E7" wp14:editId="546AB03D">
            <wp:extent cx="5446395" cy="2011680"/>
            <wp:effectExtent l="38100" t="38100" r="20955" b="26670"/>
            <wp:docPr id="19"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46395" cy="2011680"/>
                    </a:xfrm>
                    <a:prstGeom prst="rect">
                      <a:avLst/>
                    </a:prstGeom>
                    <a:noFill/>
                    <a:ln w="23495" cmpd="sng">
                      <a:solidFill>
                        <a:srgbClr val="808080"/>
                      </a:solidFill>
                      <a:miter lim="800000"/>
                      <a:headEnd/>
                      <a:tailEnd/>
                    </a:ln>
                    <a:effectLst/>
                  </pic:spPr>
                </pic:pic>
              </a:graphicData>
            </a:graphic>
          </wp:inline>
        </w:drawing>
      </w:r>
    </w:p>
    <w:p w14:paraId="39F62641" w14:textId="77777777" w:rsidR="00F500A2" w:rsidRDefault="00540895">
      <w:pPr>
        <w:pStyle w:val="figcaption1"/>
      </w:pPr>
      <w:r>
        <w:t xml:space="preserve"> Fig. 2.1.7 File Location</w:t>
      </w:r>
    </w:p>
    <w:p w14:paraId="33265A10" w14:textId="77777777" w:rsidR="00F500A2" w:rsidRDefault="00540895">
      <w:pPr>
        <w:pStyle w:val="p1"/>
      </w:pPr>
      <w:r>
        <w:rPr>
          <w:b/>
          <w:bCs/>
        </w:rPr>
        <w:t>Upload Only</w:t>
      </w:r>
    </w:p>
    <w:p w14:paraId="6159F878" w14:textId="77777777" w:rsidR="00F500A2" w:rsidRDefault="005477BE">
      <w:pPr>
        <w:pStyle w:val="p1"/>
      </w:pPr>
      <w:r>
        <w:fldChar w:fldCharType="begin"/>
      </w:r>
      <w:r w:rsidR="00540895">
        <w:instrText xml:space="preserve"> XE "Eclipse" </w:instrText>
      </w:r>
      <w:r>
        <w:fldChar w:fldCharType="end"/>
      </w:r>
      <w:r w:rsidR="00540895">
        <w:t>This option uploads the specified package file to the server without launching the installation process. The upload action gets executed within the plugin in a background eclipse job.</w:t>
      </w:r>
    </w:p>
    <w:p w14:paraId="539DF992" w14:textId="77777777" w:rsidR="00F500A2" w:rsidRDefault="00540895">
      <w:pPr>
        <w:pStyle w:val="p1"/>
      </w:pPr>
      <w:r>
        <w:t xml:space="preserve">When the user clicks the option </w:t>
      </w:r>
      <w:r>
        <w:rPr>
          <w:rStyle w:val="b"/>
        </w:rPr>
        <w:t>Upload Only</w:t>
      </w:r>
      <w:r>
        <w:t xml:space="preserve">, the save file will receive the uploaded package. But for the installation action, the library’s save file must exist on the server. </w:t>
      </w:r>
    </w:p>
    <w:p w14:paraId="6E7C380B" w14:textId="77777777" w:rsidR="00F500A2" w:rsidRDefault="00540895">
      <w:pPr>
        <w:pStyle w:val="p1"/>
      </w:pPr>
      <w:r>
        <w:t>If the save file already exists on the server, it displays a message to overwrite the save file.</w:t>
      </w:r>
    </w:p>
    <w:p w14:paraId="2E7EEE51" w14:textId="77777777" w:rsidR="00F500A2" w:rsidRDefault="00551BA1">
      <w:pPr>
        <w:pStyle w:val="figure1"/>
      </w:pPr>
      <w:r>
        <w:rPr>
          <w:noProof/>
        </w:rPr>
        <w:drawing>
          <wp:inline distT="0" distB="0" distL="0" distR="0" wp14:anchorId="1BF7EE87" wp14:editId="118666C5">
            <wp:extent cx="5446395" cy="1304290"/>
            <wp:effectExtent l="38100" t="38100" r="20955" b="10160"/>
            <wp:docPr id="20"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46395" cy="1304290"/>
                    </a:xfrm>
                    <a:prstGeom prst="rect">
                      <a:avLst/>
                    </a:prstGeom>
                    <a:noFill/>
                    <a:ln w="23495" cmpd="sng">
                      <a:solidFill>
                        <a:srgbClr val="808080"/>
                      </a:solidFill>
                      <a:miter lim="800000"/>
                      <a:headEnd/>
                      <a:tailEnd/>
                    </a:ln>
                    <a:effectLst/>
                  </pic:spPr>
                </pic:pic>
              </a:graphicData>
            </a:graphic>
          </wp:inline>
        </w:drawing>
      </w:r>
    </w:p>
    <w:p w14:paraId="568957B1" w14:textId="77777777" w:rsidR="00F500A2" w:rsidRDefault="00540895">
      <w:pPr>
        <w:pStyle w:val="figcaption1"/>
      </w:pPr>
      <w:r>
        <w:t>Fig. 2.1.8 Warning Message</w:t>
      </w:r>
    </w:p>
    <w:p w14:paraId="6DF5F8F7" w14:textId="77777777" w:rsidR="00F500A2" w:rsidRDefault="00540895">
      <w:pPr>
        <w:pStyle w:val="p1"/>
      </w:pPr>
      <w:r>
        <w:t xml:space="preserve">Click </w:t>
      </w:r>
      <w:r>
        <w:rPr>
          <w:rStyle w:val="b"/>
        </w:rPr>
        <w:t>Yes</w:t>
      </w:r>
      <w:r>
        <w:t>, to overwrite the save file.</w:t>
      </w:r>
    </w:p>
    <w:p w14:paraId="105D0981" w14:textId="77777777" w:rsidR="00F500A2" w:rsidRDefault="00551BA1">
      <w:pPr>
        <w:pStyle w:val="figure1"/>
      </w:pPr>
      <w:r>
        <w:rPr>
          <w:noProof/>
        </w:rPr>
        <w:drawing>
          <wp:inline distT="0" distB="0" distL="0" distR="0" wp14:anchorId="6C21501B" wp14:editId="550B1305">
            <wp:extent cx="5144770" cy="1240155"/>
            <wp:effectExtent l="38100" t="38100" r="17780" b="17145"/>
            <wp:docPr id="21"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4770" cy="1240155"/>
                    </a:xfrm>
                    <a:prstGeom prst="rect">
                      <a:avLst/>
                    </a:prstGeom>
                    <a:noFill/>
                    <a:ln w="23495" cmpd="sng">
                      <a:solidFill>
                        <a:srgbClr val="808080"/>
                      </a:solidFill>
                      <a:miter lim="800000"/>
                      <a:headEnd/>
                      <a:tailEnd/>
                    </a:ln>
                    <a:effectLst/>
                  </pic:spPr>
                </pic:pic>
              </a:graphicData>
            </a:graphic>
          </wp:inline>
        </w:drawing>
      </w:r>
    </w:p>
    <w:p w14:paraId="5C425162" w14:textId="77777777" w:rsidR="00F500A2" w:rsidRDefault="00540895">
      <w:pPr>
        <w:pStyle w:val="figcaption1"/>
      </w:pPr>
      <w:r>
        <w:rPr>
          <w:rStyle w:val="conditionalText"/>
        </w:rPr>
        <w:t>Fig. 2.1.9</w:t>
      </w:r>
      <w:r>
        <w:t xml:space="preserve"> Installation Manager</w:t>
      </w:r>
    </w:p>
    <w:p w14:paraId="77390D4A" w14:textId="77777777" w:rsidR="00F500A2" w:rsidRDefault="00540895">
      <w:pPr>
        <w:pStyle w:val="p1"/>
      </w:pPr>
      <w:r>
        <w:t xml:space="preserve">Click </w:t>
      </w:r>
      <w:r>
        <w:rPr>
          <w:rStyle w:val="b"/>
        </w:rPr>
        <w:t>OK</w:t>
      </w:r>
      <w:r>
        <w:t>, to upload the selected package on the server.</w:t>
      </w:r>
    </w:p>
    <w:p w14:paraId="62BFD747" w14:textId="77777777" w:rsidR="00F500A2" w:rsidRDefault="00540895">
      <w:pPr>
        <w:pStyle w:val="p1"/>
      </w:pPr>
      <w:r>
        <w:lastRenderedPageBreak/>
        <w:t xml:space="preserve">After clicking </w:t>
      </w:r>
      <w:r>
        <w:rPr>
          <w:rStyle w:val="b"/>
        </w:rPr>
        <w:t>OK</w:t>
      </w:r>
      <w:r>
        <w:t>, the Process Job gets started in the background.</w:t>
      </w:r>
    </w:p>
    <w:p w14:paraId="74B2A152" w14:textId="77777777" w:rsidR="00F500A2" w:rsidRDefault="00551BA1">
      <w:pPr>
        <w:pStyle w:val="figure1"/>
      </w:pPr>
      <w:r>
        <w:rPr>
          <w:noProof/>
        </w:rPr>
        <w:drawing>
          <wp:inline distT="0" distB="0" distL="0" distR="0" wp14:anchorId="24E5805C" wp14:editId="1379FF39">
            <wp:extent cx="5112385" cy="1216660"/>
            <wp:effectExtent l="38100" t="38100" r="12065" b="21590"/>
            <wp:docPr id="22"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12385" cy="1216660"/>
                    </a:xfrm>
                    <a:prstGeom prst="rect">
                      <a:avLst/>
                    </a:prstGeom>
                    <a:noFill/>
                    <a:ln w="23495" cmpd="sng">
                      <a:solidFill>
                        <a:srgbClr val="808080"/>
                      </a:solidFill>
                      <a:miter lim="800000"/>
                      <a:headEnd/>
                      <a:tailEnd/>
                    </a:ln>
                    <a:effectLst/>
                  </pic:spPr>
                </pic:pic>
              </a:graphicData>
            </a:graphic>
          </wp:inline>
        </w:drawing>
      </w:r>
    </w:p>
    <w:p w14:paraId="03E3C187" w14:textId="77777777" w:rsidR="00F500A2" w:rsidRDefault="00540895">
      <w:pPr>
        <w:pStyle w:val="figcaption1"/>
      </w:pPr>
      <w:r>
        <w:rPr>
          <w:rStyle w:val="conditionalText"/>
        </w:rPr>
        <w:t>Fig. 2.1.10</w:t>
      </w:r>
      <w:r>
        <w:t xml:space="preserve"> Progress View</w:t>
      </w:r>
    </w:p>
    <w:p w14:paraId="5383F989" w14:textId="77777777" w:rsidR="00F500A2" w:rsidRDefault="00540895">
      <w:pPr>
        <w:pStyle w:val="p1"/>
      </w:pPr>
      <w:r>
        <w:t xml:space="preserve">Click </w:t>
      </w:r>
      <w:r>
        <w:rPr>
          <w:rStyle w:val="b"/>
        </w:rPr>
        <w:t>OK</w:t>
      </w:r>
      <w:r>
        <w:t xml:space="preserve"> to monitor the Process job. In Summary Results dialog a message gets displayed about the Process job.</w:t>
      </w:r>
    </w:p>
    <w:p w14:paraId="0908DE08" w14:textId="77777777" w:rsidR="00F500A2" w:rsidRDefault="00551BA1">
      <w:pPr>
        <w:pStyle w:val="figure1"/>
      </w:pPr>
      <w:r>
        <w:rPr>
          <w:noProof/>
        </w:rPr>
        <w:drawing>
          <wp:inline distT="0" distB="0" distL="0" distR="0" wp14:anchorId="4A40F138" wp14:editId="3872BE12">
            <wp:extent cx="5446395" cy="922655"/>
            <wp:effectExtent l="38100" t="38100" r="20955" b="10795"/>
            <wp:docPr id="23"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46395" cy="922655"/>
                    </a:xfrm>
                    <a:prstGeom prst="rect">
                      <a:avLst/>
                    </a:prstGeom>
                    <a:noFill/>
                    <a:ln w="23495" cmpd="sng">
                      <a:solidFill>
                        <a:srgbClr val="808080"/>
                      </a:solidFill>
                      <a:miter lim="800000"/>
                      <a:headEnd/>
                      <a:tailEnd/>
                    </a:ln>
                    <a:effectLst/>
                  </pic:spPr>
                </pic:pic>
              </a:graphicData>
            </a:graphic>
          </wp:inline>
        </w:drawing>
      </w:r>
    </w:p>
    <w:p w14:paraId="343A838B" w14:textId="77777777" w:rsidR="00F500A2" w:rsidRDefault="00540895">
      <w:pPr>
        <w:pStyle w:val="figcaption1"/>
      </w:pPr>
      <w:r>
        <w:t xml:space="preserve"> Fig. 2.1.11 Progress View</w:t>
      </w:r>
    </w:p>
    <w:p w14:paraId="43D52C89" w14:textId="77777777" w:rsidR="00F500A2" w:rsidRDefault="00540895">
      <w:pPr>
        <w:pStyle w:val="p1"/>
      </w:pPr>
      <w:r>
        <w:t xml:space="preserve">Click on the </w:t>
      </w:r>
      <w:r>
        <w:rPr>
          <w:rStyle w:val="b"/>
        </w:rPr>
        <w:t>Progress View</w:t>
      </w:r>
      <w:r>
        <w:t xml:space="preserve"> tab to view the progress of Uploading package file.</w:t>
      </w:r>
    </w:p>
    <w:p w14:paraId="641A50B8" w14:textId="77777777" w:rsidR="00F500A2" w:rsidRDefault="00551BA1">
      <w:pPr>
        <w:pStyle w:val="figure1"/>
      </w:pPr>
      <w:r>
        <w:rPr>
          <w:noProof/>
        </w:rPr>
        <w:drawing>
          <wp:inline distT="0" distB="0" distL="0" distR="0" wp14:anchorId="24F29261" wp14:editId="08E664EA">
            <wp:extent cx="5446395" cy="739775"/>
            <wp:effectExtent l="38100" t="38100" r="20955" b="22225"/>
            <wp:docPr id="24"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6395" cy="739775"/>
                    </a:xfrm>
                    <a:prstGeom prst="rect">
                      <a:avLst/>
                    </a:prstGeom>
                    <a:noFill/>
                    <a:ln w="23495" cmpd="sng">
                      <a:solidFill>
                        <a:srgbClr val="808080"/>
                      </a:solidFill>
                      <a:miter lim="800000"/>
                      <a:headEnd/>
                      <a:tailEnd/>
                    </a:ln>
                    <a:effectLst/>
                  </pic:spPr>
                </pic:pic>
              </a:graphicData>
            </a:graphic>
          </wp:inline>
        </w:drawing>
      </w:r>
    </w:p>
    <w:p w14:paraId="60979196" w14:textId="77777777" w:rsidR="00F500A2" w:rsidRDefault="00540895">
      <w:pPr>
        <w:pStyle w:val="figcaption1"/>
      </w:pPr>
      <w:r>
        <w:t xml:space="preserve"> Fig. 2.1.12 Progress View</w:t>
      </w:r>
    </w:p>
    <w:p w14:paraId="31B9132A" w14:textId="77777777" w:rsidR="00F500A2" w:rsidRDefault="00540895">
      <w:pPr>
        <w:pStyle w:val="p1"/>
      </w:pPr>
      <w:r>
        <w:t>If the user wants to upload another file while the current job is in progress, it will display a message that an upload action is currently in progress and the user need to wait before launching another progress.</w:t>
      </w:r>
    </w:p>
    <w:p w14:paraId="24210CC6" w14:textId="77777777" w:rsidR="00F500A2" w:rsidRDefault="00551BA1">
      <w:pPr>
        <w:pStyle w:val="figure1"/>
      </w:pPr>
      <w:r>
        <w:rPr>
          <w:noProof/>
        </w:rPr>
        <w:drawing>
          <wp:inline distT="0" distB="0" distL="0" distR="0" wp14:anchorId="09BA180A" wp14:editId="4338DF7F">
            <wp:extent cx="5144770" cy="1256030"/>
            <wp:effectExtent l="38100" t="38100" r="17780" b="20320"/>
            <wp:docPr id="25"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44770" cy="1256030"/>
                    </a:xfrm>
                    <a:prstGeom prst="rect">
                      <a:avLst/>
                    </a:prstGeom>
                    <a:noFill/>
                    <a:ln w="23495" cmpd="sng">
                      <a:solidFill>
                        <a:srgbClr val="808080"/>
                      </a:solidFill>
                      <a:miter lim="800000"/>
                      <a:headEnd/>
                      <a:tailEnd/>
                    </a:ln>
                    <a:effectLst/>
                  </pic:spPr>
                </pic:pic>
              </a:graphicData>
            </a:graphic>
          </wp:inline>
        </w:drawing>
      </w:r>
    </w:p>
    <w:p w14:paraId="22F3CB98" w14:textId="77777777" w:rsidR="00F500A2" w:rsidRDefault="00540895">
      <w:pPr>
        <w:pStyle w:val="figcaption1"/>
      </w:pPr>
      <w:r>
        <w:t xml:space="preserve"> </w:t>
      </w:r>
      <w:r>
        <w:rPr>
          <w:rStyle w:val="conditionalText"/>
        </w:rPr>
        <w:t>Fig. 2.1.13</w:t>
      </w:r>
      <w:r>
        <w:t xml:space="preserve"> Installation Manager</w:t>
      </w:r>
    </w:p>
    <w:p w14:paraId="7DD63A84" w14:textId="77777777" w:rsidR="00F500A2" w:rsidRDefault="00540895">
      <w:pPr>
        <w:pStyle w:val="p1"/>
      </w:pPr>
      <w:r>
        <w:t>If the user presses the Cancel button to cancel a running background job, a message gets displayed that any cancellation request will be processed after the upload is completed.</w:t>
      </w:r>
    </w:p>
    <w:p w14:paraId="1E8FD1EA" w14:textId="77777777" w:rsidR="00F500A2" w:rsidRDefault="00540895">
      <w:pPr>
        <w:pStyle w:val="p1"/>
      </w:pPr>
      <w:r>
        <w:lastRenderedPageBreak/>
        <w:t xml:space="preserve">Refer to the screen below, where </w:t>
      </w:r>
      <w:r>
        <w:rPr>
          <w:rStyle w:val="b"/>
        </w:rPr>
        <w:t>Summary Results</w:t>
      </w:r>
      <w:r>
        <w:t xml:space="preserve"> get updated with the messages for Cancel Operation and Launching another process.</w:t>
      </w:r>
    </w:p>
    <w:p w14:paraId="0E74D082" w14:textId="77777777" w:rsidR="00F500A2" w:rsidRDefault="00551BA1">
      <w:pPr>
        <w:pStyle w:val="figure1"/>
      </w:pPr>
      <w:r>
        <w:rPr>
          <w:noProof/>
        </w:rPr>
        <w:drawing>
          <wp:inline distT="0" distB="0" distL="0" distR="0" wp14:anchorId="77E2D6E3" wp14:editId="545AB4CE">
            <wp:extent cx="5462270" cy="755650"/>
            <wp:effectExtent l="38100" t="38100" r="24130" b="25400"/>
            <wp:docPr id="26"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62270" cy="755650"/>
                    </a:xfrm>
                    <a:prstGeom prst="rect">
                      <a:avLst/>
                    </a:prstGeom>
                    <a:noFill/>
                    <a:ln w="23495" cmpd="sng">
                      <a:solidFill>
                        <a:srgbClr val="808080"/>
                      </a:solidFill>
                      <a:miter lim="800000"/>
                      <a:headEnd/>
                      <a:tailEnd/>
                    </a:ln>
                    <a:effectLst/>
                  </pic:spPr>
                </pic:pic>
              </a:graphicData>
            </a:graphic>
          </wp:inline>
        </w:drawing>
      </w:r>
    </w:p>
    <w:p w14:paraId="326FBE2E" w14:textId="77777777" w:rsidR="00F500A2" w:rsidRDefault="00540895">
      <w:pPr>
        <w:pStyle w:val="figcaption1"/>
      </w:pPr>
      <w:r>
        <w:t>Fig. 2.1.14 Cancel Operation</w:t>
      </w:r>
    </w:p>
    <w:p w14:paraId="03DFB1F9" w14:textId="77777777" w:rsidR="00F500A2" w:rsidRDefault="00540895">
      <w:pPr>
        <w:pStyle w:val="p1"/>
      </w:pPr>
      <w:r>
        <w:t>Once the package file gets uploaded successfully, a message gets displayed.</w:t>
      </w:r>
    </w:p>
    <w:p w14:paraId="37BB46F8" w14:textId="77777777" w:rsidR="00F500A2" w:rsidRDefault="00551BA1">
      <w:pPr>
        <w:pStyle w:val="figure1"/>
      </w:pPr>
      <w:r>
        <w:rPr>
          <w:noProof/>
        </w:rPr>
        <w:drawing>
          <wp:inline distT="0" distB="0" distL="0" distR="0" wp14:anchorId="36D723DE" wp14:editId="7687DE1A">
            <wp:extent cx="5160645" cy="1240155"/>
            <wp:effectExtent l="38100" t="38100" r="20955" b="17145"/>
            <wp:docPr id="27"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60645" cy="1240155"/>
                    </a:xfrm>
                    <a:prstGeom prst="rect">
                      <a:avLst/>
                    </a:prstGeom>
                    <a:noFill/>
                    <a:ln w="23495" cmpd="sng">
                      <a:solidFill>
                        <a:srgbClr val="808080"/>
                      </a:solidFill>
                      <a:miter lim="800000"/>
                      <a:headEnd/>
                      <a:tailEnd/>
                    </a:ln>
                    <a:effectLst/>
                  </pic:spPr>
                </pic:pic>
              </a:graphicData>
            </a:graphic>
          </wp:inline>
        </w:drawing>
      </w:r>
    </w:p>
    <w:p w14:paraId="269E63B3" w14:textId="77777777" w:rsidR="00F500A2" w:rsidRDefault="00540895">
      <w:pPr>
        <w:pStyle w:val="figcaption1"/>
      </w:pPr>
      <w:r>
        <w:rPr>
          <w:rStyle w:val="conditionalText"/>
        </w:rPr>
        <w:t xml:space="preserve"> Fig. 2.1.15</w:t>
      </w:r>
      <w:r>
        <w:t xml:space="preserve"> Package File</w:t>
      </w:r>
    </w:p>
    <w:p w14:paraId="25638812" w14:textId="77777777" w:rsidR="00F500A2" w:rsidRDefault="00540895">
      <w:pPr>
        <w:pStyle w:val="p1"/>
      </w:pPr>
      <w:r>
        <w:t xml:space="preserve">Once the user clicks </w:t>
      </w:r>
      <w:r>
        <w:rPr>
          <w:rStyle w:val="b"/>
        </w:rPr>
        <w:t>OK</w:t>
      </w:r>
      <w:r>
        <w:t xml:space="preserve">, the </w:t>
      </w:r>
      <w:r>
        <w:rPr>
          <w:rStyle w:val="b"/>
        </w:rPr>
        <w:t>Summary Results</w:t>
      </w:r>
      <w:r>
        <w:t xml:space="preserve"> also get updated with a message that Package File was uploaded successfully.</w:t>
      </w:r>
    </w:p>
    <w:p w14:paraId="7667DD4C" w14:textId="77777777" w:rsidR="00F500A2" w:rsidRDefault="00551BA1">
      <w:pPr>
        <w:pStyle w:val="figure1"/>
      </w:pPr>
      <w:r>
        <w:rPr>
          <w:noProof/>
        </w:rPr>
        <w:drawing>
          <wp:inline distT="0" distB="0" distL="0" distR="0" wp14:anchorId="55607F35" wp14:editId="71FD0684">
            <wp:extent cx="5454650" cy="906145"/>
            <wp:effectExtent l="38100" t="38100" r="12700" b="27305"/>
            <wp:docPr id="28"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54650" cy="906145"/>
                    </a:xfrm>
                    <a:prstGeom prst="rect">
                      <a:avLst/>
                    </a:prstGeom>
                    <a:noFill/>
                    <a:ln w="23495" cmpd="sng">
                      <a:solidFill>
                        <a:srgbClr val="808080"/>
                      </a:solidFill>
                      <a:miter lim="800000"/>
                      <a:headEnd/>
                      <a:tailEnd/>
                    </a:ln>
                    <a:effectLst/>
                  </pic:spPr>
                </pic:pic>
              </a:graphicData>
            </a:graphic>
          </wp:inline>
        </w:drawing>
      </w:r>
    </w:p>
    <w:p w14:paraId="09A1A6BF" w14:textId="77777777" w:rsidR="00F500A2" w:rsidRDefault="00540895">
      <w:pPr>
        <w:pStyle w:val="figcaption1"/>
      </w:pPr>
      <w:r>
        <w:t xml:space="preserve"> Fig. 2.1.16 File Uploaded Successfully</w:t>
      </w:r>
    </w:p>
    <w:p w14:paraId="1986A3DD" w14:textId="77777777" w:rsidR="00F500A2" w:rsidRDefault="00540895">
      <w:pPr>
        <w:pStyle w:val="p1"/>
      </w:pPr>
      <w:r>
        <w:rPr>
          <w:b/>
          <w:bCs/>
        </w:rPr>
        <w:t>Launch Installation</w:t>
      </w:r>
    </w:p>
    <w:p w14:paraId="5D490AC8" w14:textId="77777777" w:rsidR="00F500A2" w:rsidRDefault="00540895">
      <w:pPr>
        <w:pStyle w:val="p1"/>
      </w:pPr>
      <w:r>
        <w:t>Before launching the installation, the user must ensure that the save file is restored into the same library where it was uploaded.</w:t>
      </w:r>
    </w:p>
    <w:p w14:paraId="562F8F05" w14:textId="77777777" w:rsidR="00F500A2" w:rsidRDefault="00540895">
      <w:pPr>
        <w:pStyle w:val="p1"/>
      </w:pPr>
      <w:r>
        <w:t xml:space="preserve">Click </w:t>
      </w:r>
      <w:r>
        <w:rPr>
          <w:rStyle w:val="b"/>
        </w:rPr>
        <w:t>Launch Installation</w:t>
      </w:r>
      <w:r>
        <w:t>.</w:t>
      </w:r>
    </w:p>
    <w:p w14:paraId="798E9006" w14:textId="77777777" w:rsidR="00F500A2" w:rsidRDefault="00551BA1">
      <w:pPr>
        <w:pStyle w:val="figure1"/>
      </w:pPr>
      <w:r>
        <w:rPr>
          <w:noProof/>
        </w:rPr>
        <w:lastRenderedPageBreak/>
        <w:drawing>
          <wp:inline distT="0" distB="0" distL="0" distR="0" wp14:anchorId="12EFF63C" wp14:editId="1AC60E14">
            <wp:extent cx="5446395" cy="1844675"/>
            <wp:effectExtent l="38100" t="38100" r="20955" b="22225"/>
            <wp:docPr id="29"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6395" cy="1844675"/>
                    </a:xfrm>
                    <a:prstGeom prst="rect">
                      <a:avLst/>
                    </a:prstGeom>
                    <a:noFill/>
                    <a:ln w="23495" cmpd="sng">
                      <a:solidFill>
                        <a:srgbClr val="808080"/>
                      </a:solidFill>
                      <a:miter lim="800000"/>
                      <a:headEnd/>
                      <a:tailEnd/>
                    </a:ln>
                    <a:effectLst/>
                  </pic:spPr>
                </pic:pic>
              </a:graphicData>
            </a:graphic>
          </wp:inline>
        </w:drawing>
      </w:r>
    </w:p>
    <w:p w14:paraId="6D3834E2" w14:textId="77777777" w:rsidR="00F500A2" w:rsidRDefault="00540895">
      <w:pPr>
        <w:pStyle w:val="figcaption1"/>
      </w:pPr>
      <w:r>
        <w:t xml:space="preserve"> Fig. 2.1.17 Launch Installation</w:t>
      </w:r>
    </w:p>
    <w:p w14:paraId="2051A1F0" w14:textId="77777777" w:rsidR="00F500A2" w:rsidRDefault="00540895">
      <w:pPr>
        <w:pStyle w:val="p1"/>
      </w:pPr>
      <w:r>
        <w:t xml:space="preserve">Click </w:t>
      </w:r>
      <w:r>
        <w:rPr>
          <w:rStyle w:val="b"/>
        </w:rPr>
        <w:t>OK</w:t>
      </w:r>
      <w:r>
        <w:t xml:space="preserve"> to launch the installation process on the server.</w:t>
      </w:r>
    </w:p>
    <w:p w14:paraId="76BE33F3" w14:textId="77777777" w:rsidR="00F500A2" w:rsidRDefault="00551BA1">
      <w:pPr>
        <w:pStyle w:val="figure1"/>
      </w:pPr>
      <w:r>
        <w:rPr>
          <w:noProof/>
        </w:rPr>
        <w:drawing>
          <wp:inline distT="0" distB="0" distL="0" distR="0" wp14:anchorId="3B16C42C" wp14:editId="73709A95">
            <wp:extent cx="5144770" cy="1256030"/>
            <wp:effectExtent l="38100" t="38100" r="17780" b="20320"/>
            <wp:docPr id="30"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44770" cy="1256030"/>
                    </a:xfrm>
                    <a:prstGeom prst="rect">
                      <a:avLst/>
                    </a:prstGeom>
                    <a:noFill/>
                    <a:ln w="23495" cmpd="sng">
                      <a:solidFill>
                        <a:srgbClr val="808080"/>
                      </a:solidFill>
                      <a:miter lim="800000"/>
                      <a:headEnd/>
                      <a:tailEnd/>
                    </a:ln>
                    <a:effectLst/>
                  </pic:spPr>
                </pic:pic>
              </a:graphicData>
            </a:graphic>
          </wp:inline>
        </w:drawing>
      </w:r>
    </w:p>
    <w:p w14:paraId="79DBE138" w14:textId="77777777" w:rsidR="00F500A2" w:rsidRDefault="00540895">
      <w:pPr>
        <w:pStyle w:val="figcaption1"/>
      </w:pPr>
      <w:r>
        <w:rPr>
          <w:rStyle w:val="conditionalText"/>
        </w:rPr>
        <w:t xml:space="preserve"> Fig. 2.1.18</w:t>
      </w:r>
      <w:r>
        <w:t xml:space="preserve"> Installation Process</w:t>
      </w:r>
    </w:p>
    <w:p w14:paraId="035C0993" w14:textId="77777777" w:rsidR="00F500A2" w:rsidRDefault="00540895">
      <w:pPr>
        <w:pStyle w:val="p1"/>
      </w:pPr>
      <w:r>
        <w:t xml:space="preserve">After clicking </w:t>
      </w:r>
      <w:r>
        <w:rPr>
          <w:rStyle w:val="b"/>
        </w:rPr>
        <w:t>OK</w:t>
      </w:r>
      <w:r>
        <w:t xml:space="preserve">, a window gets displayed for </w:t>
      </w:r>
      <w:r>
        <w:rPr>
          <w:rStyle w:val="b"/>
        </w:rPr>
        <w:t>XA Server License Agreement</w:t>
      </w:r>
      <w:r>
        <w:t xml:space="preserve">. The user must </w:t>
      </w:r>
      <w:r>
        <w:rPr>
          <w:rStyle w:val="b"/>
        </w:rPr>
        <w:t>Accept</w:t>
      </w:r>
      <w:r>
        <w:t xml:space="preserve"> the agreement to launch the installation process.</w:t>
      </w:r>
    </w:p>
    <w:p w14:paraId="7CE7F2FD" w14:textId="77777777" w:rsidR="00F500A2" w:rsidRDefault="00551BA1">
      <w:pPr>
        <w:pStyle w:val="figure1"/>
      </w:pPr>
      <w:r>
        <w:rPr>
          <w:noProof/>
        </w:rPr>
        <w:drawing>
          <wp:inline distT="0" distB="0" distL="0" distR="0" wp14:anchorId="41E734B9" wp14:editId="5DDE7AF1">
            <wp:extent cx="3856355" cy="2894330"/>
            <wp:effectExtent l="38100" t="38100" r="10795" b="20320"/>
            <wp:docPr id="31"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56355" cy="2894330"/>
                    </a:xfrm>
                    <a:prstGeom prst="rect">
                      <a:avLst/>
                    </a:prstGeom>
                    <a:noFill/>
                    <a:ln w="23495" cmpd="sng">
                      <a:solidFill>
                        <a:srgbClr val="808080"/>
                      </a:solidFill>
                      <a:miter lim="800000"/>
                      <a:headEnd/>
                      <a:tailEnd/>
                    </a:ln>
                    <a:effectLst/>
                  </pic:spPr>
                </pic:pic>
              </a:graphicData>
            </a:graphic>
          </wp:inline>
        </w:drawing>
      </w:r>
    </w:p>
    <w:p w14:paraId="6961C2A7" w14:textId="77777777" w:rsidR="00F500A2" w:rsidRDefault="00540895">
      <w:pPr>
        <w:pStyle w:val="figcaption1"/>
      </w:pPr>
      <w:r>
        <w:rPr>
          <w:rStyle w:val="conditionalText"/>
        </w:rPr>
        <w:t xml:space="preserve"> Fig. 2.1.19</w:t>
      </w:r>
      <w:r>
        <w:t xml:space="preserve"> XA Server License Agreement</w:t>
      </w:r>
    </w:p>
    <w:p w14:paraId="66756C7D" w14:textId="77777777" w:rsidR="00F500A2" w:rsidRDefault="00540895">
      <w:pPr>
        <w:pStyle w:val="p1"/>
      </w:pPr>
      <w:r>
        <w:lastRenderedPageBreak/>
        <w:t xml:space="preserve">After accepting the XA Server License Agreement, the Installation job will start. Click </w:t>
      </w:r>
      <w:r>
        <w:rPr>
          <w:rStyle w:val="b"/>
        </w:rPr>
        <w:t>OK</w:t>
      </w:r>
      <w:r>
        <w:t xml:space="preserve"> to view the progress of the installation process.</w:t>
      </w:r>
    </w:p>
    <w:p w14:paraId="41CFDFDC" w14:textId="77777777" w:rsidR="00F500A2" w:rsidRDefault="00551BA1">
      <w:pPr>
        <w:pStyle w:val="figure1"/>
      </w:pPr>
      <w:r>
        <w:rPr>
          <w:noProof/>
        </w:rPr>
        <w:drawing>
          <wp:inline distT="0" distB="0" distL="0" distR="0" wp14:anchorId="3B1F524F" wp14:editId="3BA5639C">
            <wp:extent cx="5446395" cy="1351915"/>
            <wp:effectExtent l="38100" t="38100" r="20955" b="19685"/>
            <wp:docPr id="32"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6395" cy="1351915"/>
                    </a:xfrm>
                    <a:prstGeom prst="rect">
                      <a:avLst/>
                    </a:prstGeom>
                    <a:noFill/>
                    <a:ln w="23495" cmpd="sng">
                      <a:solidFill>
                        <a:srgbClr val="808080"/>
                      </a:solidFill>
                      <a:miter lim="800000"/>
                      <a:headEnd/>
                      <a:tailEnd/>
                    </a:ln>
                    <a:effectLst/>
                  </pic:spPr>
                </pic:pic>
              </a:graphicData>
            </a:graphic>
          </wp:inline>
        </w:drawing>
      </w:r>
    </w:p>
    <w:p w14:paraId="5ECBDCB4" w14:textId="77777777" w:rsidR="00F500A2" w:rsidRDefault="00540895">
      <w:pPr>
        <w:pStyle w:val="figcaption1"/>
      </w:pPr>
      <w:r>
        <w:t xml:space="preserve"> </w:t>
      </w:r>
      <w:r>
        <w:rPr>
          <w:rStyle w:val="conditionalText"/>
        </w:rPr>
        <w:t>Fig. 2.1.20</w:t>
      </w:r>
      <w:r>
        <w:t xml:space="preserve"> Installation Process Job</w:t>
      </w:r>
    </w:p>
    <w:p w14:paraId="4DDEC0CD" w14:textId="77777777" w:rsidR="00F500A2" w:rsidRDefault="00540895">
      <w:pPr>
        <w:pStyle w:val="p1"/>
      </w:pPr>
      <w:r>
        <w:t xml:space="preserve">Click </w:t>
      </w:r>
      <w:r>
        <w:rPr>
          <w:rStyle w:val="b"/>
        </w:rPr>
        <w:t>OK</w:t>
      </w:r>
      <w:r>
        <w:t>, and the following message gets displayed.</w:t>
      </w:r>
    </w:p>
    <w:p w14:paraId="75976963" w14:textId="77777777" w:rsidR="00F500A2" w:rsidRDefault="00551BA1">
      <w:pPr>
        <w:pStyle w:val="figure1"/>
      </w:pPr>
      <w:r>
        <w:rPr>
          <w:noProof/>
        </w:rPr>
        <w:drawing>
          <wp:inline distT="0" distB="0" distL="0" distR="0" wp14:anchorId="52EB3961" wp14:editId="250512AF">
            <wp:extent cx="5446395" cy="1749425"/>
            <wp:effectExtent l="38100" t="38100" r="20955" b="22225"/>
            <wp:docPr id="33"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46395" cy="1749425"/>
                    </a:xfrm>
                    <a:prstGeom prst="rect">
                      <a:avLst/>
                    </a:prstGeom>
                    <a:noFill/>
                    <a:ln w="23495" cmpd="sng">
                      <a:solidFill>
                        <a:srgbClr val="808080"/>
                      </a:solidFill>
                      <a:miter lim="800000"/>
                      <a:headEnd/>
                      <a:tailEnd/>
                    </a:ln>
                    <a:effectLst/>
                  </pic:spPr>
                </pic:pic>
              </a:graphicData>
            </a:graphic>
          </wp:inline>
        </w:drawing>
      </w:r>
    </w:p>
    <w:p w14:paraId="4CB2F0E7" w14:textId="77777777" w:rsidR="00F500A2" w:rsidRDefault="00540895">
      <w:pPr>
        <w:pStyle w:val="figcaption1"/>
      </w:pPr>
      <w:r>
        <w:t>Fig. 2.1.21 Server Installation Job</w:t>
      </w:r>
    </w:p>
    <w:p w14:paraId="07D0A42A" w14:textId="77777777" w:rsidR="00F500A2" w:rsidRDefault="00540895">
      <w:pPr>
        <w:pStyle w:val="p1"/>
      </w:pPr>
      <w:r>
        <w:t xml:space="preserve">Click </w:t>
      </w:r>
      <w:r>
        <w:rPr>
          <w:rStyle w:val="b"/>
        </w:rPr>
        <w:t>OK</w:t>
      </w:r>
      <w:r>
        <w:t xml:space="preserve"> to start the XA API server job.</w:t>
      </w:r>
    </w:p>
    <w:p w14:paraId="6A36955B" w14:textId="77777777" w:rsidR="00F500A2" w:rsidRDefault="00551BA1">
      <w:pPr>
        <w:pStyle w:val="figure1"/>
      </w:pPr>
      <w:r>
        <w:rPr>
          <w:noProof/>
        </w:rPr>
        <w:drawing>
          <wp:inline distT="0" distB="0" distL="0" distR="0" wp14:anchorId="4EAA9240" wp14:editId="00B97074">
            <wp:extent cx="5446395" cy="2250440"/>
            <wp:effectExtent l="38100" t="38100" r="20955" b="16510"/>
            <wp:docPr id="34"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6395" cy="2250440"/>
                    </a:xfrm>
                    <a:prstGeom prst="rect">
                      <a:avLst/>
                    </a:prstGeom>
                    <a:noFill/>
                    <a:ln w="23495" cmpd="sng">
                      <a:solidFill>
                        <a:srgbClr val="808080"/>
                      </a:solidFill>
                      <a:miter lim="800000"/>
                      <a:headEnd/>
                      <a:tailEnd/>
                    </a:ln>
                    <a:effectLst/>
                  </pic:spPr>
                </pic:pic>
              </a:graphicData>
            </a:graphic>
          </wp:inline>
        </w:drawing>
      </w:r>
    </w:p>
    <w:p w14:paraId="4B0CA371" w14:textId="77777777" w:rsidR="00F500A2" w:rsidRDefault="00540895">
      <w:pPr>
        <w:pStyle w:val="figcaption1"/>
      </w:pPr>
      <w:r>
        <w:t xml:space="preserve"> Fig. 2.1.22 Server Installation Job</w:t>
      </w:r>
    </w:p>
    <w:p w14:paraId="3EE708A8" w14:textId="77777777" w:rsidR="00F500A2" w:rsidRDefault="00540895">
      <w:pPr>
        <w:pStyle w:val="p1"/>
      </w:pPr>
      <w:r>
        <w:t xml:space="preserve">After clicking </w:t>
      </w:r>
      <w:r>
        <w:rPr>
          <w:rStyle w:val="b"/>
        </w:rPr>
        <w:t>OK</w:t>
      </w:r>
      <w:r>
        <w:t xml:space="preserve">, the Process Job gets started in the background and the server installation job </w:t>
      </w:r>
      <w:r>
        <w:rPr>
          <w:rStyle w:val="b"/>
        </w:rPr>
        <w:t>XAINSTALL</w:t>
      </w:r>
      <w:r>
        <w:t xml:space="preserve"> gets submitted.</w:t>
      </w:r>
    </w:p>
    <w:p w14:paraId="4043F05F" w14:textId="77777777" w:rsidR="00F500A2" w:rsidRDefault="00551BA1">
      <w:pPr>
        <w:pStyle w:val="figure1"/>
      </w:pPr>
      <w:r>
        <w:rPr>
          <w:noProof/>
        </w:rPr>
        <w:lastRenderedPageBreak/>
        <w:drawing>
          <wp:inline distT="0" distB="0" distL="0" distR="0" wp14:anchorId="651BC564" wp14:editId="75707075">
            <wp:extent cx="5104765" cy="1184910"/>
            <wp:effectExtent l="38100" t="38100" r="19685" b="15240"/>
            <wp:docPr id="35"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04765" cy="1184910"/>
                    </a:xfrm>
                    <a:prstGeom prst="rect">
                      <a:avLst/>
                    </a:prstGeom>
                    <a:noFill/>
                    <a:ln w="23495" cmpd="sng">
                      <a:solidFill>
                        <a:srgbClr val="808080"/>
                      </a:solidFill>
                      <a:miter lim="800000"/>
                      <a:headEnd/>
                      <a:tailEnd/>
                    </a:ln>
                    <a:effectLst/>
                  </pic:spPr>
                </pic:pic>
              </a:graphicData>
            </a:graphic>
          </wp:inline>
        </w:drawing>
      </w:r>
    </w:p>
    <w:p w14:paraId="0969301A" w14:textId="77777777" w:rsidR="00F500A2" w:rsidRDefault="00540895">
      <w:pPr>
        <w:pStyle w:val="figcaption1"/>
      </w:pPr>
      <w:r>
        <w:t xml:space="preserve"> </w:t>
      </w:r>
      <w:r>
        <w:rPr>
          <w:rStyle w:val="conditionalText"/>
        </w:rPr>
        <w:t>Fig. 2.1.23</w:t>
      </w:r>
      <w:r>
        <w:t xml:space="preserve"> Server Installation Job</w:t>
      </w:r>
    </w:p>
    <w:p w14:paraId="236702C7" w14:textId="77777777" w:rsidR="00F500A2" w:rsidRDefault="00540895">
      <w:pPr>
        <w:pStyle w:val="p1"/>
      </w:pPr>
      <w:r>
        <w:t xml:space="preserve">Click on the </w:t>
      </w:r>
      <w:r>
        <w:rPr>
          <w:rStyle w:val="b"/>
        </w:rPr>
        <w:t>Progress view</w:t>
      </w:r>
      <w:r>
        <w:t xml:space="preserve"> button to open the progress view.</w:t>
      </w:r>
    </w:p>
    <w:p w14:paraId="41E26203" w14:textId="77777777" w:rsidR="00F500A2" w:rsidRDefault="00551BA1">
      <w:pPr>
        <w:pStyle w:val="figure1"/>
      </w:pPr>
      <w:r>
        <w:rPr>
          <w:noProof/>
        </w:rPr>
        <w:drawing>
          <wp:inline distT="0" distB="0" distL="0" distR="0" wp14:anchorId="759729B8" wp14:editId="4328635E">
            <wp:extent cx="5454650" cy="1447165"/>
            <wp:effectExtent l="38100" t="38100" r="12700" b="19685"/>
            <wp:docPr id="36"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54650" cy="1447165"/>
                    </a:xfrm>
                    <a:prstGeom prst="rect">
                      <a:avLst/>
                    </a:prstGeom>
                    <a:noFill/>
                    <a:ln w="23495" cmpd="sng">
                      <a:solidFill>
                        <a:srgbClr val="808080"/>
                      </a:solidFill>
                      <a:miter lim="800000"/>
                      <a:headEnd/>
                      <a:tailEnd/>
                    </a:ln>
                    <a:effectLst/>
                  </pic:spPr>
                </pic:pic>
              </a:graphicData>
            </a:graphic>
          </wp:inline>
        </w:drawing>
      </w:r>
    </w:p>
    <w:p w14:paraId="24D6DF23" w14:textId="77777777" w:rsidR="00F500A2" w:rsidRDefault="00540895">
      <w:pPr>
        <w:pStyle w:val="figcaption1"/>
      </w:pPr>
      <w:r>
        <w:t>Fig. 2.1.24 Progress View</w:t>
      </w:r>
    </w:p>
    <w:p w14:paraId="623B1795" w14:textId="77777777" w:rsidR="00F500A2" w:rsidRDefault="00551BA1">
      <w:pPr>
        <w:pStyle w:val="figure1"/>
      </w:pPr>
      <w:r>
        <w:rPr>
          <w:noProof/>
        </w:rPr>
        <w:drawing>
          <wp:inline distT="0" distB="0" distL="0" distR="0" wp14:anchorId="7F78D9CC" wp14:editId="5A486058">
            <wp:extent cx="5446395" cy="1438910"/>
            <wp:effectExtent l="38100" t="38100" r="20955" b="27940"/>
            <wp:docPr id="37"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6395" cy="1438910"/>
                    </a:xfrm>
                    <a:prstGeom prst="rect">
                      <a:avLst/>
                    </a:prstGeom>
                    <a:noFill/>
                    <a:ln w="23495" cmpd="sng">
                      <a:solidFill>
                        <a:srgbClr val="808080"/>
                      </a:solidFill>
                      <a:miter lim="800000"/>
                      <a:headEnd/>
                      <a:tailEnd/>
                    </a:ln>
                    <a:effectLst/>
                  </pic:spPr>
                </pic:pic>
              </a:graphicData>
            </a:graphic>
          </wp:inline>
        </w:drawing>
      </w:r>
    </w:p>
    <w:p w14:paraId="10048F1E" w14:textId="77777777" w:rsidR="00F500A2" w:rsidRDefault="00540895">
      <w:pPr>
        <w:pStyle w:val="figcaption1"/>
      </w:pPr>
      <w:r>
        <w:t xml:space="preserve"> Fig. 2.1.25 Progress View</w:t>
      </w:r>
    </w:p>
    <w:p w14:paraId="19F3192A" w14:textId="77777777" w:rsidR="00F500A2" w:rsidRDefault="005477BE">
      <w:pPr>
        <w:pStyle w:val="p1"/>
      </w:pPr>
      <w:r>
        <w:fldChar w:fldCharType="begin"/>
      </w:r>
      <w:r w:rsidR="00540895">
        <w:instrText xml:space="preserve"> XE "libraries" </w:instrText>
      </w:r>
      <w:r>
        <w:fldChar w:fldCharType="end"/>
      </w:r>
      <w:r w:rsidR="00540895">
        <w:t>By default, the X-Analysis demo libraries are installed. If the check box is checked, then this will not be installed.</w:t>
      </w:r>
    </w:p>
    <w:p w14:paraId="1E191AA1" w14:textId="77777777" w:rsidR="00F500A2" w:rsidRDefault="00551BA1">
      <w:pPr>
        <w:pStyle w:val="figure1"/>
      </w:pPr>
      <w:r>
        <w:rPr>
          <w:noProof/>
        </w:rPr>
        <w:drawing>
          <wp:inline distT="0" distB="0" distL="0" distR="0" wp14:anchorId="25A4E5EA" wp14:editId="42150299">
            <wp:extent cx="5446395" cy="1701800"/>
            <wp:effectExtent l="38100" t="38100" r="20955" b="12700"/>
            <wp:docPr id="38"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46395" cy="1701800"/>
                    </a:xfrm>
                    <a:prstGeom prst="rect">
                      <a:avLst/>
                    </a:prstGeom>
                    <a:noFill/>
                    <a:ln w="23495" cmpd="sng">
                      <a:solidFill>
                        <a:srgbClr val="808080"/>
                      </a:solidFill>
                      <a:miter lim="800000"/>
                      <a:headEnd/>
                      <a:tailEnd/>
                    </a:ln>
                    <a:effectLst/>
                  </pic:spPr>
                </pic:pic>
              </a:graphicData>
            </a:graphic>
          </wp:inline>
        </w:drawing>
      </w:r>
    </w:p>
    <w:p w14:paraId="441F5912" w14:textId="77777777" w:rsidR="00F500A2" w:rsidRDefault="00540895">
      <w:pPr>
        <w:pStyle w:val="figcaption1"/>
      </w:pPr>
      <w:r>
        <w:t xml:space="preserve"> Fig. 2.1.26 Demo Libraries</w:t>
      </w:r>
    </w:p>
    <w:p w14:paraId="01A8E56E" w14:textId="77777777" w:rsidR="00F500A2" w:rsidRDefault="00540895">
      <w:pPr>
        <w:pStyle w:val="p1"/>
      </w:pPr>
      <w:r>
        <w:lastRenderedPageBreak/>
        <w:t xml:space="preserve">Once the installation process is running and the user clicks another Launch Installation, an error message gets displayed. Also, the same message will get reflected in the </w:t>
      </w:r>
      <w:r>
        <w:rPr>
          <w:rStyle w:val="b"/>
        </w:rPr>
        <w:t>Summary Results</w:t>
      </w:r>
      <w:r>
        <w:t>.</w:t>
      </w:r>
    </w:p>
    <w:p w14:paraId="477650ED" w14:textId="77777777" w:rsidR="00F500A2" w:rsidRDefault="00551BA1">
      <w:pPr>
        <w:pStyle w:val="figure1"/>
      </w:pPr>
      <w:r>
        <w:rPr>
          <w:noProof/>
        </w:rPr>
        <w:drawing>
          <wp:inline distT="0" distB="0" distL="0" distR="0" wp14:anchorId="3B117116" wp14:editId="272C3A1A">
            <wp:extent cx="5136515" cy="1256030"/>
            <wp:effectExtent l="38100" t="38100" r="26035" b="20320"/>
            <wp:docPr id="39"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6515" cy="1256030"/>
                    </a:xfrm>
                    <a:prstGeom prst="rect">
                      <a:avLst/>
                    </a:prstGeom>
                    <a:noFill/>
                    <a:ln w="23495" cmpd="sng">
                      <a:solidFill>
                        <a:srgbClr val="808080"/>
                      </a:solidFill>
                      <a:miter lim="800000"/>
                      <a:headEnd/>
                      <a:tailEnd/>
                    </a:ln>
                    <a:effectLst/>
                  </pic:spPr>
                </pic:pic>
              </a:graphicData>
            </a:graphic>
          </wp:inline>
        </w:drawing>
      </w:r>
    </w:p>
    <w:p w14:paraId="210B7522" w14:textId="77777777" w:rsidR="00F500A2" w:rsidRDefault="00540895">
      <w:pPr>
        <w:pStyle w:val="figcaption1"/>
      </w:pPr>
      <w:r>
        <w:t xml:space="preserve"> </w:t>
      </w:r>
      <w:r>
        <w:rPr>
          <w:rStyle w:val="conditionalText"/>
        </w:rPr>
        <w:t>Fig. 2.1.27</w:t>
      </w:r>
      <w:r>
        <w:t xml:space="preserve"> Error Message</w:t>
      </w:r>
    </w:p>
    <w:p w14:paraId="4F9960E8" w14:textId="77777777" w:rsidR="00F500A2" w:rsidRDefault="00540895">
      <w:pPr>
        <w:pStyle w:val="p1"/>
      </w:pPr>
      <w:r>
        <w:t>Server job status is updated as soon as the job completes. Any error or warning reported by the installation process will be indicated in the job status.</w:t>
      </w:r>
    </w:p>
    <w:p w14:paraId="4A279007" w14:textId="77777777" w:rsidR="00F500A2" w:rsidRDefault="00551BA1">
      <w:pPr>
        <w:pStyle w:val="figure1"/>
      </w:pPr>
      <w:r>
        <w:rPr>
          <w:noProof/>
        </w:rPr>
        <w:drawing>
          <wp:inline distT="0" distB="0" distL="0" distR="0" wp14:anchorId="66BDBA81" wp14:editId="17A8D682">
            <wp:extent cx="5462270" cy="1216660"/>
            <wp:effectExtent l="38100" t="38100" r="24130" b="21590"/>
            <wp:docPr id="40"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62270" cy="1216660"/>
                    </a:xfrm>
                    <a:prstGeom prst="rect">
                      <a:avLst/>
                    </a:prstGeom>
                    <a:noFill/>
                    <a:ln w="23495" cmpd="sng">
                      <a:solidFill>
                        <a:srgbClr val="808080"/>
                      </a:solidFill>
                      <a:miter lim="800000"/>
                      <a:headEnd/>
                      <a:tailEnd/>
                    </a:ln>
                    <a:effectLst/>
                  </pic:spPr>
                </pic:pic>
              </a:graphicData>
            </a:graphic>
          </wp:inline>
        </w:drawing>
      </w:r>
    </w:p>
    <w:p w14:paraId="6ACD3E06" w14:textId="77777777" w:rsidR="00F500A2" w:rsidRDefault="00540895">
      <w:pPr>
        <w:pStyle w:val="figcaption1"/>
      </w:pPr>
      <w:r>
        <w:t>Fig. 2.1.28 Server Job status</w:t>
      </w:r>
    </w:p>
    <w:p w14:paraId="5ED15215" w14:textId="77777777" w:rsidR="00F500A2" w:rsidRDefault="00540895">
      <w:pPr>
        <w:pStyle w:val="p1"/>
      </w:pPr>
      <w:r>
        <w:t>As soon as the installation IBM i job completes, the Detailed Results tab becomes active listing details about the job.</w:t>
      </w:r>
    </w:p>
    <w:p w14:paraId="1F46CAAB" w14:textId="77777777" w:rsidR="00F500A2" w:rsidRDefault="00551BA1">
      <w:pPr>
        <w:pStyle w:val="figure1"/>
      </w:pPr>
      <w:r>
        <w:rPr>
          <w:noProof/>
        </w:rPr>
        <w:drawing>
          <wp:inline distT="0" distB="0" distL="0" distR="0" wp14:anchorId="433A056E" wp14:editId="23EF1C63">
            <wp:extent cx="5446395" cy="850900"/>
            <wp:effectExtent l="38100" t="38100" r="20955" b="25400"/>
            <wp:docPr id="41"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46395" cy="850900"/>
                    </a:xfrm>
                    <a:prstGeom prst="rect">
                      <a:avLst/>
                    </a:prstGeom>
                    <a:noFill/>
                    <a:ln w="23495" cmpd="sng">
                      <a:solidFill>
                        <a:srgbClr val="808080"/>
                      </a:solidFill>
                      <a:miter lim="800000"/>
                      <a:headEnd/>
                      <a:tailEnd/>
                    </a:ln>
                    <a:effectLst/>
                  </pic:spPr>
                </pic:pic>
              </a:graphicData>
            </a:graphic>
          </wp:inline>
        </w:drawing>
      </w:r>
    </w:p>
    <w:p w14:paraId="79D9D031" w14:textId="77777777" w:rsidR="00F500A2" w:rsidRDefault="00540895">
      <w:pPr>
        <w:pStyle w:val="figcaption1"/>
      </w:pPr>
      <w:r>
        <w:t>Fig. 2.1.29 Detailed Results</w:t>
      </w:r>
    </w:p>
    <w:p w14:paraId="3414F258" w14:textId="77777777" w:rsidR="00F500A2" w:rsidRDefault="005477BE">
      <w:pPr>
        <w:pStyle w:val="p1"/>
      </w:pPr>
      <w:r>
        <w:fldChar w:fldCharType="begin"/>
      </w:r>
      <w:r w:rsidR="00540895">
        <w:instrText xml:space="preserve"> XE "Spool File" </w:instrText>
      </w:r>
      <w:r>
        <w:fldChar w:fldCharType="end"/>
      </w:r>
      <w:r w:rsidR="00540895">
        <w:t>XRLSReport spool file is downloaded from the server to the local machine in the XAPlugin folder. If the XRLSReport spool file is not downloaded, it indicates the job has terminated abnormally or a fatal error has occurred. Also, the contents of the XRLSReport spool file are displayed for more details about the installation process.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525"/>
        <w:gridCol w:w="8836"/>
      </w:tblGrid>
      <w:tr w:rsidR="00F500A2" w14:paraId="2A13317E" w14:textId="77777777">
        <w:trPr>
          <w:tblCellSpacing w:w="0" w:type="dxa"/>
        </w:trPr>
        <w:tc>
          <w:tcPr>
            <w:tcW w:w="840" w:type="dxa"/>
            <w:shd w:val="clear" w:color="auto" w:fill="F0F7FB"/>
            <w:vAlign w:val="center"/>
          </w:tcPr>
          <w:p w14:paraId="22A1EE44" w14:textId="77777777" w:rsidR="00F500A2" w:rsidRDefault="00551BA1">
            <w:pPr>
              <w:pStyle w:val="tdTableStyle-Note-BodyB-Column1-Body1"/>
            </w:pPr>
            <w:r>
              <w:rPr>
                <w:noProof/>
              </w:rPr>
              <w:drawing>
                <wp:inline distT="0" distB="0" distL="0" distR="0" wp14:anchorId="2720CA1F" wp14:editId="50EADF4E">
                  <wp:extent cx="310100" cy="349857"/>
                  <wp:effectExtent l="0" t="0" r="0" b="0"/>
                  <wp:docPr id="42"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251" cy="352283"/>
                          </a:xfrm>
                          <a:prstGeom prst="rect">
                            <a:avLst/>
                          </a:prstGeom>
                          <a:noFill/>
                          <a:ln>
                            <a:noFill/>
                          </a:ln>
                        </pic:spPr>
                      </pic:pic>
                    </a:graphicData>
                  </a:graphic>
                </wp:inline>
              </w:drawing>
            </w:r>
          </w:p>
        </w:tc>
        <w:tc>
          <w:tcPr>
            <w:tcW w:w="14730" w:type="dxa"/>
            <w:shd w:val="clear" w:color="auto" w:fill="F0F7FB"/>
            <w:vAlign w:val="center"/>
          </w:tcPr>
          <w:p w14:paraId="393E6771" w14:textId="77777777" w:rsidR="00F500A2" w:rsidRDefault="00540895">
            <w:pPr>
              <w:pStyle w:val="tdTableStyle-Note-BodyA-Column1-Body1"/>
            </w:pPr>
            <w:r>
              <w:t>If an error or warnings are reported, the job log will also be downloaded.</w:t>
            </w:r>
          </w:p>
        </w:tc>
      </w:tr>
    </w:tbl>
    <w:p w14:paraId="3D5E87A4" w14:textId="77777777" w:rsidR="00F500A2" w:rsidRDefault="00540895">
      <w:pPr>
        <w:pStyle w:val="p1"/>
      </w:pPr>
      <w:r>
        <w:rPr>
          <w:b/>
          <w:bCs/>
        </w:rPr>
        <w:t>Closing the Server Installation Manager View</w:t>
      </w:r>
    </w:p>
    <w:p w14:paraId="6E866263" w14:textId="77777777" w:rsidR="00F500A2" w:rsidRDefault="00540895">
      <w:pPr>
        <w:pStyle w:val="p1"/>
      </w:pPr>
      <w:r>
        <w:lastRenderedPageBreak/>
        <w:t xml:space="preserve">Close the </w:t>
      </w:r>
      <w:r>
        <w:rPr>
          <w:rStyle w:val="b"/>
        </w:rPr>
        <w:t>Server Installation Manager</w:t>
      </w:r>
      <w:r>
        <w:t xml:space="preserve"> window after the Job XAINSTALL is completed successfully. </w:t>
      </w:r>
    </w:p>
    <w:p w14:paraId="34795891" w14:textId="77777777" w:rsidR="00F500A2" w:rsidRDefault="00540895">
      <w:pPr>
        <w:pStyle w:val="p1"/>
      </w:pPr>
      <w:r>
        <w:t xml:space="preserve">If the user closes the </w:t>
      </w:r>
      <w:r>
        <w:rPr>
          <w:rStyle w:val="b"/>
        </w:rPr>
        <w:t>Server Installation Manager</w:t>
      </w:r>
      <w:r>
        <w:t xml:space="preserve"> window while a Job upload/installation is in progress, it will notify the user with a warning message that </w:t>
      </w:r>
      <w:r>
        <w:rPr>
          <w:rStyle w:val="b"/>
        </w:rPr>
        <w:t>Background jobs will continue to run</w:t>
      </w:r>
      <w:r>
        <w:t>.</w:t>
      </w:r>
    </w:p>
    <w:p w14:paraId="2E477C08" w14:textId="77777777" w:rsidR="00F500A2" w:rsidRDefault="00551BA1">
      <w:pPr>
        <w:pStyle w:val="figure1"/>
      </w:pPr>
      <w:r>
        <w:rPr>
          <w:noProof/>
        </w:rPr>
        <w:drawing>
          <wp:inline distT="0" distB="0" distL="0" distR="0" wp14:anchorId="2CB0996C" wp14:editId="0DFA86C6">
            <wp:extent cx="4341495" cy="1169035"/>
            <wp:effectExtent l="38100" t="38100" r="20955" b="12065"/>
            <wp:docPr id="43"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41495" cy="1169035"/>
                    </a:xfrm>
                    <a:prstGeom prst="rect">
                      <a:avLst/>
                    </a:prstGeom>
                    <a:noFill/>
                    <a:ln w="23495" cmpd="sng">
                      <a:solidFill>
                        <a:srgbClr val="808080"/>
                      </a:solidFill>
                      <a:miter lim="800000"/>
                      <a:headEnd/>
                      <a:tailEnd/>
                    </a:ln>
                    <a:effectLst/>
                  </pic:spPr>
                </pic:pic>
              </a:graphicData>
            </a:graphic>
          </wp:inline>
        </w:drawing>
      </w:r>
    </w:p>
    <w:p w14:paraId="076E1215" w14:textId="77777777" w:rsidR="00F500A2" w:rsidRDefault="00540895">
      <w:pPr>
        <w:pStyle w:val="figcaption1"/>
      </w:pPr>
      <w:r>
        <w:rPr>
          <w:rStyle w:val="conditionalText"/>
        </w:rPr>
        <w:t>Fig. 2.1.30</w:t>
      </w:r>
      <w:r>
        <w:t xml:space="preserve"> Background Jobs</w:t>
      </w:r>
    </w:p>
    <w:p w14:paraId="24B85492" w14:textId="77777777" w:rsidR="00F500A2" w:rsidRDefault="00540895">
      <w:pPr>
        <w:pStyle w:val="p1"/>
      </w:pPr>
      <w:r>
        <w:rPr>
          <w:b/>
          <w:bCs/>
        </w:rPr>
        <w:t>Closing X-Analysis Application window</w:t>
      </w:r>
    </w:p>
    <w:p w14:paraId="4E912D92" w14:textId="77777777" w:rsidR="00F500A2" w:rsidRDefault="00540895">
      <w:pPr>
        <w:pStyle w:val="p1"/>
      </w:pPr>
      <w:r>
        <w:t xml:space="preserve">If the user closes the </w:t>
      </w:r>
      <w:r>
        <w:rPr>
          <w:rStyle w:val="b"/>
        </w:rPr>
        <w:t>X-Analysis Application</w:t>
      </w:r>
      <w:r>
        <w:t xml:space="preserve"> window when a Job upload/installation is in progress, it will notify the user with a warning message that </w:t>
      </w:r>
      <w:r>
        <w:rPr>
          <w:rStyle w:val="b"/>
        </w:rPr>
        <w:t>Background jobs will be canceled</w:t>
      </w:r>
      <w:r>
        <w:t>.</w:t>
      </w:r>
    </w:p>
    <w:p w14:paraId="328E0D49" w14:textId="77777777" w:rsidR="00F500A2" w:rsidRDefault="00551BA1">
      <w:pPr>
        <w:pStyle w:val="figure1"/>
      </w:pPr>
      <w:r>
        <w:rPr>
          <w:noProof/>
        </w:rPr>
        <w:drawing>
          <wp:inline distT="0" distB="0" distL="0" distR="0" wp14:anchorId="5F1118CB" wp14:editId="2DF10CCC">
            <wp:extent cx="4364990" cy="1153160"/>
            <wp:effectExtent l="38100" t="38100" r="16510" b="27940"/>
            <wp:docPr id="44"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64990" cy="1153160"/>
                    </a:xfrm>
                    <a:prstGeom prst="rect">
                      <a:avLst/>
                    </a:prstGeom>
                    <a:noFill/>
                    <a:ln w="23495" cmpd="sng">
                      <a:solidFill>
                        <a:srgbClr val="808080"/>
                      </a:solidFill>
                      <a:miter lim="800000"/>
                      <a:headEnd/>
                      <a:tailEnd/>
                    </a:ln>
                    <a:effectLst/>
                  </pic:spPr>
                </pic:pic>
              </a:graphicData>
            </a:graphic>
          </wp:inline>
        </w:drawing>
      </w:r>
    </w:p>
    <w:p w14:paraId="0EA07BCB" w14:textId="77777777" w:rsidR="00F500A2" w:rsidRDefault="00540895">
      <w:pPr>
        <w:pStyle w:val="figcaption1"/>
      </w:pPr>
      <w:r>
        <w:t xml:space="preserve"> </w:t>
      </w:r>
      <w:r>
        <w:rPr>
          <w:rStyle w:val="conditionalText"/>
        </w:rPr>
        <w:t>Fig. 2.1.31</w:t>
      </w:r>
      <w:r>
        <w:t xml:space="preserve"> Background Jobs</w:t>
      </w:r>
    </w:p>
    <w:p w14:paraId="3DB9DF28" w14:textId="77777777" w:rsidR="00F500A2" w:rsidRDefault="00F500A2">
      <w:pPr>
        <w:pStyle w:val="pageBreak"/>
      </w:pPr>
    </w:p>
    <w:p w14:paraId="1EB2D527" w14:textId="77777777" w:rsidR="00F500A2" w:rsidRDefault="00540895">
      <w:pPr>
        <w:pStyle w:val="h21"/>
      </w:pPr>
      <w:bookmarkStart w:id="23" w:name="_Toc142925816"/>
      <w:r>
        <w:lastRenderedPageBreak/>
        <w:t>Manual Installation Method</w:t>
      </w:r>
      <w:bookmarkEnd w:id="23"/>
    </w:p>
    <w:p w14:paraId="4DA807EB" w14:textId="77777777" w:rsidR="00F500A2" w:rsidRDefault="005477BE">
      <w:pPr>
        <w:pStyle w:val="h3"/>
      </w:pPr>
      <w:r>
        <w:fldChar w:fldCharType="begin"/>
      </w:r>
      <w:r w:rsidR="00540895">
        <w:instrText xml:space="preserve"> XE "FTP commands" </w:instrText>
      </w:r>
      <w:r>
        <w:fldChar w:fldCharType="end"/>
      </w:r>
      <w:bookmarkStart w:id="24" w:name="_Toc142925817"/>
      <w:r w:rsidR="00540895">
        <w:t>FTP Commands to Upload of XAN4LOAD Package File</w:t>
      </w:r>
      <w:bookmarkEnd w:id="24"/>
    </w:p>
    <w:p w14:paraId="4244988A" w14:textId="77777777" w:rsidR="00F500A2" w:rsidRDefault="005477BE">
      <w:pPr>
        <w:pStyle w:val="p1"/>
      </w:pPr>
      <w:r>
        <w:fldChar w:fldCharType="begin"/>
      </w:r>
      <w:r w:rsidR="00540895">
        <w:instrText xml:space="preserve"> XE "Server" </w:instrText>
      </w:r>
      <w:r>
        <w:fldChar w:fldCharType="end"/>
      </w:r>
      <w:r w:rsidR="00540895">
        <w:t xml:space="preserve">Using this method, the user can install the server software components manually. First, unzip the </w:t>
      </w:r>
      <w:r w:rsidR="00540895">
        <w:rPr>
          <w:rStyle w:val="b"/>
        </w:rPr>
        <w:t>XAServerXX_X_XX.zip</w:t>
      </w:r>
      <w:r w:rsidR="00540895">
        <w:t xml:space="preserve"> file to extract the </w:t>
      </w:r>
      <w:r w:rsidR="00540895">
        <w:rPr>
          <w:rStyle w:val="b"/>
        </w:rPr>
        <w:t>SAVF</w:t>
      </w:r>
      <w:r w:rsidR="00540895">
        <w:t>.</w:t>
      </w:r>
    </w:p>
    <w:p w14:paraId="5C9CBBA0" w14:textId="77777777" w:rsidR="00F500A2" w:rsidRDefault="00540895">
      <w:pPr>
        <w:pStyle w:val="p1"/>
      </w:pPr>
      <w:r>
        <w:t xml:space="preserve">Upload the </w:t>
      </w:r>
      <w:r>
        <w:rPr>
          <w:rStyle w:val="b"/>
        </w:rPr>
        <w:t>XASRVXXXXX.SAVF</w:t>
      </w:r>
      <w:r w:rsidR="005477BE">
        <w:fldChar w:fldCharType="begin"/>
      </w:r>
      <w:r>
        <w:instrText xml:space="preserve"> XE "IBM i" </w:instrText>
      </w:r>
      <w:r w:rsidR="005477BE">
        <w:fldChar w:fldCharType="end"/>
      </w:r>
      <w:r w:rsidR="005477BE">
        <w:fldChar w:fldCharType="begin"/>
      </w:r>
      <w:r>
        <w:instrText xml:space="preserve"> XE "IBM" </w:instrText>
      </w:r>
      <w:r w:rsidR="005477BE">
        <w:fldChar w:fldCharType="end"/>
      </w:r>
      <w:r>
        <w:t xml:space="preserve"> file to the IBM i.</w:t>
      </w:r>
    </w:p>
    <w:p w14:paraId="03D6CCA2" w14:textId="77777777" w:rsidR="00F500A2" w:rsidRDefault="00540895">
      <w:pPr>
        <w:pStyle w:val="p1"/>
      </w:pPr>
      <w:r>
        <w:t>Use the following FTP commands on the command prompt window:</w:t>
      </w:r>
    </w:p>
    <w:p w14:paraId="62751EB8" w14:textId="77777777" w:rsidR="00F500A2" w:rsidRDefault="00540895">
      <w:pPr>
        <w:pStyle w:val="li"/>
        <w:numPr>
          <w:ilvl w:val="0"/>
          <w:numId w:val="19"/>
        </w:numPr>
        <w:ind w:left="600"/>
      </w:pPr>
      <w:r>
        <w:rPr>
          <w:color w:val="000000"/>
        </w:rPr>
        <w:t xml:space="preserve">Ftp &lt;enter the IBM i IP address here&gt;. For example, </w:t>
      </w:r>
      <w:r>
        <w:rPr>
          <w:rStyle w:val="b"/>
        </w:rPr>
        <w:t>ftp 192.168.170.1</w:t>
      </w:r>
      <w:r>
        <w:rPr>
          <w:color w:val="000000"/>
        </w:rPr>
        <w:t>.</w:t>
      </w:r>
    </w:p>
    <w:p w14:paraId="422857B4" w14:textId="77777777" w:rsidR="00F500A2" w:rsidRDefault="00540895">
      <w:pPr>
        <w:pStyle w:val="li"/>
        <w:numPr>
          <w:ilvl w:val="0"/>
          <w:numId w:val="19"/>
        </w:numPr>
        <w:ind w:left="600"/>
      </w:pPr>
      <w:r>
        <w:rPr>
          <w:color w:val="000000"/>
        </w:rPr>
        <w:t xml:space="preserve">In the </w:t>
      </w:r>
      <w:r>
        <w:rPr>
          <w:rStyle w:val="b"/>
        </w:rPr>
        <w:t>Username</w:t>
      </w:r>
      <w:r>
        <w:rPr>
          <w:color w:val="000000"/>
        </w:rPr>
        <w:t xml:space="preserve">, type in the user name (available on IBM i) and press </w:t>
      </w:r>
      <w:r>
        <w:rPr>
          <w:rStyle w:val="b"/>
        </w:rPr>
        <w:t>ENTER</w:t>
      </w:r>
      <w:r>
        <w:rPr>
          <w:color w:val="000000"/>
        </w:rPr>
        <w:t xml:space="preserve">. For example, </w:t>
      </w:r>
      <w:r>
        <w:rPr>
          <w:rStyle w:val="b"/>
        </w:rPr>
        <w:t>USER2012</w:t>
      </w:r>
      <w:r>
        <w:rPr>
          <w:color w:val="000000"/>
        </w:rPr>
        <w:t>.</w:t>
      </w:r>
    </w:p>
    <w:p w14:paraId="20B96C95" w14:textId="77777777" w:rsidR="00F500A2" w:rsidRDefault="00540895">
      <w:pPr>
        <w:pStyle w:val="li"/>
        <w:numPr>
          <w:ilvl w:val="0"/>
          <w:numId w:val="19"/>
        </w:numPr>
        <w:ind w:left="600"/>
      </w:pPr>
      <w:r>
        <w:rPr>
          <w:color w:val="000000"/>
        </w:rPr>
        <w:t xml:space="preserve">In the </w:t>
      </w:r>
      <w:r>
        <w:rPr>
          <w:rStyle w:val="b"/>
        </w:rPr>
        <w:t>Password</w:t>
      </w:r>
      <w:r>
        <w:rPr>
          <w:color w:val="000000"/>
        </w:rPr>
        <w:t xml:space="preserve">, type in the password </w:t>
      </w:r>
      <w:r>
        <w:rPr>
          <w:rStyle w:val="b"/>
        </w:rPr>
        <w:t>&lt;xyz&gt;</w:t>
      </w:r>
      <w:r>
        <w:rPr>
          <w:color w:val="000000"/>
        </w:rPr>
        <w:t xml:space="preserve"> and press </w:t>
      </w:r>
      <w:r>
        <w:rPr>
          <w:rStyle w:val="b"/>
        </w:rPr>
        <w:t>ENTER</w:t>
      </w:r>
      <w:r>
        <w:rPr>
          <w:color w:val="000000"/>
        </w:rPr>
        <w:t>.</w:t>
      </w:r>
    </w:p>
    <w:p w14:paraId="048761F4" w14:textId="77777777" w:rsidR="00F500A2" w:rsidRDefault="00540895">
      <w:pPr>
        <w:pStyle w:val="li"/>
        <w:numPr>
          <w:ilvl w:val="0"/>
          <w:numId w:val="19"/>
        </w:numPr>
        <w:ind w:left="600"/>
      </w:pPr>
      <w:r>
        <w:rPr>
          <w:color w:val="000000"/>
        </w:rPr>
        <w:t xml:space="preserve">Type in the local directory where the </w:t>
      </w:r>
      <w:r>
        <w:rPr>
          <w:rStyle w:val="b"/>
        </w:rPr>
        <w:t>XAN4LOAD</w:t>
      </w:r>
      <w:r>
        <w:rPr>
          <w:color w:val="000000"/>
        </w:rPr>
        <w:t xml:space="preserve"> file is stored. For example, </w:t>
      </w:r>
      <w:r>
        <w:rPr>
          <w:rStyle w:val="b"/>
        </w:rPr>
        <w:t>CD C:\MYDIR</w:t>
      </w:r>
      <w:r>
        <w:rPr>
          <w:color w:val="000000"/>
        </w:rPr>
        <w:t xml:space="preserve"> and press </w:t>
      </w:r>
      <w:r>
        <w:rPr>
          <w:rStyle w:val="b"/>
        </w:rPr>
        <w:t>ENTER</w:t>
      </w:r>
      <w:r>
        <w:rPr>
          <w:color w:val="000000"/>
        </w:rPr>
        <w:t>.</w:t>
      </w:r>
    </w:p>
    <w:p w14:paraId="58C58E9A" w14:textId="77777777" w:rsidR="00F500A2" w:rsidRDefault="00540895">
      <w:pPr>
        <w:pStyle w:val="li"/>
        <w:numPr>
          <w:ilvl w:val="0"/>
          <w:numId w:val="19"/>
        </w:numPr>
        <w:ind w:left="600"/>
      </w:pPr>
      <w:r>
        <w:rPr>
          <w:color w:val="000000"/>
        </w:rPr>
        <w:t xml:space="preserve">Type in the library name on the IBM i machine where the save file is to be stored. For example, </w:t>
      </w:r>
      <w:r>
        <w:rPr>
          <w:rStyle w:val="b"/>
        </w:rPr>
        <w:t>cd &lt;library name&gt;</w:t>
      </w:r>
      <w:r>
        <w:rPr>
          <w:color w:val="000000"/>
        </w:rPr>
        <w:t xml:space="preserve"> and press </w:t>
      </w:r>
      <w:r>
        <w:rPr>
          <w:rStyle w:val="b"/>
        </w:rPr>
        <w:t>ENTER</w:t>
      </w:r>
      <w:r>
        <w:rPr>
          <w:color w:val="000000"/>
        </w:rPr>
        <w:t xml:space="preserve">. If it does not accept the library name format, use the format </w:t>
      </w:r>
      <w:r>
        <w:rPr>
          <w:rStyle w:val="b"/>
        </w:rPr>
        <w:t>cd /qsys.lib/&lt;mylib&gt;.lib</w:t>
      </w:r>
      <w:r>
        <w:rPr>
          <w:color w:val="000000"/>
        </w:rPr>
        <w:t xml:space="preserve"> and press </w:t>
      </w:r>
      <w:r>
        <w:rPr>
          <w:rStyle w:val="b"/>
        </w:rPr>
        <w:t>ENTER</w:t>
      </w:r>
      <w:r>
        <w:rPr>
          <w:color w:val="000000"/>
        </w:rPr>
        <w:t>.</w:t>
      </w:r>
    </w:p>
    <w:p w14:paraId="2DFC964B" w14:textId="77777777" w:rsidR="00F500A2" w:rsidRDefault="00540895">
      <w:pPr>
        <w:pStyle w:val="li"/>
        <w:numPr>
          <w:ilvl w:val="0"/>
          <w:numId w:val="19"/>
        </w:numPr>
        <w:ind w:left="600"/>
      </w:pPr>
      <w:r>
        <w:rPr>
          <w:color w:val="000000"/>
        </w:rPr>
        <w:t xml:space="preserve">Type in </w:t>
      </w:r>
      <w:r>
        <w:rPr>
          <w:rStyle w:val="b"/>
        </w:rPr>
        <w:t>quote site namefmt 1</w:t>
      </w:r>
      <w:r>
        <w:rPr>
          <w:color w:val="000000"/>
        </w:rPr>
        <w:t xml:space="preserve"> and press </w:t>
      </w:r>
      <w:r>
        <w:rPr>
          <w:rStyle w:val="b"/>
        </w:rPr>
        <w:t>ENTER</w:t>
      </w:r>
      <w:r>
        <w:rPr>
          <w:color w:val="000000"/>
        </w:rPr>
        <w:t>.</w:t>
      </w:r>
    </w:p>
    <w:p w14:paraId="4E1E87BF" w14:textId="77777777" w:rsidR="00F500A2" w:rsidRDefault="00540895">
      <w:pPr>
        <w:pStyle w:val="li"/>
        <w:numPr>
          <w:ilvl w:val="0"/>
          <w:numId w:val="19"/>
        </w:numPr>
        <w:ind w:left="600"/>
      </w:pPr>
      <w:r>
        <w:rPr>
          <w:color w:val="000000"/>
        </w:rPr>
        <w:t xml:space="preserve">Type in </w:t>
      </w:r>
      <w:r>
        <w:rPr>
          <w:rStyle w:val="b"/>
        </w:rPr>
        <w:t>bin</w:t>
      </w:r>
      <w:r>
        <w:rPr>
          <w:color w:val="000000"/>
        </w:rPr>
        <w:t xml:space="preserve"> and press </w:t>
      </w:r>
      <w:r>
        <w:rPr>
          <w:rStyle w:val="b"/>
        </w:rPr>
        <w:t>ENTER</w:t>
      </w:r>
      <w:r>
        <w:rPr>
          <w:color w:val="000000"/>
        </w:rPr>
        <w:t>.</w:t>
      </w:r>
    </w:p>
    <w:p w14:paraId="044A95B0" w14:textId="77777777" w:rsidR="00F500A2" w:rsidRDefault="00540895">
      <w:pPr>
        <w:pStyle w:val="li"/>
        <w:numPr>
          <w:ilvl w:val="0"/>
          <w:numId w:val="19"/>
        </w:numPr>
        <w:ind w:left="600"/>
      </w:pPr>
      <w:r>
        <w:rPr>
          <w:color w:val="000000"/>
        </w:rPr>
        <w:t xml:space="preserve">Type in put </w:t>
      </w:r>
      <w:r>
        <w:rPr>
          <w:rStyle w:val="b"/>
        </w:rPr>
        <w:t>XASRVXXXXX.SAVF</w:t>
      </w:r>
      <w:r>
        <w:rPr>
          <w:color w:val="000000"/>
        </w:rPr>
        <w:t xml:space="preserve"> and press </w:t>
      </w:r>
      <w:r>
        <w:rPr>
          <w:rStyle w:val="b"/>
        </w:rPr>
        <w:t>ENTER</w:t>
      </w:r>
      <w:r>
        <w:rPr>
          <w:color w:val="000000"/>
        </w:rPr>
        <w:t>.</w:t>
      </w:r>
    </w:p>
    <w:p w14:paraId="3C5D389C" w14:textId="77777777" w:rsidR="00F500A2" w:rsidRDefault="00F500A2">
      <w:pPr>
        <w:pStyle w:val="pageBreak"/>
      </w:pPr>
    </w:p>
    <w:p w14:paraId="5F5190F0" w14:textId="77777777" w:rsidR="00F500A2" w:rsidRDefault="00540895">
      <w:pPr>
        <w:pStyle w:val="h31"/>
      </w:pPr>
      <w:bookmarkStart w:id="25" w:name="_Toc142925818"/>
      <w:r>
        <w:lastRenderedPageBreak/>
        <w:t>Installation Process</w:t>
      </w:r>
      <w:bookmarkEnd w:id="25"/>
    </w:p>
    <w:p w14:paraId="57321FFA" w14:textId="77777777" w:rsidR="00F500A2" w:rsidRDefault="00540895">
      <w:pPr>
        <w:pStyle w:val="li"/>
        <w:numPr>
          <w:ilvl w:val="0"/>
          <w:numId w:val="20"/>
        </w:numPr>
        <w:ind w:left="600"/>
      </w:pPr>
      <w:r>
        <w:rPr>
          <w:color w:val="000000"/>
        </w:rPr>
        <w:t xml:space="preserve">Delete the </w:t>
      </w:r>
      <w:r>
        <w:rPr>
          <w:rStyle w:val="b"/>
        </w:rPr>
        <w:t>XAN4LOAD</w:t>
      </w:r>
      <w:r w:rsidR="005477BE">
        <w:fldChar w:fldCharType="begin"/>
      </w:r>
      <w:r>
        <w:instrText xml:space="preserve"> XE "X-Analysis" </w:instrText>
      </w:r>
      <w:r w:rsidR="005477BE">
        <w:fldChar w:fldCharType="end"/>
      </w:r>
      <w:r>
        <w:rPr>
          <w:color w:val="000000"/>
        </w:rPr>
        <w:t xml:space="preserve"> library if it already exists. Skip this, if installing X-Analysis for the first time.</w:t>
      </w:r>
    </w:p>
    <w:p w14:paraId="39019D07" w14:textId="77777777" w:rsidR="00F500A2" w:rsidRDefault="00540895">
      <w:pPr>
        <w:pStyle w:val="li"/>
        <w:numPr>
          <w:ilvl w:val="0"/>
          <w:numId w:val="20"/>
        </w:numPr>
        <w:ind w:left="600"/>
      </w:pPr>
      <w:r>
        <w:rPr>
          <w:color w:val="000000"/>
        </w:rPr>
        <w:t xml:space="preserve">Only a user profile with </w:t>
      </w:r>
      <w:r>
        <w:rPr>
          <w:rStyle w:val="b"/>
        </w:rPr>
        <w:t>*ALLOBJ</w:t>
      </w:r>
      <w:r>
        <w:rPr>
          <w:color w:val="000000"/>
        </w:rPr>
        <w:t xml:space="preserve"> or </w:t>
      </w:r>
      <w:r>
        <w:rPr>
          <w:rStyle w:val="b"/>
        </w:rPr>
        <w:t>*SECOFR</w:t>
      </w:r>
      <w:r>
        <w:rPr>
          <w:color w:val="000000"/>
        </w:rPr>
        <w:t xml:space="preserve"> authority can install X-Analysis successfully.</w:t>
      </w:r>
    </w:p>
    <w:p w14:paraId="0DF1DBE7" w14:textId="77777777" w:rsidR="00F500A2" w:rsidRDefault="00540895">
      <w:pPr>
        <w:pStyle w:val="li"/>
        <w:numPr>
          <w:ilvl w:val="0"/>
          <w:numId w:val="20"/>
        </w:numPr>
        <w:ind w:left="600"/>
      </w:pPr>
      <w:r>
        <w:rPr>
          <w:color w:val="000000"/>
        </w:rPr>
        <w:t xml:space="preserve">Restore the </w:t>
      </w:r>
      <w:r>
        <w:rPr>
          <w:rStyle w:val="b"/>
        </w:rPr>
        <w:t>XAN4LOAD</w:t>
      </w:r>
      <w:r>
        <w:rPr>
          <w:color w:val="000000"/>
        </w:rPr>
        <w:t xml:space="preserve"> library manually from the save file using the </w:t>
      </w:r>
      <w:r>
        <w:rPr>
          <w:rStyle w:val="b"/>
        </w:rPr>
        <w:t>RSTLIB</w:t>
      </w:r>
      <w:r>
        <w:rPr>
          <w:color w:val="000000"/>
        </w:rPr>
        <w:t xml:space="preserve"> command.</w:t>
      </w:r>
    </w:p>
    <w:p w14:paraId="128DF5E7" w14:textId="77777777" w:rsidR="00F500A2" w:rsidRDefault="00540895">
      <w:pPr>
        <w:pStyle w:val="li"/>
        <w:numPr>
          <w:ilvl w:val="0"/>
          <w:numId w:val="20"/>
        </w:numPr>
        <w:ind w:left="600"/>
      </w:pPr>
      <w:r>
        <w:rPr>
          <w:color w:val="000000"/>
        </w:rPr>
        <w:t>For an installation on ASP group, SETASPGRP aspgroup command must be executed to be positioned on the appropriate ASP device. The ASP device status must be ‘AVAILABLE’ otherwise SETASPGRP command will fail. If this command is issued from within STRPDM, the command will fail.</w:t>
      </w:r>
    </w:p>
    <w:p w14:paraId="6B1F4F3F" w14:textId="77777777" w:rsidR="00F500A2" w:rsidRDefault="00540895">
      <w:pPr>
        <w:pStyle w:val="li"/>
        <w:numPr>
          <w:ilvl w:val="0"/>
          <w:numId w:val="20"/>
        </w:numPr>
        <w:ind w:left="600"/>
      </w:pPr>
      <w:r>
        <w:rPr>
          <w:color w:val="000000"/>
        </w:rPr>
        <w:t xml:space="preserve">Run the </w:t>
      </w:r>
      <w:r>
        <w:rPr>
          <w:rStyle w:val="b"/>
        </w:rPr>
        <w:t>XAN4LOAD/XAINSTALL command</w:t>
      </w:r>
      <w:r w:rsidR="005477BE">
        <w:fldChar w:fldCharType="begin"/>
      </w:r>
      <w:r>
        <w:instrText xml:space="preserve"> XE "parameters" </w:instrText>
      </w:r>
      <w:r w:rsidR="005477BE">
        <w:fldChar w:fldCharType="end"/>
      </w:r>
      <w:r>
        <w:rPr>
          <w:color w:val="000000"/>
        </w:rPr>
        <w:t xml:space="preserve"> from "IBM i" command prompt to install X-Analysis. This command has five parameters:</w:t>
      </w:r>
    </w:p>
    <w:p w14:paraId="2B3003CC" w14:textId="77777777" w:rsidR="00F500A2" w:rsidRDefault="00551BA1">
      <w:pPr>
        <w:pStyle w:val="figure2"/>
      </w:pPr>
      <w:r>
        <w:rPr>
          <w:noProof/>
        </w:rPr>
        <w:drawing>
          <wp:inline distT="0" distB="0" distL="0" distR="0" wp14:anchorId="1384BAEA" wp14:editId="66035D73">
            <wp:extent cx="5176520" cy="1670050"/>
            <wp:effectExtent l="38100" t="38100" r="24130" b="25400"/>
            <wp:docPr id="45"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76520" cy="1670050"/>
                    </a:xfrm>
                    <a:prstGeom prst="rect">
                      <a:avLst/>
                    </a:prstGeom>
                    <a:noFill/>
                    <a:ln w="23495" cmpd="sng">
                      <a:solidFill>
                        <a:srgbClr val="808080"/>
                      </a:solidFill>
                      <a:miter lim="800000"/>
                      <a:headEnd/>
                      <a:tailEnd/>
                    </a:ln>
                    <a:effectLst/>
                  </pic:spPr>
                </pic:pic>
              </a:graphicData>
            </a:graphic>
          </wp:inline>
        </w:drawing>
      </w:r>
    </w:p>
    <w:p w14:paraId="6C0E6FC4" w14:textId="032957BB" w:rsidR="00F500A2" w:rsidRDefault="00540895">
      <w:pPr>
        <w:pStyle w:val="figcaption2"/>
      </w:pPr>
      <w:r>
        <w:t xml:space="preserve">  Fig. 2.2.1 XAINSTALL Command</w:t>
      </w:r>
    </w:p>
    <w:p w14:paraId="00E29710" w14:textId="77777777" w:rsidR="00F500A2" w:rsidRDefault="00540895">
      <w:pPr>
        <w:pStyle w:val="li1"/>
        <w:numPr>
          <w:ilvl w:val="1"/>
          <w:numId w:val="21"/>
        </w:numPr>
        <w:ind w:left="1200"/>
      </w:pPr>
      <w:r>
        <w:rPr>
          <w:b/>
          <w:bCs/>
          <w:color w:val="000000"/>
        </w:rPr>
        <w:t>Installation mode (MODE keyword)</w:t>
      </w:r>
    </w:p>
    <w:p w14:paraId="0FC9E0CF" w14:textId="77777777" w:rsidR="00F500A2" w:rsidRDefault="00540895">
      <w:pPr>
        <w:pStyle w:val="p3"/>
      </w:pPr>
      <w:r>
        <w:t>The default value is "B" for Batch mode. To submit installation interactively, enter "I" under the F4 menu.</w:t>
      </w:r>
    </w:p>
    <w:p w14:paraId="4EC22E2E" w14:textId="77777777" w:rsidR="00F500A2" w:rsidRDefault="00540895">
      <w:pPr>
        <w:pStyle w:val="li1"/>
        <w:numPr>
          <w:ilvl w:val="1"/>
          <w:numId w:val="21"/>
        </w:numPr>
        <w:ind w:left="1200"/>
      </w:pPr>
      <w:r>
        <w:rPr>
          <w:b/>
          <w:bCs/>
          <w:color w:val="000000"/>
        </w:rPr>
        <w:t>ASP group (IASP keyword)</w:t>
      </w:r>
    </w:p>
    <w:p w14:paraId="0A727CE8" w14:textId="77777777" w:rsidR="00F500A2" w:rsidRDefault="00540895">
      <w:pPr>
        <w:pStyle w:val="p3"/>
      </w:pPr>
      <w:r>
        <w:t>The default value is *NONE, and installation is done on *SYSBAS. To install X-Analysis on an ASP group, enter an active/available ASP group value under the F4 menu.</w:t>
      </w:r>
    </w:p>
    <w:p w14:paraId="652E9883" w14:textId="77777777" w:rsidR="00F500A2" w:rsidRDefault="00540895">
      <w:pPr>
        <w:pStyle w:val="p3"/>
      </w:pPr>
      <w:r>
        <w:rPr>
          <w:rStyle w:val="b"/>
        </w:rPr>
        <w:t>IMPORTANT</w:t>
      </w:r>
      <w:r w:rsidR="005477BE">
        <w:fldChar w:fldCharType="begin"/>
      </w:r>
      <w:r>
        <w:instrText xml:space="preserve"> XE "XAPROD" </w:instrText>
      </w:r>
      <w:r w:rsidR="005477BE">
        <w:fldChar w:fldCharType="end"/>
      </w:r>
      <w:r>
        <w:t>: if a previous version of X-Analysis is already installed, the ASP parameter specified on the XAINSTALL command must match the ASP value of the current installation of the XAPROD library. The user can use the DSPLIB command to list the library ASP group.</w:t>
      </w:r>
    </w:p>
    <w:p w14:paraId="479DB753" w14:textId="77777777" w:rsidR="00F500A2" w:rsidRDefault="005477BE">
      <w:pPr>
        <w:pStyle w:val="li1"/>
        <w:numPr>
          <w:ilvl w:val="1"/>
          <w:numId w:val="21"/>
        </w:numPr>
        <w:ind w:left="1200"/>
      </w:pPr>
      <w:r>
        <w:fldChar w:fldCharType="begin"/>
      </w:r>
      <w:r w:rsidR="00540895">
        <w:instrText xml:space="preserve"> XE "API" </w:instrText>
      </w:r>
      <w:r>
        <w:fldChar w:fldCharType="end"/>
      </w:r>
      <w:r w:rsidR="00540895">
        <w:rPr>
          <w:b/>
          <w:bCs/>
          <w:color w:val="000000"/>
        </w:rPr>
        <w:t>Start XA API Server</w:t>
      </w:r>
    </w:p>
    <w:p w14:paraId="088ECDE9" w14:textId="77777777" w:rsidR="00F500A2" w:rsidRDefault="00540895">
      <w:pPr>
        <w:pStyle w:val="p3"/>
      </w:pPr>
      <w:r>
        <w:t xml:space="preserve">Starting with version 13.3.01, a new parameter has been added to the </w:t>
      </w:r>
      <w:r>
        <w:rPr>
          <w:rStyle w:val="b"/>
        </w:rPr>
        <w:t>XAINSTALL command</w:t>
      </w:r>
      <w:r>
        <w:t xml:space="preserve"> to indicate to the process to start or not the API server </w:t>
      </w:r>
      <w:r>
        <w:lastRenderedPageBreak/>
        <w:t>after the installation has been completed successfully. The default value is "Y" for this option.</w:t>
      </w:r>
    </w:p>
    <w:p w14:paraId="697E268E" w14:textId="77777777" w:rsidR="00F500A2" w:rsidRDefault="005477BE">
      <w:pPr>
        <w:pStyle w:val="li1"/>
        <w:numPr>
          <w:ilvl w:val="1"/>
          <w:numId w:val="21"/>
        </w:numPr>
        <w:ind w:left="1200"/>
      </w:pPr>
      <w:r>
        <w:fldChar w:fldCharType="begin"/>
      </w:r>
      <w:r w:rsidR="00540895">
        <w:instrText xml:space="preserve"> XE "libraries" </w:instrText>
      </w:r>
      <w:r>
        <w:fldChar w:fldCharType="end"/>
      </w:r>
      <w:r w:rsidR="00540895">
        <w:rPr>
          <w:b/>
          <w:bCs/>
          <w:color w:val="000000"/>
        </w:rPr>
        <w:t>Installation of the demo libraries (INSTLDEMO keyword)</w:t>
      </w:r>
    </w:p>
    <w:p w14:paraId="2799F74B" w14:textId="77777777" w:rsidR="00F500A2" w:rsidRDefault="00540895">
      <w:pPr>
        <w:pStyle w:val="p3"/>
      </w:pPr>
      <w:r>
        <w:t>The default value is "Y" and all the demo libraries will be installed during the process. If the user don't want demo libraries to be installed, enter "N" under F4 menu.</w:t>
      </w:r>
    </w:p>
    <w:p w14:paraId="58B0CCB0" w14:textId="77777777" w:rsidR="00F500A2" w:rsidRDefault="00540895">
      <w:pPr>
        <w:pStyle w:val="li1"/>
        <w:numPr>
          <w:ilvl w:val="1"/>
          <w:numId w:val="21"/>
        </w:numPr>
        <w:ind w:left="1200"/>
      </w:pPr>
      <w:r>
        <w:rPr>
          <w:b/>
          <w:bCs/>
          <w:color w:val="000000"/>
        </w:rPr>
        <w:t>Verbose Installation</w:t>
      </w:r>
    </w:p>
    <w:p w14:paraId="11A970FB" w14:textId="77777777" w:rsidR="00F500A2" w:rsidRDefault="00540895">
      <w:pPr>
        <w:pStyle w:val="p3"/>
      </w:pPr>
      <w:r>
        <w:t xml:space="preserve">It is a new parameter added in the </w:t>
      </w:r>
      <w:r>
        <w:rPr>
          <w:rStyle w:val="b"/>
        </w:rPr>
        <w:t>XAINSTALL command</w:t>
      </w:r>
      <w:r w:rsidR="005477BE">
        <w:fldChar w:fldCharType="begin"/>
      </w:r>
      <w:r>
        <w:instrText xml:space="preserve"> XE "Level" </w:instrText>
      </w:r>
      <w:r w:rsidR="005477BE">
        <w:fldChar w:fldCharType="end"/>
      </w:r>
      <w:r>
        <w:t>, and the value can be set to either "Y" or "N". The default value is Y and controls the level of information provided to the user while installing X-Analysis.</w:t>
      </w:r>
    </w:p>
    <w:p w14:paraId="2C5FF605" w14:textId="77777777" w:rsidR="00F500A2" w:rsidRDefault="00540895">
      <w:pPr>
        <w:pStyle w:val="p3"/>
      </w:pPr>
      <w:r>
        <w:t>By default, the installation is always in verbose mode, and a user gets all possible available information and controls over the installation job, having the possibility to Continue or Not the installation process.</w:t>
      </w:r>
    </w:p>
    <w:p w14:paraId="786DF76D" w14:textId="77777777" w:rsidR="00F500A2" w:rsidRDefault="00540895">
      <w:pPr>
        <w:pStyle w:val="p3"/>
      </w:pPr>
      <w:r>
        <w:t>If set to N, the installation job gets launched without any user intervention. In error cases, the installation will display the errors/warnings and finally request to Continue or Not the installation process.</w:t>
      </w:r>
    </w:p>
    <w:p w14:paraId="2DBA1A18" w14:textId="77777777" w:rsidR="00F500A2" w:rsidRDefault="00540895">
      <w:pPr>
        <w:pStyle w:val="li"/>
        <w:numPr>
          <w:ilvl w:val="0"/>
          <w:numId w:val="22"/>
        </w:numPr>
        <w:ind w:left="600"/>
      </w:pPr>
      <w:r>
        <w:rPr>
          <w:color w:val="000000"/>
        </w:rPr>
        <w:t>Upon entering the XAINSTALL command, the installation process will not start if object locks are detected in the XAPROD library. An informative message will be displayed to the user before terminating. The user must ensure the XAPROD library is not accessed during the installation process.</w:t>
      </w:r>
    </w:p>
    <w:p w14:paraId="5787CA2F" w14:textId="77777777" w:rsidR="00F500A2" w:rsidRDefault="00540895">
      <w:pPr>
        <w:pStyle w:val="li"/>
        <w:numPr>
          <w:ilvl w:val="0"/>
          <w:numId w:val="22"/>
        </w:numPr>
        <w:ind w:left="600"/>
      </w:pPr>
      <w:r>
        <w:rPr>
          <w:color w:val="000000"/>
        </w:rPr>
        <w:t>A screen will be displayed with the X-Analysis license agreement. The user must read through all the Terms and Conditions. To reach the bottom of the screen, press F18, which will enable the F6 key to agree to the X-Analysis license agreement. The installation process continues after the agreement has been accepted, else, the process is aborted.</w:t>
      </w:r>
    </w:p>
    <w:p w14:paraId="0F644126" w14:textId="77777777" w:rsidR="00F500A2" w:rsidRDefault="00540895">
      <w:pPr>
        <w:pStyle w:val="li"/>
        <w:numPr>
          <w:ilvl w:val="0"/>
          <w:numId w:val="22"/>
        </w:numPr>
        <w:ind w:left="600"/>
      </w:pPr>
      <w:r>
        <w:rPr>
          <w:color w:val="000000"/>
        </w:rPr>
        <w:t>After the job specified in point 5 above is complete, check the generated report for that job.</w:t>
      </w:r>
    </w:p>
    <w:p w14:paraId="1423FAA4" w14:textId="77777777" w:rsidR="00F500A2" w:rsidRDefault="00540895">
      <w:pPr>
        <w:pStyle w:val="li1"/>
        <w:numPr>
          <w:ilvl w:val="1"/>
          <w:numId w:val="23"/>
        </w:numPr>
        <w:ind w:left="1200"/>
      </w:pPr>
      <w:r>
        <w:rPr>
          <w:color w:val="000000"/>
        </w:rPr>
        <w:t xml:space="preserve">In case of </w:t>
      </w:r>
      <w:r>
        <w:rPr>
          <w:rStyle w:val="b2"/>
        </w:rPr>
        <w:t>interactive execution</w:t>
      </w:r>
      <w:r>
        <w:rPr>
          <w:color w:val="000000"/>
        </w:rPr>
        <w:t xml:space="preserve"> – press SHIFT+ESC then type "3." Press </w:t>
      </w:r>
      <w:r>
        <w:rPr>
          <w:rStyle w:val="b"/>
        </w:rPr>
        <w:t>ENTER</w:t>
      </w:r>
      <w:r>
        <w:rPr>
          <w:color w:val="000000"/>
        </w:rPr>
        <w:t xml:space="preserve"> and take option "4" – Display Spool files. Then take option "5" on the report "XRLSREPORT".</w:t>
      </w:r>
    </w:p>
    <w:p w14:paraId="43532305" w14:textId="77777777" w:rsidR="00F500A2" w:rsidRDefault="00540895">
      <w:pPr>
        <w:pStyle w:val="li1"/>
        <w:numPr>
          <w:ilvl w:val="1"/>
          <w:numId w:val="23"/>
        </w:numPr>
        <w:ind w:left="1200"/>
      </w:pPr>
      <w:r>
        <w:rPr>
          <w:color w:val="000000"/>
        </w:rPr>
        <w:t xml:space="preserve">In case of </w:t>
      </w:r>
      <w:r>
        <w:rPr>
          <w:rStyle w:val="b2"/>
        </w:rPr>
        <w:t>batch execution</w:t>
      </w:r>
      <w:r>
        <w:rPr>
          <w:color w:val="000000"/>
        </w:rPr>
        <w:t>, take option "4" – Display Spool files. Take option "5" on the report "XRLSREPORT".</w:t>
      </w:r>
    </w:p>
    <w:p w14:paraId="67734E8E" w14:textId="77777777" w:rsidR="00F500A2" w:rsidRDefault="00540895">
      <w:pPr>
        <w:pStyle w:val="li1"/>
        <w:numPr>
          <w:ilvl w:val="1"/>
          <w:numId w:val="23"/>
        </w:numPr>
        <w:ind w:left="1200"/>
      </w:pPr>
      <w:r>
        <w:rPr>
          <w:color w:val="000000"/>
        </w:rPr>
        <w:t>Type "B" on Control and verify if the installation process was Successful. An explicit message will be logged at the bottom of the XRLSREPORT report.</w:t>
      </w:r>
    </w:p>
    <w:p w14:paraId="4D999253" w14:textId="77777777" w:rsidR="00F500A2" w:rsidRDefault="00540895">
      <w:pPr>
        <w:pStyle w:val="li1"/>
        <w:numPr>
          <w:ilvl w:val="1"/>
          <w:numId w:val="23"/>
        </w:numPr>
        <w:ind w:left="1200"/>
      </w:pPr>
      <w:r>
        <w:rPr>
          <w:color w:val="000000"/>
        </w:rPr>
        <w:t xml:space="preserve">If the installation has failed or is successful but has reported warnings, </w:t>
      </w:r>
      <w:r>
        <w:rPr>
          <w:rStyle w:val="b"/>
        </w:rPr>
        <w:t>before rerunning the installation</w:t>
      </w:r>
      <w:r>
        <w:rPr>
          <w:color w:val="000000"/>
        </w:rPr>
        <w:t xml:space="preserve">, please send the XRLSREPORT report along with the job log </w:t>
      </w:r>
      <w:r>
        <w:rPr>
          <w:rStyle w:val="b"/>
        </w:rPr>
        <w:t>(QPJOBLOG)</w:t>
      </w:r>
      <w:r>
        <w:rPr>
          <w:color w:val="000000"/>
        </w:rPr>
        <w:t xml:space="preserve"> to the X-Analysis support team at </w:t>
      </w:r>
      <w:hyperlink r:id="rId53" w:history="1">
        <w:r>
          <w:rPr>
            <w:color w:val="076685"/>
            <w:u w:val="single"/>
          </w:rPr>
          <w:t>Support@freschesolutions.com</w:t>
        </w:r>
      </w:hyperlink>
      <w:r>
        <w:rPr>
          <w:color w:val="000000"/>
        </w:rPr>
        <w:t>.</w:t>
      </w:r>
    </w:p>
    <w:p w14:paraId="178F53D8" w14:textId="77777777" w:rsidR="00F500A2" w:rsidRDefault="00F500A2">
      <w:pPr>
        <w:pStyle w:val="pageBreak"/>
      </w:pPr>
    </w:p>
    <w:p w14:paraId="70904934" w14:textId="77777777" w:rsidR="00F500A2" w:rsidRDefault="00540895">
      <w:pPr>
        <w:pStyle w:val="h21"/>
      </w:pPr>
      <w:bookmarkStart w:id="26" w:name="_Toc142925819"/>
      <w:r>
        <w:lastRenderedPageBreak/>
        <w:t>Post Installation Details</w:t>
      </w:r>
      <w:bookmarkEnd w:id="26"/>
    </w:p>
    <w:p w14:paraId="6A553185" w14:textId="77777777" w:rsidR="00F500A2" w:rsidRDefault="00540895">
      <w:pPr>
        <w:pStyle w:val="li"/>
        <w:numPr>
          <w:ilvl w:val="0"/>
          <w:numId w:val="24"/>
        </w:numPr>
        <w:ind w:left="600"/>
      </w:pPr>
      <w:r>
        <w:rPr>
          <w:color w:val="000000"/>
        </w:rPr>
        <w:t xml:space="preserve">In the case of a brand-new installation, refer to the </w:t>
      </w:r>
      <w:hyperlink w:anchor="_Ref-1037121744" w:history="1">
        <w:r>
          <w:rPr>
            <w:color w:val="076685"/>
            <w:u w:val="single"/>
          </w:rPr>
          <w:t>Applying a License File</w:t>
        </w:r>
      </w:hyperlink>
      <w:r w:rsidR="005477BE">
        <w:fldChar w:fldCharType="begin"/>
      </w:r>
      <w:r>
        <w:instrText xml:space="preserve"> XE "X-Analysis Client" </w:instrText>
      </w:r>
      <w:r w:rsidR="005477BE">
        <w:fldChar w:fldCharType="end"/>
      </w:r>
      <w:r w:rsidR="005477BE">
        <w:fldChar w:fldCharType="begin"/>
      </w:r>
      <w:r>
        <w:instrText xml:space="preserve"> XE "X-Analysis" </w:instrText>
      </w:r>
      <w:r w:rsidR="005477BE">
        <w:fldChar w:fldCharType="end"/>
      </w:r>
      <w:r w:rsidR="005477BE">
        <w:fldChar w:fldCharType="begin"/>
      </w:r>
      <w:r>
        <w:instrText xml:space="preserve"> XE "Client" </w:instrText>
      </w:r>
      <w:r w:rsidR="005477BE">
        <w:fldChar w:fldCharType="end"/>
      </w:r>
      <w:r w:rsidR="005477BE">
        <w:fldChar w:fldCharType="begin"/>
      </w:r>
      <w:r>
        <w:instrText xml:space="preserve"> XE "Server" </w:instrText>
      </w:r>
      <w:r w:rsidR="005477BE">
        <w:fldChar w:fldCharType="end"/>
      </w:r>
      <w:r>
        <w:rPr>
          <w:color w:val="000000"/>
        </w:rPr>
        <w:t xml:space="preserve"> section to complete the Server installation. The X-Analysis client is required.</w:t>
      </w:r>
    </w:p>
    <w:p w14:paraId="6159AF3B" w14:textId="77777777" w:rsidR="00F500A2" w:rsidRDefault="005477BE">
      <w:pPr>
        <w:pStyle w:val="li"/>
        <w:numPr>
          <w:ilvl w:val="0"/>
          <w:numId w:val="24"/>
        </w:numPr>
        <w:ind w:left="600"/>
      </w:pPr>
      <w:r>
        <w:fldChar w:fldCharType="begin"/>
      </w:r>
      <w:r w:rsidR="00540895">
        <w:instrText xml:space="preserve"> XE "Level" </w:instrText>
      </w:r>
      <w:r>
        <w:fldChar w:fldCharType="end"/>
      </w:r>
      <w:r w:rsidR="00540895">
        <w:rPr>
          <w:color w:val="000000"/>
        </w:rPr>
        <w:t>About ASP installations: While efforts are being made to accommodate the installation and use of X-Analysis on servers using ASP configurations, where limitations may be encountered. With the existing applications, configuration changes may be necessary at the system and/or job level to take full advantage of the configured ASP’s.</w:t>
      </w:r>
    </w:p>
    <w:p w14:paraId="48A44433" w14:textId="77777777" w:rsidR="00F500A2" w:rsidRDefault="00540895">
      <w:pPr>
        <w:pStyle w:val="li"/>
        <w:numPr>
          <w:ilvl w:val="0"/>
          <w:numId w:val="24"/>
        </w:numPr>
        <w:ind w:left="600"/>
      </w:pPr>
      <w:r>
        <w:rPr>
          <w:color w:val="000000"/>
        </w:rPr>
        <w:t>All jobs from X-Analysis are submitted in batch mode using XAOBJxxxxx/XAN4 job description which uses the default job queue (QBATCH). If needed, the job description can be changed: WRKJOBD JOBD(XAOBJxxxxx/XAN4)</w:t>
      </w:r>
    </w:p>
    <w:p w14:paraId="60D9233B" w14:textId="77777777" w:rsidR="00F500A2" w:rsidRDefault="00540895">
      <w:pPr>
        <w:pStyle w:val="li"/>
        <w:numPr>
          <w:ilvl w:val="0"/>
          <w:numId w:val="24"/>
        </w:numPr>
        <w:ind w:left="600"/>
      </w:pPr>
      <w:r>
        <w:rPr>
          <w:color w:val="000000"/>
        </w:rPr>
        <w:t>The installation will upgrade the X-Analysis demo library (XAN4CDXA) to the current version of the product.</w:t>
      </w:r>
    </w:p>
    <w:p w14:paraId="05296BF3" w14:textId="77777777" w:rsidR="00F500A2" w:rsidRDefault="005477BE">
      <w:pPr>
        <w:pStyle w:val="p1"/>
      </w:pPr>
      <w:r>
        <w:fldChar w:fldCharType="begin"/>
      </w:r>
      <w:r w:rsidR="00540895">
        <w:instrText xml:space="preserve"> XE "API" </w:instrText>
      </w:r>
      <w:r>
        <w:fldChar w:fldCharType="end"/>
      </w:r>
      <w:r w:rsidR="00540895">
        <w:t xml:space="preserve">Once the Server is installed, start X-Analysis API Server and configure the Client. For more details, refer to the section </w:t>
      </w:r>
      <w:hyperlink w:anchor="_Ref-1663347996" w:history="1">
        <w:r w:rsidR="00540895">
          <w:rPr>
            <w:color w:val="076685"/>
            <w:u w:val="single"/>
          </w:rPr>
          <w:t>X-Analysis API Server Execution and Client Configuration</w:t>
        </w:r>
      </w:hyperlink>
      <w:r w:rsidR="00540895">
        <w:t>.</w:t>
      </w:r>
    </w:p>
    <w:bookmarkStart w:id="27" w:name="_Ref1442759004"/>
    <w:p w14:paraId="211EF0C4" w14:textId="77777777" w:rsidR="00F500A2" w:rsidRDefault="005477BE">
      <w:pPr>
        <w:pStyle w:val="h1"/>
      </w:pPr>
      <w:r>
        <w:lastRenderedPageBreak/>
        <w:fldChar w:fldCharType="begin"/>
      </w:r>
      <w:r w:rsidR="00540895">
        <w:instrText xml:space="preserve"> XE "Client" </w:instrText>
      </w:r>
      <w:r>
        <w:fldChar w:fldCharType="end"/>
      </w:r>
      <w:bookmarkStart w:id="28" w:name="_Toc142925820"/>
      <w:r w:rsidR="00540895">
        <w:t>Installing the Client Software</w:t>
      </w:r>
      <w:bookmarkEnd w:id="28"/>
    </w:p>
    <w:p w14:paraId="3B075E7A" w14:textId="77777777" w:rsidR="00F500A2" w:rsidRDefault="00540895">
      <w:pPr>
        <w:pStyle w:val="h2"/>
      </w:pPr>
      <w:bookmarkStart w:id="29" w:name="_Toc142925821"/>
      <w:bookmarkEnd w:id="27"/>
      <w:r>
        <w:t>Pre-Installation Details</w:t>
      </w:r>
      <w:bookmarkEnd w:id="29"/>
    </w:p>
    <w:p w14:paraId="24C04EE8" w14:textId="77777777" w:rsidR="00F500A2" w:rsidRDefault="005477BE">
      <w:pPr>
        <w:pStyle w:val="li"/>
        <w:numPr>
          <w:ilvl w:val="0"/>
          <w:numId w:val="25"/>
        </w:numPr>
        <w:ind w:left="600"/>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"Eclipse" </w:instrText>
      </w:r>
      <w:r>
        <w:fldChar w:fldCharType="end"/>
      </w:r>
      <w:r>
        <w:fldChar w:fldCharType="begin"/>
      </w:r>
      <w:r w:rsidR="00540895">
        <w:instrText xml:space="preserve"> XE "RDi" </w:instrText>
      </w:r>
      <w:r>
        <w:fldChar w:fldCharType="end"/>
      </w:r>
      <w:r w:rsidR="00540895">
        <w:rPr>
          <w:color w:val="000000"/>
        </w:rPr>
        <w:t>Before installing the X-Analysis client, ensure to close any running RDi/Eclipse instances.</w:t>
      </w:r>
    </w:p>
    <w:p w14:paraId="009FD2EE" w14:textId="77777777" w:rsidR="00F500A2" w:rsidRDefault="00540895">
      <w:pPr>
        <w:pStyle w:val="li"/>
        <w:numPr>
          <w:ilvl w:val="0"/>
          <w:numId w:val="25"/>
        </w:numPr>
        <w:ind w:left="600"/>
      </w:pPr>
      <w:r>
        <w:rPr>
          <w:color w:val="000000"/>
        </w:rPr>
        <w:t>Version 12 and above allows multiple versions of X-Analysis plugins on the same RDi/Eclipse. If the user do not wish to continue using the older version, uninstall it before proceeding to install the latest version. Directly installing without uninstalling will result in multiple X-Analysis plugins on the RDi/Eclipse.</w:t>
      </w:r>
    </w:p>
    <w:p w14:paraId="0E6BB43A" w14:textId="77777777" w:rsidR="00F500A2" w:rsidRDefault="00540895">
      <w:pPr>
        <w:pStyle w:val="li"/>
        <w:numPr>
          <w:ilvl w:val="0"/>
          <w:numId w:val="25"/>
        </w:numPr>
        <w:ind w:left="600"/>
      </w:pPr>
      <w:r>
        <w:rPr>
          <w:color w:val="000000"/>
        </w:rPr>
        <w:t>If the plugins 12.0.x, 12.1.x, and 13.x are installed, and 12.0 is uninstalled, then the plugins 12.1.x and 13.x will also get removed. The Installation mechanism has been changed from version 12.1.x to avoid this behavior. It persists only with the 12.0.x uninstallation. Uninstalling the plugins 12.1.x or 13.0.x will not affect the installation of any other installed plugins version.</w:t>
      </w:r>
    </w:p>
    <w:p w14:paraId="54EDDEA6" w14:textId="77777777" w:rsidR="00F500A2" w:rsidRDefault="00F500A2">
      <w:pPr>
        <w:pStyle w:val="pageBreak"/>
      </w:pPr>
    </w:p>
    <w:p w14:paraId="448379E2" w14:textId="77777777" w:rsidR="00F500A2" w:rsidRDefault="005477BE">
      <w:pPr>
        <w:pStyle w:val="h21"/>
      </w:pPr>
      <w:r>
        <w:lastRenderedPageBreak/>
        <w:fldChar w:fldCharType="begin"/>
      </w:r>
      <w:r w:rsidR="00540895">
        <w:instrText xml:space="preserve"> XE "X-Analysis" </w:instrText>
      </w:r>
      <w:r>
        <w:fldChar w:fldCharType="end"/>
      </w:r>
      <w:r>
        <w:fldChar w:fldCharType="begin"/>
      </w:r>
      <w:r w:rsidR="00540895">
        <w:instrText xml:space="preserve"> XE "Eclipse" </w:instrText>
      </w:r>
      <w:r>
        <w:fldChar w:fldCharType="end"/>
      </w:r>
      <w:bookmarkStart w:id="30" w:name="_Toc142925822"/>
      <w:r w:rsidR="00540895">
        <w:t>Eclipse environment for X-Analysis</w:t>
      </w:r>
      <w:bookmarkEnd w:id="30"/>
    </w:p>
    <w:p w14:paraId="02E7A0BB" w14:textId="77777777" w:rsidR="00F500A2" w:rsidRDefault="00540895">
      <w:pPr>
        <w:pStyle w:val="p1"/>
      </w:pPr>
      <w:r>
        <w:t>The Eclipse environment for X-Analysis versions 13.1.0/13.2.0/13.2.08 and 13.2.12 are all fully compatible with the current version of X-Analysis. There is no need to upgrade any of those Eclipse environments.</w:t>
      </w:r>
    </w:p>
    <w:p w14:paraId="0B0DE04E" w14:textId="77777777" w:rsidR="00F500A2" w:rsidRDefault="005477BE">
      <w:pPr>
        <w:pStyle w:val="p1"/>
      </w:pPr>
      <w:r>
        <w:fldChar w:fldCharType="begin"/>
      </w:r>
      <w:r w:rsidR="00540895">
        <w:instrText xml:space="preserve"> XE "IBM" </w:instrText>
      </w:r>
      <w:r>
        <w:fldChar w:fldCharType="end"/>
      </w:r>
      <w:r w:rsidR="00540895">
        <w:t>If the user do not have supported IBM Rational products or any supported version of Eclipse installed, the user can install our Eclipse environment for X-Analysis.</w:t>
      </w:r>
    </w:p>
    <w:p w14:paraId="2E62D6EC" w14:textId="77777777" w:rsidR="00F500A2" w:rsidRDefault="00540895">
      <w:pPr>
        <w:pStyle w:val="p1"/>
      </w:pPr>
      <w:r>
        <w:t xml:space="preserve">To do so, download and install </w:t>
      </w:r>
      <w:r>
        <w:rPr>
          <w:rStyle w:val="b"/>
        </w:rPr>
        <w:t>Eclipse4_4_2.msi</w:t>
      </w:r>
      <w:r>
        <w:t>.</w:t>
      </w:r>
    </w:p>
    <w:p w14:paraId="20DBEA41" w14:textId="77777777" w:rsidR="00F500A2" w:rsidRDefault="005477BE">
      <w:pPr>
        <w:pStyle w:val="li"/>
        <w:numPr>
          <w:ilvl w:val="0"/>
          <w:numId w:val="26"/>
        </w:numPr>
        <w:ind w:left="600"/>
      </w:pPr>
      <w:r>
        <w:fldChar w:fldCharType="begin"/>
      </w:r>
      <w:r w:rsidR="00540895">
        <w:instrText xml:space="preserve"> XE "Runtime Environment" </w:instrText>
      </w:r>
      <w:r>
        <w:fldChar w:fldCharType="end"/>
      </w:r>
      <w:r>
        <w:fldChar w:fldCharType="begin"/>
      </w:r>
      <w:r w:rsidR="00540895">
        <w:instrText xml:space="preserve"> XE "Level" </w:instrText>
      </w:r>
      <w:r>
        <w:fldChar w:fldCharType="end"/>
      </w:r>
      <w:r>
        <w:fldChar w:fldCharType="begin"/>
      </w:r>
      <w:r w:rsidR="00540895">
        <w:instrText xml:space="preserve"> XE "Java" </w:instrText>
      </w:r>
      <w:r>
        <w:fldChar w:fldCharType="end"/>
      </w:r>
      <w:r w:rsidR="00540895">
        <w:rPr>
          <w:color w:val="000000"/>
        </w:rPr>
        <w:t>Eclipse JEE 4.4 (Luna) and Amazon Corretto Java Runtime Environment 8 get installed on the user's PC. The installation is done at the system level only. The default installation folder is Fresche Solutions\X-Analysis.</w:t>
      </w:r>
    </w:p>
    <w:p w14:paraId="2FB671A1" w14:textId="77777777" w:rsidR="00F500A2" w:rsidRDefault="00551BA1">
      <w:pPr>
        <w:pStyle w:val="figure2"/>
      </w:pPr>
      <w:r>
        <w:rPr>
          <w:noProof/>
        </w:rPr>
        <w:drawing>
          <wp:inline distT="0" distB="0" distL="0" distR="0" wp14:anchorId="2A24F8B1" wp14:editId="67657810">
            <wp:extent cx="5160645" cy="3045460"/>
            <wp:effectExtent l="38100" t="38100" r="20955" b="21590"/>
            <wp:docPr id="46"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60645" cy="3045460"/>
                    </a:xfrm>
                    <a:prstGeom prst="rect">
                      <a:avLst/>
                    </a:prstGeom>
                    <a:noFill/>
                    <a:ln w="23495" cmpd="sng">
                      <a:solidFill>
                        <a:srgbClr val="808080"/>
                      </a:solidFill>
                      <a:miter lim="800000"/>
                      <a:headEnd/>
                      <a:tailEnd/>
                    </a:ln>
                    <a:effectLst/>
                  </pic:spPr>
                </pic:pic>
              </a:graphicData>
            </a:graphic>
          </wp:inline>
        </w:drawing>
      </w:r>
    </w:p>
    <w:p w14:paraId="0531FD8E" w14:textId="5CA41752" w:rsidR="00F500A2" w:rsidRDefault="00540895">
      <w:pPr>
        <w:pStyle w:val="figcaption2"/>
      </w:pPr>
      <w:r>
        <w:t>Fig. 3.1.1 – Eclipse environment for X-Analysis</w:t>
      </w:r>
    </w:p>
    <w:p w14:paraId="69D8D410" w14:textId="77777777" w:rsidR="00F500A2" w:rsidRDefault="00540895">
      <w:pPr>
        <w:pStyle w:val="p2"/>
      </w:pPr>
      <w:r>
        <w:t xml:space="preserve">*any installed version of the runtime will be removed automatically by the installer and replaced by the newer version. For example, installing runtime 13.2.0 will remove runtime 13.1.0 along </w:t>
      </w:r>
      <w:r>
        <w:rPr>
          <w:rStyle w:val="b"/>
        </w:rPr>
        <w:t>with all the X-Analysis plugins installed on it</w:t>
      </w:r>
      <w:r w:rsidR="005477BE">
        <w:fldChar w:fldCharType="begin"/>
      </w:r>
      <w:r>
        <w:instrText xml:space="preserve"> XE "X-Analysis Client" </w:instrText>
      </w:r>
      <w:r w:rsidR="005477BE">
        <w:fldChar w:fldCharType="end"/>
      </w:r>
      <w:r w:rsidR="005477BE">
        <w:fldChar w:fldCharType="begin"/>
      </w:r>
      <w:r>
        <w:instrText xml:space="preserve"> XE "Client" </w:instrText>
      </w:r>
      <w:r w:rsidR="005477BE">
        <w:fldChar w:fldCharType="end"/>
      </w:r>
      <w:r>
        <w:t>. X-Analysis Client software files and folders will not be removed from the system.</w:t>
      </w:r>
    </w:p>
    <w:p w14:paraId="3E4C5719" w14:textId="77777777" w:rsidR="00F500A2" w:rsidRDefault="00540895">
      <w:pPr>
        <w:pStyle w:val="p2"/>
      </w:pPr>
      <w:r>
        <w:t>At this point, after the installation is complete, only the Eclipse application is installed by the installer. No X-Analysis plugin is present.</w:t>
      </w:r>
    </w:p>
    <w:p w14:paraId="11B61DD2" w14:textId="77777777" w:rsidR="00F500A2" w:rsidRDefault="00F500A2">
      <w:pPr>
        <w:pStyle w:val="pageBreak"/>
      </w:pPr>
    </w:p>
    <w:p w14:paraId="12A2BC8F" w14:textId="77777777" w:rsidR="00F500A2" w:rsidRDefault="005477BE">
      <w:pPr>
        <w:pStyle w:val="h21"/>
      </w:pPr>
      <w:r>
        <w:lastRenderedPageBreak/>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31" w:name="_Toc142925823"/>
      <w:r w:rsidR="00540895">
        <w:t>X-Analysis Client Installation</w:t>
      </w:r>
      <w:bookmarkEnd w:id="31"/>
    </w:p>
    <w:p w14:paraId="0828876E" w14:textId="77777777" w:rsidR="00F500A2" w:rsidRDefault="00540895">
      <w:pPr>
        <w:pStyle w:val="p1"/>
      </w:pPr>
      <w:r>
        <w:t xml:space="preserve">Proceed with the installation of the X-Analysis client component by executing </w:t>
      </w:r>
      <w:r>
        <w:rPr>
          <w:rStyle w:val="b"/>
        </w:rPr>
        <w:t>XAPluginSetup&lt;version&gt;.msi</w:t>
      </w:r>
      <w:r>
        <w:t>. Multiple dialogs get displayed to the users.</w:t>
      </w:r>
    </w:p>
    <w:p w14:paraId="15E03365" w14:textId="77777777" w:rsidR="00F500A2" w:rsidRDefault="005477BE">
      <w:pPr>
        <w:pStyle w:val="p1"/>
      </w:pPr>
      <w:r>
        <w:fldChar w:fldCharType="begin"/>
      </w:r>
      <w:r w:rsidR="00540895">
        <w:instrText xml:space="preserve"> XE "Eclipse" </w:instrText>
      </w:r>
      <w:r>
        <w:fldChar w:fldCharType="end"/>
      </w:r>
      <w:r w:rsidR="00540895">
        <w:t>There are two installation phases. The first phase installs the software on the local machine, and the second phase installs X-Analysis as a plugin under an Eclipse instance.</w:t>
      </w:r>
    </w:p>
    <w:p w14:paraId="55207884" w14:textId="77777777" w:rsidR="00F500A2" w:rsidRDefault="00540895">
      <w:pPr>
        <w:pStyle w:val="li"/>
        <w:numPr>
          <w:ilvl w:val="0"/>
          <w:numId w:val="27"/>
        </w:numPr>
        <w:ind w:left="600"/>
      </w:pPr>
      <w:r>
        <w:rPr>
          <w:color w:val="000000"/>
        </w:rPr>
        <w:t xml:space="preserve">A user installing X-Analysis for the first time will be asked for the type of installation: </w:t>
      </w:r>
      <w:r>
        <w:rPr>
          <w:rStyle w:val="b"/>
        </w:rPr>
        <w:t>User space or System space for installation</w:t>
      </w:r>
      <w:r>
        <w:rPr>
          <w:color w:val="000000"/>
        </w:rPr>
        <w:t>. A System space installation type requires administrator rights.</w:t>
      </w:r>
    </w:p>
    <w:p w14:paraId="59BC3D16" w14:textId="77777777" w:rsidR="00F500A2" w:rsidRDefault="00551BA1">
      <w:pPr>
        <w:pStyle w:val="figure2"/>
      </w:pPr>
      <w:r>
        <w:rPr>
          <w:noProof/>
        </w:rPr>
        <w:drawing>
          <wp:inline distT="0" distB="0" distL="0" distR="0" wp14:anchorId="3ABBEEE1" wp14:editId="56C80B3F">
            <wp:extent cx="4643755" cy="3625850"/>
            <wp:effectExtent l="38100" t="38100" r="23495" b="12700"/>
            <wp:docPr id="47"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43755" cy="3625850"/>
                    </a:xfrm>
                    <a:prstGeom prst="rect">
                      <a:avLst/>
                    </a:prstGeom>
                    <a:noFill/>
                    <a:ln w="23495" cmpd="sng">
                      <a:solidFill>
                        <a:srgbClr val="808080"/>
                      </a:solidFill>
                      <a:miter lim="800000"/>
                      <a:headEnd/>
                      <a:tailEnd/>
                    </a:ln>
                    <a:effectLst/>
                  </pic:spPr>
                </pic:pic>
              </a:graphicData>
            </a:graphic>
          </wp:inline>
        </w:drawing>
      </w:r>
    </w:p>
    <w:p w14:paraId="25806CBB" w14:textId="48393F75" w:rsidR="00F500A2" w:rsidRDefault="00540895">
      <w:pPr>
        <w:pStyle w:val="figcaption2"/>
      </w:pPr>
      <w:r>
        <w:t xml:space="preserve"> </w:t>
      </w:r>
      <w:r>
        <w:rPr>
          <w:rStyle w:val="conditionalText"/>
        </w:rPr>
        <w:t>Fig. 3.2.1 –</w:t>
      </w:r>
      <w:r>
        <w:t xml:space="preserve"> Installation Type</w:t>
      </w:r>
    </w:p>
    <w:tbl>
      <w:tblPr>
        <w:tblW w:w="4666"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7844"/>
      </w:tblGrid>
      <w:tr w:rsidR="00F500A2" w14:paraId="68C52EA9" w14:textId="77777777" w:rsidTr="00386A99">
        <w:trPr>
          <w:trHeight w:val="721"/>
          <w:tblCellSpacing w:w="0" w:type="dxa"/>
        </w:trPr>
        <w:tc>
          <w:tcPr>
            <w:tcW w:w="892" w:type="dxa"/>
            <w:shd w:val="clear" w:color="auto" w:fill="F0F7FB"/>
            <w:vAlign w:val="center"/>
          </w:tcPr>
          <w:p w14:paraId="4AD7FF73" w14:textId="77777777" w:rsidR="00F500A2" w:rsidRDefault="00551BA1">
            <w:pPr>
              <w:pStyle w:val="tdTableStyle-Note-BodyB-Column1-Body11"/>
            </w:pPr>
            <w:r>
              <w:rPr>
                <w:noProof/>
              </w:rPr>
              <w:drawing>
                <wp:inline distT="0" distB="0" distL="0" distR="0" wp14:anchorId="5364641A" wp14:editId="4D6108B8">
                  <wp:extent cx="461010" cy="381635"/>
                  <wp:effectExtent l="0" t="0" r="0" b="0"/>
                  <wp:docPr id="48"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843" w:type="dxa"/>
            <w:shd w:val="clear" w:color="auto" w:fill="F0F7FB"/>
            <w:vAlign w:val="center"/>
          </w:tcPr>
          <w:p w14:paraId="5B6FBD7C" w14:textId="77777777" w:rsidR="00F500A2" w:rsidRDefault="00540895">
            <w:pPr>
              <w:pStyle w:val="tdTableStyle-Note-BodyA-Column1-Body11"/>
            </w:pPr>
            <w:r>
              <w:t>We only support User space installation inside Eclipse which is installed using the Oomph installer.</w:t>
            </w:r>
          </w:p>
        </w:tc>
      </w:tr>
    </w:tbl>
    <w:p w14:paraId="6F9C09D2" w14:textId="77777777" w:rsidR="00F500A2" w:rsidRDefault="005477BE">
      <w:pPr>
        <w:pStyle w:val="li"/>
        <w:numPr>
          <w:ilvl w:val="0"/>
          <w:numId w:val="28"/>
        </w:numPr>
        <w:ind w:left="600"/>
      </w:pPr>
      <w:r>
        <w:fldChar w:fldCharType="begin"/>
      </w:r>
      <w:r w:rsidR="00540895">
        <w:instrText xml:space="preserve"> XE "RDi" </w:instrText>
      </w:r>
      <w:r>
        <w:fldChar w:fldCharType="end"/>
      </w:r>
      <w:r w:rsidR="00540895">
        <w:rPr>
          <w:color w:val="000000"/>
        </w:rPr>
        <w:t>The user need to specify an Eclipse location (or RDi Eclipse location) which the installer will use to install X-Analysis as a plugin. Also, the user can change the proposed path.</w:t>
      </w:r>
    </w:p>
    <w:p w14:paraId="5031A3DE" w14:textId="77777777" w:rsidR="00F500A2" w:rsidRDefault="00551BA1">
      <w:pPr>
        <w:pStyle w:val="figure2"/>
      </w:pPr>
      <w:r>
        <w:rPr>
          <w:noProof/>
        </w:rPr>
        <w:lastRenderedPageBreak/>
        <w:drawing>
          <wp:inline distT="0" distB="0" distL="0" distR="0" wp14:anchorId="1E985B6E" wp14:editId="55F8439B">
            <wp:extent cx="4810760" cy="3665855"/>
            <wp:effectExtent l="38100" t="38100" r="27940" b="10795"/>
            <wp:docPr id="49"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10760" cy="3665855"/>
                    </a:xfrm>
                    <a:prstGeom prst="rect">
                      <a:avLst/>
                    </a:prstGeom>
                    <a:noFill/>
                    <a:ln w="23495" cmpd="sng">
                      <a:solidFill>
                        <a:srgbClr val="808080"/>
                      </a:solidFill>
                      <a:miter lim="800000"/>
                      <a:headEnd/>
                      <a:tailEnd/>
                    </a:ln>
                    <a:effectLst/>
                  </pic:spPr>
                </pic:pic>
              </a:graphicData>
            </a:graphic>
          </wp:inline>
        </w:drawing>
      </w:r>
    </w:p>
    <w:p w14:paraId="1B6848C1" w14:textId="0DAB6B6A" w:rsidR="00F500A2" w:rsidRDefault="00540895">
      <w:pPr>
        <w:pStyle w:val="figcaption2"/>
      </w:pPr>
      <w:r>
        <w:t xml:space="preserve"> </w:t>
      </w:r>
      <w:r>
        <w:rPr>
          <w:rStyle w:val="conditionalText"/>
        </w:rPr>
        <w:t>Fig. 3.2.2 –</w:t>
      </w:r>
      <w:r>
        <w:t xml:space="preserve"> Application Library view</w:t>
      </w:r>
    </w:p>
    <w:p w14:paraId="0ABBC412" w14:textId="77777777" w:rsidR="00F500A2" w:rsidRDefault="00540895">
      <w:pPr>
        <w:pStyle w:val="li"/>
        <w:numPr>
          <w:ilvl w:val="0"/>
          <w:numId w:val="28"/>
        </w:numPr>
        <w:ind w:left="600"/>
      </w:pPr>
      <w:r>
        <w:rPr>
          <w:color w:val="000000"/>
        </w:rPr>
        <w:t xml:space="preserve">The default installation folder is </w:t>
      </w:r>
      <w:r>
        <w:rPr>
          <w:rStyle w:val="b"/>
        </w:rPr>
        <w:t>Fresche Solutions\X-Analysis</w:t>
      </w:r>
      <w:r>
        <w:rPr>
          <w:color w:val="000000"/>
        </w:rPr>
        <w:t>. In previous versions, it was under Databorough\X-Analysis&lt;version&gt; folder. This new location applies only as of 13.2.0 versions. The installer allows the user to specify another location for the installation of the components.</w:t>
      </w:r>
    </w:p>
    <w:p w14:paraId="605DA39B" w14:textId="77777777" w:rsidR="00F500A2" w:rsidRDefault="00551BA1">
      <w:pPr>
        <w:pStyle w:val="figure2"/>
      </w:pPr>
      <w:r>
        <w:rPr>
          <w:noProof/>
        </w:rPr>
        <w:drawing>
          <wp:inline distT="0" distB="0" distL="0" distR="0" wp14:anchorId="30467770" wp14:editId="38438F85">
            <wp:extent cx="4462338" cy="3412766"/>
            <wp:effectExtent l="38100" t="38100" r="33655" b="35560"/>
            <wp:docPr id="50"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463704" cy="3413811"/>
                    </a:xfrm>
                    <a:prstGeom prst="rect">
                      <a:avLst/>
                    </a:prstGeom>
                    <a:noFill/>
                    <a:ln w="23495" cmpd="sng">
                      <a:solidFill>
                        <a:srgbClr val="808080"/>
                      </a:solidFill>
                      <a:miter lim="800000"/>
                      <a:headEnd/>
                      <a:tailEnd/>
                    </a:ln>
                    <a:effectLst/>
                  </pic:spPr>
                </pic:pic>
              </a:graphicData>
            </a:graphic>
          </wp:inline>
        </w:drawing>
      </w:r>
    </w:p>
    <w:p w14:paraId="035A4C93" w14:textId="6BA4BBE8" w:rsidR="00F500A2" w:rsidRDefault="00540895">
      <w:pPr>
        <w:pStyle w:val="figcaption2"/>
      </w:pPr>
      <w:r>
        <w:rPr>
          <w:rStyle w:val="conditionalText"/>
        </w:rPr>
        <w:t xml:space="preserve"> Fig. 3.2.3 – </w:t>
      </w:r>
      <w:r>
        <w:t>Select Installation Folder</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68A25731" w14:textId="77777777">
        <w:trPr>
          <w:tblCellSpacing w:w="0" w:type="dxa"/>
        </w:trPr>
        <w:tc>
          <w:tcPr>
            <w:tcW w:w="855" w:type="dxa"/>
            <w:shd w:val="clear" w:color="auto" w:fill="F0F7FB"/>
            <w:vAlign w:val="center"/>
          </w:tcPr>
          <w:p w14:paraId="3A386005" w14:textId="77777777" w:rsidR="00F500A2" w:rsidRDefault="00551BA1">
            <w:pPr>
              <w:pStyle w:val="tdTableStyle-Note-BodyB-Column1-Body1"/>
            </w:pPr>
            <w:r>
              <w:rPr>
                <w:noProof/>
              </w:rPr>
              <w:lastRenderedPageBreak/>
              <w:drawing>
                <wp:inline distT="0" distB="0" distL="0" distR="0" wp14:anchorId="0EAF91C8" wp14:editId="0078649A">
                  <wp:extent cx="461010" cy="381635"/>
                  <wp:effectExtent l="0" t="0" r="0" b="0"/>
                  <wp:docPr id="51"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FC877A2" w14:textId="77777777" w:rsidR="00F500A2" w:rsidRDefault="005477BE">
            <w:pPr>
              <w:pStyle w:val="p1"/>
            </w:pPr>
            <w:r>
              <w:fldChar w:fldCharType="begin"/>
            </w:r>
            <w:r w:rsidR="00540895">
              <w:instrText xml:space="preserve"> XE "configuration" </w:instrText>
            </w:r>
            <w:r>
              <w:fldChar w:fldCharType="end"/>
            </w:r>
            <w:r w:rsidR="00540895">
              <w:t xml:space="preserve">After completing the installation of X-Analysis Client, the user need to check for HTTPS configuration. For more details refer to the section </w:t>
            </w:r>
            <w:hyperlink w:anchor="_Ref-1892124191" w:history="1">
              <w:r w:rsidR="00540895">
                <w:rPr>
                  <w:color w:val="076685"/>
                  <w:u w:val="single"/>
                </w:rPr>
                <w:t>X-Analysis API Server run in HTTPS mode</w:t>
              </w:r>
            </w:hyperlink>
            <w:r>
              <w:fldChar w:fldCharType="begin"/>
            </w:r>
            <w:r w:rsidR="00540895">
              <w:instrText xml:space="preserve"> XE "Server" </w:instrText>
            </w:r>
            <w:r>
              <w:fldChar w:fldCharType="end"/>
            </w:r>
            <w:r>
              <w:fldChar w:fldCharType="begin"/>
            </w:r>
            <w:r w:rsidR="00540895">
              <w:instrText xml:space="preserve"> XE "API" </w:instrText>
            </w:r>
            <w:r>
              <w:fldChar w:fldCharType="end"/>
            </w:r>
            <w:r w:rsidR="00540895">
              <w:t>.</w:t>
            </w:r>
          </w:p>
        </w:tc>
      </w:tr>
    </w:tbl>
    <w:p w14:paraId="36F7EEBC" w14:textId="77777777" w:rsidR="00F500A2" w:rsidRDefault="00F500A2">
      <w:pPr>
        <w:pStyle w:val="pageBreak"/>
      </w:pPr>
      <w:bookmarkStart w:id="32" w:name="_Ref1075384262"/>
    </w:p>
    <w:p w14:paraId="608E6668" w14:textId="77777777" w:rsidR="00F500A2" w:rsidRDefault="00540895">
      <w:pPr>
        <w:pStyle w:val="h21"/>
      </w:pPr>
      <w:bookmarkStart w:id="33" w:name="_Toc142925824"/>
      <w:bookmarkEnd w:id="32"/>
      <w:r>
        <w:lastRenderedPageBreak/>
        <w:t>Silent Mode Installation</w:t>
      </w:r>
      <w:bookmarkEnd w:id="33"/>
    </w:p>
    <w:p w14:paraId="51FB81E4" w14:textId="77777777" w:rsidR="00F500A2" w:rsidRDefault="005477BE">
      <w:pPr>
        <w:pStyle w:val="p1"/>
      </w:pPr>
      <w:r>
        <w:fldChar w:fldCharType="begin"/>
      </w:r>
      <w:r w:rsidR="00540895">
        <w:instrText xml:space="preserve"> XE "X-Analysis" </w:instrText>
      </w:r>
      <w:r>
        <w:fldChar w:fldCharType="end"/>
      </w:r>
      <w:r>
        <w:fldChar w:fldCharType="begin"/>
      </w:r>
      <w:r w:rsidR="00540895">
        <w:instrText xml:space="preserve"> XE "RDi" </w:instrText>
      </w:r>
      <w:r>
        <w:fldChar w:fldCharType="end"/>
      </w:r>
      <w:r w:rsidR="00540895">
        <w:t>The X-Analysis setup can be installed in silent mode from the command prompt using the Msiexec.exe program – locally and remotely. It is supported both on Runtime and RDi. A couple of other pointers are to be kept in mind while using this mode, as no dialogs get displayed to the user.</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428448AB" w14:textId="77777777">
        <w:tc>
          <w:tcPr>
            <w:tcW w:w="0" w:type="auto"/>
            <w:tcBorders>
              <w:left w:val="single" w:sz="12" w:space="7" w:color="000000"/>
            </w:tcBorders>
            <w:tcMar>
              <w:left w:w="150" w:type="dxa"/>
            </w:tcMar>
          </w:tcPr>
          <w:p w14:paraId="38B2E710" w14:textId="77777777" w:rsidR="00F500A2" w:rsidRDefault="00540895">
            <w:pPr>
              <w:pStyle w:val="p2"/>
              <w:numPr>
                <w:ilvl w:val="0"/>
                <w:numId w:val="29"/>
              </w:numPr>
              <w:ind w:left="600"/>
            </w:pPr>
            <w:r>
              <w:rPr>
                <w:rStyle w:val="b"/>
              </w:rPr>
              <w:t>Msiexec.exe</w:t>
            </w:r>
            <w:r>
              <w:t xml:space="preserve"> is a Microsoft process that belongs to the Windows Installer Component and is used to install new programs that use Windows Installer package files (MSI).</w:t>
            </w:r>
          </w:p>
          <w:p w14:paraId="4257257B" w14:textId="77777777" w:rsidR="00F500A2" w:rsidRDefault="00540895">
            <w:pPr>
              <w:pStyle w:val="p2"/>
              <w:numPr>
                <w:ilvl w:val="0"/>
                <w:numId w:val="29"/>
              </w:numPr>
              <w:ind w:left="600"/>
            </w:pPr>
            <w:r>
              <w:t>If a X-Analysis version 13.x is already installed on the machine, the installation type will be the same as the installed version. For example, if the installed version is installed in the User space, then the new installation will be done in the same User space.</w:t>
            </w:r>
          </w:p>
          <w:p w14:paraId="2445C344" w14:textId="77777777" w:rsidR="00F500A2" w:rsidRDefault="00540895">
            <w:pPr>
              <w:pStyle w:val="p2"/>
              <w:numPr>
                <w:ilvl w:val="0"/>
                <w:numId w:val="29"/>
              </w:numPr>
              <w:ind w:left="600"/>
            </w:pPr>
            <w:r>
              <w:rPr>
                <w:rStyle w:val="b"/>
              </w:rPr>
              <w:t>If it’s a first-time installation or if a 12.x version is already installed</w:t>
            </w:r>
            <w:r>
              <w:t>, a System Space installation will be done.</w:t>
            </w:r>
          </w:p>
          <w:p w14:paraId="2360CA8B" w14:textId="77777777" w:rsidR="00F500A2" w:rsidRDefault="00540895">
            <w:pPr>
              <w:pStyle w:val="p2"/>
              <w:numPr>
                <w:ilvl w:val="0"/>
                <w:numId w:val="29"/>
              </w:numPr>
              <w:ind w:left="600"/>
            </w:pPr>
            <w:r>
              <w:rPr>
                <w:rStyle w:val="b"/>
              </w:rPr>
              <w:t>Note: A System Space installation requires administrator rights.</w:t>
            </w:r>
            <w:r>
              <w:t xml:space="preserve"> The command prompt must be started as Administrator.</w:t>
            </w:r>
          </w:p>
          <w:p w14:paraId="5346EADF" w14:textId="77777777" w:rsidR="00F500A2" w:rsidRDefault="005477BE">
            <w:pPr>
              <w:pStyle w:val="p2"/>
              <w:numPr>
                <w:ilvl w:val="0"/>
                <w:numId w:val="29"/>
              </w:numPr>
              <w:ind w:left="600"/>
            </w:pPr>
            <w:r>
              <w:fldChar w:fldCharType="begin"/>
            </w:r>
            <w:r w:rsidR="00540895">
              <w:instrText xml:space="preserve"> XE "Eclipse" </w:instrText>
            </w:r>
            <w:r>
              <w:fldChar w:fldCharType="end"/>
            </w:r>
            <w:r w:rsidR="00540895">
              <w:t>In silent mode, there are 2 ways to explicitly specify an Eclipse path to the installer:</w:t>
            </w:r>
          </w:p>
          <w:p w14:paraId="62AD4593" w14:textId="77777777" w:rsidR="00F500A2" w:rsidRDefault="00540895">
            <w:pPr>
              <w:pStyle w:val="p3"/>
              <w:numPr>
                <w:ilvl w:val="1"/>
                <w:numId w:val="30"/>
              </w:numPr>
              <w:ind w:left="1200"/>
            </w:pPr>
            <w:r>
              <w:t xml:space="preserve">Specifying </w:t>
            </w:r>
            <w:r>
              <w:rPr>
                <w:rStyle w:val="b"/>
              </w:rPr>
              <w:t>ECLIPSEPATH variable</w:t>
            </w:r>
            <w:r>
              <w:t xml:space="preserve"> on the msiexec command</w:t>
            </w:r>
          </w:p>
          <w:p w14:paraId="2C530D11" w14:textId="77777777" w:rsidR="00F500A2" w:rsidRDefault="00540895">
            <w:pPr>
              <w:pStyle w:val="p4"/>
              <w:numPr>
                <w:ilvl w:val="2"/>
                <w:numId w:val="31"/>
              </w:numPr>
              <w:ind w:left="1800"/>
            </w:pPr>
            <w:r>
              <w:t>Example: msiexec /i "XAPluginSetup&lt;version&gt;.msi" ECLIPSEPATH="C:\ Eclipse-Luna-SR2-64b - MSI testing\eclipse" /qn</w:t>
            </w:r>
          </w:p>
          <w:p w14:paraId="092917E6" w14:textId="77777777" w:rsidR="00F500A2" w:rsidRDefault="00540895">
            <w:pPr>
              <w:pStyle w:val="p3"/>
              <w:numPr>
                <w:ilvl w:val="1"/>
                <w:numId w:val="32"/>
              </w:numPr>
              <w:ind w:left="1200"/>
            </w:pPr>
            <w:r>
              <w:t>Defining ECLIPSEPATH value in C:\xaMSIParam.ini file</w:t>
            </w:r>
          </w:p>
          <w:p w14:paraId="08869A6A" w14:textId="77777777" w:rsidR="00F500A2" w:rsidRDefault="00551BA1">
            <w:pPr>
              <w:pStyle w:val="figcaption"/>
              <w:spacing w:before="240" w:after="240"/>
              <w:ind w:right="600"/>
            </w:pPr>
            <w:r>
              <w:rPr>
                <w:noProof/>
              </w:rPr>
              <w:drawing>
                <wp:inline distT="0" distB="0" distL="0" distR="0" wp14:anchorId="25B80B3D" wp14:editId="66714EB9">
                  <wp:extent cx="4525948" cy="1655528"/>
                  <wp:effectExtent l="38100" t="38100" r="46355" b="40005"/>
                  <wp:docPr id="52"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530363" cy="1657143"/>
                          </a:xfrm>
                          <a:prstGeom prst="rect">
                            <a:avLst/>
                          </a:prstGeom>
                          <a:noFill/>
                          <a:ln w="23495" cmpd="sng">
                            <a:solidFill>
                              <a:srgbClr val="808080"/>
                            </a:solidFill>
                            <a:miter lim="800000"/>
                            <a:headEnd/>
                            <a:tailEnd/>
                          </a:ln>
                          <a:effectLst/>
                        </pic:spPr>
                      </pic:pic>
                    </a:graphicData>
                  </a:graphic>
                </wp:inline>
              </w:drawing>
            </w:r>
            <w:r w:rsidR="00540895">
              <w:br/>
              <w:t xml:space="preserve"> Fig. 3.3.1 – Eclipse Path</w:t>
            </w:r>
          </w:p>
          <w:p w14:paraId="2EDE8F67" w14:textId="77777777" w:rsidR="00F500A2" w:rsidRDefault="00540895">
            <w:pPr>
              <w:pStyle w:val="p2"/>
              <w:numPr>
                <w:ilvl w:val="0"/>
                <w:numId w:val="33"/>
              </w:numPr>
              <w:ind w:left="600"/>
            </w:pPr>
            <w:r>
              <w:t>If no ECLIPSEPATH value is provided, the installer will search for an Eclipse environment for X-Analysis installation. If one is found, the path will be used as the ECLIPSEPATH by the installer. Otherwise, the installer will search for a valid installed version of RDi to use. If no RDi was found, the installer will exit with an error.</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952"/>
              <w:gridCol w:w="8164"/>
            </w:tblGrid>
            <w:tr w:rsidR="00F500A2" w14:paraId="45F9C799" w14:textId="77777777">
              <w:trPr>
                <w:tblCellSpacing w:w="0" w:type="dxa"/>
              </w:trPr>
              <w:tc>
                <w:tcPr>
                  <w:tcW w:w="855" w:type="dxa"/>
                  <w:shd w:val="clear" w:color="auto" w:fill="F0F7FB"/>
                  <w:vAlign w:val="center"/>
                </w:tcPr>
                <w:p w14:paraId="2B30336B" w14:textId="77777777" w:rsidR="00F500A2" w:rsidRDefault="00551BA1">
                  <w:pPr>
                    <w:pStyle w:val="tdTableStyle-Note-BodyB-Column1-Body11"/>
                  </w:pPr>
                  <w:r>
                    <w:rPr>
                      <w:noProof/>
                    </w:rPr>
                    <w:lastRenderedPageBreak/>
                    <w:drawing>
                      <wp:inline distT="0" distB="0" distL="0" distR="0" wp14:anchorId="65CB83C9" wp14:editId="4B8BB50F">
                        <wp:extent cx="461010" cy="381635"/>
                        <wp:effectExtent l="0" t="0" r="0" b="0"/>
                        <wp:docPr id="53"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335" w:type="dxa"/>
                  <w:shd w:val="clear" w:color="auto" w:fill="F0F7FB"/>
                  <w:vAlign w:val="center"/>
                </w:tcPr>
                <w:p w14:paraId="733150E8" w14:textId="77777777" w:rsidR="00F500A2" w:rsidRDefault="00540895">
                  <w:pPr>
                    <w:pStyle w:val="tdTableStyle-Note-BodyA-Column1-Body11"/>
                  </w:pPr>
                  <w:r>
                    <w:t xml:space="preserve"> Note that the RDi version 9.8 installation path is not detected and must be explicitly specified.</w:t>
                  </w:r>
                </w:p>
              </w:tc>
            </w:tr>
          </w:tbl>
          <w:p w14:paraId="1A6B010A" w14:textId="77777777" w:rsidR="00F500A2" w:rsidRDefault="00F500A2"/>
          <w:p w14:paraId="0B43C90A" w14:textId="0C0BC84C" w:rsidR="00F500A2" w:rsidRDefault="00540895" w:rsidP="00386A99">
            <w:pPr>
              <w:pStyle w:val="p2"/>
              <w:numPr>
                <w:ilvl w:val="0"/>
                <w:numId w:val="33"/>
              </w:numPr>
              <w:ind w:left="600"/>
            </w:pPr>
            <w:r>
              <w:t>If an Eclipse instance is open, the installation will proceed successfully with no prompt, but the uninstall process might fail. For this reason, it is important to ensure that the Eclipse/RDi instance(s) is closed before performing uninstall.</w:t>
            </w:r>
          </w:p>
        </w:tc>
      </w:tr>
    </w:tbl>
    <w:p w14:paraId="67E49F43" w14:textId="77777777" w:rsidR="00F500A2" w:rsidRDefault="00F500A2">
      <w:pPr>
        <w:pStyle w:val="pageBreak"/>
      </w:pPr>
      <w:bookmarkStart w:id="34" w:name="_Ref2048950530"/>
    </w:p>
    <w:p w14:paraId="48BEB0B2" w14:textId="77777777" w:rsidR="00F500A2" w:rsidRDefault="00540895">
      <w:pPr>
        <w:pStyle w:val="h21"/>
      </w:pPr>
      <w:bookmarkStart w:id="35" w:name="_Toc142925825"/>
      <w:bookmarkEnd w:id="34"/>
      <w:r>
        <w:lastRenderedPageBreak/>
        <w:t>Installation Details And Log Files</w:t>
      </w:r>
      <w:bookmarkEnd w:id="35"/>
    </w:p>
    <w:p w14:paraId="568D70F5" w14:textId="77777777" w:rsidR="00F500A2" w:rsidRDefault="005477BE">
      <w:pPr>
        <w:pStyle w:val="li"/>
        <w:numPr>
          <w:ilvl w:val="0"/>
          <w:numId w:val="34"/>
        </w:numPr>
        <w:ind w:left="600"/>
      </w:pPr>
      <w:r>
        <w:fldChar w:fldCharType="begin"/>
      </w:r>
      <w:r w:rsidR="00540895">
        <w:instrText xml:space="preserve"> XE "RDi" </w:instrText>
      </w:r>
      <w:r>
        <w:fldChar w:fldCharType="end"/>
      </w:r>
      <w:r w:rsidR="00540895">
        <w:rPr>
          <w:color w:val="000000"/>
        </w:rPr>
        <w:t>Installation under RDi having other plugins installed</w:t>
      </w:r>
    </w:p>
    <w:p w14:paraId="0B334E1C" w14:textId="77777777" w:rsidR="00F500A2" w:rsidRDefault="00540895">
      <w:pPr>
        <w:pStyle w:val="li1"/>
        <w:numPr>
          <w:ilvl w:val="1"/>
          <w:numId w:val="35"/>
        </w:numPr>
        <w:ind w:left="1200"/>
      </w:pPr>
      <w:r>
        <w:rPr>
          <w:color w:val="000000"/>
        </w:rPr>
        <w:t>If the user is using RDi with other plugins already installed, RDi might request the user to reconnect (-re-install) the plugins using a special wizard. In that case, refer to the section “</w:t>
      </w:r>
      <w:hyperlink w:anchor="_Ref-1764676089" w:history="1">
        <w:r>
          <w:rPr>
            <w:color w:val="076685"/>
            <w:u w:val="single"/>
          </w:rPr>
          <w:t>X-Analysis Installation Removes Other User Plugins in RDi</w:t>
        </w:r>
      </w:hyperlink>
      <w:r w:rsidR="005477BE">
        <w:fldChar w:fldCharType="begin"/>
      </w:r>
      <w:r>
        <w:instrText xml:space="preserve"> XE "X-Analysis" </w:instrText>
      </w:r>
      <w:r w:rsidR="005477BE">
        <w:fldChar w:fldCharType="end"/>
      </w:r>
      <w:r>
        <w:rPr>
          <w:color w:val="000000"/>
        </w:rPr>
        <w:t>” for more details.</w:t>
      </w:r>
    </w:p>
    <w:p w14:paraId="4A483940" w14:textId="77777777" w:rsidR="00F500A2" w:rsidRDefault="00540895">
      <w:pPr>
        <w:pStyle w:val="li"/>
        <w:numPr>
          <w:ilvl w:val="0"/>
          <w:numId w:val="36"/>
        </w:numPr>
        <w:ind w:left="600"/>
      </w:pPr>
      <w:r>
        <w:rPr>
          <w:color w:val="000000"/>
        </w:rPr>
        <w:t>User Space Installation Details</w:t>
      </w:r>
    </w:p>
    <w:p w14:paraId="4FC9251D" w14:textId="77777777" w:rsidR="00F500A2" w:rsidRDefault="00540895">
      <w:pPr>
        <w:pStyle w:val="li1"/>
        <w:numPr>
          <w:ilvl w:val="1"/>
          <w:numId w:val="37"/>
        </w:numPr>
        <w:ind w:left="1200"/>
      </w:pPr>
      <w:r>
        <w:rPr>
          <w:color w:val="000000"/>
        </w:rPr>
        <w:t>Unless specified otherwise, the installation will be done by default inside “C:\Users\&lt;username&gt;\AppData\Roaming\Fresche Solutions\X-Analysis”</w:t>
      </w:r>
    </w:p>
    <w:p w14:paraId="72A1B3B5" w14:textId="77777777" w:rsidR="00F500A2" w:rsidRDefault="00540895">
      <w:pPr>
        <w:pStyle w:val="li1"/>
        <w:numPr>
          <w:ilvl w:val="1"/>
          <w:numId w:val="37"/>
        </w:numPr>
        <w:ind w:left="1200"/>
      </w:pPr>
      <w:r>
        <w:rPr>
          <w:color w:val="000000"/>
        </w:rPr>
        <w:t xml:space="preserve">Registry Entries will be made inside </w:t>
      </w:r>
      <w:r>
        <w:rPr>
          <w:rStyle w:val="b"/>
        </w:rPr>
        <w:t>HKEY_CURRENT_USER</w:t>
      </w:r>
      <w:r>
        <w:rPr>
          <w:color w:val="000000"/>
        </w:rPr>
        <w:t>.</w:t>
      </w:r>
    </w:p>
    <w:p w14:paraId="40780F5B" w14:textId="77777777" w:rsidR="00F500A2" w:rsidRDefault="00540895">
      <w:pPr>
        <w:pStyle w:val="li1"/>
        <w:numPr>
          <w:ilvl w:val="1"/>
          <w:numId w:val="37"/>
        </w:numPr>
        <w:ind w:left="1200"/>
      </w:pPr>
      <w:r>
        <w:rPr>
          <w:color w:val="000000"/>
        </w:rPr>
        <w:t xml:space="preserve">Shortcuts will be created inside </w:t>
      </w:r>
    </w:p>
    <w:p w14:paraId="58F1DF6A" w14:textId="77777777" w:rsidR="00F500A2" w:rsidRDefault="00540895">
      <w:pPr>
        <w:pStyle w:val="p3"/>
      </w:pPr>
      <w:r>
        <w:t>“C:\Users\&lt;username&gt;\AppData\Roaming\Microsoft\Windows\Start Menu\Programs\X-Analysis X.Y.Z”</w:t>
      </w:r>
    </w:p>
    <w:p w14:paraId="5214B8AD" w14:textId="77777777" w:rsidR="00F500A2" w:rsidRDefault="00540895">
      <w:pPr>
        <w:pStyle w:val="li"/>
        <w:numPr>
          <w:ilvl w:val="0"/>
          <w:numId w:val="38"/>
        </w:numPr>
        <w:ind w:left="600"/>
      </w:pPr>
      <w:r>
        <w:rPr>
          <w:color w:val="000000"/>
        </w:rPr>
        <w:t>System Space Installation Details</w:t>
      </w:r>
    </w:p>
    <w:p w14:paraId="7FFDB683" w14:textId="77777777" w:rsidR="00F500A2" w:rsidRDefault="00540895">
      <w:pPr>
        <w:pStyle w:val="li1"/>
        <w:numPr>
          <w:ilvl w:val="1"/>
          <w:numId w:val="39"/>
        </w:numPr>
        <w:ind w:left="1200"/>
      </w:pPr>
      <w:r>
        <w:rPr>
          <w:color w:val="000000"/>
        </w:rPr>
        <w:t xml:space="preserve">Unless specified otherwise, the installation will be done by default inside </w:t>
      </w:r>
    </w:p>
    <w:p w14:paraId="434FAE7C" w14:textId="77777777" w:rsidR="00F500A2" w:rsidRDefault="00540895">
      <w:pPr>
        <w:pStyle w:val="p3"/>
      </w:pPr>
      <w:r>
        <w:t>“C:\Program Files (x86)\Fresche Solutions\X-Analysis” or</w:t>
      </w:r>
      <w:r>
        <w:br/>
        <w:t>“C:\Program Files\Fresche Solutions\X-Analysis”</w:t>
      </w:r>
      <w:r>
        <w:br/>
        <w:t>depending on the OS architecture</w:t>
      </w:r>
    </w:p>
    <w:p w14:paraId="62E59E4A" w14:textId="77777777" w:rsidR="00F500A2" w:rsidRDefault="00540895">
      <w:pPr>
        <w:pStyle w:val="li1"/>
        <w:numPr>
          <w:ilvl w:val="1"/>
          <w:numId w:val="39"/>
        </w:numPr>
        <w:ind w:left="1200"/>
      </w:pPr>
      <w:r>
        <w:rPr>
          <w:color w:val="000000"/>
        </w:rPr>
        <w:t xml:space="preserve">Registry Entries will be made inside </w:t>
      </w:r>
      <w:r>
        <w:rPr>
          <w:rStyle w:val="b"/>
        </w:rPr>
        <w:t>HKEY_LOCAL_MACHINE</w:t>
      </w:r>
      <w:r>
        <w:rPr>
          <w:color w:val="000000"/>
        </w:rPr>
        <w:t>.</w:t>
      </w:r>
    </w:p>
    <w:p w14:paraId="1DF67585" w14:textId="77777777" w:rsidR="00F500A2" w:rsidRDefault="00540895">
      <w:pPr>
        <w:pStyle w:val="li1"/>
        <w:numPr>
          <w:ilvl w:val="1"/>
          <w:numId w:val="39"/>
        </w:numPr>
        <w:ind w:left="1200"/>
      </w:pPr>
      <w:r>
        <w:rPr>
          <w:color w:val="000000"/>
        </w:rPr>
        <w:t xml:space="preserve">Shortcuts will be created inside </w:t>
      </w:r>
    </w:p>
    <w:p w14:paraId="130733BB" w14:textId="77777777" w:rsidR="00F500A2" w:rsidRDefault="00540895">
      <w:pPr>
        <w:pStyle w:val="p3"/>
      </w:pPr>
      <w:r>
        <w:t>“C:\ProgramData\Microsoft\Windows\Start Menu\Programs\X-Analysis X.Y.Z”</w:t>
      </w:r>
    </w:p>
    <w:tbl>
      <w:tblPr>
        <w:tblW w:w="3665" w:type="pct"/>
        <w:tblCellSpacing w:w="0" w:type="dxa"/>
        <w:tblInd w:w="12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755"/>
        <w:gridCol w:w="6107"/>
      </w:tblGrid>
      <w:tr w:rsidR="00F500A2" w14:paraId="632F4F63" w14:textId="77777777" w:rsidTr="00386A99">
        <w:trPr>
          <w:trHeight w:val="566"/>
          <w:tblCellSpacing w:w="0" w:type="dxa"/>
        </w:trPr>
        <w:tc>
          <w:tcPr>
            <w:tcW w:w="755" w:type="dxa"/>
            <w:shd w:val="clear" w:color="auto" w:fill="F0F7FB"/>
            <w:vAlign w:val="center"/>
          </w:tcPr>
          <w:p w14:paraId="16583A31" w14:textId="77777777" w:rsidR="00F500A2" w:rsidRDefault="00551BA1">
            <w:pPr>
              <w:pStyle w:val="tdTableStyle-Note-BodyB-Column1-Body11"/>
            </w:pPr>
            <w:r>
              <w:rPr>
                <w:noProof/>
              </w:rPr>
              <w:drawing>
                <wp:inline distT="0" distB="0" distL="0" distR="0" wp14:anchorId="49ADEC58" wp14:editId="3050DB63">
                  <wp:extent cx="461010" cy="381635"/>
                  <wp:effectExtent l="0" t="0" r="0" b="0"/>
                  <wp:docPr id="54"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6106" w:type="dxa"/>
            <w:shd w:val="clear" w:color="auto" w:fill="F0F7FB"/>
            <w:vAlign w:val="center"/>
          </w:tcPr>
          <w:p w14:paraId="51BD388D" w14:textId="77777777" w:rsidR="00F500A2" w:rsidRDefault="00540895">
            <w:pPr>
              <w:pStyle w:val="tdTableStyle-Note-BodyA-Column1-Body11"/>
            </w:pPr>
            <w:r>
              <w:t>locations may vary depending on the OS architecture.</w:t>
            </w:r>
          </w:p>
        </w:tc>
      </w:tr>
    </w:tbl>
    <w:p w14:paraId="290584D3" w14:textId="77777777" w:rsidR="00F500A2" w:rsidRDefault="005477BE">
      <w:pPr>
        <w:pStyle w:val="li"/>
        <w:numPr>
          <w:ilvl w:val="0"/>
          <w:numId w:val="40"/>
        </w:numPr>
        <w:ind w:left="600"/>
      </w:pPr>
      <w:r>
        <w:fldChar w:fldCharType="begin"/>
      </w:r>
      <w:r w:rsidR="00540895">
        <w:instrText xml:space="preserve"> XE "Eclipse" </w:instrText>
      </w:r>
      <w:r>
        <w:fldChar w:fldCharType="end"/>
      </w:r>
      <w:r w:rsidR="00540895">
        <w:rPr>
          <w:color w:val="000000"/>
        </w:rPr>
        <w:t>Example of a system space installation using defaults along with an X-Analysis Eclipse installation</w:t>
      </w:r>
    </w:p>
    <w:p w14:paraId="53C54FCB" w14:textId="77777777" w:rsidR="00F500A2" w:rsidRDefault="00551BA1">
      <w:pPr>
        <w:pStyle w:val="figure2"/>
      </w:pPr>
      <w:r>
        <w:rPr>
          <w:noProof/>
        </w:rPr>
        <w:drawing>
          <wp:inline distT="0" distB="0" distL="0" distR="0" wp14:anchorId="28FD42A0" wp14:editId="16F1CFEA">
            <wp:extent cx="5160645" cy="1399540"/>
            <wp:effectExtent l="38100" t="38100" r="20955" b="10160"/>
            <wp:docPr id="55"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60645" cy="1399540"/>
                    </a:xfrm>
                    <a:prstGeom prst="rect">
                      <a:avLst/>
                    </a:prstGeom>
                    <a:noFill/>
                    <a:ln w="23495" cmpd="sng">
                      <a:solidFill>
                        <a:srgbClr val="808080"/>
                      </a:solidFill>
                      <a:miter lim="800000"/>
                      <a:headEnd/>
                      <a:tailEnd/>
                    </a:ln>
                    <a:effectLst/>
                  </pic:spPr>
                </pic:pic>
              </a:graphicData>
            </a:graphic>
          </wp:inline>
        </w:drawing>
      </w:r>
    </w:p>
    <w:p w14:paraId="539300FA" w14:textId="4B307164" w:rsidR="00F500A2" w:rsidRDefault="00540895">
      <w:pPr>
        <w:pStyle w:val="figcaption2"/>
      </w:pPr>
      <w:r>
        <w:t xml:space="preserve"> Fig. 3.4.1.A – Eclipse environment for X-Analysis</w:t>
      </w:r>
    </w:p>
    <w:p w14:paraId="499955AE" w14:textId="77777777" w:rsidR="00F500A2" w:rsidRDefault="00551BA1">
      <w:pPr>
        <w:pStyle w:val="figure2"/>
      </w:pPr>
      <w:r>
        <w:rPr>
          <w:noProof/>
        </w:rPr>
        <w:lastRenderedPageBreak/>
        <w:drawing>
          <wp:inline distT="0" distB="0" distL="0" distR="0" wp14:anchorId="55C20B0A" wp14:editId="102E5FF8">
            <wp:extent cx="5017135" cy="1987550"/>
            <wp:effectExtent l="38100" t="38100" r="12065" b="12700"/>
            <wp:docPr id="56"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17135" cy="1987550"/>
                    </a:xfrm>
                    <a:prstGeom prst="rect">
                      <a:avLst/>
                    </a:prstGeom>
                    <a:noFill/>
                    <a:ln w="23495" cmpd="sng">
                      <a:solidFill>
                        <a:srgbClr val="808080"/>
                      </a:solidFill>
                      <a:miter lim="800000"/>
                      <a:headEnd/>
                      <a:tailEnd/>
                    </a:ln>
                    <a:effectLst/>
                  </pic:spPr>
                </pic:pic>
              </a:graphicData>
            </a:graphic>
          </wp:inline>
        </w:drawing>
      </w:r>
    </w:p>
    <w:p w14:paraId="1A78CC67" w14:textId="38010E96" w:rsidR="00F500A2" w:rsidRDefault="00540895">
      <w:pPr>
        <w:pStyle w:val="figcaption2"/>
      </w:pPr>
      <w:r>
        <w:rPr>
          <w:rStyle w:val="conditionalText"/>
        </w:rPr>
        <w:t xml:space="preserve"> Fig. 3.4.1.B –</w:t>
      </w:r>
      <w:r>
        <w:t xml:space="preserve"> Eclipse environment for X-Analysis</w:t>
      </w:r>
    </w:p>
    <w:p w14:paraId="27465D3E" w14:textId="77777777" w:rsidR="00F500A2" w:rsidRDefault="00540895">
      <w:pPr>
        <w:pStyle w:val="li"/>
        <w:numPr>
          <w:ilvl w:val="0"/>
          <w:numId w:val="40"/>
        </w:numPr>
        <w:ind w:left="600"/>
      </w:pPr>
      <w:r>
        <w:rPr>
          <w:color w:val="000000"/>
        </w:rPr>
        <w:t>Installer Log files</w:t>
      </w:r>
    </w:p>
    <w:p w14:paraId="5173D47C" w14:textId="77777777" w:rsidR="00F500A2" w:rsidRDefault="00540895">
      <w:pPr>
        <w:pStyle w:val="li1"/>
        <w:numPr>
          <w:ilvl w:val="1"/>
          <w:numId w:val="41"/>
        </w:numPr>
        <w:ind w:left="1200"/>
      </w:pPr>
      <w:r>
        <w:rPr>
          <w:rStyle w:val="b"/>
        </w:rPr>
        <w:t>XAUninstallPlugins.log</w:t>
      </w:r>
      <w:r>
        <w:rPr>
          <w:color w:val="000000"/>
        </w:rPr>
        <w:t xml:space="preserve"> file (created by the Uninstallation process)</w:t>
      </w:r>
    </w:p>
    <w:p w14:paraId="63AB8564" w14:textId="77777777" w:rsidR="00F500A2" w:rsidRDefault="00540895">
      <w:pPr>
        <w:pStyle w:val="li2"/>
        <w:numPr>
          <w:ilvl w:val="2"/>
          <w:numId w:val="42"/>
        </w:numPr>
        <w:ind w:left="1800"/>
      </w:pPr>
      <w:r>
        <w:rPr>
          <w:color w:val="000000"/>
        </w:rPr>
        <w:t>X-Analysis versions 13.2.00 to 13.2.06:</w:t>
      </w:r>
    </w:p>
    <w:p w14:paraId="46294031" w14:textId="77777777" w:rsidR="00F500A2" w:rsidRDefault="00540895">
      <w:pPr>
        <w:pStyle w:val="li3"/>
        <w:numPr>
          <w:ilvl w:val="3"/>
          <w:numId w:val="43"/>
        </w:numPr>
        <w:ind w:left="2400"/>
      </w:pPr>
      <w:r>
        <w:rPr>
          <w:color w:val="000000"/>
        </w:rPr>
        <w:t>file is created in C:\Users\username\Documents folder</w:t>
      </w:r>
    </w:p>
    <w:p w14:paraId="37908319" w14:textId="77777777" w:rsidR="00F500A2" w:rsidRDefault="00540895">
      <w:pPr>
        <w:pStyle w:val="li2"/>
        <w:numPr>
          <w:ilvl w:val="2"/>
          <w:numId w:val="44"/>
        </w:numPr>
        <w:ind w:left="1800"/>
      </w:pPr>
      <w:r>
        <w:rPr>
          <w:color w:val="000000"/>
        </w:rPr>
        <w:t>X-Analysis versions 13.2.07 and higher:</w:t>
      </w:r>
    </w:p>
    <w:p w14:paraId="3E02341E" w14:textId="77777777" w:rsidR="00F500A2" w:rsidRDefault="00540895">
      <w:pPr>
        <w:pStyle w:val="li3"/>
        <w:numPr>
          <w:ilvl w:val="3"/>
          <w:numId w:val="45"/>
        </w:numPr>
        <w:ind w:left="2400"/>
      </w:pPr>
      <w:r>
        <w:rPr>
          <w:color w:val="000000"/>
        </w:rPr>
        <w:t>file is created in C:\Users\username\AppData\Local\Temp folder</w:t>
      </w:r>
    </w:p>
    <w:p w14:paraId="75963B29" w14:textId="77777777" w:rsidR="00F500A2" w:rsidRDefault="00540895">
      <w:pPr>
        <w:pStyle w:val="li1"/>
        <w:numPr>
          <w:ilvl w:val="1"/>
          <w:numId w:val="46"/>
        </w:numPr>
        <w:ind w:left="1200"/>
      </w:pPr>
      <w:r>
        <w:rPr>
          <w:rStyle w:val="b"/>
        </w:rPr>
        <w:t>XAUninstallXa.log</w:t>
      </w:r>
      <w:r>
        <w:rPr>
          <w:color w:val="000000"/>
        </w:rPr>
        <w:t xml:space="preserve"> file (created by the Uninstallation process)</w:t>
      </w:r>
    </w:p>
    <w:p w14:paraId="1F68930D" w14:textId="77777777" w:rsidR="00F500A2" w:rsidRDefault="00540895">
      <w:pPr>
        <w:pStyle w:val="li2"/>
        <w:numPr>
          <w:ilvl w:val="2"/>
          <w:numId w:val="47"/>
        </w:numPr>
        <w:ind w:left="1800"/>
      </w:pPr>
      <w:r>
        <w:rPr>
          <w:color w:val="000000"/>
        </w:rPr>
        <w:t>X-Analysis versions 13.2.00 to 13.2.06:</w:t>
      </w:r>
    </w:p>
    <w:p w14:paraId="09DE16A5" w14:textId="77777777" w:rsidR="00F500A2" w:rsidRDefault="00540895">
      <w:pPr>
        <w:pStyle w:val="li3"/>
        <w:numPr>
          <w:ilvl w:val="3"/>
          <w:numId w:val="48"/>
        </w:numPr>
        <w:ind w:left="2400"/>
      </w:pPr>
      <w:r>
        <w:rPr>
          <w:color w:val="000000"/>
        </w:rPr>
        <w:t>file is created in C:\Users\username\Documents folder</w:t>
      </w:r>
    </w:p>
    <w:p w14:paraId="28175EE8" w14:textId="77777777" w:rsidR="00F500A2" w:rsidRDefault="00540895">
      <w:pPr>
        <w:pStyle w:val="li2"/>
        <w:numPr>
          <w:ilvl w:val="2"/>
          <w:numId w:val="49"/>
        </w:numPr>
        <w:ind w:left="1800"/>
      </w:pPr>
      <w:r>
        <w:rPr>
          <w:color w:val="000000"/>
        </w:rPr>
        <w:t>X-Analysis versions 13.2.07 and higher:</w:t>
      </w:r>
    </w:p>
    <w:p w14:paraId="23A0AF24" w14:textId="77777777" w:rsidR="00F500A2" w:rsidRDefault="00540895">
      <w:pPr>
        <w:pStyle w:val="li3"/>
        <w:numPr>
          <w:ilvl w:val="3"/>
          <w:numId w:val="50"/>
        </w:numPr>
        <w:ind w:left="2400"/>
      </w:pPr>
      <w:r>
        <w:rPr>
          <w:color w:val="000000"/>
        </w:rPr>
        <w:t>file is created in C:\Users\username\AppData\Local\Temp folder</w:t>
      </w:r>
    </w:p>
    <w:p w14:paraId="666BCF25" w14:textId="77777777" w:rsidR="00F500A2" w:rsidRDefault="00540895">
      <w:pPr>
        <w:pStyle w:val="li1"/>
        <w:numPr>
          <w:ilvl w:val="1"/>
          <w:numId w:val="51"/>
        </w:numPr>
        <w:ind w:left="1200"/>
      </w:pPr>
      <w:r>
        <w:rPr>
          <w:rStyle w:val="b"/>
        </w:rPr>
        <w:t>InitialXaSetup.log</w:t>
      </w:r>
      <w:r>
        <w:rPr>
          <w:color w:val="000000"/>
        </w:rPr>
        <w:t xml:space="preserve"> file</w:t>
      </w:r>
    </w:p>
    <w:p w14:paraId="50F69AD4" w14:textId="77777777" w:rsidR="00F500A2" w:rsidRDefault="00540895">
      <w:pPr>
        <w:pStyle w:val="li2"/>
        <w:numPr>
          <w:ilvl w:val="2"/>
          <w:numId w:val="52"/>
        </w:numPr>
        <w:ind w:left="1800"/>
      </w:pPr>
      <w:r>
        <w:rPr>
          <w:color w:val="000000"/>
        </w:rPr>
        <w:t>created in the installation folder X-Analysis\. Unless it ends prematurely, the file will be created in the C:\Users\username\AppData\Local\Temp folder by the installation process.</w:t>
      </w:r>
    </w:p>
    <w:p w14:paraId="1F9E8F6F" w14:textId="77777777" w:rsidR="00F500A2" w:rsidRDefault="00540895">
      <w:pPr>
        <w:pStyle w:val="li1"/>
        <w:numPr>
          <w:ilvl w:val="1"/>
          <w:numId w:val="53"/>
        </w:numPr>
        <w:ind w:left="1200"/>
      </w:pPr>
      <w:r>
        <w:rPr>
          <w:rStyle w:val="b"/>
        </w:rPr>
        <w:t>XASetup.log</w:t>
      </w:r>
      <w:r>
        <w:rPr>
          <w:color w:val="000000"/>
        </w:rPr>
        <w:t xml:space="preserve"> file</w:t>
      </w:r>
    </w:p>
    <w:p w14:paraId="20F155B1" w14:textId="77777777" w:rsidR="00F500A2" w:rsidRDefault="00540895">
      <w:pPr>
        <w:pStyle w:val="li2"/>
        <w:numPr>
          <w:ilvl w:val="2"/>
          <w:numId w:val="54"/>
        </w:numPr>
        <w:ind w:left="1800"/>
      </w:pPr>
      <w:r>
        <w:rPr>
          <w:color w:val="000000"/>
        </w:rPr>
        <w:t>created in the installation folder X-Analysis\ by the installation process. If the process ends prematurely the file is not created.</w:t>
      </w:r>
    </w:p>
    <w:p w14:paraId="65711BE6" w14:textId="77777777" w:rsidR="00F500A2" w:rsidRDefault="00540895">
      <w:pPr>
        <w:pStyle w:val="li1"/>
        <w:numPr>
          <w:ilvl w:val="1"/>
          <w:numId w:val="55"/>
        </w:numPr>
        <w:ind w:left="1200"/>
      </w:pPr>
      <w:r>
        <w:rPr>
          <w:rStyle w:val="b"/>
        </w:rPr>
        <w:t>XAInstallPlugins.log</w:t>
      </w:r>
      <w:r>
        <w:rPr>
          <w:color w:val="000000"/>
        </w:rPr>
        <w:t xml:space="preserve"> file</w:t>
      </w:r>
    </w:p>
    <w:p w14:paraId="3F483406" w14:textId="77777777" w:rsidR="00F500A2" w:rsidRDefault="00540895">
      <w:pPr>
        <w:pStyle w:val="li2"/>
        <w:numPr>
          <w:ilvl w:val="2"/>
          <w:numId w:val="56"/>
        </w:numPr>
        <w:ind w:left="1800"/>
      </w:pPr>
      <w:r>
        <w:rPr>
          <w:color w:val="000000"/>
        </w:rPr>
        <w:t>created in X-Analysis\X-Analysis&lt;version&gt;\Eclipse folder during X-Analysis plugin installation process.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3B3DDAB3" w14:textId="77777777">
        <w:trPr>
          <w:tblCellSpacing w:w="0" w:type="dxa"/>
        </w:trPr>
        <w:tc>
          <w:tcPr>
            <w:tcW w:w="855" w:type="dxa"/>
            <w:shd w:val="clear" w:color="auto" w:fill="F0F7FB"/>
            <w:vAlign w:val="center"/>
          </w:tcPr>
          <w:p w14:paraId="5000B27B" w14:textId="77777777" w:rsidR="00F500A2" w:rsidRDefault="00551BA1">
            <w:pPr>
              <w:pStyle w:val="tdTableStyle-Note-BodyB-Column1-Body1"/>
            </w:pPr>
            <w:r>
              <w:rPr>
                <w:noProof/>
              </w:rPr>
              <w:drawing>
                <wp:inline distT="0" distB="0" distL="0" distR="0" wp14:anchorId="5E245EB2" wp14:editId="3451B5F2">
                  <wp:extent cx="461010" cy="381635"/>
                  <wp:effectExtent l="0" t="0" r="0" b="0"/>
                  <wp:docPr id="57"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5CBEC87" w14:textId="77777777" w:rsidR="00F500A2" w:rsidRDefault="00540895">
            <w:pPr>
              <w:pStyle w:val="tdTableStyle-Note-BodyA-Column1-Body1"/>
            </w:pPr>
            <w:r>
              <w:t xml:space="preserve">Versions before 13.2.0 creates log files under different names. Please refer to the installation manual corresponding to the version being uninstalled. </w:t>
            </w:r>
          </w:p>
        </w:tc>
      </w:tr>
    </w:tbl>
    <w:p w14:paraId="4EFBCED5" w14:textId="77777777" w:rsidR="00F500A2" w:rsidRDefault="00F500A2"/>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7E64FA8A" w14:textId="77777777">
        <w:trPr>
          <w:tblCellSpacing w:w="0" w:type="dxa"/>
        </w:trPr>
        <w:tc>
          <w:tcPr>
            <w:tcW w:w="855" w:type="dxa"/>
            <w:shd w:val="clear" w:color="auto" w:fill="F0F7FB"/>
            <w:vAlign w:val="center"/>
          </w:tcPr>
          <w:p w14:paraId="2D3A97FF" w14:textId="77777777" w:rsidR="00F500A2" w:rsidRDefault="00551BA1">
            <w:pPr>
              <w:pStyle w:val="tdTableStyle-Note-BodyB-Column1-Body1"/>
            </w:pPr>
            <w:r>
              <w:rPr>
                <w:noProof/>
              </w:rPr>
              <w:drawing>
                <wp:inline distT="0" distB="0" distL="0" distR="0" wp14:anchorId="3DBDD23E" wp14:editId="36375962">
                  <wp:extent cx="461010" cy="381635"/>
                  <wp:effectExtent l="0" t="0" r="0" b="0"/>
                  <wp:docPr id="58"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BE5EA94" w14:textId="77777777" w:rsidR="00F500A2" w:rsidRDefault="00540895">
            <w:pPr>
              <w:pStyle w:val="tdTableStyle-Note-BodyA-Column1-Body1"/>
            </w:pPr>
            <w:r>
              <w:t>As of version 13.2.07, if a problem is encountered while creating the log file, the file will be created in the C:\WINDOWS\TEMP folder.</w:t>
            </w:r>
          </w:p>
        </w:tc>
      </w:tr>
    </w:tbl>
    <w:p w14:paraId="02EC8AFB" w14:textId="77777777" w:rsidR="00F500A2" w:rsidRDefault="00540895">
      <w:pPr>
        <w:pStyle w:val="h2"/>
      </w:pPr>
      <w:bookmarkStart w:id="36" w:name="_Toc142925826"/>
      <w:r>
        <w:lastRenderedPageBreak/>
        <w:t>Version Compatibility</w:t>
      </w:r>
      <w:bookmarkEnd w:id="36"/>
    </w:p>
    <w:p w14:paraId="479C62A0" w14:textId="77777777" w:rsidR="00F500A2" w:rsidRDefault="005477BE">
      <w:pPr>
        <w:pStyle w:val="p1"/>
      </w:pPr>
      <w:r>
        <w:fldChar w:fldCharType="begin"/>
      </w:r>
      <w:r w:rsidR="00540895">
        <w:instrText xml:space="preserve"> XE "Client" </w:instrText>
      </w:r>
      <w:r>
        <w:fldChar w:fldCharType="end"/>
      </w:r>
      <w:r w:rsidR="00540895">
        <w:t>Earlier, XA maintained some compatibility between the Client versions and cross-references initialized at the same GA version. For instance, cross-references initialized with version 13.2.05 could be used with XA client 13.2.16.</w:t>
      </w:r>
    </w:p>
    <w:p w14:paraId="55806ABE" w14:textId="77777777" w:rsidR="00F500A2" w:rsidRDefault="00540895">
      <w:pPr>
        <w:pStyle w:val="p1"/>
      </w:pPr>
      <w:r>
        <w:t>Starting from version 13.3.01, every version of XA Client will be compatible only up to certain previous cross-reference version(s).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3ECCDD24" w14:textId="77777777">
        <w:trPr>
          <w:tblCellSpacing w:w="0" w:type="dxa"/>
        </w:trPr>
        <w:tc>
          <w:tcPr>
            <w:tcW w:w="855" w:type="dxa"/>
            <w:shd w:val="clear" w:color="auto" w:fill="F0F7FB"/>
            <w:vAlign w:val="center"/>
          </w:tcPr>
          <w:p w14:paraId="3A8BEAF8" w14:textId="77777777" w:rsidR="00F500A2" w:rsidRDefault="00551BA1">
            <w:pPr>
              <w:pStyle w:val="tdTableStyle-Note-BodyB-Column1-Body1"/>
            </w:pPr>
            <w:r>
              <w:rPr>
                <w:noProof/>
              </w:rPr>
              <w:drawing>
                <wp:inline distT="0" distB="0" distL="0" distR="0" wp14:anchorId="046CDBAC" wp14:editId="5F340B82">
                  <wp:extent cx="461010" cy="381635"/>
                  <wp:effectExtent l="0" t="0" r="0" b="0"/>
                  <wp:docPr id="59"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4C1EDCF" w14:textId="77777777" w:rsidR="00F500A2" w:rsidRDefault="005477BE">
            <w:pPr>
              <w:pStyle w:val="p1"/>
            </w:pPr>
            <w:r>
              <w:fldChar w:fldCharType="begin"/>
            </w:r>
            <w:r w:rsidR="00540895">
              <w:instrText xml:space="preserve"> XE "X-Analysis" </w:instrText>
            </w:r>
            <w:r>
              <w:fldChar w:fldCharType="end"/>
            </w:r>
            <w:r w:rsidR="00540895">
              <w:t>A particular X-Analysis plugin version if allows working with cross-reference created using previous X-Analysis versions, then such cross-reference is referred to as compatible cross-reference.</w:t>
            </w:r>
          </w:p>
        </w:tc>
      </w:tr>
    </w:tbl>
    <w:p w14:paraId="544C77BB" w14:textId="77777777" w:rsidR="00F500A2" w:rsidRDefault="00540895">
      <w:pPr>
        <w:pStyle w:val="h3"/>
      </w:pPr>
      <w:bookmarkStart w:id="37" w:name="_Toc142925827"/>
      <w:r>
        <w:t>Switch Perspective</w:t>
      </w:r>
      <w:bookmarkEnd w:id="37"/>
    </w:p>
    <w:p w14:paraId="149A2FFB" w14:textId="77777777" w:rsidR="00F500A2" w:rsidRDefault="00540895">
      <w:pPr>
        <w:pStyle w:val="p1"/>
      </w:pPr>
      <w:r>
        <w:t>Selecting a compatible cross-reference stays on the active perspective. However, If a user selects a cross-reference which is not compatible with the X-Analysis plugin version, a message gets prompted asking the user to switch the perspective.</w:t>
      </w:r>
    </w:p>
    <w:p w14:paraId="7A2F6B00" w14:textId="77777777" w:rsidR="00F500A2" w:rsidRDefault="00551BA1">
      <w:pPr>
        <w:pStyle w:val="figure1"/>
      </w:pPr>
      <w:r>
        <w:rPr>
          <w:noProof/>
        </w:rPr>
        <w:drawing>
          <wp:inline distT="0" distB="0" distL="0" distR="0" wp14:anchorId="6AAA52A4" wp14:editId="2331444F">
            <wp:extent cx="4890135" cy="1399540"/>
            <wp:effectExtent l="38100" t="38100" r="24765" b="10160"/>
            <wp:docPr id="60"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90135" cy="1399540"/>
                    </a:xfrm>
                    <a:prstGeom prst="rect">
                      <a:avLst/>
                    </a:prstGeom>
                    <a:noFill/>
                    <a:ln w="23495" cmpd="sng">
                      <a:solidFill>
                        <a:srgbClr val="808080"/>
                      </a:solidFill>
                      <a:miter lim="800000"/>
                      <a:headEnd/>
                      <a:tailEnd/>
                    </a:ln>
                    <a:effectLst/>
                  </pic:spPr>
                </pic:pic>
              </a:graphicData>
            </a:graphic>
          </wp:inline>
        </w:drawing>
      </w:r>
    </w:p>
    <w:p w14:paraId="0828CF65" w14:textId="77777777" w:rsidR="00F500A2" w:rsidRDefault="00540895">
      <w:pPr>
        <w:pStyle w:val="figcaption1"/>
      </w:pPr>
      <w:r>
        <w:t>Fig. 4.2.9.A – Switching the perspective</w:t>
      </w:r>
    </w:p>
    <w:p w14:paraId="20A91ADA" w14:textId="77777777" w:rsidR="00F500A2" w:rsidRDefault="00540895">
      <w:pPr>
        <w:pStyle w:val="p1"/>
      </w:pPr>
      <w:r>
        <w:t xml:space="preserve">The perspective switch happens on opting </w:t>
      </w:r>
      <w:r>
        <w:rPr>
          <w:rStyle w:val="b"/>
        </w:rPr>
        <w:t>Yes</w:t>
      </w:r>
      <w:r>
        <w:t>; otherwise, the cross-reference expansion will not happen, and a warning node gets displayed with the message.</w:t>
      </w:r>
    </w:p>
    <w:p w14:paraId="1277E9C6" w14:textId="77777777" w:rsidR="00F500A2" w:rsidRDefault="00551BA1">
      <w:pPr>
        <w:pStyle w:val="figure1"/>
      </w:pPr>
      <w:r>
        <w:rPr>
          <w:noProof/>
        </w:rPr>
        <w:drawing>
          <wp:inline distT="0" distB="0" distL="0" distR="0" wp14:anchorId="34163F4D" wp14:editId="54873414">
            <wp:extent cx="5462270" cy="230505"/>
            <wp:effectExtent l="38100" t="38100" r="24130" b="17145"/>
            <wp:docPr id="61"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62270" cy="230505"/>
                    </a:xfrm>
                    <a:prstGeom prst="rect">
                      <a:avLst/>
                    </a:prstGeom>
                    <a:noFill/>
                    <a:ln w="23495" cmpd="sng">
                      <a:solidFill>
                        <a:srgbClr val="808080"/>
                      </a:solidFill>
                      <a:miter lim="800000"/>
                      <a:headEnd/>
                      <a:tailEnd/>
                    </a:ln>
                    <a:effectLst/>
                  </pic:spPr>
                </pic:pic>
              </a:graphicData>
            </a:graphic>
          </wp:inline>
        </w:drawing>
      </w:r>
    </w:p>
    <w:p w14:paraId="1D501CD6" w14:textId="77777777" w:rsidR="00F500A2" w:rsidRDefault="00540895">
      <w:pPr>
        <w:pStyle w:val="figcaption1"/>
      </w:pPr>
      <w:r>
        <w:t xml:space="preserve"> Fig. 4.2.9.B – Switching the perspective</w:t>
      </w:r>
    </w:p>
    <w:p w14:paraId="256EF14B" w14:textId="77777777" w:rsidR="00F500A2" w:rsidRDefault="00540895">
      <w:pPr>
        <w:pStyle w:val="p1"/>
      </w:pPr>
      <w:r>
        <w:t>If there is no matching X-Analysis plugin installed, a message gets displayed and the cross-reference selection happens in the current active perspective (in fallback mode).</w:t>
      </w:r>
    </w:p>
    <w:p w14:paraId="2C2BA2E3" w14:textId="77777777" w:rsidR="00F500A2" w:rsidRDefault="00551BA1">
      <w:pPr>
        <w:pStyle w:val="figure1"/>
      </w:pPr>
      <w:r>
        <w:rPr>
          <w:noProof/>
        </w:rPr>
        <w:lastRenderedPageBreak/>
        <w:drawing>
          <wp:inline distT="0" distB="0" distL="0" distR="0" wp14:anchorId="61E5CB90" wp14:editId="47BF4D85">
            <wp:extent cx="5446395" cy="1431290"/>
            <wp:effectExtent l="38100" t="38100" r="20955" b="16510"/>
            <wp:docPr id="62"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6395" cy="1431290"/>
                    </a:xfrm>
                    <a:prstGeom prst="rect">
                      <a:avLst/>
                    </a:prstGeom>
                    <a:noFill/>
                    <a:ln w="23495" cmpd="sng">
                      <a:solidFill>
                        <a:srgbClr val="808080"/>
                      </a:solidFill>
                      <a:miter lim="800000"/>
                      <a:headEnd/>
                      <a:tailEnd/>
                    </a:ln>
                    <a:effectLst/>
                  </pic:spPr>
                </pic:pic>
              </a:graphicData>
            </a:graphic>
          </wp:inline>
        </w:drawing>
      </w:r>
    </w:p>
    <w:p w14:paraId="2114B3BC" w14:textId="77777777" w:rsidR="00F500A2" w:rsidRDefault="00540895">
      <w:pPr>
        <w:pStyle w:val="figcaption1"/>
      </w:pPr>
      <w:r>
        <w:t xml:space="preserve"> Fig. 4.2.10 – Switching the perspective</w:t>
      </w:r>
    </w:p>
    <w:p w14:paraId="324001E6" w14:textId="77777777" w:rsidR="00F500A2" w:rsidRDefault="00F500A2">
      <w:pPr>
        <w:pStyle w:val="pageBreak"/>
      </w:pPr>
    </w:p>
    <w:p w14:paraId="5C959CC9" w14:textId="77777777" w:rsidR="00F500A2" w:rsidRDefault="00540895">
      <w:pPr>
        <w:pStyle w:val="h4"/>
      </w:pPr>
      <w:bookmarkStart w:id="38" w:name="_Toc142925828"/>
      <w:r>
        <w:lastRenderedPageBreak/>
        <w:t>Scenarios</w:t>
      </w:r>
      <w:bookmarkEnd w:id="38"/>
    </w:p>
    <w:p w14:paraId="72ACA8C1" w14:textId="77777777" w:rsidR="00F500A2" w:rsidRDefault="00540895">
      <w:pPr>
        <w:pStyle w:val="p1"/>
      </w:pPr>
      <w:r>
        <w:t>The table below outlines the scenarios regarding the behavior of compatible and non-compatible cross-references used with active X-Analysis plugin version.</w:t>
      </w:r>
    </w:p>
    <w:p w14:paraId="64D2D6DE" w14:textId="77777777" w:rsidR="00F500A2" w:rsidRDefault="00F500A2">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3703"/>
        <w:gridCol w:w="3048"/>
        <w:gridCol w:w="2626"/>
      </w:tblGrid>
      <w:tr w:rsidR="00F500A2" w14:paraId="75285C37" w14:textId="77777777">
        <w:tc>
          <w:tcPr>
            <w:tcW w:w="3555" w:type="dxa"/>
            <w:tcBorders>
              <w:bottom w:val="single" w:sz="6" w:space="0" w:color="000000"/>
            </w:tcBorders>
            <w:shd w:val="clear" w:color="auto" w:fill="40E0D0"/>
            <w:tcMar>
              <w:top w:w="15" w:type="dxa"/>
              <w:left w:w="75" w:type="dxa"/>
              <w:bottom w:w="15" w:type="dxa"/>
              <w:right w:w="15" w:type="dxa"/>
            </w:tcMar>
          </w:tcPr>
          <w:p w14:paraId="0789EC14" w14:textId="77777777" w:rsidR="00F500A2" w:rsidRDefault="00540895">
            <w:pPr>
              <w:pStyle w:val="tdTableStyle-Tablestyle-BodyE-Column1-Body1"/>
              <w:shd w:val="clear" w:color="auto" w:fill="40E0D0"/>
            </w:pPr>
            <w:r>
              <w:rPr>
                <w:b/>
                <w:bCs/>
                <w:color w:val="FFFFFF"/>
                <w:shd w:val="clear" w:color="auto" w:fill="40E0D0"/>
              </w:rPr>
              <w:t>Scenario</w:t>
            </w:r>
          </w:p>
        </w:tc>
        <w:tc>
          <w:tcPr>
            <w:tcW w:w="2925" w:type="dxa"/>
            <w:tcBorders>
              <w:bottom w:val="single" w:sz="6" w:space="0" w:color="000000"/>
            </w:tcBorders>
            <w:shd w:val="clear" w:color="auto" w:fill="40E0D0"/>
            <w:tcMar>
              <w:top w:w="15" w:type="dxa"/>
              <w:left w:w="75" w:type="dxa"/>
              <w:bottom w:w="15" w:type="dxa"/>
              <w:right w:w="15" w:type="dxa"/>
            </w:tcMar>
          </w:tcPr>
          <w:p w14:paraId="51325E2E" w14:textId="77777777" w:rsidR="00F500A2" w:rsidRDefault="00540895">
            <w:pPr>
              <w:pStyle w:val="tdTableStyle-Tablestyle-BodyE-Column1-Body1"/>
              <w:shd w:val="clear" w:color="auto" w:fill="40E0D0"/>
            </w:pPr>
            <w:r>
              <w:rPr>
                <w:b/>
                <w:bCs/>
                <w:color w:val="FFFFFF"/>
                <w:shd w:val="clear" w:color="auto" w:fill="40E0D0"/>
              </w:rPr>
              <w:t>Behavior</w:t>
            </w:r>
          </w:p>
        </w:tc>
        <w:tc>
          <w:tcPr>
            <w:tcW w:w="2520" w:type="dxa"/>
            <w:tcBorders>
              <w:bottom w:val="single" w:sz="6" w:space="0" w:color="000000"/>
            </w:tcBorders>
            <w:shd w:val="clear" w:color="auto" w:fill="40E0D0"/>
            <w:tcMar>
              <w:top w:w="15" w:type="dxa"/>
              <w:left w:w="75" w:type="dxa"/>
              <w:bottom w:w="15" w:type="dxa"/>
              <w:right w:w="15" w:type="dxa"/>
            </w:tcMar>
          </w:tcPr>
          <w:p w14:paraId="1453FD47" w14:textId="77777777" w:rsidR="00F500A2" w:rsidRDefault="00540895">
            <w:pPr>
              <w:pStyle w:val="tdTableStyle-Tablestyle-BodyD-Column1-Body1"/>
              <w:shd w:val="clear" w:color="auto" w:fill="40E0D0"/>
            </w:pPr>
            <w:r>
              <w:rPr>
                <w:b/>
                <w:bCs/>
                <w:color w:val="FFFFFF"/>
                <w:shd w:val="clear" w:color="auto" w:fill="40E0D0"/>
              </w:rPr>
              <w:t>Example</w:t>
            </w:r>
          </w:p>
        </w:tc>
      </w:tr>
      <w:tr w:rsidR="00F500A2" w14:paraId="17040432" w14:textId="77777777">
        <w:tc>
          <w:tcPr>
            <w:tcW w:w="3555" w:type="dxa"/>
            <w:tcBorders>
              <w:bottom w:val="single" w:sz="6" w:space="0" w:color="000000"/>
            </w:tcBorders>
            <w:shd w:val="clear" w:color="auto" w:fill="DCDCDC"/>
            <w:tcMar>
              <w:top w:w="15" w:type="dxa"/>
              <w:left w:w="75" w:type="dxa"/>
              <w:bottom w:w="15" w:type="dxa"/>
              <w:right w:w="15" w:type="dxa"/>
            </w:tcMar>
          </w:tcPr>
          <w:p w14:paraId="28669880" w14:textId="77777777" w:rsidR="00F500A2" w:rsidRDefault="00540895">
            <w:pPr>
              <w:pStyle w:val="p6"/>
              <w:numPr>
                <w:ilvl w:val="0"/>
                <w:numId w:val="57"/>
              </w:numPr>
              <w:ind w:left="600"/>
            </w:pPr>
            <w:r>
              <w:t>Active perspective version is compatible to the cross-reference version</w:t>
            </w:r>
          </w:p>
        </w:tc>
        <w:tc>
          <w:tcPr>
            <w:tcW w:w="2925" w:type="dxa"/>
            <w:tcBorders>
              <w:bottom w:val="single" w:sz="6" w:space="0" w:color="000000"/>
            </w:tcBorders>
            <w:shd w:val="clear" w:color="auto" w:fill="DCDCDC"/>
            <w:tcMar>
              <w:top w:w="15" w:type="dxa"/>
              <w:left w:w="75" w:type="dxa"/>
              <w:bottom w:w="15" w:type="dxa"/>
              <w:right w:w="15" w:type="dxa"/>
            </w:tcMar>
          </w:tcPr>
          <w:p w14:paraId="02F53D59" w14:textId="77777777" w:rsidR="00F500A2" w:rsidRDefault="00540895">
            <w:pPr>
              <w:pStyle w:val="tdTableStyle-Tablestyle-BodyE-Column1-Body1"/>
              <w:shd w:val="clear" w:color="auto" w:fill="DCDCDC"/>
            </w:pPr>
            <w:r>
              <w:rPr>
                <w:shd w:val="clear" w:color="auto" w:fill="DCDCDC"/>
              </w:rPr>
              <w:t>The cross-reference is selected in the same perspective without any issues</w:t>
            </w:r>
          </w:p>
        </w:tc>
        <w:tc>
          <w:tcPr>
            <w:tcW w:w="2520" w:type="dxa"/>
            <w:tcBorders>
              <w:bottom w:val="single" w:sz="6" w:space="0" w:color="000000"/>
            </w:tcBorders>
            <w:shd w:val="clear" w:color="auto" w:fill="DCDCDC"/>
            <w:tcMar>
              <w:top w:w="15" w:type="dxa"/>
              <w:left w:w="75" w:type="dxa"/>
              <w:bottom w:w="15" w:type="dxa"/>
              <w:right w:w="15" w:type="dxa"/>
            </w:tcMar>
          </w:tcPr>
          <w:p w14:paraId="153F2074" w14:textId="77777777" w:rsidR="00F500A2" w:rsidRDefault="00540895">
            <w:pPr>
              <w:pStyle w:val="p1"/>
            </w:pPr>
            <w:r>
              <w:t>Cross-Reference - 13.3.01</w:t>
            </w:r>
          </w:p>
          <w:p w14:paraId="31CCC08F" w14:textId="77777777" w:rsidR="00F500A2" w:rsidRDefault="00540895">
            <w:pPr>
              <w:pStyle w:val="p1"/>
            </w:pPr>
            <w:r>
              <w:t xml:space="preserve">Active Plugin - 13.3.02 </w:t>
            </w:r>
          </w:p>
        </w:tc>
      </w:tr>
      <w:tr w:rsidR="00F500A2" w14:paraId="27BBBAAB" w14:textId="77777777">
        <w:tc>
          <w:tcPr>
            <w:tcW w:w="3555" w:type="dxa"/>
            <w:tcBorders>
              <w:bottom w:val="single" w:sz="6" w:space="0" w:color="000000"/>
            </w:tcBorders>
            <w:shd w:val="clear" w:color="auto" w:fill="DCDCDC"/>
            <w:tcMar>
              <w:top w:w="15" w:type="dxa"/>
              <w:left w:w="75" w:type="dxa"/>
              <w:bottom w:w="15" w:type="dxa"/>
              <w:right w:w="15" w:type="dxa"/>
            </w:tcMar>
          </w:tcPr>
          <w:p w14:paraId="1021A844" w14:textId="77777777" w:rsidR="00F500A2" w:rsidRDefault="00540895">
            <w:pPr>
              <w:pStyle w:val="p2"/>
              <w:numPr>
                <w:ilvl w:val="0"/>
                <w:numId w:val="58"/>
              </w:numPr>
              <w:ind w:left="600"/>
            </w:pPr>
            <w:r>
              <w:t>Active perspective version is not compatible to the cross-reference version and</w:t>
            </w:r>
          </w:p>
          <w:p w14:paraId="7640F1B8" w14:textId="77777777" w:rsidR="00F500A2" w:rsidRDefault="00540895">
            <w:pPr>
              <w:pStyle w:val="p2"/>
              <w:numPr>
                <w:ilvl w:val="0"/>
                <w:numId w:val="58"/>
              </w:numPr>
              <w:ind w:left="600"/>
            </w:pPr>
            <w:r>
              <w:t>Cross-reference version plugin is available/installed</w:t>
            </w:r>
          </w:p>
        </w:tc>
        <w:tc>
          <w:tcPr>
            <w:tcW w:w="2925" w:type="dxa"/>
            <w:tcBorders>
              <w:bottom w:val="single" w:sz="6" w:space="0" w:color="000000"/>
            </w:tcBorders>
            <w:shd w:val="clear" w:color="auto" w:fill="DCDCDC"/>
            <w:tcMar>
              <w:top w:w="15" w:type="dxa"/>
              <w:left w:w="75" w:type="dxa"/>
              <w:bottom w:w="15" w:type="dxa"/>
              <w:right w:w="15" w:type="dxa"/>
            </w:tcMar>
          </w:tcPr>
          <w:p w14:paraId="348628D0" w14:textId="77777777" w:rsidR="00F500A2" w:rsidRDefault="00540895">
            <w:pPr>
              <w:pStyle w:val="p1"/>
            </w:pPr>
            <w:r>
              <w:t>The user will be prompted for the switch of the perspective</w:t>
            </w:r>
          </w:p>
        </w:tc>
        <w:tc>
          <w:tcPr>
            <w:tcW w:w="2520" w:type="dxa"/>
            <w:tcBorders>
              <w:bottom w:val="single" w:sz="6" w:space="0" w:color="000000"/>
            </w:tcBorders>
            <w:shd w:val="clear" w:color="auto" w:fill="DCDCDC"/>
            <w:tcMar>
              <w:top w:w="15" w:type="dxa"/>
              <w:left w:w="75" w:type="dxa"/>
              <w:bottom w:w="15" w:type="dxa"/>
              <w:right w:w="15" w:type="dxa"/>
            </w:tcMar>
          </w:tcPr>
          <w:p w14:paraId="19D88EE7" w14:textId="77777777" w:rsidR="00F500A2" w:rsidRDefault="00540895">
            <w:pPr>
              <w:pStyle w:val="p1"/>
            </w:pPr>
            <w:r>
              <w:t>Cross-reference - 13.3.00</w:t>
            </w:r>
          </w:p>
          <w:p w14:paraId="23EEF781" w14:textId="77777777" w:rsidR="00F500A2" w:rsidRDefault="00540895">
            <w:pPr>
              <w:pStyle w:val="p1"/>
            </w:pPr>
            <w:r>
              <w:t>Active Plugin - 13.3.01</w:t>
            </w:r>
          </w:p>
          <w:p w14:paraId="2199E38F" w14:textId="77777777" w:rsidR="00F500A2" w:rsidRDefault="00540895">
            <w:pPr>
              <w:pStyle w:val="p1"/>
            </w:pPr>
            <w:r>
              <w:t>Available Plugin - 13.3.00</w:t>
            </w:r>
          </w:p>
        </w:tc>
      </w:tr>
      <w:tr w:rsidR="00F500A2" w14:paraId="62629253" w14:textId="77777777">
        <w:tc>
          <w:tcPr>
            <w:tcW w:w="3555" w:type="dxa"/>
            <w:tcBorders>
              <w:bottom w:val="single" w:sz="6" w:space="0" w:color="000000"/>
            </w:tcBorders>
            <w:shd w:val="clear" w:color="auto" w:fill="DCDCDC"/>
            <w:tcMar>
              <w:top w:w="15" w:type="dxa"/>
              <w:left w:w="75" w:type="dxa"/>
              <w:bottom w:w="15" w:type="dxa"/>
              <w:right w:w="15" w:type="dxa"/>
            </w:tcMar>
          </w:tcPr>
          <w:p w14:paraId="67F5042A" w14:textId="77777777" w:rsidR="00F500A2" w:rsidRDefault="00540895">
            <w:pPr>
              <w:pStyle w:val="p2"/>
              <w:numPr>
                <w:ilvl w:val="0"/>
                <w:numId w:val="59"/>
              </w:numPr>
              <w:ind w:left="600"/>
            </w:pPr>
            <w:r>
              <w:t>Active perspective version is not compatible with the cross-reference version and</w:t>
            </w:r>
          </w:p>
          <w:p w14:paraId="3DADBB7D" w14:textId="77777777" w:rsidR="00F500A2" w:rsidRDefault="00540895">
            <w:pPr>
              <w:pStyle w:val="p2"/>
              <w:numPr>
                <w:ilvl w:val="0"/>
                <w:numId w:val="59"/>
              </w:numPr>
              <w:ind w:left="600"/>
            </w:pPr>
            <w:r>
              <w:t>Cross-reference version plugin is not-available/not-installed and</w:t>
            </w:r>
          </w:p>
          <w:p w14:paraId="4CFE8A65" w14:textId="77777777" w:rsidR="00F500A2" w:rsidRDefault="00540895">
            <w:pPr>
              <w:pStyle w:val="p2"/>
              <w:numPr>
                <w:ilvl w:val="0"/>
                <w:numId w:val="59"/>
              </w:numPr>
              <w:ind w:left="600"/>
            </w:pPr>
            <w:r>
              <w:t>Cross-reference version is of the same GA as the perspective version</w:t>
            </w:r>
          </w:p>
        </w:tc>
        <w:tc>
          <w:tcPr>
            <w:tcW w:w="2925" w:type="dxa"/>
            <w:tcBorders>
              <w:bottom w:val="single" w:sz="6" w:space="0" w:color="000000"/>
            </w:tcBorders>
            <w:shd w:val="clear" w:color="auto" w:fill="DCDCDC"/>
            <w:tcMar>
              <w:top w:w="15" w:type="dxa"/>
              <w:left w:w="75" w:type="dxa"/>
              <w:bottom w:w="15" w:type="dxa"/>
              <w:right w:w="15" w:type="dxa"/>
            </w:tcMar>
          </w:tcPr>
          <w:p w14:paraId="5C101251" w14:textId="77777777" w:rsidR="00F500A2" w:rsidRDefault="005477BE">
            <w:pPr>
              <w:pStyle w:val="p1"/>
            </w:pPr>
            <w:r>
              <w:fldChar w:fldCharType="begin"/>
            </w:r>
            <w:r w:rsidR="00540895">
              <w:instrText xml:space="preserve"> XE "API" </w:instrText>
            </w:r>
            <w:r>
              <w:fldChar w:fldCharType="end"/>
            </w:r>
            <w:r w:rsidR="00540895">
              <w:t>The user will be informed that the required plugin version is not installed, and the cross-reference will be selected in the active perspective in non-API mode (fall back mode)</w:t>
            </w:r>
          </w:p>
        </w:tc>
        <w:tc>
          <w:tcPr>
            <w:tcW w:w="2520" w:type="dxa"/>
            <w:tcBorders>
              <w:bottom w:val="single" w:sz="6" w:space="0" w:color="000000"/>
            </w:tcBorders>
            <w:shd w:val="clear" w:color="auto" w:fill="DCDCDC"/>
            <w:tcMar>
              <w:top w:w="15" w:type="dxa"/>
              <w:left w:w="75" w:type="dxa"/>
              <w:bottom w:w="15" w:type="dxa"/>
              <w:right w:w="15" w:type="dxa"/>
            </w:tcMar>
          </w:tcPr>
          <w:p w14:paraId="6F9B8E28" w14:textId="77777777" w:rsidR="00F500A2" w:rsidRDefault="00540895">
            <w:pPr>
              <w:pStyle w:val="p1"/>
            </w:pPr>
            <w:r>
              <w:t>Cross-reference - 13.3.00</w:t>
            </w:r>
          </w:p>
          <w:p w14:paraId="3DA9817A" w14:textId="77777777" w:rsidR="00F500A2" w:rsidRDefault="00540895">
            <w:pPr>
              <w:pStyle w:val="p1"/>
            </w:pPr>
            <w:r>
              <w:t>Active Plugin - 13.3.01</w:t>
            </w:r>
          </w:p>
          <w:p w14:paraId="2AD9035B" w14:textId="77777777" w:rsidR="00F500A2" w:rsidRDefault="00540895">
            <w:pPr>
              <w:pStyle w:val="p1"/>
            </w:pPr>
            <w:r>
              <w:t>NOT Available plugin - 13.3.00</w:t>
            </w:r>
          </w:p>
        </w:tc>
      </w:tr>
      <w:tr w:rsidR="00F500A2" w14:paraId="402AFE52" w14:textId="77777777">
        <w:tc>
          <w:tcPr>
            <w:tcW w:w="3555" w:type="dxa"/>
            <w:shd w:val="clear" w:color="auto" w:fill="DCDCDC"/>
            <w:tcMar>
              <w:top w:w="15" w:type="dxa"/>
              <w:left w:w="75" w:type="dxa"/>
              <w:bottom w:w="15" w:type="dxa"/>
              <w:right w:w="15" w:type="dxa"/>
            </w:tcMar>
          </w:tcPr>
          <w:p w14:paraId="7A9452F0" w14:textId="77777777" w:rsidR="00F500A2" w:rsidRDefault="00540895">
            <w:pPr>
              <w:pStyle w:val="p2"/>
              <w:numPr>
                <w:ilvl w:val="0"/>
                <w:numId w:val="60"/>
              </w:numPr>
              <w:ind w:left="600"/>
            </w:pPr>
            <w:r>
              <w:t>Active perspective version is not compatible with the cross-reference version and</w:t>
            </w:r>
          </w:p>
          <w:p w14:paraId="273ECAC2" w14:textId="77777777" w:rsidR="00F500A2" w:rsidRDefault="00540895">
            <w:pPr>
              <w:pStyle w:val="p2"/>
              <w:numPr>
                <w:ilvl w:val="0"/>
                <w:numId w:val="60"/>
              </w:numPr>
              <w:ind w:left="600"/>
            </w:pPr>
            <w:r>
              <w:t>Cross-reference version plugin is not-available/not-installed and</w:t>
            </w:r>
          </w:p>
          <w:p w14:paraId="2EF53AD6" w14:textId="77777777" w:rsidR="00F500A2" w:rsidRDefault="00540895">
            <w:pPr>
              <w:pStyle w:val="p2"/>
              <w:numPr>
                <w:ilvl w:val="0"/>
                <w:numId w:val="60"/>
              </w:numPr>
              <w:ind w:left="600"/>
            </w:pPr>
            <w:r>
              <w:t>Cross-reference version is not of the same GA as the perspective version</w:t>
            </w:r>
          </w:p>
        </w:tc>
        <w:tc>
          <w:tcPr>
            <w:tcW w:w="2925" w:type="dxa"/>
            <w:shd w:val="clear" w:color="auto" w:fill="DCDCDC"/>
            <w:tcMar>
              <w:top w:w="15" w:type="dxa"/>
              <w:left w:w="75" w:type="dxa"/>
              <w:bottom w:w="15" w:type="dxa"/>
              <w:right w:w="15" w:type="dxa"/>
            </w:tcMar>
          </w:tcPr>
          <w:p w14:paraId="10DEECBA" w14:textId="77777777" w:rsidR="00F500A2" w:rsidRDefault="00540895">
            <w:pPr>
              <w:pStyle w:val="p1"/>
            </w:pPr>
            <w:r>
              <w:t>The user will be informed that the required plugin version is not installed, and the cross-reference selection will fail</w:t>
            </w:r>
          </w:p>
        </w:tc>
        <w:tc>
          <w:tcPr>
            <w:tcW w:w="2520" w:type="dxa"/>
            <w:shd w:val="clear" w:color="auto" w:fill="DCDCDC"/>
            <w:tcMar>
              <w:top w:w="15" w:type="dxa"/>
              <w:left w:w="75" w:type="dxa"/>
              <w:bottom w:w="15" w:type="dxa"/>
              <w:right w:w="15" w:type="dxa"/>
            </w:tcMar>
          </w:tcPr>
          <w:p w14:paraId="532C4BE6" w14:textId="77777777" w:rsidR="00F500A2" w:rsidRDefault="00540895">
            <w:pPr>
              <w:pStyle w:val="p1"/>
            </w:pPr>
            <w:r>
              <w:t>Cross-reference - 13.2.16</w:t>
            </w:r>
          </w:p>
          <w:p w14:paraId="65689676" w14:textId="77777777" w:rsidR="00F500A2" w:rsidRDefault="00540895">
            <w:pPr>
              <w:pStyle w:val="p1"/>
            </w:pPr>
            <w:r>
              <w:t>Active Plugin - 13.3.01</w:t>
            </w:r>
          </w:p>
          <w:p w14:paraId="786119E2" w14:textId="77777777" w:rsidR="00F500A2" w:rsidRDefault="00540895">
            <w:pPr>
              <w:pStyle w:val="p1"/>
            </w:pPr>
            <w:r>
              <w:t>NOT Available plugin - 13.2.16</w:t>
            </w:r>
          </w:p>
        </w:tc>
      </w:tr>
    </w:tbl>
    <w:p w14:paraId="4C6B5625" w14:textId="77777777" w:rsidR="00F500A2" w:rsidRDefault="00F500A2">
      <w:pPr>
        <w:spacing w:after="20"/>
      </w:pPr>
    </w:p>
    <w:bookmarkStart w:id="39" w:name="_Ref-1663347996"/>
    <w:p w14:paraId="4CD4B8C9" w14:textId="77777777" w:rsidR="00F500A2" w:rsidRDefault="005477BE">
      <w:pPr>
        <w:pStyle w:val="h1"/>
      </w:pPr>
      <w:r>
        <w:lastRenderedPageBreak/>
        <w:fldChar w:fldCharType="begin"/>
      </w:r>
      <w:r w:rsidR="00540895">
        <w:instrText xml:space="preserve"> XE "configuration"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40" w:name="_Toc142925829"/>
      <w:r w:rsidR="00540895">
        <w:t>X-Analysis API Server Execution and Client Configuration</w:t>
      </w:r>
      <w:bookmarkEnd w:id="40"/>
    </w:p>
    <w:bookmarkEnd w:id="39"/>
    <w:p w14:paraId="17C1CDB7" w14:textId="77777777" w:rsidR="00F500A2" w:rsidRDefault="00540895">
      <w:pPr>
        <w:pStyle w:val="p1"/>
      </w:pPr>
      <w:r>
        <w:t xml:space="preserve">Once the X-Analysis gets installed, the user needs to make sure to Setup the API server immediately with the </w:t>
      </w:r>
      <w:hyperlink w:anchor="_Ref1716524898" w:history="1">
        <w:r>
          <w:rPr>
            <w:color w:val="076685"/>
            <w:u w:val="single"/>
          </w:rPr>
          <w:t>Start the API Server</w:t>
        </w:r>
      </w:hyperlink>
      <w:r>
        <w:t xml:space="preserve">. </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22F10762" w14:textId="77777777">
        <w:trPr>
          <w:tblCellSpacing w:w="0" w:type="dxa"/>
        </w:trPr>
        <w:tc>
          <w:tcPr>
            <w:tcW w:w="855" w:type="dxa"/>
            <w:shd w:val="clear" w:color="auto" w:fill="F0F7FB"/>
            <w:vAlign w:val="center"/>
          </w:tcPr>
          <w:p w14:paraId="00FD9F08" w14:textId="77777777" w:rsidR="00F500A2" w:rsidRDefault="00551BA1">
            <w:pPr>
              <w:pStyle w:val="tdTableStyle-Note-BodyB-Column1-Body1"/>
            </w:pPr>
            <w:r>
              <w:rPr>
                <w:noProof/>
              </w:rPr>
              <w:drawing>
                <wp:inline distT="0" distB="0" distL="0" distR="0" wp14:anchorId="110DCAF9" wp14:editId="59307C43">
                  <wp:extent cx="461010" cy="381635"/>
                  <wp:effectExtent l="0" t="0" r="0" b="0"/>
                  <wp:docPr id="63"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CCA9634" w14:textId="77777777" w:rsidR="00F500A2" w:rsidRDefault="00540895">
            <w:pPr>
              <w:pStyle w:val="tdTableStyle-Note-BodyA-Column1-Body1"/>
            </w:pPr>
            <w:r>
              <w:t>From 13.3.00 onward, the API Server is installed and will receive requests on the default port for each release.</w:t>
            </w:r>
            <w:r>
              <w:br/>
              <w:t>The default HTTP port is 13300 for the release v13.3.00, 13301 for the release v13.3.01 and so on. For HTTPS mode, the user should set the port to 23300 for the release v13.3.00, 23301 for the release v13.3.01 and so on.</w:t>
            </w:r>
            <w:r>
              <w:br/>
              <w:t>Refer to "</w:t>
            </w:r>
            <w:r w:rsidR="005477BE">
              <w:fldChar w:fldCharType="begin"/>
            </w:r>
            <w:r>
              <w:instrText xml:space="preserve"> XE "Preferences" </w:instrText>
            </w:r>
            <w:r w:rsidR="005477BE">
              <w:fldChar w:fldCharType="end"/>
            </w:r>
            <w:r>
              <w:rPr>
                <w:rStyle w:val="b"/>
              </w:rPr>
              <w:t>Advanced Preferences</w:t>
            </w:r>
            <w:r>
              <w:t>" in the document “</w:t>
            </w:r>
            <w:r>
              <w:rPr>
                <w:rStyle w:val="b"/>
              </w:rPr>
              <w:t>X-Analysis_User_Manual</w:t>
            </w:r>
            <w:r>
              <w:t>” for additional details.</w:t>
            </w:r>
          </w:p>
        </w:tc>
      </w:tr>
    </w:tbl>
    <w:p w14:paraId="13B50C50" w14:textId="77777777" w:rsidR="00F500A2" w:rsidRDefault="00540895">
      <w:pPr>
        <w:pStyle w:val="body"/>
      </w:pPr>
      <w:r>
        <w:br/>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02643195"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09"/>
              <w:gridCol w:w="8307"/>
            </w:tblGrid>
            <w:tr w:rsidR="00F500A2" w14:paraId="2FF9EBCF" w14:textId="77777777">
              <w:trPr>
                <w:tblCellSpacing w:w="0" w:type="dxa"/>
              </w:trPr>
              <w:tc>
                <w:tcPr>
                  <w:tcW w:w="780" w:type="dxa"/>
                  <w:shd w:val="clear" w:color="auto" w:fill="F0F7FB"/>
                  <w:vAlign w:val="center"/>
                </w:tcPr>
                <w:p w14:paraId="23A622C2" w14:textId="77777777" w:rsidR="00F500A2" w:rsidRDefault="00551BA1">
                  <w:pPr>
                    <w:pStyle w:val="tdTableStyle-Note-BodyB-Column1-Body1"/>
                  </w:pPr>
                  <w:r>
                    <w:rPr>
                      <w:noProof/>
                    </w:rPr>
                    <w:drawing>
                      <wp:inline distT="0" distB="0" distL="0" distR="0" wp14:anchorId="341BECF5" wp14:editId="2E5E4BF2">
                        <wp:extent cx="461010" cy="381635"/>
                        <wp:effectExtent l="0" t="0" r="0" b="0"/>
                        <wp:docPr id="64"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010" w:type="dxa"/>
                  <w:shd w:val="clear" w:color="auto" w:fill="F0F7FB"/>
                  <w:vAlign w:val="center"/>
                </w:tcPr>
                <w:p w14:paraId="37902576" w14:textId="77777777" w:rsidR="00F500A2" w:rsidRDefault="005477BE">
                  <w:pPr>
                    <w:pStyle w:val="tdTableStyle-Note-BodyA-Column1-Body1"/>
                  </w:pPr>
                  <w:r>
                    <w:fldChar w:fldCharType="begin"/>
                  </w:r>
                  <w:r w:rsidR="00540895">
                    <w:instrText xml:space="preserve"> XE "X-Analysis Client" </w:instrText>
                  </w:r>
                  <w:r>
                    <w:fldChar w:fldCharType="end"/>
                  </w:r>
                  <w:r>
                    <w:fldChar w:fldCharType="begin"/>
                  </w:r>
                  <w:r w:rsidR="00540895">
                    <w:instrText xml:space="preserve"> XE "Eclipse"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If the PC is configured to use a proxy server, then X-Analysis Client API calls will be routed through the proxy server by default, since Eclipse automatically picks up the proxy settings from the OS. In this case, it's important to ensure that the IBM i hostname is bypassed in the proxy configuration. Otherwise, the API calls may fail to reach the intended destination (API Server).</w:t>
                  </w:r>
                </w:p>
              </w:tc>
            </w:tr>
          </w:tbl>
          <w:p w14:paraId="7D781255" w14:textId="77777777" w:rsidR="00F500A2" w:rsidRDefault="00F500A2"/>
        </w:tc>
      </w:tr>
    </w:tbl>
    <w:p w14:paraId="58CEC76B" w14:textId="77777777" w:rsidR="00F500A2" w:rsidRDefault="00F500A2">
      <w:pPr>
        <w:pStyle w:val="pageBreak"/>
      </w:pPr>
    </w:p>
    <w:p w14:paraId="0FC526BF" w14:textId="77777777" w:rsidR="00F500A2" w:rsidRDefault="005477BE">
      <w:pPr>
        <w:pStyle w:val="h21"/>
      </w:pPr>
      <w:r>
        <w:lastRenderedPageBreak/>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41" w:name="_Toc142925830"/>
      <w:r w:rsidR="00540895">
        <w:t>Prerequisites for Starting API Server (Japanese Specific)</w:t>
      </w:r>
      <w:bookmarkEnd w:id="41"/>
    </w:p>
    <w:p w14:paraId="196C33D2" w14:textId="77777777" w:rsidR="00F500A2" w:rsidRDefault="00540895">
      <w:pPr>
        <w:pStyle w:val="p1"/>
      </w:pPr>
      <w:r>
        <w:t>This section provides prerequisite steps for the user to start the XA API server.</w:t>
      </w:r>
    </w:p>
    <w:p w14:paraId="670CCF3C" w14:textId="77777777" w:rsidR="00F500A2" w:rsidRDefault="00540895">
      <w:pPr>
        <w:pStyle w:val="p1"/>
      </w:pPr>
      <w:r>
        <w:t>The API server will not start when the value of environment variable LANG is “/QSYS.LIB/JA_JP_5026.LOCALE". If, the API server does not start, perform either of the following steps:</w:t>
      </w:r>
    </w:p>
    <w:p w14:paraId="717729BA" w14:textId="77777777" w:rsidR="00F500A2" w:rsidRDefault="00540895">
      <w:pPr>
        <w:pStyle w:val="li"/>
        <w:numPr>
          <w:ilvl w:val="0"/>
          <w:numId w:val="61"/>
        </w:numPr>
        <w:ind w:left="600"/>
      </w:pPr>
      <w:r>
        <w:rPr>
          <w:color w:val="000000"/>
        </w:rPr>
        <w:t>Remove the environment variable LANG from *SYS and *JOB environment, and set the system value QLOCALE to compatible value 5035.</w:t>
      </w:r>
    </w:p>
    <w:p w14:paraId="0388CB38" w14:textId="77777777" w:rsidR="00F500A2" w:rsidRDefault="00540895">
      <w:pPr>
        <w:pStyle w:val="li1"/>
        <w:numPr>
          <w:ilvl w:val="1"/>
          <w:numId w:val="62"/>
        </w:numPr>
        <w:ind w:left="1200"/>
      </w:pPr>
      <w:r>
        <w:rPr>
          <w:color w:val="000000"/>
        </w:rPr>
        <w:t>RMVENVVAR ENVVAR(LANG) TYPE(*SYS)</w:t>
      </w:r>
    </w:p>
    <w:p w14:paraId="31E8E68E" w14:textId="77777777" w:rsidR="00F500A2" w:rsidRDefault="00540895">
      <w:pPr>
        <w:pStyle w:val="li1"/>
        <w:numPr>
          <w:ilvl w:val="1"/>
          <w:numId w:val="62"/>
        </w:numPr>
        <w:ind w:left="1200"/>
      </w:pPr>
      <w:r>
        <w:rPr>
          <w:color w:val="000000"/>
        </w:rPr>
        <w:t>RMVENVVAR ENVVAR(LANG) TYPE(*JOB)</w:t>
      </w:r>
    </w:p>
    <w:p w14:paraId="4EE1ACCD" w14:textId="77777777" w:rsidR="00F500A2" w:rsidRDefault="00540895">
      <w:pPr>
        <w:pStyle w:val="li1"/>
        <w:numPr>
          <w:ilvl w:val="1"/>
          <w:numId w:val="62"/>
        </w:numPr>
        <w:ind w:left="1200"/>
      </w:pPr>
      <w:r>
        <w:rPr>
          <w:color w:val="000000"/>
        </w:rPr>
        <w:t>CHGSYSVAL SYSVAL(QLOCALE) VALUE('/QSYS.LIB/JA_5035.LOCALE')</w:t>
      </w:r>
    </w:p>
    <w:p w14:paraId="42AF1ECC" w14:textId="77777777" w:rsidR="00F500A2" w:rsidRDefault="005477BE">
      <w:pPr>
        <w:pStyle w:val="li"/>
        <w:numPr>
          <w:ilvl w:val="0"/>
          <w:numId w:val="63"/>
        </w:numPr>
        <w:ind w:left="600"/>
      </w:pPr>
      <w:r>
        <w:fldChar w:fldCharType="begin"/>
      </w:r>
      <w:r w:rsidR="00540895">
        <w:instrText xml:space="preserve"> XE "Level" </w:instrText>
      </w:r>
      <w:r>
        <w:fldChar w:fldCharType="end"/>
      </w:r>
      <w:r w:rsidR="00540895">
        <w:rPr>
          <w:color w:val="000000"/>
        </w:rPr>
        <w:t>Change the value of the environment variable LANG to compatible setting for level *JOB.</w:t>
      </w:r>
    </w:p>
    <w:p w14:paraId="533D4848" w14:textId="77777777" w:rsidR="00F500A2" w:rsidRDefault="00540895">
      <w:pPr>
        <w:pStyle w:val="li1"/>
        <w:numPr>
          <w:ilvl w:val="1"/>
          <w:numId w:val="64"/>
        </w:numPr>
        <w:ind w:left="1200"/>
      </w:pPr>
      <w:r>
        <w:rPr>
          <w:color w:val="000000"/>
        </w:rPr>
        <w:t>CHGENVVAR ENVVAR(LANG) VALUE('/QSYS.LIB/JA_5035.LOCALE') LEVEL(*JOB)</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63"/>
        <w:gridCol w:w="8898"/>
      </w:tblGrid>
      <w:tr w:rsidR="00F500A2" w14:paraId="243A4331" w14:textId="77777777">
        <w:trPr>
          <w:tblCellSpacing w:w="0" w:type="dxa"/>
        </w:trPr>
        <w:tc>
          <w:tcPr>
            <w:tcW w:w="870" w:type="dxa"/>
            <w:shd w:val="clear" w:color="auto" w:fill="F0F7FB"/>
            <w:vAlign w:val="center"/>
          </w:tcPr>
          <w:p w14:paraId="710AD9A1" w14:textId="77777777" w:rsidR="00F500A2" w:rsidRDefault="00551BA1">
            <w:pPr>
              <w:pStyle w:val="tdTableStyle-Note-BodyB-Column1-Body1"/>
            </w:pPr>
            <w:r>
              <w:rPr>
                <w:noProof/>
              </w:rPr>
              <w:drawing>
                <wp:inline distT="0" distB="0" distL="0" distR="0" wp14:anchorId="72944DB1" wp14:editId="5A564130">
                  <wp:extent cx="302149" cy="318052"/>
                  <wp:effectExtent l="0" t="0" r="3175" b="6350"/>
                  <wp:docPr id="65"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5638" cy="321724"/>
                          </a:xfrm>
                          <a:prstGeom prst="rect">
                            <a:avLst/>
                          </a:prstGeom>
                          <a:noFill/>
                          <a:ln>
                            <a:noFill/>
                          </a:ln>
                        </pic:spPr>
                      </pic:pic>
                    </a:graphicData>
                  </a:graphic>
                </wp:inline>
              </w:drawing>
            </w:r>
          </w:p>
        </w:tc>
        <w:tc>
          <w:tcPr>
            <w:tcW w:w="17700" w:type="dxa"/>
            <w:shd w:val="clear" w:color="auto" w:fill="F0F7FB"/>
            <w:vAlign w:val="center"/>
          </w:tcPr>
          <w:p w14:paraId="484BEFC5" w14:textId="77777777" w:rsidR="00F500A2" w:rsidRDefault="005477BE">
            <w:pPr>
              <w:pStyle w:val="tdTableStyle-Note-BodyA-Column1-Body1"/>
            </w:pP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 xml:space="preserve">The environment variables are the settings for the QShell session. Environment variable LANG tells QShell how to intercept the characters. The setting of environment variables will only affect QShell and won’t interrupt the traditional IBM i application. QShell only supports Japanese with CCSID 5035 and 13488 (Please refer to reference </w:t>
            </w:r>
            <w:hyperlink r:id="rId64" w:history="1">
              <w:r w:rsidR="00540895">
                <w:rPr>
                  <w:color w:val="076685"/>
                  <w:u w:val="single"/>
                </w:rPr>
                <w:t>National language support (NLS) considerations</w:t>
              </w:r>
            </w:hyperlink>
            <w:r>
              <w:fldChar w:fldCharType="begin"/>
            </w:r>
            <w:r w:rsidR="00540895">
              <w:instrText xml:space="preserve"> XE "Java" </w:instrText>
            </w:r>
            <w:r>
              <w:fldChar w:fldCharType="end"/>
            </w:r>
            <w:r w:rsidR="00540895">
              <w:t>). CCSID 5026 is popular in Japan for the traditional IBM i application, but it is not compatible with the QShell application. With incompatible settings, QShell applications, like Java applications, will lead to unexpected errors because of wrong encode conversions.</w:t>
            </w:r>
            <w:r w:rsidR="00540895">
              <w:br/>
            </w:r>
            <w:r>
              <w:fldChar w:fldCharType="begin"/>
            </w:r>
            <w:r w:rsidR="00540895">
              <w:instrText xml:space="preserve"> XE "Attributes" </w:instrText>
            </w:r>
            <w:r>
              <w:fldChar w:fldCharType="end"/>
            </w:r>
            <w:r>
              <w:fldChar w:fldCharType="begin"/>
            </w:r>
            <w:r w:rsidR="00540895">
              <w:instrText xml:space="preserve"> XE "X-Analysis" </w:instrText>
            </w:r>
            <w:r>
              <w:fldChar w:fldCharType="end"/>
            </w:r>
            <w:r w:rsidR="00540895">
              <w:t>Currently, X-Analysis can automatically select compatible CCSID job attributes for QShell functions and restore the original CCSID job attribute after the job get finished. But considering the possible combinations of other environment settings and the limitation of the capability to maintain these settings automatically, X-Analysis doesn’t interfere with environment settings and leaves it to the administrator. This avoids unexpected interruption on IBM i.</w:t>
            </w:r>
          </w:p>
        </w:tc>
      </w:tr>
    </w:tbl>
    <w:p w14:paraId="6A30747B" w14:textId="77777777" w:rsidR="00F500A2" w:rsidRDefault="00F500A2">
      <w:pPr>
        <w:pStyle w:val="pageBreak"/>
      </w:pPr>
      <w:bookmarkStart w:id="42" w:name="_Ref1716524898"/>
    </w:p>
    <w:bookmarkEnd w:id="42"/>
    <w:p w14:paraId="5FF19009" w14:textId="77777777" w:rsidR="00F500A2" w:rsidRDefault="005477BE">
      <w:pPr>
        <w:pStyle w:val="h21"/>
      </w:pPr>
      <w:r>
        <w:lastRenderedPageBreak/>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43" w:name="_Toc142925831"/>
      <w:r w:rsidR="00540895">
        <w:t>Start the API Server</w:t>
      </w:r>
      <w:bookmarkEnd w:id="43"/>
    </w:p>
    <w:p w14:paraId="512FA50D" w14:textId="77777777" w:rsidR="00F500A2" w:rsidRDefault="005477BE">
      <w:pPr>
        <w:pStyle w:val="p1"/>
      </w:pPr>
      <w:r>
        <w:fldChar w:fldCharType="begin"/>
      </w:r>
      <w:r w:rsidR="00540895">
        <w:instrText xml:space="preserve"> XE "XAPROD" </w:instrText>
      </w:r>
      <w:r>
        <w:fldChar w:fldCharType="end"/>
      </w:r>
      <w:r w:rsidR="00540895">
        <w:t>Starting with version 13.3.01, a new XAPROD command called XAPISRVUTL gets introduced to manage the API servers.</w:t>
      </w:r>
    </w:p>
    <w:p w14:paraId="2BDBC043" w14:textId="77777777" w:rsidR="00F500A2" w:rsidRDefault="00540895">
      <w:pPr>
        <w:pStyle w:val="p1"/>
      </w:pPr>
      <w:r>
        <w:t>This command helps a user to start, stop, and check the availability of one or more API servers.</w:t>
      </w:r>
    </w:p>
    <w:p w14:paraId="286B8A55" w14:textId="77777777" w:rsidR="00F500A2" w:rsidRDefault="00540895">
      <w:pPr>
        <w:pStyle w:val="p1"/>
      </w:pPr>
      <w:r>
        <w:t>This command can be used to start the API server after a new installation where the user did not ask to start the API server.</w:t>
      </w:r>
    </w:p>
    <w:p w14:paraId="40A69700" w14:textId="77777777" w:rsidR="00F500A2" w:rsidRDefault="005477BE">
      <w:pPr>
        <w:pStyle w:val="p1"/>
      </w:pPr>
      <w:r>
        <w:fldChar w:fldCharType="begin"/>
      </w:r>
      <w:r w:rsidR="00540895">
        <w:instrText xml:space="preserve"> XE "parameters" </w:instrText>
      </w:r>
      <w:r>
        <w:fldChar w:fldCharType="end"/>
      </w:r>
      <w:r w:rsidR="00540895">
        <w:t xml:space="preserve"> The XAPISRVUTL command is available in the XAPROD library with the following two parameters:</w:t>
      </w:r>
    </w:p>
    <w:p w14:paraId="51FBB6B6" w14:textId="77777777" w:rsidR="00F500A2" w:rsidRDefault="00540895">
      <w:pPr>
        <w:pStyle w:val="li"/>
        <w:numPr>
          <w:ilvl w:val="0"/>
          <w:numId w:val="65"/>
        </w:numPr>
        <w:ind w:left="600"/>
      </w:pPr>
      <w:r>
        <w:rPr>
          <w:b/>
          <w:bCs/>
          <w:color w:val="000000"/>
        </w:rPr>
        <w:t>Action</w:t>
      </w:r>
    </w:p>
    <w:p w14:paraId="409D4A8B" w14:textId="77777777" w:rsidR="00F500A2" w:rsidRDefault="00540895">
      <w:pPr>
        <w:pStyle w:val="li"/>
        <w:numPr>
          <w:ilvl w:val="0"/>
          <w:numId w:val="65"/>
        </w:numPr>
        <w:ind w:left="600"/>
      </w:pPr>
      <w:r>
        <w:rPr>
          <w:b/>
          <w:bCs/>
          <w:color w:val="000000"/>
        </w:rPr>
        <w:t>Release</w:t>
      </w:r>
    </w:p>
    <w:p w14:paraId="6D419BF2" w14:textId="77777777" w:rsidR="00F500A2" w:rsidRDefault="00551BA1">
      <w:pPr>
        <w:pStyle w:val="figure1"/>
      </w:pPr>
      <w:r>
        <w:rPr>
          <w:noProof/>
        </w:rPr>
        <w:drawing>
          <wp:inline distT="0" distB="0" distL="0" distR="0" wp14:anchorId="3881B976" wp14:editId="63B4BA7C">
            <wp:extent cx="5462270" cy="882650"/>
            <wp:effectExtent l="38100" t="38100" r="24130" b="12700"/>
            <wp:docPr id="66"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62270" cy="882650"/>
                    </a:xfrm>
                    <a:prstGeom prst="rect">
                      <a:avLst/>
                    </a:prstGeom>
                    <a:noFill/>
                    <a:ln w="23495" cmpd="sng">
                      <a:solidFill>
                        <a:srgbClr val="808080"/>
                      </a:solidFill>
                      <a:miter lim="800000"/>
                      <a:headEnd/>
                      <a:tailEnd/>
                    </a:ln>
                    <a:effectLst/>
                  </pic:spPr>
                </pic:pic>
              </a:graphicData>
            </a:graphic>
          </wp:inline>
        </w:drawing>
      </w:r>
    </w:p>
    <w:p w14:paraId="090890DF" w14:textId="77777777" w:rsidR="00F500A2" w:rsidRDefault="00540895">
      <w:pPr>
        <w:pStyle w:val="figcaption1"/>
      </w:pPr>
      <w:r>
        <w:t>Fig. 4.1.1 XAPISRVUTL Command</w:t>
      </w:r>
    </w:p>
    <w:p w14:paraId="28AA7B87" w14:textId="77777777" w:rsidR="00F500A2" w:rsidRDefault="00540895">
      <w:pPr>
        <w:pStyle w:val="p1"/>
      </w:pPr>
      <w:r>
        <w:t>The user can have following values in the Action parameter.</w:t>
      </w:r>
    </w:p>
    <w:p w14:paraId="2F51AC95" w14:textId="77777777" w:rsidR="00F500A2" w:rsidRDefault="00540895">
      <w:pPr>
        <w:pStyle w:val="li"/>
        <w:numPr>
          <w:ilvl w:val="0"/>
          <w:numId w:val="66"/>
        </w:numPr>
        <w:ind w:left="600"/>
      </w:pPr>
      <w:r>
        <w:rPr>
          <w:rStyle w:val="b"/>
        </w:rPr>
        <w:t>Check</w:t>
      </w:r>
      <w:r>
        <w:rPr>
          <w:color w:val="000000"/>
        </w:rPr>
        <w:t xml:space="preserve"> → check if the server corresponding to the release version is running.</w:t>
      </w:r>
    </w:p>
    <w:p w14:paraId="6B568EFE" w14:textId="77777777" w:rsidR="00F500A2" w:rsidRDefault="00540895">
      <w:pPr>
        <w:pStyle w:val="li"/>
        <w:numPr>
          <w:ilvl w:val="0"/>
          <w:numId w:val="66"/>
        </w:numPr>
        <w:ind w:left="600"/>
      </w:pPr>
      <w:r>
        <w:rPr>
          <w:rStyle w:val="b"/>
        </w:rPr>
        <w:t>CheckAll</w:t>
      </w:r>
      <w:r>
        <w:rPr>
          <w:color w:val="000000"/>
        </w:rPr>
        <w:t xml:space="preserve"> → check if the server corresponding to each entry(version) defined in the xaprod/xaxinstver file.</w:t>
      </w:r>
    </w:p>
    <w:tbl>
      <w:tblPr>
        <w:tblW w:w="4739"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38"/>
        <w:gridCol w:w="8434"/>
      </w:tblGrid>
      <w:tr w:rsidR="00F500A2" w14:paraId="37C54444" w14:textId="77777777" w:rsidTr="00386A99">
        <w:trPr>
          <w:trHeight w:val="609"/>
          <w:tblCellSpacing w:w="0" w:type="dxa"/>
        </w:trPr>
        <w:tc>
          <w:tcPr>
            <w:tcW w:w="438" w:type="dxa"/>
            <w:shd w:val="clear" w:color="auto" w:fill="F0F7FB"/>
            <w:vAlign w:val="center"/>
          </w:tcPr>
          <w:p w14:paraId="72B88F52" w14:textId="77777777" w:rsidR="00F500A2" w:rsidRDefault="00551BA1">
            <w:pPr>
              <w:pStyle w:val="tdTableStyle-Note-BodyB-Column1-Body11"/>
            </w:pPr>
            <w:r>
              <w:rPr>
                <w:noProof/>
              </w:rPr>
              <w:drawing>
                <wp:inline distT="0" distB="0" distL="0" distR="0" wp14:anchorId="2762FFFD" wp14:editId="103A37D0">
                  <wp:extent cx="270345" cy="341906"/>
                  <wp:effectExtent l="0" t="0" r="0" b="1270"/>
                  <wp:docPr id="67"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300" cy="344379"/>
                          </a:xfrm>
                          <a:prstGeom prst="rect">
                            <a:avLst/>
                          </a:prstGeom>
                          <a:noFill/>
                          <a:ln>
                            <a:noFill/>
                          </a:ln>
                        </pic:spPr>
                      </pic:pic>
                    </a:graphicData>
                  </a:graphic>
                </wp:inline>
              </w:drawing>
            </w:r>
          </w:p>
        </w:tc>
        <w:tc>
          <w:tcPr>
            <w:tcW w:w="8434" w:type="dxa"/>
            <w:shd w:val="clear" w:color="auto" w:fill="F0F7FB"/>
            <w:vAlign w:val="center"/>
          </w:tcPr>
          <w:p w14:paraId="2D5F301B" w14:textId="77777777" w:rsidR="00F500A2" w:rsidRDefault="00540895">
            <w:pPr>
              <w:pStyle w:val="tdTableStyle-Note-BodyA-Column1-Body11"/>
            </w:pPr>
            <w:r>
              <w:t>It returns the list of the server versions that were detected.</w:t>
            </w:r>
          </w:p>
        </w:tc>
      </w:tr>
    </w:tbl>
    <w:p w14:paraId="25D8B0FB" w14:textId="77777777" w:rsidR="00F500A2" w:rsidRDefault="00540895">
      <w:pPr>
        <w:pStyle w:val="li"/>
        <w:numPr>
          <w:ilvl w:val="0"/>
          <w:numId w:val="66"/>
        </w:numPr>
        <w:ind w:left="600"/>
      </w:pPr>
      <w:r>
        <w:rPr>
          <w:rStyle w:val="b"/>
        </w:rPr>
        <w:t>Start</w:t>
      </w:r>
      <w:r>
        <w:rPr>
          <w:color w:val="000000"/>
        </w:rPr>
        <w:t xml:space="preserve"> → starts the server corresponding to a specific version.</w:t>
      </w:r>
    </w:p>
    <w:p w14:paraId="050A6394" w14:textId="77777777" w:rsidR="00F500A2" w:rsidRDefault="00540895">
      <w:pPr>
        <w:pStyle w:val="li"/>
        <w:numPr>
          <w:ilvl w:val="0"/>
          <w:numId w:val="66"/>
        </w:numPr>
        <w:ind w:left="600"/>
      </w:pPr>
      <w:r>
        <w:rPr>
          <w:rStyle w:val="b"/>
        </w:rPr>
        <w:t>Stop</w:t>
      </w:r>
      <w:r>
        <w:rPr>
          <w:color w:val="000000"/>
        </w:rPr>
        <w:t xml:space="preserve"> → stops the server corresponding to a specific version.</w:t>
      </w:r>
    </w:p>
    <w:p w14:paraId="7A9AE8CC" w14:textId="77777777" w:rsidR="00F500A2" w:rsidRDefault="00540895">
      <w:pPr>
        <w:pStyle w:val="li"/>
        <w:numPr>
          <w:ilvl w:val="0"/>
          <w:numId w:val="66"/>
        </w:numPr>
        <w:ind w:left="600"/>
      </w:pPr>
      <w:r>
        <w:rPr>
          <w:rStyle w:val="b"/>
        </w:rPr>
        <w:t>Restart</w:t>
      </w:r>
      <w:r>
        <w:rPr>
          <w:color w:val="000000"/>
        </w:rPr>
        <w:t xml:space="preserve"> → restarts the server corresponding to a specific version.</w:t>
      </w:r>
    </w:p>
    <w:tbl>
      <w:tblPr>
        <w:tblW w:w="4813"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38"/>
        <w:gridCol w:w="8573"/>
      </w:tblGrid>
      <w:tr w:rsidR="00F500A2" w14:paraId="3022017F" w14:textId="77777777" w:rsidTr="00386A99">
        <w:trPr>
          <w:trHeight w:val="696"/>
          <w:tblCellSpacing w:w="0" w:type="dxa"/>
        </w:trPr>
        <w:tc>
          <w:tcPr>
            <w:tcW w:w="438" w:type="dxa"/>
            <w:shd w:val="clear" w:color="auto" w:fill="F0F7FB"/>
            <w:vAlign w:val="center"/>
          </w:tcPr>
          <w:p w14:paraId="23E1D79E" w14:textId="77777777" w:rsidR="00F500A2" w:rsidRDefault="00551BA1">
            <w:pPr>
              <w:pStyle w:val="tdTableStyle-Note-BodyB-Column1-Body11"/>
            </w:pPr>
            <w:r>
              <w:rPr>
                <w:noProof/>
              </w:rPr>
              <w:drawing>
                <wp:inline distT="0" distB="0" distL="0" distR="0" wp14:anchorId="4747DF6B" wp14:editId="2B52D59A">
                  <wp:extent cx="461010" cy="381635"/>
                  <wp:effectExtent l="0" t="0" r="0" b="0"/>
                  <wp:docPr id="68"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572" w:type="dxa"/>
            <w:shd w:val="clear" w:color="auto" w:fill="F0F7FB"/>
            <w:vAlign w:val="center"/>
          </w:tcPr>
          <w:p w14:paraId="2A198577" w14:textId="77777777" w:rsidR="00F500A2" w:rsidRDefault="00540895">
            <w:pPr>
              <w:pStyle w:val="tdTableStyle-Note-BodyA-Column1-Body11"/>
            </w:pPr>
            <w:r>
              <w:t>No error gets returned, if one instance is already stopped.</w:t>
            </w:r>
          </w:p>
        </w:tc>
      </w:tr>
    </w:tbl>
    <w:p w14:paraId="23A021C1" w14:textId="77777777" w:rsidR="00F500A2" w:rsidRDefault="00540895">
      <w:pPr>
        <w:pStyle w:val="li"/>
        <w:numPr>
          <w:ilvl w:val="0"/>
          <w:numId w:val="66"/>
        </w:numPr>
        <w:ind w:left="600"/>
      </w:pPr>
      <w:r>
        <w:rPr>
          <w:rStyle w:val="b"/>
        </w:rPr>
        <w:t>StartAll</w:t>
      </w:r>
      <w:r>
        <w:rPr>
          <w:color w:val="000000"/>
        </w:rPr>
        <w:t xml:space="preserve"> → starts a server corresponding to each entry(version) defined in the xaprod/xaxinstver file.</w:t>
      </w:r>
    </w:p>
    <w:p w14:paraId="513BC0EE" w14:textId="77777777" w:rsidR="00F500A2" w:rsidRDefault="00540895">
      <w:pPr>
        <w:pStyle w:val="li"/>
        <w:numPr>
          <w:ilvl w:val="0"/>
          <w:numId w:val="66"/>
        </w:numPr>
        <w:ind w:left="600"/>
      </w:pPr>
      <w:r>
        <w:rPr>
          <w:rStyle w:val="b"/>
        </w:rPr>
        <w:t>StopAll</w:t>
      </w:r>
      <w:r>
        <w:rPr>
          <w:color w:val="000000"/>
        </w:rPr>
        <w:t xml:space="preserve"> → stops a server corresponding to each entry(version) defined in the xaprod/xaxinstver file.</w:t>
      </w:r>
    </w:p>
    <w:tbl>
      <w:tblPr>
        <w:tblW w:w="4626"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17"/>
        <w:gridCol w:w="8244"/>
      </w:tblGrid>
      <w:tr w:rsidR="00F500A2" w14:paraId="62B6350A" w14:textId="77777777" w:rsidTr="00C63EA4">
        <w:trPr>
          <w:trHeight w:val="674"/>
          <w:tblCellSpacing w:w="0" w:type="dxa"/>
        </w:trPr>
        <w:tc>
          <w:tcPr>
            <w:tcW w:w="417" w:type="dxa"/>
            <w:shd w:val="clear" w:color="auto" w:fill="F0F7FB"/>
            <w:vAlign w:val="center"/>
          </w:tcPr>
          <w:p w14:paraId="7C653FCD" w14:textId="77777777" w:rsidR="00F500A2" w:rsidRDefault="00551BA1">
            <w:pPr>
              <w:pStyle w:val="tdTableStyle-Note-BodyB-Column1-Body11"/>
            </w:pPr>
            <w:r>
              <w:rPr>
                <w:noProof/>
              </w:rPr>
              <w:lastRenderedPageBreak/>
              <w:drawing>
                <wp:inline distT="0" distB="0" distL="0" distR="0" wp14:anchorId="23D94499" wp14:editId="2E077033">
                  <wp:extent cx="254442" cy="286247"/>
                  <wp:effectExtent l="0" t="0" r="0" b="0"/>
                  <wp:docPr id="6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5395" cy="287319"/>
                          </a:xfrm>
                          <a:prstGeom prst="rect">
                            <a:avLst/>
                          </a:prstGeom>
                          <a:noFill/>
                          <a:ln>
                            <a:noFill/>
                          </a:ln>
                        </pic:spPr>
                      </pic:pic>
                    </a:graphicData>
                  </a:graphic>
                </wp:inline>
              </w:drawing>
            </w:r>
          </w:p>
        </w:tc>
        <w:tc>
          <w:tcPr>
            <w:tcW w:w="8243" w:type="dxa"/>
            <w:shd w:val="clear" w:color="auto" w:fill="F0F7FB"/>
            <w:vAlign w:val="center"/>
          </w:tcPr>
          <w:p w14:paraId="534D9767" w14:textId="77777777" w:rsidR="00F500A2" w:rsidRDefault="00540895">
            <w:pPr>
              <w:pStyle w:val="tdTableStyle-Note-BodyA-Column1-Body11"/>
            </w:pPr>
            <w:r>
              <w:t>No error gets returned, if one instance is already stopped.</w:t>
            </w:r>
            <w:r>
              <w:br/>
              <w:t>Returns the list of the server versions that were stopped.</w:t>
            </w:r>
          </w:p>
        </w:tc>
      </w:tr>
    </w:tbl>
    <w:p w14:paraId="031DACAF" w14:textId="77777777" w:rsidR="00F500A2" w:rsidRDefault="00F500A2"/>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51"/>
        <w:gridCol w:w="8910"/>
      </w:tblGrid>
      <w:tr w:rsidR="00F500A2" w14:paraId="259B003E" w14:textId="77777777">
        <w:trPr>
          <w:tblCellSpacing w:w="0" w:type="dxa"/>
        </w:trPr>
        <w:tc>
          <w:tcPr>
            <w:tcW w:w="870" w:type="dxa"/>
            <w:shd w:val="clear" w:color="auto" w:fill="F0F7FB"/>
            <w:vAlign w:val="center"/>
          </w:tcPr>
          <w:p w14:paraId="24766634" w14:textId="77777777" w:rsidR="00F500A2" w:rsidRDefault="00551BA1">
            <w:pPr>
              <w:pStyle w:val="tdTableStyle-Note-BodyB-Column1-Body1"/>
            </w:pPr>
            <w:r>
              <w:rPr>
                <w:noProof/>
              </w:rPr>
              <w:drawing>
                <wp:inline distT="0" distB="0" distL="0" distR="0" wp14:anchorId="0A2C8C90" wp14:editId="762C9B35">
                  <wp:extent cx="278295" cy="341906"/>
                  <wp:effectExtent l="0" t="0" r="7620" b="1270"/>
                  <wp:docPr id="70"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528" cy="343420"/>
                          </a:xfrm>
                          <a:prstGeom prst="rect">
                            <a:avLst/>
                          </a:prstGeom>
                          <a:noFill/>
                          <a:ln>
                            <a:noFill/>
                          </a:ln>
                        </pic:spPr>
                      </pic:pic>
                    </a:graphicData>
                  </a:graphic>
                </wp:inline>
              </w:drawing>
            </w:r>
          </w:p>
        </w:tc>
        <w:tc>
          <w:tcPr>
            <w:tcW w:w="18300" w:type="dxa"/>
            <w:shd w:val="clear" w:color="auto" w:fill="F0F7FB"/>
            <w:vAlign w:val="center"/>
          </w:tcPr>
          <w:p w14:paraId="6D3BAE4F" w14:textId="77777777" w:rsidR="00F500A2" w:rsidRDefault="00540895">
            <w:pPr>
              <w:pStyle w:val="tdTableStyle-Note-BodyA-Column1-Body1"/>
            </w:pPr>
            <w:r>
              <w:t>Action such as START, STOP, RESTART, and CHECK will require the RELEASE parameter.</w:t>
            </w:r>
            <w:r>
              <w:br/>
              <w:t>Action such as STARTALL, STOPALL and CHECKALL do not require the RELEASE parameter and will perform the action on all installed XA API servers.</w:t>
            </w:r>
          </w:p>
        </w:tc>
      </w:tr>
    </w:tbl>
    <w:p w14:paraId="46650198" w14:textId="77777777" w:rsidR="00F500A2" w:rsidRDefault="00F500A2">
      <w:pPr>
        <w:pStyle w:val="pageBreak"/>
      </w:pPr>
    </w:p>
    <w:p w14:paraId="2BFB1177" w14:textId="77777777" w:rsidR="00F500A2" w:rsidRDefault="005477BE">
      <w:pPr>
        <w:pStyle w:val="h21"/>
      </w:pPr>
      <w:r>
        <w:lastRenderedPageBreak/>
        <w:fldChar w:fldCharType="begin"/>
      </w:r>
      <w:r w:rsidR="00540895">
        <w:instrText xml:space="preserve"> XE "X-Analysis Client" </w:instrText>
      </w:r>
      <w:r>
        <w:fldChar w:fldCharType="end"/>
      </w:r>
      <w:r>
        <w:fldChar w:fldCharType="begin"/>
      </w:r>
      <w:r w:rsidR="00540895">
        <w:instrText xml:space="preserve"> XE "configuration"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44" w:name="_Toc142925832"/>
      <w:r w:rsidR="00540895">
        <w:t>Default X-Analysis Client Configuration</w:t>
      </w:r>
      <w:bookmarkEnd w:id="44"/>
    </w:p>
    <w:p w14:paraId="59D9D5A0" w14:textId="77777777" w:rsidR="00F500A2" w:rsidRDefault="005477BE">
      <w:pPr>
        <w:pStyle w:val="p1"/>
      </w:pPr>
      <w:r>
        <w:fldChar w:fldCharType="begin"/>
      </w:r>
      <w:r w:rsidR="00540895">
        <w:instrText xml:space="preserve"> XE "Server" </w:instrText>
      </w:r>
      <w:r>
        <w:fldChar w:fldCharType="end"/>
      </w:r>
      <w:r>
        <w:fldChar w:fldCharType="begin"/>
      </w:r>
      <w:r w:rsidR="00540895">
        <w:instrText xml:space="preserve"> XE "API" </w:instrText>
      </w:r>
      <w:r>
        <w:fldChar w:fldCharType="end"/>
      </w:r>
      <w:r w:rsidR="00540895">
        <w:t>Once the X-Analysis API Server starts running, the X-Analysis Client makes API calls and communicates with the server for the following implemented features:</w:t>
      </w:r>
    </w:p>
    <w:p w14:paraId="14E53B56" w14:textId="77777777" w:rsidR="00F500A2" w:rsidRDefault="00540895">
      <w:pPr>
        <w:pStyle w:val="li"/>
        <w:numPr>
          <w:ilvl w:val="0"/>
          <w:numId w:val="67"/>
        </w:numPr>
        <w:ind w:left="600"/>
      </w:pPr>
      <w:r>
        <w:rPr>
          <w:color w:val="000000"/>
        </w:rPr>
        <w:t>Application list</w:t>
      </w:r>
    </w:p>
    <w:p w14:paraId="39220E69" w14:textId="77777777" w:rsidR="00F500A2" w:rsidRDefault="00540895">
      <w:pPr>
        <w:pStyle w:val="li"/>
        <w:numPr>
          <w:ilvl w:val="0"/>
          <w:numId w:val="67"/>
        </w:numPr>
        <w:ind w:left="600"/>
      </w:pPr>
      <w:r>
        <w:rPr>
          <w:color w:val="000000"/>
        </w:rPr>
        <w:t>Product license check - Internally sent on cross reference node expansion</w:t>
      </w:r>
    </w:p>
    <w:p w14:paraId="6A8FA683" w14:textId="77777777" w:rsidR="00F500A2" w:rsidRDefault="005477BE">
      <w:pPr>
        <w:pStyle w:val="li"/>
        <w:numPr>
          <w:ilvl w:val="0"/>
          <w:numId w:val="67"/>
        </w:numPr>
        <w:ind w:left="600"/>
      </w:pPr>
      <w:r>
        <w:fldChar w:fldCharType="begin"/>
      </w:r>
      <w:r w:rsidR="00540895">
        <w:instrText xml:space="preserve"> XE "application area" </w:instrText>
      </w:r>
      <w:r>
        <w:fldChar w:fldCharType="end"/>
      </w:r>
      <w:r w:rsidR="00540895">
        <w:rPr>
          <w:color w:val="000000"/>
        </w:rPr>
        <w:t>Object lists - All Objects / Programs / Files list for the application and application area.</w:t>
      </w:r>
    </w:p>
    <w:p w14:paraId="23F3DDA9" w14:textId="77777777" w:rsidR="00F500A2" w:rsidRDefault="00540895">
      <w:pPr>
        <w:pStyle w:val="h3"/>
      </w:pPr>
      <w:bookmarkStart w:id="45" w:name="_Toc142925833"/>
      <w:r>
        <w:t>If API Server is not Setup for HTTPS Mode</w:t>
      </w:r>
      <w:bookmarkEnd w:id="45"/>
    </w:p>
    <w:p w14:paraId="5D8B6FB7" w14:textId="77777777" w:rsidR="00F500A2" w:rsidRDefault="00540895">
      <w:pPr>
        <w:pStyle w:val="p1"/>
      </w:pPr>
      <w:r>
        <w:t>If the API server is not set up for HTTPS mode (that means running only in HTTP mode). In that case, no configuration is required in the X-Analysis Client. Refer to the screen below displaying the default X-Analysis client configuration.</w:t>
      </w:r>
    </w:p>
    <w:p w14:paraId="494998B8" w14:textId="77777777" w:rsidR="00F500A2" w:rsidRDefault="00551BA1">
      <w:pPr>
        <w:pStyle w:val="figure1"/>
      </w:pPr>
      <w:r>
        <w:rPr>
          <w:noProof/>
        </w:rPr>
        <w:drawing>
          <wp:inline distT="0" distB="0" distL="0" distR="0" wp14:anchorId="639E159C" wp14:editId="42AFF5D0">
            <wp:extent cx="5446395" cy="4580255"/>
            <wp:effectExtent l="38100" t="38100" r="20955" b="10795"/>
            <wp:docPr id="71"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46395" cy="4580255"/>
                    </a:xfrm>
                    <a:prstGeom prst="rect">
                      <a:avLst/>
                    </a:prstGeom>
                    <a:noFill/>
                    <a:ln w="23495" cmpd="sng">
                      <a:solidFill>
                        <a:srgbClr val="808080"/>
                      </a:solidFill>
                      <a:miter lim="800000"/>
                      <a:headEnd/>
                      <a:tailEnd/>
                    </a:ln>
                    <a:effectLst/>
                  </pic:spPr>
                </pic:pic>
              </a:graphicData>
            </a:graphic>
          </wp:inline>
        </w:drawing>
      </w:r>
    </w:p>
    <w:p w14:paraId="2774B17F" w14:textId="77777777" w:rsidR="00F500A2" w:rsidRDefault="00540895">
      <w:pPr>
        <w:pStyle w:val="figcaption1"/>
      </w:pPr>
      <w:r>
        <w:t xml:space="preserve">Fig. 4.2.1 Default X-Analysis Client Configuration </w:t>
      </w:r>
    </w:p>
    <w:p w14:paraId="42CA2922" w14:textId="77777777" w:rsidR="00F500A2" w:rsidRDefault="00F500A2">
      <w:pPr>
        <w:pStyle w:val="pageBreak"/>
      </w:pPr>
    </w:p>
    <w:p w14:paraId="6098C894" w14:textId="77777777" w:rsidR="00F500A2" w:rsidRDefault="005477BE">
      <w:pPr>
        <w:pStyle w:val="h21"/>
      </w:pPr>
      <w:r>
        <w:lastRenderedPageBreak/>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46" w:name="_Toc142925834"/>
      <w:r w:rsidR="00540895">
        <w:t>API Server Maintenance</w:t>
      </w:r>
      <w:bookmarkEnd w:id="4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4789A005" w14:textId="77777777">
        <w:trPr>
          <w:tblCellSpacing w:w="0" w:type="dxa"/>
        </w:trPr>
        <w:tc>
          <w:tcPr>
            <w:tcW w:w="855" w:type="dxa"/>
            <w:shd w:val="clear" w:color="auto" w:fill="F0F7FB"/>
            <w:vAlign w:val="center"/>
          </w:tcPr>
          <w:p w14:paraId="6053BDB1" w14:textId="77777777" w:rsidR="00F500A2" w:rsidRDefault="00551BA1">
            <w:pPr>
              <w:pStyle w:val="tdTableStyle-Note-BodyB-Column1-Body1"/>
            </w:pPr>
            <w:r>
              <w:rPr>
                <w:noProof/>
              </w:rPr>
              <w:drawing>
                <wp:inline distT="0" distB="0" distL="0" distR="0" wp14:anchorId="7375F4DE" wp14:editId="0F3FCD5B">
                  <wp:extent cx="461010" cy="381635"/>
                  <wp:effectExtent l="0" t="0" r="0" b="0"/>
                  <wp:docPr id="72"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7A106AC" w14:textId="77777777" w:rsidR="00F500A2" w:rsidRDefault="005477BE">
            <w:pPr>
              <w:pStyle w:val="p1"/>
            </w:pPr>
            <w:r>
              <w:fldChar w:fldCharType="begin"/>
            </w:r>
            <w:r w:rsidR="00540895">
              <w:instrText xml:space="preserve"> XE "Troubleshooting" </w:instrText>
            </w:r>
            <w:r>
              <w:fldChar w:fldCharType="end"/>
            </w:r>
            <w:r w:rsidR="00540895">
              <w:t xml:space="preserve">For more details on troubleshooting help, refer to the section </w:t>
            </w:r>
            <w:hyperlink w:anchor="_Ref1883595685" w:history="1">
              <w:r w:rsidR="00540895">
                <w:rPr>
                  <w:color w:val="076685"/>
                  <w:u w:val="single"/>
                </w:rPr>
                <w:t>API Server Troubleshooting</w:t>
              </w:r>
            </w:hyperlink>
            <w:r w:rsidR="00540895">
              <w:t>.</w:t>
            </w:r>
          </w:p>
        </w:tc>
      </w:tr>
    </w:tbl>
    <w:p w14:paraId="05CCA7C0" w14:textId="77777777" w:rsidR="00F500A2" w:rsidRDefault="00540895">
      <w:pPr>
        <w:pStyle w:val="h3"/>
      </w:pPr>
      <w:bookmarkStart w:id="47" w:name="_Toc142925835"/>
      <w:r>
        <w:t>API Server Log Files</w:t>
      </w:r>
      <w:bookmarkEnd w:id="47"/>
    </w:p>
    <w:p w14:paraId="174C329D" w14:textId="77777777" w:rsidR="00F500A2" w:rsidRDefault="00540895">
      <w:pPr>
        <w:pStyle w:val="p1"/>
      </w:pPr>
      <w:r>
        <w:t>A user can access two types of log files.</w:t>
      </w:r>
    </w:p>
    <w:p w14:paraId="613E7DE9" w14:textId="77777777" w:rsidR="00F500A2" w:rsidRDefault="00540895">
      <w:pPr>
        <w:pStyle w:val="li"/>
        <w:numPr>
          <w:ilvl w:val="0"/>
          <w:numId w:val="68"/>
        </w:numPr>
        <w:ind w:left="600"/>
      </w:pPr>
      <w:r>
        <w:rPr>
          <w:b/>
          <w:bCs/>
          <w:color w:val="000000"/>
        </w:rPr>
        <w:t>API Server Log File</w:t>
      </w:r>
    </w:p>
    <w:p w14:paraId="35713B6C" w14:textId="77777777" w:rsidR="00F500A2" w:rsidRDefault="005477BE">
      <w:pPr>
        <w:pStyle w:val="p2"/>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t xml:space="preserve">As the API server serves the requests from the X-Analysis Client, log entries will be created in the log file </w:t>
      </w:r>
      <w:r w:rsidR="00540895">
        <w:rPr>
          <w:rStyle w:val="i"/>
        </w:rPr>
        <w:t>xaserver.log</w:t>
      </w:r>
      <w:r w:rsidR="00540895">
        <w:t xml:space="preserve"> at the location </w:t>
      </w:r>
      <w:r w:rsidR="00540895">
        <w:rPr>
          <w:rStyle w:val="i"/>
        </w:rPr>
        <w:t>/XANALYSIS/V13300/api-server</w:t>
      </w:r>
      <w:r w:rsidR="00540895">
        <w:t>. Refer to the screen below.</w:t>
      </w:r>
    </w:p>
    <w:p w14:paraId="540167AA" w14:textId="77777777" w:rsidR="00F500A2" w:rsidRDefault="00540895">
      <w:pPr>
        <w:pStyle w:val="figure2"/>
      </w:pPr>
      <w:r>
        <w:t xml:space="preserve"> </w:t>
      </w:r>
      <w:r w:rsidR="00551BA1">
        <w:rPr>
          <w:noProof/>
        </w:rPr>
        <w:drawing>
          <wp:inline distT="0" distB="0" distL="0" distR="0" wp14:anchorId="1DB5D455" wp14:editId="639F842A">
            <wp:extent cx="3705225" cy="1574165"/>
            <wp:effectExtent l="38100" t="38100" r="28575" b="26035"/>
            <wp:docPr id="73"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705225" cy="1574165"/>
                    </a:xfrm>
                    <a:prstGeom prst="rect">
                      <a:avLst/>
                    </a:prstGeom>
                    <a:noFill/>
                    <a:ln w="23495" cmpd="sng">
                      <a:solidFill>
                        <a:srgbClr val="808080"/>
                      </a:solidFill>
                      <a:miter lim="800000"/>
                      <a:headEnd/>
                      <a:tailEnd/>
                    </a:ln>
                    <a:effectLst/>
                  </pic:spPr>
                </pic:pic>
              </a:graphicData>
            </a:graphic>
          </wp:inline>
        </w:drawing>
      </w:r>
    </w:p>
    <w:p w14:paraId="54F2BEE5" w14:textId="7E51013E" w:rsidR="00F500A2" w:rsidRDefault="00540895">
      <w:pPr>
        <w:pStyle w:val="figcaption2"/>
      </w:pPr>
      <w:r>
        <w:rPr>
          <w:rStyle w:val="conditionalText"/>
        </w:rPr>
        <w:t>Fig. 4.3.1</w:t>
      </w:r>
      <w:r>
        <w:t xml:space="preserve"> API server log file </w:t>
      </w:r>
    </w:p>
    <w:tbl>
      <w:tblPr>
        <w:tblW w:w="4672"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3"/>
        <w:gridCol w:w="7854"/>
      </w:tblGrid>
      <w:tr w:rsidR="00F500A2" w14:paraId="751EBD79" w14:textId="77777777" w:rsidTr="00C63EA4">
        <w:trPr>
          <w:trHeight w:val="1226"/>
          <w:tblCellSpacing w:w="0" w:type="dxa"/>
        </w:trPr>
        <w:tc>
          <w:tcPr>
            <w:tcW w:w="893" w:type="dxa"/>
            <w:shd w:val="clear" w:color="auto" w:fill="F0F7FB"/>
            <w:vAlign w:val="center"/>
          </w:tcPr>
          <w:p w14:paraId="7F9244BC" w14:textId="77777777" w:rsidR="00F500A2" w:rsidRDefault="00551BA1">
            <w:pPr>
              <w:pStyle w:val="tdTableStyle-Note-BodyB-Column1-Body11"/>
            </w:pPr>
            <w:r>
              <w:rPr>
                <w:noProof/>
              </w:rPr>
              <w:drawing>
                <wp:inline distT="0" distB="0" distL="0" distR="0" wp14:anchorId="799E1D71" wp14:editId="41DC5E41">
                  <wp:extent cx="461010" cy="381635"/>
                  <wp:effectExtent l="0" t="0" r="0" b="0"/>
                  <wp:docPr id="74"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854" w:type="dxa"/>
            <w:shd w:val="clear" w:color="auto" w:fill="F0F7FB"/>
            <w:vAlign w:val="center"/>
          </w:tcPr>
          <w:p w14:paraId="2963CF91" w14:textId="77777777" w:rsidR="00F500A2" w:rsidRDefault="00540895">
            <w:pPr>
              <w:pStyle w:val="p7"/>
            </w:pPr>
            <w:r>
              <w:t xml:space="preserve">When XA is installed on ASP device then also the log location will be </w:t>
            </w:r>
            <w:r>
              <w:rPr>
                <w:rStyle w:val="i"/>
              </w:rPr>
              <w:t>/XANALYSIS/V13300/api-server</w:t>
            </w:r>
            <w:r>
              <w:t xml:space="preserve">, and not </w:t>
            </w:r>
            <w:r>
              <w:rPr>
                <w:rStyle w:val="i"/>
              </w:rPr>
              <w:t>/&lt;asp-group&gt;/XANALYSIS/V13215/api-server</w:t>
            </w:r>
            <w:r>
              <w:t>.</w:t>
            </w:r>
          </w:p>
        </w:tc>
      </w:tr>
    </w:tbl>
    <w:p w14:paraId="3757B5F5" w14:textId="77777777" w:rsidR="00F500A2" w:rsidRDefault="00540895">
      <w:pPr>
        <w:pStyle w:val="li"/>
        <w:numPr>
          <w:ilvl w:val="0"/>
          <w:numId w:val="68"/>
        </w:numPr>
        <w:ind w:left="600"/>
      </w:pPr>
      <w:r>
        <w:rPr>
          <w:b/>
          <w:bCs/>
          <w:color w:val="000000"/>
        </w:rPr>
        <w:t>X-Analysis Client Log File</w:t>
      </w:r>
    </w:p>
    <w:p w14:paraId="3AEC3A2B" w14:textId="77777777" w:rsidR="00F500A2" w:rsidRDefault="00540895">
      <w:pPr>
        <w:pStyle w:val="p2"/>
      </w:pPr>
      <w:r>
        <w:t>X-Analysis Client indicates calls being relayed to the X-Analysis API server. The user will find the following logs in the X-Analysis Client log file.</w:t>
      </w:r>
    </w:p>
    <w:p w14:paraId="13804603" w14:textId="77777777" w:rsidR="00F500A2" w:rsidRDefault="00551BA1">
      <w:pPr>
        <w:pStyle w:val="figure2"/>
      </w:pPr>
      <w:r>
        <w:rPr>
          <w:noProof/>
        </w:rPr>
        <w:drawing>
          <wp:inline distT="0" distB="0" distL="0" distR="0" wp14:anchorId="3E18B429" wp14:editId="54C46CD9">
            <wp:extent cx="5176520" cy="588645"/>
            <wp:effectExtent l="38100" t="38100" r="24130" b="20955"/>
            <wp:docPr id="75"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176520" cy="588645"/>
                    </a:xfrm>
                    <a:prstGeom prst="rect">
                      <a:avLst/>
                    </a:prstGeom>
                    <a:noFill/>
                    <a:ln w="23495" cmpd="sng">
                      <a:solidFill>
                        <a:srgbClr val="808080"/>
                      </a:solidFill>
                      <a:miter lim="800000"/>
                      <a:headEnd/>
                      <a:tailEnd/>
                    </a:ln>
                    <a:effectLst/>
                  </pic:spPr>
                </pic:pic>
              </a:graphicData>
            </a:graphic>
          </wp:inline>
        </w:drawing>
      </w:r>
    </w:p>
    <w:tbl>
      <w:tblPr>
        <w:tblW w:w="4519"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64"/>
        <w:gridCol w:w="7596"/>
      </w:tblGrid>
      <w:tr w:rsidR="00F500A2" w14:paraId="08A72F71" w14:textId="77777777" w:rsidTr="00C63EA4">
        <w:trPr>
          <w:trHeight w:val="684"/>
          <w:tblCellSpacing w:w="0" w:type="dxa"/>
        </w:trPr>
        <w:tc>
          <w:tcPr>
            <w:tcW w:w="864" w:type="dxa"/>
            <w:shd w:val="clear" w:color="auto" w:fill="F0F7FB"/>
            <w:vAlign w:val="center"/>
          </w:tcPr>
          <w:p w14:paraId="3B0A9205" w14:textId="77777777" w:rsidR="00F500A2" w:rsidRDefault="00551BA1">
            <w:pPr>
              <w:pStyle w:val="tdTableStyle-Note-BodyB-Column1-Body11"/>
            </w:pPr>
            <w:r>
              <w:rPr>
                <w:noProof/>
              </w:rPr>
              <w:drawing>
                <wp:inline distT="0" distB="0" distL="0" distR="0" wp14:anchorId="0E90A683" wp14:editId="5E50B5B9">
                  <wp:extent cx="461010" cy="381635"/>
                  <wp:effectExtent l="0" t="0" r="0" b="0"/>
                  <wp:docPr id="76"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96" w:type="dxa"/>
            <w:shd w:val="clear" w:color="auto" w:fill="F0F7FB"/>
            <w:vAlign w:val="center"/>
          </w:tcPr>
          <w:p w14:paraId="1F9094BF" w14:textId="77777777" w:rsidR="00F500A2" w:rsidRDefault="00540895">
            <w:pPr>
              <w:pStyle w:val="p7"/>
            </w:pPr>
            <w:r>
              <w:t xml:space="preserve">Notice the </w:t>
            </w:r>
            <w:r>
              <w:rPr>
                <w:rStyle w:val="i"/>
              </w:rPr>
              <w:t>apiCall</w:t>
            </w:r>
            <w:r>
              <w:t xml:space="preserve"> value of true and </w:t>
            </w:r>
            <w:r>
              <w:rPr>
                <w:rStyle w:val="i"/>
              </w:rPr>
              <w:t>apiServerBaseUrl</w:t>
            </w:r>
            <w:r>
              <w:t>.</w:t>
            </w:r>
          </w:p>
        </w:tc>
      </w:tr>
    </w:tbl>
    <w:p w14:paraId="10D3C38B" w14:textId="77777777" w:rsidR="00F500A2" w:rsidRDefault="00F500A2">
      <w:pPr>
        <w:pStyle w:val="pageBreak"/>
      </w:pPr>
    </w:p>
    <w:p w14:paraId="27015588" w14:textId="77777777" w:rsidR="00F500A2" w:rsidRDefault="005477BE">
      <w:pPr>
        <w:pStyle w:val="h31"/>
      </w:pPr>
      <w:r>
        <w:lastRenderedPageBreak/>
        <w:fldChar w:fldCharType="begin"/>
      </w:r>
      <w:r w:rsidR="00540895">
        <w:instrText xml:space="preserve"> XE "X-Analysis" </w:instrText>
      </w:r>
      <w:r>
        <w:fldChar w:fldCharType="end"/>
      </w:r>
      <w:bookmarkStart w:id="48" w:name="_Toc142925836"/>
      <w:r w:rsidR="00540895">
        <w:t>Installing X-Analysis post version 13.3.00</w:t>
      </w:r>
      <w:bookmarkEnd w:id="48"/>
    </w:p>
    <w:p w14:paraId="793B186C" w14:textId="77777777" w:rsidR="00F500A2" w:rsidRDefault="005477BE">
      <w:pPr>
        <w:pStyle w:val="p1"/>
      </w:pPr>
      <w:r>
        <w:fldChar w:fldCharType="begin"/>
      </w:r>
      <w:r w:rsidR="00540895">
        <w:instrText xml:space="preserve"> XE "Server" </w:instrText>
      </w:r>
      <w:r>
        <w:fldChar w:fldCharType="end"/>
      </w:r>
      <w:r>
        <w:fldChar w:fldCharType="begin"/>
      </w:r>
      <w:r w:rsidR="00540895">
        <w:instrText xml:space="preserve"> XE "API" </w:instrText>
      </w:r>
      <w:r>
        <w:fldChar w:fldCharType="end"/>
      </w:r>
      <w:r w:rsidR="00540895">
        <w:t xml:space="preserve">When reinstalling version 13.3.00, then obviously the version 13.3.00 API server needs to be first stopped. Refer to the section </w:t>
      </w:r>
      <w:hyperlink w:anchor="_Ref1716524898" w:history="1">
        <w:r w:rsidR="00540895">
          <w:rPr>
            <w:color w:val="076685"/>
            <w:u w:val="single"/>
          </w:rPr>
          <w:t>Start the API Server</w:t>
        </w:r>
      </w:hyperlink>
      <w:r w:rsidR="00540895">
        <w:t>.</w:t>
      </w:r>
    </w:p>
    <w:p w14:paraId="6B24D527" w14:textId="77777777" w:rsidR="00F500A2" w:rsidRDefault="00540895">
      <w:pPr>
        <w:pStyle w:val="p1"/>
      </w:pPr>
      <w:r>
        <w:t>If any previous version of X-Analysis is being installed, then the X-Analysis API server(s) will have to be stopped.</w:t>
      </w:r>
    </w:p>
    <w:p w14:paraId="7F1224FC" w14:textId="77777777" w:rsidR="00F500A2" w:rsidRDefault="00F500A2">
      <w:pPr>
        <w:pStyle w:val="pageBreak"/>
      </w:pPr>
    </w:p>
    <w:p w14:paraId="7621E66F" w14:textId="77777777" w:rsidR="00F500A2" w:rsidRDefault="005477BE">
      <w:pPr>
        <w:pStyle w:val="h21"/>
      </w:pPr>
      <w:r>
        <w:lastRenderedPageBreak/>
        <w:fldChar w:fldCharType="begin"/>
      </w:r>
      <w:r w:rsidR="00540895">
        <w:instrText xml:space="preserve"> XE "X-Analysis" </w:instrText>
      </w:r>
      <w:r>
        <w:fldChar w:fldCharType="end"/>
      </w:r>
      <w:r>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49" w:name="_Toc142925837"/>
      <w:r w:rsidR="00540895">
        <w:t>X-Analysis API Server run in HTTPS mode</w:t>
      </w:r>
      <w:bookmarkEnd w:id="49"/>
    </w:p>
    <w:p w14:paraId="0D921927" w14:textId="77777777" w:rsidR="00F500A2" w:rsidRDefault="005477BE">
      <w:pPr>
        <w:pStyle w:val="p1"/>
      </w:pPr>
      <w:r>
        <w:fldChar w:fldCharType="begin"/>
      </w:r>
      <w:r w:rsidR="00540895">
        <w:instrText xml:space="preserve"> XE "configuration" </w:instrText>
      </w:r>
      <w:r>
        <w:fldChar w:fldCharType="end"/>
      </w:r>
      <w:r>
        <w:fldChar w:fldCharType="begin"/>
      </w:r>
      <w:r w:rsidR="00540895">
        <w:instrText xml:space="preserve"> XE "Client" </w:instrText>
      </w:r>
      <w:r>
        <w:fldChar w:fldCharType="end"/>
      </w:r>
      <w:r w:rsidR="00540895">
        <w:t>This section deals with both the Server and Client configuration when HTTPS is required.</w:t>
      </w:r>
    </w:p>
    <w:p w14:paraId="38DBA524" w14:textId="77777777" w:rsidR="00F500A2" w:rsidRDefault="00540895">
      <w:pPr>
        <w:pStyle w:val="li"/>
        <w:numPr>
          <w:ilvl w:val="0"/>
          <w:numId w:val="69"/>
        </w:numPr>
        <w:ind w:left="600"/>
      </w:pPr>
      <w:r>
        <w:rPr>
          <w:color w:val="000000"/>
        </w:rPr>
        <w:t>Enable HTTPS in X-Analysis API server</w:t>
      </w:r>
    </w:p>
    <w:p w14:paraId="5D5B23DA" w14:textId="77777777" w:rsidR="00F500A2" w:rsidRDefault="005477BE">
      <w:pPr>
        <w:pStyle w:val="li"/>
        <w:numPr>
          <w:ilvl w:val="0"/>
          <w:numId w:val="69"/>
        </w:numPr>
        <w:ind w:left="600"/>
      </w:pPr>
      <w:r>
        <w:fldChar w:fldCharType="begin"/>
      </w:r>
      <w:r w:rsidR="00540895">
        <w:instrText xml:space="preserve"> XE "X-Analysis Client" </w:instrText>
      </w:r>
      <w:r>
        <w:fldChar w:fldCharType="end"/>
      </w:r>
      <w:r w:rsidR="00540895">
        <w:rPr>
          <w:color w:val="000000"/>
        </w:rPr>
        <w:t>Prepare X-Analysis Client for HTTPS</w:t>
      </w:r>
    </w:p>
    <w:bookmarkStart w:id="50" w:name="_Ref-1892124191"/>
    <w:p w14:paraId="0C7B50DE" w14:textId="77777777" w:rsidR="00F500A2" w:rsidRDefault="005477BE">
      <w:pPr>
        <w:pStyle w:val="h3"/>
      </w:pPr>
      <w:r>
        <w:fldChar w:fldCharType="begin"/>
      </w:r>
      <w:r w:rsidR="00540895">
        <w:instrText xml:space="preserve"> XE "X-Analysis" </w:instrText>
      </w:r>
      <w:r>
        <w:fldChar w:fldCharType="end"/>
      </w:r>
      <w:r>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51" w:name="_Toc142925838"/>
      <w:r w:rsidR="00540895">
        <w:t>Enable HTTPS in X-Analysis API server</w:t>
      </w:r>
      <w:bookmarkEnd w:id="51"/>
    </w:p>
    <w:bookmarkEnd w:id="50"/>
    <w:p w14:paraId="71DA12FC" w14:textId="77777777" w:rsidR="00F500A2" w:rsidRDefault="005477BE">
      <w:pPr>
        <w:pStyle w:val="p1"/>
      </w:pPr>
      <w:r>
        <w:fldChar w:fldCharType="begin"/>
      </w:r>
      <w:r w:rsidR="00540895">
        <w:instrText xml:space="preserve"> XE "Java" </w:instrText>
      </w:r>
      <w:r>
        <w:fldChar w:fldCharType="end"/>
      </w:r>
      <w:r w:rsidR="00540895">
        <w:t>The user needs to perform the following steps to enable HTTPS in Java Rest Server.</w:t>
      </w:r>
    </w:p>
    <w:p w14:paraId="5617528B" w14:textId="77777777" w:rsidR="00F500A2" w:rsidRDefault="00540895">
      <w:pPr>
        <w:pStyle w:val="li"/>
        <w:numPr>
          <w:ilvl w:val="0"/>
          <w:numId w:val="70"/>
        </w:numPr>
        <w:ind w:left="600"/>
      </w:pPr>
      <w:r>
        <w:rPr>
          <w:b/>
          <w:bCs/>
          <w:color w:val="000000"/>
        </w:rPr>
        <w:t>Generate Self-Signed SSL Certificate</w:t>
      </w:r>
    </w:p>
    <w:p w14:paraId="57C68838" w14:textId="77777777" w:rsidR="00F500A2" w:rsidRDefault="005477BE">
      <w:pPr>
        <w:pStyle w:val="p2"/>
      </w:pP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Generate or use an existing certificate and place it at any IFS location on an IBM i machine. The user need to perform the following commands.</w:t>
      </w:r>
    </w:p>
    <w:p w14:paraId="7664B17E" w14:textId="77777777" w:rsidR="00F500A2" w:rsidRDefault="00540895">
      <w:pPr>
        <w:pStyle w:val="li1"/>
        <w:numPr>
          <w:ilvl w:val="1"/>
          <w:numId w:val="71"/>
        </w:numPr>
        <w:ind w:left="1200"/>
      </w:pPr>
      <w:r>
        <w:rPr>
          <w:color w:val="000000"/>
        </w:rPr>
        <w:t>keytool -genkeypair -alias xarestcert -keyalg RSA -keysize 2048 -storetype PKCS12 -keystore xarestcert.p12 -validity 365 -ext san=dns:machine.domain.com</w:t>
      </w:r>
    </w:p>
    <w:p w14:paraId="0FFA3739" w14:textId="77777777" w:rsidR="00F500A2" w:rsidRDefault="00540895">
      <w:pPr>
        <w:pStyle w:val="li2"/>
        <w:numPr>
          <w:ilvl w:val="2"/>
          <w:numId w:val="72"/>
        </w:numPr>
        <w:ind w:left="1800"/>
      </w:pPr>
      <w:r>
        <w:rPr>
          <w:color w:val="000000"/>
        </w:rPr>
        <w:t>This command will generate a key pair (public key and private key) by the name xarestcert.p12, using RSA cryptography algorithm.</w:t>
      </w:r>
    </w:p>
    <w:p w14:paraId="0D253058" w14:textId="77777777" w:rsidR="00F500A2" w:rsidRDefault="00540895">
      <w:pPr>
        <w:pStyle w:val="li1"/>
        <w:numPr>
          <w:ilvl w:val="1"/>
          <w:numId w:val="73"/>
        </w:numPr>
        <w:ind w:left="1200"/>
      </w:pPr>
      <w:r>
        <w:rPr>
          <w:color w:val="000000"/>
        </w:rPr>
        <w:t>keytool -export -keystore xarestcert.p12 -alias xarestcert -file xarestcert.crt</w:t>
      </w:r>
    </w:p>
    <w:p w14:paraId="66BC6101" w14:textId="77777777" w:rsidR="00F500A2" w:rsidRDefault="00540895">
      <w:pPr>
        <w:pStyle w:val="li2"/>
        <w:numPr>
          <w:ilvl w:val="2"/>
          <w:numId w:val="74"/>
        </w:numPr>
        <w:ind w:left="1800"/>
      </w:pPr>
      <w:r>
        <w:rPr>
          <w:color w:val="000000"/>
        </w:rPr>
        <w:t>This command generates a certificate file, by the name xarestcert.crt, from the keystore file.</w:t>
      </w:r>
    </w:p>
    <w:tbl>
      <w:tblPr>
        <w:tblW w:w="4585"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76"/>
        <w:gridCol w:w="7708"/>
      </w:tblGrid>
      <w:tr w:rsidR="00F500A2" w14:paraId="4C9F92A1" w14:textId="77777777" w:rsidTr="00C63EA4">
        <w:trPr>
          <w:trHeight w:val="1325"/>
          <w:tblCellSpacing w:w="0" w:type="dxa"/>
        </w:trPr>
        <w:tc>
          <w:tcPr>
            <w:tcW w:w="876" w:type="dxa"/>
            <w:shd w:val="clear" w:color="auto" w:fill="F0F7FB"/>
            <w:vAlign w:val="center"/>
          </w:tcPr>
          <w:p w14:paraId="63E256AD" w14:textId="77777777" w:rsidR="00F500A2" w:rsidRDefault="00551BA1">
            <w:pPr>
              <w:pStyle w:val="tdTableStyle-Note-BodyB-Column1-Body11"/>
            </w:pPr>
            <w:r>
              <w:rPr>
                <w:noProof/>
              </w:rPr>
              <w:drawing>
                <wp:inline distT="0" distB="0" distL="0" distR="0" wp14:anchorId="595854A5" wp14:editId="2CB42100">
                  <wp:extent cx="461010" cy="381635"/>
                  <wp:effectExtent l="0" t="0" r="0" b="0"/>
                  <wp:docPr id="77"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708" w:type="dxa"/>
            <w:shd w:val="clear" w:color="auto" w:fill="F0F7FB"/>
            <w:vAlign w:val="center"/>
          </w:tcPr>
          <w:p w14:paraId="7D241997" w14:textId="77777777" w:rsidR="00F500A2" w:rsidRDefault="00540895">
            <w:pPr>
              <w:pStyle w:val="p2"/>
              <w:numPr>
                <w:ilvl w:val="0"/>
                <w:numId w:val="75"/>
              </w:numPr>
              <w:ind w:left="600"/>
            </w:pPr>
            <w:r>
              <w:t>machine.domain.com must be changed to the machine name where the certificate will be applied.</w:t>
            </w:r>
          </w:p>
          <w:p w14:paraId="6CF6A186" w14:textId="77777777" w:rsidR="00F500A2" w:rsidRDefault="00540895">
            <w:pPr>
              <w:pStyle w:val="p2"/>
              <w:numPr>
                <w:ilvl w:val="0"/>
                <w:numId w:val="75"/>
              </w:numPr>
              <w:ind w:left="600"/>
            </w:pPr>
            <w:r>
              <w:t>The validity of 365 days can be changed.</w:t>
            </w:r>
          </w:p>
        </w:tc>
      </w:tr>
    </w:tbl>
    <w:p w14:paraId="20C91B8F" w14:textId="77777777" w:rsidR="00F500A2" w:rsidRDefault="00540895">
      <w:pPr>
        <w:pStyle w:val="p2"/>
      </w:pPr>
      <w:r>
        <w:t xml:space="preserve">Also, a user can refer to the page </w:t>
      </w:r>
      <w:hyperlink r:id="rId69" w:history="1">
        <w:r>
          <w:rPr>
            <w:color w:val="076685"/>
            <w:u w:val="single"/>
          </w:rPr>
          <w:t>Configure HTTPS for Spring Boot Application with Self-Signed Certificate on Localhost</w:t>
        </w:r>
      </w:hyperlink>
      <w:r>
        <w:t xml:space="preserve"> for generating the self-signed certificate.</w:t>
      </w:r>
    </w:p>
    <w:p w14:paraId="5E32F418" w14:textId="77777777" w:rsidR="00F500A2" w:rsidRDefault="00540895">
      <w:pPr>
        <w:pStyle w:val="li"/>
        <w:numPr>
          <w:ilvl w:val="0"/>
          <w:numId w:val="76"/>
        </w:numPr>
        <w:ind w:left="600"/>
      </w:pPr>
      <w:r>
        <w:rPr>
          <w:b/>
          <w:bCs/>
          <w:color w:val="000000"/>
        </w:rPr>
        <w:t>License File location</w:t>
      </w:r>
    </w:p>
    <w:p w14:paraId="63CB30EE" w14:textId="77777777" w:rsidR="00F500A2" w:rsidRDefault="00540895">
      <w:pPr>
        <w:pStyle w:val="p2"/>
      </w:pPr>
      <w:r>
        <w:t xml:space="preserve">The License file can be placed at any IFS location on an IBM i machine. The absolute file path needs to be specified in the </w:t>
      </w:r>
      <w:r>
        <w:rPr>
          <w:rStyle w:val="i"/>
        </w:rPr>
        <w:t>/XANALYSIS/COMMON/ssl.yml</w:t>
      </w:r>
      <w:r>
        <w:t xml:space="preserve"> file.</w:t>
      </w:r>
    </w:p>
    <w:p w14:paraId="0521101A" w14:textId="77777777" w:rsidR="00F500A2" w:rsidRDefault="00540895">
      <w:pPr>
        <w:pStyle w:val="li"/>
        <w:numPr>
          <w:ilvl w:val="0"/>
          <w:numId w:val="76"/>
        </w:numPr>
        <w:ind w:left="600"/>
      </w:pPr>
      <w:r>
        <w:rPr>
          <w:b/>
          <w:bCs/>
          <w:color w:val="000000"/>
        </w:rPr>
        <w:t xml:space="preserve">Specify HTTPS port in </w:t>
      </w:r>
      <w:r>
        <w:rPr>
          <w:rStyle w:val="i"/>
          <w:b/>
          <w:bCs/>
        </w:rPr>
        <w:t>ports.yml</w:t>
      </w:r>
    </w:p>
    <w:p w14:paraId="60736FAA" w14:textId="77777777" w:rsidR="00F500A2" w:rsidRDefault="00540895">
      <w:pPr>
        <w:pStyle w:val="p2"/>
      </w:pPr>
      <w:r>
        <w:t xml:space="preserve">The HTTPS port is specified in the </w:t>
      </w:r>
      <w:r>
        <w:rPr>
          <w:rStyle w:val="i"/>
        </w:rPr>
        <w:t>/XANALYSIS/V13300/api-server/ports.yml</w:t>
      </w:r>
      <w:r>
        <w:t xml:space="preserve"> file through the </w:t>
      </w:r>
      <w:r>
        <w:rPr>
          <w:rStyle w:val="i"/>
        </w:rPr>
        <w:t>server.ssl.port</w:t>
      </w:r>
      <w:r>
        <w:t xml:space="preserve"> property. The property will be in a commented state and will be unchanged.</w:t>
      </w:r>
    </w:p>
    <w:p w14:paraId="478FABC4" w14:textId="77777777" w:rsidR="00F500A2" w:rsidRDefault="00540895">
      <w:pPr>
        <w:pStyle w:val="li1"/>
        <w:numPr>
          <w:ilvl w:val="1"/>
          <w:numId w:val="77"/>
        </w:numPr>
        <w:ind w:left="1200"/>
      </w:pPr>
      <w:r>
        <w:rPr>
          <w:color w:val="000000"/>
        </w:rPr>
        <w:t>The default HTTPS port for XA 13.3.00 is set to 23300.</w:t>
      </w:r>
    </w:p>
    <w:tbl>
      <w:tblPr>
        <w:tblW w:w="4219" w:type="pct"/>
        <w:tblCellSpacing w:w="0" w:type="dxa"/>
        <w:tblInd w:w="12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69"/>
        <w:gridCol w:w="7030"/>
      </w:tblGrid>
      <w:tr w:rsidR="00F500A2" w14:paraId="55CFA2BA" w14:textId="77777777" w:rsidTr="00C63EA4">
        <w:trPr>
          <w:trHeight w:val="720"/>
          <w:tblCellSpacing w:w="0" w:type="dxa"/>
        </w:trPr>
        <w:tc>
          <w:tcPr>
            <w:tcW w:w="869" w:type="dxa"/>
            <w:shd w:val="clear" w:color="auto" w:fill="F0F7FB"/>
            <w:vAlign w:val="center"/>
          </w:tcPr>
          <w:p w14:paraId="6DBD6454" w14:textId="77777777" w:rsidR="00F500A2" w:rsidRDefault="00551BA1">
            <w:pPr>
              <w:pStyle w:val="tdTableStyle-Note-BodyB-Column1-Body11"/>
            </w:pPr>
            <w:r>
              <w:rPr>
                <w:noProof/>
              </w:rPr>
              <w:drawing>
                <wp:inline distT="0" distB="0" distL="0" distR="0" wp14:anchorId="1562B56D" wp14:editId="06D6C176">
                  <wp:extent cx="461010" cy="381635"/>
                  <wp:effectExtent l="0" t="0" r="0" b="0"/>
                  <wp:docPr id="78"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029" w:type="dxa"/>
            <w:shd w:val="clear" w:color="auto" w:fill="F0F7FB"/>
            <w:vAlign w:val="center"/>
          </w:tcPr>
          <w:p w14:paraId="15BEDA76" w14:textId="77777777" w:rsidR="00F500A2" w:rsidRDefault="00540895">
            <w:pPr>
              <w:pStyle w:val="p7"/>
            </w:pPr>
            <w:r>
              <w:t>This is like HTTP port 13300, which itself is based on X-Analysis version.</w:t>
            </w:r>
          </w:p>
        </w:tc>
      </w:tr>
    </w:tbl>
    <w:p w14:paraId="19A2ACD0" w14:textId="77777777" w:rsidR="00F500A2" w:rsidRDefault="00540895">
      <w:pPr>
        <w:pStyle w:val="li1"/>
        <w:numPr>
          <w:ilvl w:val="1"/>
          <w:numId w:val="77"/>
        </w:numPr>
        <w:ind w:left="1200"/>
      </w:pPr>
      <w:r>
        <w:rPr>
          <w:color w:val="000000"/>
        </w:rPr>
        <w:lastRenderedPageBreak/>
        <w:t>If the specified port is already in use by some other service, then a different port must be specified.</w:t>
      </w:r>
    </w:p>
    <w:p w14:paraId="10CC68FA" w14:textId="77777777" w:rsidR="00F500A2" w:rsidRDefault="00540895">
      <w:pPr>
        <w:pStyle w:val="li"/>
        <w:numPr>
          <w:ilvl w:val="0"/>
          <w:numId w:val="78"/>
        </w:numPr>
        <w:ind w:left="600"/>
      </w:pPr>
      <w:r>
        <w:rPr>
          <w:b/>
          <w:bCs/>
          <w:color w:val="000000"/>
        </w:rPr>
        <w:t xml:space="preserve">Supply the certificate details in </w:t>
      </w:r>
      <w:r>
        <w:rPr>
          <w:rStyle w:val="i"/>
          <w:b/>
          <w:bCs/>
        </w:rPr>
        <w:t>ssl.yml</w:t>
      </w:r>
    </w:p>
    <w:p w14:paraId="0CE40841" w14:textId="77777777" w:rsidR="00F500A2" w:rsidRDefault="00540895">
      <w:pPr>
        <w:pStyle w:val="p2"/>
      </w:pPr>
      <w:r>
        <w:t xml:space="preserve">X-Analysis server installation places default </w:t>
      </w:r>
      <w:r>
        <w:rPr>
          <w:rStyle w:val="i"/>
        </w:rPr>
        <w:t>ssl.yml</w:t>
      </w:r>
      <w:r>
        <w:t xml:space="preserve"> at IFS location </w:t>
      </w:r>
      <w:r>
        <w:rPr>
          <w:rStyle w:val="i"/>
        </w:rPr>
        <w:t>/XANALYSIS/COMMON</w:t>
      </w:r>
      <w:r>
        <w:t>. Refer to the screen below.</w:t>
      </w:r>
    </w:p>
    <w:p w14:paraId="231D5964" w14:textId="77777777" w:rsidR="00F500A2" w:rsidRDefault="00551BA1">
      <w:pPr>
        <w:pStyle w:val="figure2"/>
      </w:pPr>
      <w:r>
        <w:rPr>
          <w:noProof/>
        </w:rPr>
        <w:drawing>
          <wp:inline distT="0" distB="0" distL="0" distR="0" wp14:anchorId="77C87B72" wp14:editId="6134AB5D">
            <wp:extent cx="3689350" cy="1336040"/>
            <wp:effectExtent l="38100" t="38100" r="25400" b="16510"/>
            <wp:docPr id="79"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89350" cy="1336040"/>
                    </a:xfrm>
                    <a:prstGeom prst="rect">
                      <a:avLst/>
                    </a:prstGeom>
                    <a:noFill/>
                    <a:ln w="23495" cmpd="sng">
                      <a:solidFill>
                        <a:srgbClr val="808080"/>
                      </a:solidFill>
                      <a:miter lim="800000"/>
                      <a:headEnd/>
                      <a:tailEnd/>
                    </a:ln>
                    <a:effectLst/>
                  </pic:spPr>
                </pic:pic>
              </a:graphicData>
            </a:graphic>
          </wp:inline>
        </w:drawing>
      </w:r>
    </w:p>
    <w:p w14:paraId="37FB1883" w14:textId="0733C741" w:rsidR="00F500A2" w:rsidRDefault="00540895">
      <w:pPr>
        <w:pStyle w:val="figcaption2"/>
      </w:pPr>
      <w:r>
        <w:rPr>
          <w:rStyle w:val="conditionalText"/>
        </w:rPr>
        <w:t>Fig. 4.4.1</w:t>
      </w:r>
      <w:r>
        <w:t xml:space="preserve"> Certificate Details </w:t>
      </w:r>
    </w:p>
    <w:p w14:paraId="36E8227F" w14:textId="77777777" w:rsidR="00F500A2" w:rsidRDefault="00540895">
      <w:pPr>
        <w:pStyle w:val="p2"/>
      </w:pPr>
      <w:r>
        <w:t>This file has all the properties required for running the API server in HTTPS mode in the commented form.</w:t>
      </w:r>
    </w:p>
    <w:p w14:paraId="028031DD" w14:textId="77777777" w:rsidR="00F500A2" w:rsidRDefault="00551BA1">
      <w:pPr>
        <w:pStyle w:val="figure2"/>
      </w:pPr>
      <w:r>
        <w:rPr>
          <w:noProof/>
        </w:rPr>
        <w:drawing>
          <wp:inline distT="0" distB="0" distL="0" distR="0" wp14:anchorId="3C9EFECE" wp14:editId="3AA1ED84">
            <wp:extent cx="3912235" cy="1892300"/>
            <wp:effectExtent l="38100" t="38100" r="12065" b="12700"/>
            <wp:docPr id="80"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12235" cy="1892300"/>
                    </a:xfrm>
                    <a:prstGeom prst="rect">
                      <a:avLst/>
                    </a:prstGeom>
                    <a:noFill/>
                    <a:ln w="23495" cmpd="sng">
                      <a:solidFill>
                        <a:srgbClr val="808080"/>
                      </a:solidFill>
                      <a:miter lim="800000"/>
                      <a:headEnd/>
                      <a:tailEnd/>
                    </a:ln>
                    <a:effectLst/>
                  </pic:spPr>
                </pic:pic>
              </a:graphicData>
            </a:graphic>
          </wp:inline>
        </w:drawing>
      </w:r>
    </w:p>
    <w:p w14:paraId="0B05A8F4" w14:textId="77777777" w:rsidR="00F500A2" w:rsidRDefault="00540895">
      <w:pPr>
        <w:pStyle w:val="p2"/>
      </w:pPr>
      <w:r>
        <w:t>Change the properties and specify relevant values, such as</w:t>
      </w:r>
    </w:p>
    <w:p w14:paraId="732F5EEC" w14:textId="77777777" w:rsidR="00F500A2" w:rsidRDefault="00540895">
      <w:pPr>
        <w:pStyle w:val="li1"/>
        <w:numPr>
          <w:ilvl w:val="1"/>
          <w:numId w:val="79"/>
        </w:numPr>
        <w:ind w:left="1200"/>
      </w:pPr>
      <w:r>
        <w:rPr>
          <w:color w:val="000000"/>
        </w:rPr>
        <w:t>The value for key-store-type will be same as above, that is, pkcs12.</w:t>
      </w:r>
    </w:p>
    <w:p w14:paraId="7B59831A" w14:textId="77777777" w:rsidR="00F500A2" w:rsidRDefault="00540895">
      <w:pPr>
        <w:pStyle w:val="li1"/>
        <w:numPr>
          <w:ilvl w:val="1"/>
          <w:numId w:val="79"/>
        </w:numPr>
        <w:ind w:left="1200"/>
      </w:pPr>
      <w:r>
        <w:rPr>
          <w:color w:val="000000"/>
        </w:rPr>
        <w:t>The values for key-store, key-store-password, key-alias, and key-password will be what the user has specified while generating the certificate.</w:t>
      </w:r>
    </w:p>
    <w:p w14:paraId="3407656C" w14:textId="77777777" w:rsidR="00F500A2" w:rsidRDefault="00540895">
      <w:pPr>
        <w:pStyle w:val="p2"/>
      </w:pPr>
      <w:r>
        <w:t xml:space="preserve">Refer to the example below assuming SSL certificate is placed at IFS location </w:t>
      </w:r>
      <w:r>
        <w:rPr>
          <w:rStyle w:val="i"/>
        </w:rPr>
        <w:t>/XANALYSIS/COMMON</w:t>
      </w:r>
      <w:r>
        <w:t>.</w:t>
      </w:r>
    </w:p>
    <w:p w14:paraId="1ACAA625" w14:textId="77777777" w:rsidR="00F500A2" w:rsidRDefault="00551BA1">
      <w:pPr>
        <w:pStyle w:val="figure2"/>
      </w:pPr>
      <w:r>
        <w:rPr>
          <w:noProof/>
        </w:rPr>
        <w:lastRenderedPageBreak/>
        <w:drawing>
          <wp:inline distT="0" distB="0" distL="0" distR="0" wp14:anchorId="7121C222" wp14:editId="372182BF">
            <wp:extent cx="4524375" cy="1837055"/>
            <wp:effectExtent l="38100" t="38100" r="28575" b="10795"/>
            <wp:docPr id="81"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24375" cy="1837055"/>
                    </a:xfrm>
                    <a:prstGeom prst="rect">
                      <a:avLst/>
                    </a:prstGeom>
                    <a:noFill/>
                    <a:ln w="23495" cmpd="sng">
                      <a:solidFill>
                        <a:srgbClr val="808080"/>
                      </a:solidFill>
                      <a:miter lim="800000"/>
                      <a:headEnd/>
                      <a:tailEnd/>
                    </a:ln>
                    <a:effectLst/>
                  </pic:spPr>
                </pic:pic>
              </a:graphicData>
            </a:graphic>
          </wp:inline>
        </w:drawing>
      </w:r>
    </w:p>
    <w:p w14:paraId="6B549EF9" w14:textId="77777777" w:rsidR="00F500A2" w:rsidRDefault="00540895">
      <w:pPr>
        <w:pStyle w:val="p1"/>
      </w:pPr>
      <w:r>
        <w:t xml:space="preserve">Now, the user need to run the X-Analysis API server. For more details refer to the section </w:t>
      </w:r>
      <w:hyperlink w:anchor="_Ref1716524898" w:history="1">
        <w:r>
          <w:rPr>
            <w:color w:val="076685"/>
            <w:u w:val="single"/>
          </w:rPr>
          <w:t>Star the API Server</w:t>
        </w:r>
      </w:hyperlink>
      <w:r>
        <w:t>.</w:t>
      </w:r>
    </w:p>
    <w:p w14:paraId="2863A5E1" w14:textId="77777777" w:rsidR="00F500A2" w:rsidRDefault="00F500A2">
      <w:pPr>
        <w:pStyle w:val="pageBreak"/>
      </w:pPr>
      <w:bookmarkStart w:id="52" w:name="_Ref627497129"/>
    </w:p>
    <w:bookmarkEnd w:id="52"/>
    <w:p w14:paraId="11DF601D" w14:textId="77777777" w:rsidR="00F500A2" w:rsidRDefault="005477BE">
      <w:pPr>
        <w:pStyle w:val="h31"/>
      </w:pPr>
      <w:r>
        <w:lastRenderedPageBreak/>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53" w:name="_Toc142925839"/>
      <w:r w:rsidR="00540895">
        <w:t>Prepare X-Analysis Client for HTTPS</w:t>
      </w:r>
      <w:bookmarkEnd w:id="53"/>
    </w:p>
    <w:p w14:paraId="4176F4ED" w14:textId="77777777" w:rsidR="00F500A2" w:rsidRDefault="00540895">
      <w:pPr>
        <w:pStyle w:val="p1"/>
      </w:pPr>
      <w:r>
        <w:t xml:space="preserve">Apply the correct SSL certificate in the Client's JDK/JRE. The user needs to import the generated SSL certificate in the client's JDK/JRE keystore. This can also be done using the JDK keytool utility or by using the section </w:t>
      </w:r>
      <w:r>
        <w:rPr>
          <w:rStyle w:val="b"/>
        </w:rPr>
        <w:t>Install SSL CA certificate</w:t>
      </w:r>
      <w:r>
        <w:t xml:space="preserve"> option in </w:t>
      </w:r>
      <w:r>
        <w:rPr>
          <w:rStyle w:val="b"/>
        </w:rPr>
        <w:t>X-Analysis User Manual</w:t>
      </w:r>
      <w:r>
        <w:t>.</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706A4B37" w14:textId="77777777">
        <w:tc>
          <w:tcPr>
            <w:tcW w:w="0" w:type="auto"/>
            <w:tcBorders>
              <w:left w:val="single" w:sz="12" w:space="7" w:color="000000"/>
            </w:tcBorders>
            <w:tcMar>
              <w:left w:w="150" w:type="dxa"/>
            </w:tcMar>
          </w:tcPr>
          <w:p w14:paraId="5E37257F" w14:textId="77777777" w:rsidR="00C63EA4" w:rsidRDefault="00551BA1">
            <w:pPr>
              <w:pStyle w:val="figcaption1"/>
              <w:spacing w:before="240" w:after="240"/>
              <w:ind w:right="600"/>
              <w:rPr>
                <w:rStyle w:val="conditionalText"/>
              </w:rPr>
            </w:pPr>
            <w:r>
              <w:rPr>
                <w:noProof/>
              </w:rPr>
              <w:drawing>
                <wp:inline distT="0" distB="0" distL="0" distR="0" wp14:anchorId="1BA19E8C" wp14:editId="224C2D70">
                  <wp:extent cx="2663825" cy="3061335"/>
                  <wp:effectExtent l="38100" t="38100" r="22225" b="24765"/>
                  <wp:docPr id="82"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663825" cy="3061335"/>
                          </a:xfrm>
                          <a:prstGeom prst="rect">
                            <a:avLst/>
                          </a:prstGeom>
                          <a:noFill/>
                          <a:ln w="23495" cmpd="sng">
                            <a:solidFill>
                              <a:srgbClr val="808080"/>
                            </a:solidFill>
                            <a:miter lim="800000"/>
                            <a:headEnd/>
                            <a:tailEnd/>
                          </a:ln>
                          <a:effectLst/>
                        </pic:spPr>
                      </pic:pic>
                    </a:graphicData>
                  </a:graphic>
                </wp:inline>
              </w:drawing>
            </w:r>
            <w:r w:rsidR="00540895">
              <w:rPr>
                <w:rStyle w:val="conditionalText"/>
              </w:rPr>
              <w:t xml:space="preserve"> </w:t>
            </w:r>
          </w:p>
          <w:p w14:paraId="0B9F1160" w14:textId="6CED1478" w:rsidR="00F500A2" w:rsidRDefault="00540895">
            <w:pPr>
              <w:pStyle w:val="figcaption1"/>
              <w:spacing w:before="240" w:after="240"/>
              <w:ind w:right="600"/>
            </w:pPr>
            <w:r>
              <w:rPr>
                <w:rStyle w:val="conditionalText"/>
              </w:rPr>
              <w:t xml:space="preserve">Fig. 4.4.2 – </w:t>
            </w:r>
            <w:r>
              <w:t xml:space="preserve"> Install SSL CA certificate feature</w:t>
            </w:r>
          </w:p>
        </w:tc>
      </w:tr>
    </w:tbl>
    <w:p w14:paraId="38D477CA" w14:textId="77777777" w:rsidR="00F500A2" w:rsidRDefault="00540895">
      <w:pPr>
        <w:pStyle w:val="p1"/>
      </w:pPr>
      <w:r>
        <w:t>The following command can also be used to import the certificate.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56AD40CF" w14:textId="77777777">
        <w:trPr>
          <w:tblCellSpacing w:w="0" w:type="dxa"/>
        </w:trPr>
        <w:tc>
          <w:tcPr>
            <w:tcW w:w="855" w:type="dxa"/>
            <w:shd w:val="clear" w:color="auto" w:fill="F0F7FB"/>
            <w:vAlign w:val="center"/>
          </w:tcPr>
          <w:p w14:paraId="4A044F22" w14:textId="77777777" w:rsidR="00F500A2" w:rsidRDefault="00551BA1">
            <w:pPr>
              <w:pStyle w:val="tdTableStyle-Note-BodyB-Column1-Body11"/>
            </w:pPr>
            <w:r>
              <w:rPr>
                <w:noProof/>
              </w:rPr>
              <w:drawing>
                <wp:inline distT="0" distB="0" distL="0" distR="0" wp14:anchorId="5F77ED97" wp14:editId="16E293C6">
                  <wp:extent cx="461010" cy="381635"/>
                  <wp:effectExtent l="0" t="0" r="0" b="0"/>
                  <wp:docPr id="83"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25CA185" w14:textId="77777777" w:rsidR="00F500A2" w:rsidRDefault="00540895">
            <w:pPr>
              <w:pStyle w:val="p1"/>
            </w:pPr>
            <w:r>
              <w:rPr>
                <w:rStyle w:val="i"/>
              </w:rPr>
              <w:t>keytool -importcert -file xarestcert.crt -alias xarestcert -keystore "$JDK_HOME/jre/lib/security/cacerts"</w:t>
            </w:r>
          </w:p>
        </w:tc>
      </w:tr>
    </w:tbl>
    <w:p w14:paraId="4F9C28B4" w14:textId="77777777" w:rsidR="00F500A2" w:rsidRDefault="00540895">
      <w:pPr>
        <w:pStyle w:val="p1"/>
      </w:pPr>
      <w:r>
        <w:t>After adding the certificate to the client’s JDK/JRE truststore, restart the X- Analysis Client for the changes to take effect.</w:t>
      </w:r>
    </w:p>
    <w:p w14:paraId="34D2639F" w14:textId="0CD3A09F" w:rsidR="00F500A2" w:rsidRDefault="00540895">
      <w:pPr>
        <w:pStyle w:val="p1"/>
      </w:pPr>
      <w:r>
        <w:t xml:space="preserve">Now go to </w:t>
      </w:r>
      <w:r w:rsidR="005477BE">
        <w:fldChar w:fldCharType="begin"/>
      </w:r>
      <w:r>
        <w:instrText xml:space="preserve"> XE "Preferences" </w:instrText>
      </w:r>
      <w:r w:rsidR="005477BE">
        <w:fldChar w:fldCharType="end"/>
      </w:r>
      <w:r>
        <w:rPr>
          <w:rStyle w:val="b"/>
        </w:rPr>
        <w:t>Windows&gt;&gt;Preferences&gt;&gt;X-Analysis 13.3.0</w:t>
      </w:r>
      <w:r w:rsidR="003965D2">
        <w:rPr>
          <w:rStyle w:val="b"/>
        </w:rPr>
        <w:t>2</w:t>
      </w:r>
      <w:r>
        <w:rPr>
          <w:rStyle w:val="b"/>
        </w:rPr>
        <w:t>&gt;&gt;Advanced page</w:t>
      </w:r>
      <w:r>
        <w:t xml:space="preserve">, and Set the Port to </w:t>
      </w:r>
      <w:r>
        <w:rPr>
          <w:rStyle w:val="b"/>
        </w:rPr>
        <w:t>2330</w:t>
      </w:r>
      <w:r w:rsidR="003965D2">
        <w:rPr>
          <w:rStyle w:val="b"/>
        </w:rPr>
        <w:t>2</w:t>
      </w:r>
      <w:r>
        <w:t xml:space="preserve"> and check </w:t>
      </w:r>
      <w:r>
        <w:rPr>
          <w:rStyle w:val="b"/>
        </w:rPr>
        <w:t>Enable HTTPS</w:t>
      </w:r>
      <w:r>
        <w:t>. Refer to the screen below.</w:t>
      </w:r>
    </w:p>
    <w:p w14:paraId="0644A9A0" w14:textId="2359BAEC" w:rsidR="00F500A2" w:rsidRDefault="003965D2">
      <w:pPr>
        <w:pStyle w:val="figure1"/>
      </w:pPr>
      <w:r>
        <w:rPr>
          <w:noProof/>
        </w:rPr>
        <w:lastRenderedPageBreak/>
        <w:drawing>
          <wp:inline distT="0" distB="0" distL="0" distR="0" wp14:anchorId="4464BF62" wp14:editId="5CF7CEF2">
            <wp:extent cx="5234400" cy="5144400"/>
            <wp:effectExtent l="0" t="0" r="4445" b="0"/>
            <wp:docPr id="11049438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943843" name=""/>
                    <pic:cNvPicPr/>
                  </pic:nvPicPr>
                  <pic:blipFill>
                    <a:blip r:embed="rId74"/>
                    <a:stretch>
                      <a:fillRect/>
                    </a:stretch>
                  </pic:blipFill>
                  <pic:spPr>
                    <a:xfrm>
                      <a:off x="0" y="0"/>
                      <a:ext cx="5234400" cy="5144400"/>
                    </a:xfrm>
                    <a:prstGeom prst="rect">
                      <a:avLst/>
                    </a:prstGeom>
                  </pic:spPr>
                </pic:pic>
              </a:graphicData>
            </a:graphic>
          </wp:inline>
        </w:drawing>
      </w:r>
    </w:p>
    <w:p w14:paraId="132C10F5" w14:textId="77777777" w:rsidR="00F500A2" w:rsidRDefault="005477BE">
      <w:pPr>
        <w:pStyle w:val="figcaption1"/>
      </w:pPr>
      <w:r>
        <w:fldChar w:fldCharType="begin"/>
      </w:r>
      <w:r w:rsidR="00540895">
        <w:instrText xml:space="preserve"> XE "configuration" </w:instrText>
      </w:r>
      <w:r>
        <w:fldChar w:fldCharType="end"/>
      </w:r>
      <w:r>
        <w:fldChar w:fldCharType="begin"/>
      </w:r>
      <w:r w:rsidR="00540895">
        <w:instrText xml:space="preserve"> XE "Server" </w:instrText>
      </w:r>
      <w:r>
        <w:fldChar w:fldCharType="end"/>
      </w:r>
      <w:r>
        <w:fldChar w:fldCharType="begin"/>
      </w:r>
      <w:r w:rsidR="00540895">
        <w:instrText xml:space="preserve"> XE "API" </w:instrText>
      </w:r>
      <w:r>
        <w:fldChar w:fldCharType="end"/>
      </w:r>
      <w:r w:rsidR="00540895">
        <w:t xml:space="preserve">Fig. 4.4.3 X-Analysis Client Configuration - Required HTTPS Mode API Server </w:t>
      </w:r>
    </w:p>
    <w:p w14:paraId="1C933277" w14:textId="77777777" w:rsidR="00F500A2" w:rsidRDefault="00F500A2">
      <w:pPr>
        <w:pStyle w:val="pageBreak"/>
      </w:pPr>
      <w:bookmarkStart w:id="54" w:name="_Ref266522739"/>
    </w:p>
    <w:bookmarkEnd w:id="54"/>
    <w:p w14:paraId="5603C031" w14:textId="77777777" w:rsidR="00F500A2" w:rsidRDefault="005477BE">
      <w:pPr>
        <w:pStyle w:val="h21"/>
      </w:pPr>
      <w:r>
        <w:lastRenderedPageBreak/>
        <w:fldChar w:fldCharType="begin"/>
      </w:r>
      <w:r w:rsidR="00540895">
        <w:instrText xml:space="preserve"> XE "API" </w:instrText>
      </w:r>
      <w:r>
        <w:fldChar w:fldCharType="end"/>
      </w:r>
      <w:bookmarkStart w:id="55" w:name="_Toc142925840"/>
      <w:r w:rsidR="00540895">
        <w:t>API Mode Kerberos</w:t>
      </w:r>
      <w:bookmarkEnd w:id="55"/>
      <w:r w:rsidR="00540895">
        <w:t xml:space="preserve"> </w:t>
      </w:r>
    </w:p>
    <w:p w14:paraId="68F10425" w14:textId="77777777" w:rsidR="00F500A2" w:rsidRDefault="005477BE">
      <w:pPr>
        <w:pStyle w:val="p1"/>
      </w:pPr>
      <w:r>
        <w:fldChar w:fldCharType="begin"/>
      </w:r>
      <w:r w:rsidR="00540895">
        <w:instrText xml:space="preserve"> XE "X-Analysis" </w:instrText>
      </w:r>
      <w:r>
        <w:fldChar w:fldCharType="end"/>
      </w:r>
      <w:r>
        <w:fldChar w:fldCharType="begin"/>
      </w:r>
      <w:r w:rsidR="00540895">
        <w:instrText xml:space="preserve"> XE "Server" </w:instrText>
      </w:r>
      <w:r>
        <w:fldChar w:fldCharType="end"/>
      </w:r>
      <w:r w:rsidR="00540895">
        <w:t>For Kerberos users, the API Server is turned off by default. However, those willing to Beta test the solution which works with X-Analysis API Server may please contact us via X-Analysis support channel.</w:t>
      </w:r>
    </w:p>
    <w:p w14:paraId="0138F250" w14:textId="77777777" w:rsidR="00F500A2" w:rsidRDefault="00F500A2">
      <w:pPr>
        <w:pStyle w:val="pageBreak"/>
      </w:pPr>
      <w:bookmarkStart w:id="56" w:name="_Ref1644609212"/>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58F8A99D" w14:textId="77777777">
        <w:tc>
          <w:tcPr>
            <w:tcW w:w="0" w:type="auto"/>
            <w:tcBorders>
              <w:left w:val="single" w:sz="12" w:space="7" w:color="000000"/>
            </w:tcBorders>
            <w:tcMar>
              <w:left w:w="150" w:type="dxa"/>
            </w:tcMar>
          </w:tcPr>
          <w:bookmarkEnd w:id="56"/>
          <w:p w14:paraId="00B485A3" w14:textId="77777777" w:rsidR="00F500A2" w:rsidRDefault="005477BE">
            <w:pPr>
              <w:pStyle w:val="h1"/>
            </w:pPr>
            <w:r>
              <w:lastRenderedPageBreak/>
              <w:fldChar w:fldCharType="begin"/>
            </w:r>
            <w:r w:rsidR="00540895">
              <w:instrText xml:space="preserve"> XE "X-Analysis" </w:instrText>
            </w:r>
            <w:r>
              <w:fldChar w:fldCharType="end"/>
            </w:r>
            <w:r>
              <w:fldChar w:fldCharType="begin"/>
            </w:r>
            <w:r w:rsidR="00540895">
              <w:instrText xml:space="preserve"> XE "Eclipse" </w:instrText>
            </w:r>
            <w:r>
              <w:fldChar w:fldCharType="end"/>
            </w:r>
            <w:r>
              <w:fldChar w:fldCharType="begin"/>
            </w:r>
            <w:r w:rsidR="00540895">
              <w:instrText xml:space="preserve"> XE "RDi" </w:instrText>
            </w:r>
            <w:r>
              <w:fldChar w:fldCharType="end"/>
            </w:r>
            <w:bookmarkStart w:id="57" w:name="_Toc142925841"/>
            <w:r w:rsidR="00540895">
              <w:t>X-Analysis Plugin Installation For Multiple Eclipse and RDi Instances</w:t>
            </w:r>
            <w:bookmarkEnd w:id="57"/>
          </w:p>
          <w:p w14:paraId="287775E4" w14:textId="77777777" w:rsidR="00F500A2" w:rsidRDefault="005477BE">
            <w:pPr>
              <w:pStyle w:val="p1"/>
            </w:pPr>
            <w:r>
              <w:fldChar w:fldCharType="begin"/>
            </w:r>
            <w:r w:rsidR="00540895">
              <w:instrText xml:space="preserve"> XE "Client" </w:instrText>
            </w:r>
            <w:r>
              <w:fldChar w:fldCharType="end"/>
            </w:r>
            <w:r w:rsidR="00540895">
              <w:t xml:space="preserve">As of 13.2.00, the X-Analysis plugin can be installed under multiple instances of Eclipse and RDi. Once the XA Client plugin has been installed, you can use the </w:t>
            </w:r>
            <w:r w:rsidR="00540895">
              <w:rPr>
                <w:rStyle w:val="b"/>
              </w:rPr>
              <w:t>Eclipse Software Site installation</w:t>
            </w:r>
            <w:r w:rsidR="00540895">
              <w:t xml:space="preserve"> to integrate the X-Analysis plugin under any other Eclipse or RDi installation supported by X-Analysis.</w:t>
            </w:r>
          </w:p>
          <w:p w14:paraId="09F2693C" w14:textId="77777777" w:rsidR="00F500A2" w:rsidRDefault="00540895">
            <w:pPr>
              <w:pStyle w:val="p1"/>
            </w:pPr>
            <w:r>
              <w:t xml:space="preserve">Eclipse and RDi provide the </w:t>
            </w:r>
            <w:r>
              <w:rPr>
                <w:rStyle w:val="b"/>
              </w:rPr>
              <w:t>Install New Software</w:t>
            </w:r>
            <w:r>
              <w:t xml:space="preserve"> wizard which allows for the addition of new software to your installation.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F500A2" w14:paraId="2BC9631B" w14:textId="77777777">
              <w:trPr>
                <w:tblCellSpacing w:w="0" w:type="dxa"/>
              </w:trPr>
              <w:tc>
                <w:tcPr>
                  <w:tcW w:w="855" w:type="dxa"/>
                  <w:shd w:val="clear" w:color="auto" w:fill="F0F7FB"/>
                  <w:vAlign w:val="center"/>
                </w:tcPr>
                <w:p w14:paraId="33BBCCDF" w14:textId="77777777" w:rsidR="00F500A2" w:rsidRDefault="00551BA1">
                  <w:pPr>
                    <w:pStyle w:val="tdTableStyle-Note-BodyB-Column1-Body1"/>
                  </w:pPr>
                  <w:r>
                    <w:rPr>
                      <w:noProof/>
                    </w:rPr>
                    <w:drawing>
                      <wp:inline distT="0" distB="0" distL="0" distR="0" wp14:anchorId="62FF7E47" wp14:editId="7E9C5862">
                        <wp:extent cx="461010" cy="381635"/>
                        <wp:effectExtent l="0" t="0" r="0" b="0"/>
                        <wp:docPr id="85"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14:paraId="46AF4D55" w14:textId="77777777" w:rsidR="00F500A2" w:rsidRDefault="00540895">
                  <w:pPr>
                    <w:pStyle w:val="p1"/>
                  </w:pPr>
                  <w:r>
                    <w:t xml:space="preserve">Henceforth in this section </w:t>
                  </w:r>
                </w:p>
                <w:p w14:paraId="4E368E8E" w14:textId="77777777" w:rsidR="00F500A2" w:rsidRDefault="00540895">
                  <w:pPr>
                    <w:pStyle w:val="p2"/>
                    <w:numPr>
                      <w:ilvl w:val="0"/>
                      <w:numId w:val="80"/>
                    </w:numPr>
                    <w:ind w:left="600"/>
                  </w:pPr>
                  <w:r>
                    <w:t>since most of the directives apply equally to Eclipse or RDi, the notation “Eclipse/RDi” will denote “Eclipse or RDi”.</w:t>
                  </w:r>
                </w:p>
                <w:p w14:paraId="1E07C97C" w14:textId="77777777" w:rsidR="00F500A2" w:rsidRDefault="00540895">
                  <w:pPr>
                    <w:pStyle w:val="p2"/>
                    <w:numPr>
                      <w:ilvl w:val="0"/>
                      <w:numId w:val="80"/>
                    </w:numPr>
                    <w:ind w:left="600"/>
                  </w:pPr>
                  <w:r>
                    <w:t>version 13.2.00 will be used in the examples but remember that any newer version of X-Analysis would also be supported.</w:t>
                  </w:r>
                </w:p>
              </w:tc>
            </w:tr>
          </w:tbl>
          <w:p w14:paraId="594F7998" w14:textId="77777777" w:rsidR="00F500A2" w:rsidRDefault="00F500A2"/>
        </w:tc>
      </w:tr>
    </w:tbl>
    <w:p w14:paraId="568FCD5E" w14:textId="77777777" w:rsidR="00F500A2" w:rsidRDefault="00F500A2">
      <w:pPr>
        <w:pStyle w:val="pageBreak"/>
      </w:pP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7EA53E24" w14:textId="77777777">
        <w:tc>
          <w:tcPr>
            <w:tcW w:w="0" w:type="auto"/>
            <w:tcBorders>
              <w:left w:val="single" w:sz="12" w:space="7" w:color="000000"/>
            </w:tcBorders>
            <w:tcMar>
              <w:left w:w="150" w:type="dxa"/>
            </w:tcMar>
          </w:tcPr>
          <w:p w14:paraId="65C6671D" w14:textId="77777777" w:rsidR="00F500A2" w:rsidRDefault="005477BE">
            <w:pPr>
              <w:pStyle w:val="h2"/>
            </w:pPr>
            <w:r>
              <w:lastRenderedPageBreak/>
              <w:fldChar w:fldCharType="begin"/>
            </w:r>
            <w:r w:rsidR="00540895">
              <w:instrText xml:space="preserve"> XE "Eclipse" </w:instrText>
            </w:r>
            <w:r>
              <w:fldChar w:fldCharType="end"/>
            </w:r>
            <w:r>
              <w:fldChar w:fldCharType="begin"/>
            </w:r>
            <w:r w:rsidR="00540895">
              <w:instrText xml:space="preserve"> XE "RDi" </w:instrText>
            </w:r>
            <w:r>
              <w:fldChar w:fldCharType="end"/>
            </w:r>
            <w:bookmarkStart w:id="58" w:name="_Toc142925842"/>
            <w:r w:rsidR="00540895">
              <w:t>Installing existing XA-Plugin under Eclipse or RDi</w:t>
            </w:r>
            <w:bookmarkEnd w:id="58"/>
          </w:p>
          <w:p w14:paraId="076EA6D2" w14:textId="77777777" w:rsidR="00F500A2" w:rsidRDefault="00540895">
            <w:pPr>
              <w:pStyle w:val="p2"/>
              <w:numPr>
                <w:ilvl w:val="0"/>
                <w:numId w:val="81"/>
              </w:numPr>
              <w:ind w:left="600"/>
            </w:pPr>
            <w:r>
              <w:t>Start the Eclipse/RDi instance under which the XA plugin is to be installed.</w:t>
            </w:r>
          </w:p>
          <w:p w14:paraId="3B026D41" w14:textId="77777777" w:rsidR="00F500A2" w:rsidRDefault="00540895">
            <w:pPr>
              <w:pStyle w:val="p2"/>
              <w:numPr>
                <w:ilvl w:val="0"/>
                <w:numId w:val="81"/>
              </w:numPr>
              <w:ind w:left="600"/>
            </w:pPr>
            <w:r>
              <w:t xml:space="preserve">On the Eclipse/RDi menu, click </w:t>
            </w:r>
            <w:r>
              <w:rPr>
                <w:rStyle w:val="b"/>
              </w:rPr>
              <w:t>Help &gt; Install New Software...</w:t>
            </w:r>
            <w:r>
              <w:t xml:space="preserve"> This wizard shows the items that are available for installation.</w:t>
            </w:r>
          </w:p>
          <w:p w14:paraId="67261B78" w14:textId="77777777" w:rsidR="00F500A2" w:rsidRDefault="00540895">
            <w:pPr>
              <w:pStyle w:val="p2"/>
              <w:numPr>
                <w:ilvl w:val="0"/>
                <w:numId w:val="81"/>
              </w:numPr>
              <w:ind w:left="600"/>
            </w:pPr>
            <w:r>
              <w:t xml:space="preserve">Select the existing </w:t>
            </w:r>
            <w:r w:rsidR="005477BE">
              <w:fldChar w:fldCharType="begin"/>
            </w:r>
            <w:r>
              <w:instrText xml:space="preserve"> XE "Client" </w:instrText>
            </w:r>
            <w:r w:rsidR="005477BE">
              <w:fldChar w:fldCharType="end"/>
            </w:r>
            <w:r>
              <w:rPr>
                <w:rStyle w:val="b"/>
              </w:rPr>
              <w:t>XA Client 13.2.0 software site</w:t>
            </w:r>
            <w:r>
              <w:t xml:space="preserve"> using the </w:t>
            </w:r>
            <w:r>
              <w:rPr>
                <w:rStyle w:val="b"/>
              </w:rPr>
              <w:t>Work With</w:t>
            </w:r>
            <w:r>
              <w:t xml:space="preserve"> combo at the top of the page. If the site does not exist, continue with Step 3. Otherwise, skip to Step 6. </w:t>
            </w:r>
            <w:r>
              <w:br/>
              <w:t xml:space="preserve">Add the </w:t>
            </w:r>
            <w:r>
              <w:rPr>
                <w:rStyle w:val="b"/>
              </w:rPr>
              <w:t>XA Client 13.2.0 software site</w:t>
            </w:r>
            <w:r>
              <w:t xml:space="preserve"> by clicking the </w:t>
            </w:r>
            <w:r>
              <w:rPr>
                <w:rStyle w:val="b"/>
              </w:rPr>
              <w:t>Add</w:t>
            </w:r>
            <w:r>
              <w:t xml:space="preserve"> button. Because the plugin is installed on your local file system, you must create a </w:t>
            </w:r>
            <w:r>
              <w:rPr>
                <w:rStyle w:val="b"/>
              </w:rPr>
              <w:t>Local</w:t>
            </w:r>
            <w:r>
              <w:t xml:space="preserve"> software site. Fill the </w:t>
            </w:r>
            <w:r>
              <w:rPr>
                <w:rStyle w:val="b"/>
              </w:rPr>
              <w:t>Name textbox</w:t>
            </w:r>
            <w:r>
              <w:t xml:space="preserve"> with </w:t>
            </w:r>
            <w:r>
              <w:rPr>
                <w:rStyle w:val="b"/>
              </w:rPr>
              <w:t>“X-Analysis13.2.0”</w:t>
            </w:r>
            <w:r>
              <w:t xml:space="preserve">. Depending on the X-Analysis version and architecture of your Windows operating system, use the </w:t>
            </w:r>
            <w:r>
              <w:rPr>
                <w:rStyle w:val="b"/>
              </w:rPr>
              <w:t>Local…</w:t>
            </w:r>
            <w:r>
              <w:t xml:space="preserve"> button to browse to the plugin installation </w:t>
            </w:r>
            <w:r>
              <w:rPr>
                <w:rStyle w:val="b"/>
              </w:rPr>
              <w:t>location</w:t>
            </w:r>
            <w:r>
              <w:t xml:space="preserve"> as follows:</w:t>
            </w:r>
          </w:p>
          <w:tbl>
            <w:tblPr>
              <w:tblW w:w="4601" w:type="pct"/>
              <w:tblCellSpacing w:w="0" w:type="dxa"/>
              <w:tblInd w:w="600" w:type="dxa"/>
              <w:tblBorders>
                <w:top w:val="single" w:sz="6" w:space="0" w:color="000000"/>
                <w:left w:val="single" w:sz="6" w:space="0" w:color="000000"/>
                <w:bottom w:val="single" w:sz="6" w:space="0" w:color="000000"/>
                <w:right w:val="single" w:sz="6" w:space="0" w:color="000000"/>
              </w:tblBorders>
              <w:tblCellMar>
                <w:left w:w="10" w:type="dxa"/>
                <w:right w:w="10" w:type="dxa"/>
              </w:tblCellMar>
              <w:tblLook w:val="04A0" w:firstRow="1" w:lastRow="0" w:firstColumn="1" w:lastColumn="0" w:noHBand="0" w:noVBand="1"/>
            </w:tblPr>
            <w:tblGrid>
              <w:gridCol w:w="2054"/>
              <w:gridCol w:w="1240"/>
              <w:gridCol w:w="2555"/>
              <w:gridCol w:w="2540"/>
            </w:tblGrid>
            <w:tr w:rsidR="00386A99" w14:paraId="1A4AD2AB" w14:textId="77777777" w:rsidTr="00C63EA4">
              <w:trPr>
                <w:trHeight w:val="340"/>
                <w:tblCellSpacing w:w="0" w:type="dxa"/>
              </w:trPr>
              <w:tc>
                <w:tcPr>
                  <w:tcW w:w="2054" w:type="dxa"/>
                  <w:vMerge w:val="restart"/>
                  <w:tcBorders>
                    <w:bottom w:val="single" w:sz="6" w:space="0" w:color="000000"/>
                    <w:right w:val="single" w:sz="6" w:space="0" w:color="000000"/>
                  </w:tcBorders>
                  <w:tcMar>
                    <w:left w:w="75" w:type="dxa"/>
                  </w:tcMar>
                </w:tcPr>
                <w:p w14:paraId="3BF8C806" w14:textId="77777777" w:rsidR="00F500A2" w:rsidRDefault="00540895">
                  <w:pPr>
                    <w:pStyle w:val="tdTableStyle-NormalStyle1-BodyE-Column1-Body1"/>
                  </w:pPr>
                  <w:r>
                    <w:t>Host Application</w:t>
                  </w:r>
                </w:p>
              </w:tc>
              <w:tc>
                <w:tcPr>
                  <w:tcW w:w="1240" w:type="dxa"/>
                  <w:vMerge w:val="restart"/>
                  <w:tcBorders>
                    <w:bottom w:val="single" w:sz="6" w:space="0" w:color="000000"/>
                    <w:right w:val="single" w:sz="6" w:space="0" w:color="000000"/>
                  </w:tcBorders>
                  <w:tcMar>
                    <w:left w:w="75" w:type="dxa"/>
                  </w:tcMar>
                </w:tcPr>
                <w:p w14:paraId="521E6A91" w14:textId="77777777" w:rsidR="00F500A2" w:rsidRDefault="00540895">
                  <w:pPr>
                    <w:pStyle w:val="tdTableStyle-NormalStyle1-BodyE-Column1-Body11"/>
                  </w:pPr>
                  <w:r>
                    <w:rPr>
                      <w:b/>
                      <w:bCs/>
                    </w:rPr>
                    <w:t>Operating System</w:t>
                  </w:r>
                </w:p>
              </w:tc>
              <w:tc>
                <w:tcPr>
                  <w:tcW w:w="5095" w:type="dxa"/>
                  <w:gridSpan w:val="2"/>
                  <w:tcBorders>
                    <w:bottom w:val="single" w:sz="6" w:space="0" w:color="000000"/>
                  </w:tcBorders>
                  <w:tcMar>
                    <w:left w:w="75" w:type="dxa"/>
                  </w:tcMar>
                </w:tcPr>
                <w:p w14:paraId="73EB1517" w14:textId="77777777" w:rsidR="00F500A2" w:rsidRDefault="00540895">
                  <w:pPr>
                    <w:pStyle w:val="tdTableStyle-NormalStyle1-BodyD-Column1-Body1"/>
                    <w:jc w:val="center"/>
                  </w:pPr>
                  <w:r>
                    <w:rPr>
                      <w:b/>
                      <w:bCs/>
                    </w:rPr>
                    <w:t>X-Analysis Version</w:t>
                  </w:r>
                </w:p>
              </w:tc>
            </w:tr>
            <w:tr w:rsidR="00F500A2" w14:paraId="04682F9B" w14:textId="77777777" w:rsidTr="00C63EA4">
              <w:trPr>
                <w:trHeight w:val="145"/>
                <w:tblCellSpacing w:w="0" w:type="dxa"/>
              </w:trPr>
              <w:tc>
                <w:tcPr>
                  <w:tcW w:w="0" w:type="auto"/>
                  <w:vMerge/>
                  <w:tcBorders>
                    <w:bottom w:val="single" w:sz="6" w:space="0" w:color="000000"/>
                    <w:right w:val="single" w:sz="6" w:space="0" w:color="000000"/>
                  </w:tcBorders>
                </w:tcPr>
                <w:p w14:paraId="4380B832" w14:textId="77777777" w:rsidR="00F500A2" w:rsidRDefault="00F500A2"/>
              </w:tc>
              <w:tc>
                <w:tcPr>
                  <w:tcW w:w="0" w:type="auto"/>
                  <w:vMerge/>
                  <w:tcBorders>
                    <w:bottom w:val="single" w:sz="6" w:space="0" w:color="000000"/>
                    <w:right w:val="single" w:sz="6" w:space="0" w:color="000000"/>
                  </w:tcBorders>
                </w:tcPr>
                <w:p w14:paraId="3C273A58" w14:textId="77777777" w:rsidR="00F500A2" w:rsidRDefault="00F500A2"/>
              </w:tc>
              <w:tc>
                <w:tcPr>
                  <w:tcW w:w="2555" w:type="dxa"/>
                  <w:tcBorders>
                    <w:bottom w:val="single" w:sz="6" w:space="0" w:color="000000"/>
                    <w:right w:val="single" w:sz="6" w:space="0" w:color="000000"/>
                  </w:tcBorders>
                  <w:tcMar>
                    <w:left w:w="75" w:type="dxa"/>
                  </w:tcMar>
                </w:tcPr>
                <w:p w14:paraId="47F61630" w14:textId="77777777" w:rsidR="00F500A2" w:rsidRDefault="00540895">
                  <w:pPr>
                    <w:pStyle w:val="tdTableStyle-NormalStyle1-BodyE-Column1-Body11"/>
                    <w:jc w:val="center"/>
                  </w:pPr>
                  <w:r>
                    <w:rPr>
                      <w:b/>
                      <w:bCs/>
                    </w:rPr>
                    <w:t>13.2.0 – 13.2.12</w:t>
                  </w:r>
                </w:p>
              </w:tc>
              <w:tc>
                <w:tcPr>
                  <w:tcW w:w="2540" w:type="dxa"/>
                  <w:tcBorders>
                    <w:bottom w:val="single" w:sz="6" w:space="0" w:color="000000"/>
                  </w:tcBorders>
                  <w:tcMar>
                    <w:left w:w="75" w:type="dxa"/>
                  </w:tcMar>
                </w:tcPr>
                <w:p w14:paraId="46BE0F92" w14:textId="77777777" w:rsidR="00F500A2" w:rsidRDefault="00540895">
                  <w:pPr>
                    <w:pStyle w:val="tdTableStyle-NormalStyle1-BodyD-Column1-Body1"/>
                    <w:jc w:val="center"/>
                  </w:pPr>
                  <w:r>
                    <w:rPr>
                      <w:b/>
                      <w:bCs/>
                    </w:rPr>
                    <w:t>13.2.13 and newer</w:t>
                  </w:r>
                </w:p>
              </w:tc>
            </w:tr>
            <w:tr w:rsidR="00F500A2" w14:paraId="449DAD4E" w14:textId="77777777" w:rsidTr="00C63EA4">
              <w:trPr>
                <w:trHeight w:val="983"/>
                <w:tblCellSpacing w:w="0" w:type="dxa"/>
              </w:trPr>
              <w:tc>
                <w:tcPr>
                  <w:tcW w:w="2054" w:type="dxa"/>
                  <w:vMerge w:val="restart"/>
                  <w:tcBorders>
                    <w:bottom w:val="single" w:sz="6" w:space="0" w:color="000000"/>
                    <w:right w:val="single" w:sz="6" w:space="0" w:color="000000"/>
                  </w:tcBorders>
                  <w:tcMar>
                    <w:left w:w="75" w:type="dxa"/>
                  </w:tcMar>
                </w:tcPr>
                <w:p w14:paraId="2BF6FF70" w14:textId="77777777" w:rsidR="00F500A2" w:rsidRDefault="00540895">
                  <w:pPr>
                    <w:pStyle w:val="tdTableStyle-NormalStyle1-BodyE-Column1-Body11"/>
                  </w:pPr>
                  <w:r>
                    <w:t>Eclipse</w:t>
                  </w:r>
                </w:p>
              </w:tc>
              <w:tc>
                <w:tcPr>
                  <w:tcW w:w="1240" w:type="dxa"/>
                  <w:tcBorders>
                    <w:bottom w:val="single" w:sz="6" w:space="0" w:color="000000"/>
                    <w:right w:val="single" w:sz="6" w:space="0" w:color="000000"/>
                  </w:tcBorders>
                  <w:tcMar>
                    <w:left w:w="75" w:type="dxa"/>
                  </w:tcMar>
                </w:tcPr>
                <w:p w14:paraId="3DB23305" w14:textId="77777777" w:rsidR="00F500A2" w:rsidRDefault="00540895">
                  <w:pPr>
                    <w:pStyle w:val="tdTableStyle-NormalStyle1-BodyE-Column1-Body11"/>
                  </w:pPr>
                  <w:r>
                    <w:t xml:space="preserve">Win32 </w:t>
                  </w:r>
                </w:p>
              </w:tc>
              <w:tc>
                <w:tcPr>
                  <w:tcW w:w="2555" w:type="dxa"/>
                  <w:tcBorders>
                    <w:bottom w:val="single" w:sz="6" w:space="0" w:color="000000"/>
                    <w:right w:val="single" w:sz="6" w:space="0" w:color="000000"/>
                  </w:tcBorders>
                  <w:tcMar>
                    <w:left w:w="75" w:type="dxa"/>
                  </w:tcMar>
                </w:tcPr>
                <w:p w14:paraId="785C1DA8" w14:textId="77777777" w:rsidR="00F500A2" w:rsidRDefault="00540895">
                  <w:pPr>
                    <w:pStyle w:val="tdTableStyle-NormalStyle1-BodyE-Column1-Body11"/>
                  </w:pPr>
                  <w:r>
                    <w:t>C:\Program Files\Fresche Solutions\X-Analysis\X-Analysis13.2.XX\Eclipse</w:t>
                  </w:r>
                </w:p>
              </w:tc>
              <w:tc>
                <w:tcPr>
                  <w:tcW w:w="2540" w:type="dxa"/>
                  <w:tcBorders>
                    <w:bottom w:val="single" w:sz="6" w:space="0" w:color="000000"/>
                  </w:tcBorders>
                  <w:tcMar>
                    <w:left w:w="75" w:type="dxa"/>
                  </w:tcMar>
                </w:tcPr>
                <w:p w14:paraId="00EAA3E1" w14:textId="77777777" w:rsidR="00F500A2" w:rsidRDefault="00540895">
                  <w:pPr>
                    <w:pStyle w:val="tdTableStyle-NormalStyle1-BodyD-Column1-Body1"/>
                  </w:pPr>
                  <w:r>
                    <w:t>C:\Program Files\Fresche Solutions\X-Analysis\X-Analysis13.2.XX\Eclipse</w:t>
                  </w:r>
                </w:p>
              </w:tc>
            </w:tr>
            <w:tr w:rsidR="00F500A2" w14:paraId="0F17D6C1" w14:textId="77777777" w:rsidTr="00C63EA4">
              <w:trPr>
                <w:trHeight w:val="145"/>
                <w:tblCellSpacing w:w="0" w:type="dxa"/>
              </w:trPr>
              <w:tc>
                <w:tcPr>
                  <w:tcW w:w="0" w:type="auto"/>
                  <w:vMerge/>
                  <w:tcBorders>
                    <w:bottom w:val="single" w:sz="6" w:space="0" w:color="000000"/>
                    <w:right w:val="single" w:sz="6" w:space="0" w:color="000000"/>
                  </w:tcBorders>
                </w:tcPr>
                <w:p w14:paraId="700E5683" w14:textId="77777777" w:rsidR="00F500A2" w:rsidRDefault="00F500A2"/>
              </w:tc>
              <w:tc>
                <w:tcPr>
                  <w:tcW w:w="1240" w:type="dxa"/>
                  <w:tcBorders>
                    <w:bottom w:val="single" w:sz="6" w:space="0" w:color="000000"/>
                    <w:right w:val="single" w:sz="6" w:space="0" w:color="000000"/>
                  </w:tcBorders>
                  <w:tcMar>
                    <w:left w:w="75" w:type="dxa"/>
                  </w:tcMar>
                </w:tcPr>
                <w:p w14:paraId="7119C856" w14:textId="77777777" w:rsidR="00F500A2" w:rsidRDefault="00540895">
                  <w:pPr>
                    <w:pStyle w:val="tdTableStyle-NormalStyle1-BodyE-Column1-Body11"/>
                  </w:pPr>
                  <w:r>
                    <w:t xml:space="preserve">Win64 </w:t>
                  </w:r>
                </w:p>
              </w:tc>
              <w:tc>
                <w:tcPr>
                  <w:tcW w:w="2555" w:type="dxa"/>
                  <w:tcBorders>
                    <w:bottom w:val="single" w:sz="6" w:space="0" w:color="000000"/>
                    <w:right w:val="single" w:sz="6" w:space="0" w:color="000000"/>
                  </w:tcBorders>
                  <w:tcMar>
                    <w:left w:w="75" w:type="dxa"/>
                  </w:tcMar>
                </w:tcPr>
                <w:p w14:paraId="0527890D" w14:textId="77777777" w:rsidR="00F500A2" w:rsidRDefault="00540895">
                  <w:pPr>
                    <w:pStyle w:val="tdTableStyle-NormalStyle1-BodyE-Column1-Body11"/>
                  </w:pPr>
                  <w:r>
                    <w:t>C:\Program Files (x86)\Fresche Solutions\X-Analysis\X-Analysis13.2.XX\Eclipse</w:t>
                  </w:r>
                </w:p>
              </w:tc>
              <w:tc>
                <w:tcPr>
                  <w:tcW w:w="2540" w:type="dxa"/>
                  <w:tcBorders>
                    <w:bottom w:val="single" w:sz="6" w:space="0" w:color="000000"/>
                  </w:tcBorders>
                  <w:tcMar>
                    <w:left w:w="75" w:type="dxa"/>
                  </w:tcMar>
                </w:tcPr>
                <w:p w14:paraId="58C16A4C" w14:textId="77777777" w:rsidR="00F500A2" w:rsidRDefault="00540895">
                  <w:pPr>
                    <w:pStyle w:val="tdTableStyle-NormalStyle1-BodyD-Column1-Body1"/>
                  </w:pPr>
                  <w:r>
                    <w:t>C:\Program Files (x86)\Fresche Solutions\X-Analysis\X-Analysis13.2.XX\Eclipse</w:t>
                  </w:r>
                </w:p>
              </w:tc>
            </w:tr>
            <w:tr w:rsidR="00F500A2" w14:paraId="0E55EE60" w14:textId="77777777" w:rsidTr="00C63EA4">
              <w:trPr>
                <w:trHeight w:val="983"/>
                <w:tblCellSpacing w:w="0" w:type="dxa"/>
              </w:trPr>
              <w:tc>
                <w:tcPr>
                  <w:tcW w:w="2054" w:type="dxa"/>
                  <w:vMerge w:val="restart"/>
                  <w:tcBorders>
                    <w:right w:val="single" w:sz="6" w:space="0" w:color="000000"/>
                  </w:tcBorders>
                  <w:tcMar>
                    <w:left w:w="75" w:type="dxa"/>
                  </w:tcMar>
                </w:tcPr>
                <w:p w14:paraId="2096683B" w14:textId="77777777" w:rsidR="00F500A2" w:rsidRDefault="00540895">
                  <w:pPr>
                    <w:pStyle w:val="tdTableStyle-NormalStyle1-BodyE-Column1-Body11"/>
                  </w:pPr>
                  <w:r>
                    <w:t>RDi</w:t>
                  </w:r>
                </w:p>
              </w:tc>
              <w:tc>
                <w:tcPr>
                  <w:tcW w:w="1240" w:type="dxa"/>
                  <w:tcBorders>
                    <w:bottom w:val="single" w:sz="6" w:space="0" w:color="000000"/>
                    <w:right w:val="single" w:sz="6" w:space="0" w:color="000000"/>
                  </w:tcBorders>
                  <w:tcMar>
                    <w:left w:w="75" w:type="dxa"/>
                  </w:tcMar>
                </w:tcPr>
                <w:p w14:paraId="4529692A" w14:textId="77777777" w:rsidR="00F500A2" w:rsidRDefault="00540895">
                  <w:pPr>
                    <w:pStyle w:val="tdTableStyle-NormalStyle1-BodyE-Column1-Body11"/>
                  </w:pPr>
                  <w:r>
                    <w:t xml:space="preserve">Win32 </w:t>
                  </w:r>
                </w:p>
              </w:tc>
              <w:tc>
                <w:tcPr>
                  <w:tcW w:w="2555" w:type="dxa"/>
                  <w:tcBorders>
                    <w:bottom w:val="single" w:sz="6" w:space="0" w:color="000000"/>
                    <w:right w:val="single" w:sz="6" w:space="0" w:color="000000"/>
                  </w:tcBorders>
                  <w:tcMar>
                    <w:left w:w="75" w:type="dxa"/>
                  </w:tcMar>
                </w:tcPr>
                <w:p w14:paraId="60B43FE8" w14:textId="77777777" w:rsidR="00F500A2" w:rsidRDefault="00540895">
                  <w:pPr>
                    <w:pStyle w:val="tdTableStyle-NormalStyle1-BodyE-Column1-Body11"/>
                  </w:pPr>
                  <w:r>
                    <w:t>C:\Program Files\Fresche Solutions\X-Analysis\X-Analysis13.2.XX\Eclipse</w:t>
                  </w:r>
                </w:p>
              </w:tc>
              <w:tc>
                <w:tcPr>
                  <w:tcW w:w="2540" w:type="dxa"/>
                  <w:tcBorders>
                    <w:bottom w:val="single" w:sz="6" w:space="0" w:color="000000"/>
                  </w:tcBorders>
                  <w:tcMar>
                    <w:left w:w="75" w:type="dxa"/>
                  </w:tcMar>
                </w:tcPr>
                <w:p w14:paraId="7E048457" w14:textId="77777777" w:rsidR="00F500A2" w:rsidRDefault="00540895">
                  <w:pPr>
                    <w:pStyle w:val="tdTableStyle-NormalStyle1-BodyD-Column1-Body1"/>
                  </w:pPr>
                  <w:r>
                    <w:t>C:\Program Files\Fresche Solutions\X-Analysis\X-Analysis13.2.XX\RDi</w:t>
                  </w:r>
                </w:p>
              </w:tc>
            </w:tr>
            <w:tr w:rsidR="00F500A2" w14:paraId="1F64F270" w14:textId="77777777" w:rsidTr="00C63EA4">
              <w:trPr>
                <w:trHeight w:val="145"/>
                <w:tblCellSpacing w:w="0" w:type="dxa"/>
              </w:trPr>
              <w:tc>
                <w:tcPr>
                  <w:tcW w:w="0" w:type="auto"/>
                  <w:vMerge/>
                  <w:tcBorders>
                    <w:right w:val="single" w:sz="6" w:space="0" w:color="000000"/>
                  </w:tcBorders>
                </w:tcPr>
                <w:p w14:paraId="11A69A97" w14:textId="77777777" w:rsidR="00F500A2" w:rsidRDefault="00F500A2"/>
              </w:tc>
              <w:tc>
                <w:tcPr>
                  <w:tcW w:w="1240" w:type="dxa"/>
                  <w:tcBorders>
                    <w:right w:val="single" w:sz="6" w:space="0" w:color="000000"/>
                  </w:tcBorders>
                  <w:tcMar>
                    <w:left w:w="75" w:type="dxa"/>
                  </w:tcMar>
                </w:tcPr>
                <w:p w14:paraId="3F8551CC" w14:textId="77777777" w:rsidR="00F500A2" w:rsidRDefault="00540895">
                  <w:pPr>
                    <w:pStyle w:val="tdTableStyle-NormalStyle1-BodyB-Column1-Body1"/>
                  </w:pPr>
                  <w:r>
                    <w:t xml:space="preserve">Win64 </w:t>
                  </w:r>
                </w:p>
              </w:tc>
              <w:tc>
                <w:tcPr>
                  <w:tcW w:w="2555" w:type="dxa"/>
                  <w:tcBorders>
                    <w:right w:val="single" w:sz="6" w:space="0" w:color="000000"/>
                  </w:tcBorders>
                  <w:tcMar>
                    <w:left w:w="75" w:type="dxa"/>
                  </w:tcMar>
                </w:tcPr>
                <w:p w14:paraId="789FC8C3" w14:textId="77777777" w:rsidR="00F500A2" w:rsidRDefault="00540895">
                  <w:pPr>
                    <w:pStyle w:val="tdTableStyle-NormalStyle1-BodyB-Column1-Body1"/>
                  </w:pPr>
                  <w:r>
                    <w:t>C:\Program Files (x86)\Fresche Solutions\X-Analysis\X-Analysis13.2.XX\Eclipse</w:t>
                  </w:r>
                </w:p>
              </w:tc>
              <w:tc>
                <w:tcPr>
                  <w:tcW w:w="2540" w:type="dxa"/>
                  <w:tcMar>
                    <w:left w:w="75" w:type="dxa"/>
                  </w:tcMar>
                </w:tcPr>
                <w:p w14:paraId="24E5CFE3" w14:textId="77777777" w:rsidR="00F500A2" w:rsidRDefault="00540895">
                  <w:pPr>
                    <w:pStyle w:val="tdTableStyle-NormalStyle1-BodyA-Column1-Body1"/>
                  </w:pPr>
                  <w:r>
                    <w:t>C:\Program Files (x86)\Fresche Solutions\X-Analysis\X-Analysis13.2.XX\RDi</w:t>
                  </w:r>
                </w:p>
              </w:tc>
            </w:tr>
          </w:tbl>
          <w:p w14:paraId="7EB56449" w14:textId="77777777" w:rsidR="00F500A2" w:rsidRDefault="00F500A2"/>
          <w:p w14:paraId="0FD54E2B" w14:textId="77777777" w:rsidR="00F500A2" w:rsidRDefault="00540895">
            <w:pPr>
              <w:pStyle w:val="p2"/>
              <w:numPr>
                <w:ilvl w:val="0"/>
                <w:numId w:val="81"/>
              </w:numPr>
              <w:ind w:left="600"/>
            </w:pPr>
            <w:r>
              <w:t>Depending on the chosen location in the prior step, the dialog should resemble this:</w:t>
            </w:r>
          </w:p>
          <w:p w14:paraId="05246EAA" w14:textId="77777777" w:rsidR="00F500A2" w:rsidRDefault="00551BA1">
            <w:pPr>
              <w:pStyle w:val="figcaption2"/>
              <w:spacing w:before="240" w:after="240"/>
              <w:ind w:right="600"/>
            </w:pPr>
            <w:r>
              <w:rPr>
                <w:noProof/>
              </w:rPr>
              <w:lastRenderedPageBreak/>
              <w:drawing>
                <wp:inline distT="0" distB="0" distL="0" distR="0" wp14:anchorId="4EF7ABB3" wp14:editId="0E82D4DC">
                  <wp:extent cx="4460875" cy="1630045"/>
                  <wp:effectExtent l="38100" t="38100" r="15875" b="27305"/>
                  <wp:docPr id="86"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460875" cy="1630045"/>
                          </a:xfrm>
                          <a:prstGeom prst="rect">
                            <a:avLst/>
                          </a:prstGeom>
                          <a:noFill/>
                          <a:ln w="23495" cmpd="sng">
                            <a:solidFill>
                              <a:srgbClr val="808080"/>
                            </a:solidFill>
                            <a:miter lim="800000"/>
                            <a:headEnd/>
                            <a:tailEnd/>
                          </a:ln>
                          <a:effectLst/>
                        </pic:spPr>
                      </pic:pic>
                    </a:graphicData>
                  </a:graphic>
                </wp:inline>
              </w:drawing>
            </w:r>
            <w:r w:rsidR="00540895">
              <w:br/>
            </w:r>
            <w:r w:rsidR="00540895">
              <w:rPr>
                <w:rStyle w:val="conditionalText"/>
              </w:rPr>
              <w:t xml:space="preserve">Fig. 5.1.1 – </w:t>
            </w:r>
            <w:r w:rsidR="00540895">
              <w:t>XA Client 13.2.0 software and plugin</w:t>
            </w:r>
          </w:p>
          <w:p w14:paraId="61B61538" w14:textId="77777777" w:rsidR="00F500A2" w:rsidRDefault="00540895">
            <w:pPr>
              <w:pStyle w:val="p2"/>
              <w:numPr>
                <w:ilvl w:val="0"/>
                <w:numId w:val="81"/>
              </w:numPr>
              <w:ind w:left="600"/>
            </w:pPr>
            <w:r>
              <w:t xml:space="preserve">Press the </w:t>
            </w:r>
            <w:r>
              <w:rPr>
                <w:rStyle w:val="b"/>
              </w:rPr>
              <w:t>OK</w:t>
            </w:r>
            <w:r>
              <w:t xml:space="preserve"> button and back to the Available Software page. You now have a new </w:t>
            </w:r>
            <w:r>
              <w:rPr>
                <w:rStyle w:val="b"/>
              </w:rPr>
              <w:t>Software site</w:t>
            </w:r>
            <w:r>
              <w:t xml:space="preserve"> definition to choose from using the </w:t>
            </w:r>
            <w:r>
              <w:rPr>
                <w:rStyle w:val="b"/>
              </w:rPr>
              <w:t>Work with</w:t>
            </w:r>
            <w:r>
              <w:t xml:space="preserve"> combo.</w:t>
            </w:r>
          </w:p>
          <w:p w14:paraId="2158FEA8" w14:textId="77777777" w:rsidR="00F500A2" w:rsidRDefault="00540895">
            <w:pPr>
              <w:pStyle w:val="p2"/>
              <w:numPr>
                <w:ilvl w:val="0"/>
                <w:numId w:val="81"/>
              </w:numPr>
              <w:ind w:left="600"/>
            </w:pPr>
            <w:r>
              <w:t>Uncheck the Group items by category and Hide items that are already installed, otherwise, the software may not be listed. Depending on whether you’re using Eclipse or RDi, the page should resemble the below subsequent figures.</w:t>
            </w:r>
          </w:p>
          <w:p w14:paraId="6E2E296D" w14:textId="77777777" w:rsidR="00F500A2" w:rsidRDefault="00551BA1">
            <w:pPr>
              <w:pStyle w:val="figcaption2"/>
              <w:spacing w:before="240" w:after="240"/>
              <w:ind w:right="600"/>
            </w:pPr>
            <w:r>
              <w:rPr>
                <w:noProof/>
              </w:rPr>
              <w:drawing>
                <wp:inline distT="0" distB="0" distL="0" distR="0" wp14:anchorId="4C2CC5CD" wp14:editId="7CE0F1DB">
                  <wp:extent cx="4836050" cy="4009114"/>
                  <wp:effectExtent l="38100" t="38100" r="41275" b="29845"/>
                  <wp:docPr id="87"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838179" cy="4010879"/>
                          </a:xfrm>
                          <a:prstGeom prst="rect">
                            <a:avLst/>
                          </a:prstGeom>
                          <a:noFill/>
                          <a:ln w="23495" cmpd="sng">
                            <a:solidFill>
                              <a:srgbClr val="808080"/>
                            </a:solidFill>
                            <a:miter lim="800000"/>
                            <a:headEnd/>
                            <a:tailEnd/>
                          </a:ln>
                          <a:effectLst/>
                        </pic:spPr>
                      </pic:pic>
                    </a:graphicData>
                  </a:graphic>
                </wp:inline>
              </w:drawing>
            </w:r>
            <w:r w:rsidR="00540895">
              <w:br/>
              <w:t xml:space="preserve"> Fig. 5.1.2 – X-Analysis for Eclipse</w:t>
            </w:r>
          </w:p>
          <w:p w14:paraId="7BF835DA" w14:textId="77777777" w:rsidR="00F500A2" w:rsidRDefault="00551BA1">
            <w:pPr>
              <w:pStyle w:val="figcaption2"/>
              <w:spacing w:before="240" w:after="240"/>
              <w:ind w:right="600"/>
            </w:pPr>
            <w:r>
              <w:rPr>
                <w:noProof/>
              </w:rPr>
              <w:lastRenderedPageBreak/>
              <w:drawing>
                <wp:inline distT="0" distB="0" distL="0" distR="0" wp14:anchorId="49C03F45" wp14:editId="7B92D286">
                  <wp:extent cx="4772439" cy="3595646"/>
                  <wp:effectExtent l="38100" t="38100" r="47625" b="43180"/>
                  <wp:docPr id="88"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777654" cy="3599575"/>
                          </a:xfrm>
                          <a:prstGeom prst="rect">
                            <a:avLst/>
                          </a:prstGeom>
                          <a:noFill/>
                          <a:ln w="23495" cmpd="sng">
                            <a:solidFill>
                              <a:srgbClr val="808080"/>
                            </a:solidFill>
                            <a:miter lim="800000"/>
                            <a:headEnd/>
                            <a:tailEnd/>
                          </a:ln>
                          <a:effectLst/>
                        </pic:spPr>
                      </pic:pic>
                    </a:graphicData>
                  </a:graphic>
                </wp:inline>
              </w:drawing>
            </w:r>
            <w:r w:rsidR="00540895">
              <w:br/>
            </w:r>
            <w:r w:rsidR="005477BE">
              <w:fldChar w:fldCharType="begin"/>
            </w:r>
            <w:r w:rsidR="00540895">
              <w:instrText xml:space="preserve"> XE "IBM" </w:instrText>
            </w:r>
            <w:r w:rsidR="005477BE">
              <w:fldChar w:fldCharType="end"/>
            </w:r>
            <w:r w:rsidR="00540895">
              <w:t xml:space="preserve"> Fig. 5.1.3 – X-Analysis for IBM RDi</w:t>
            </w:r>
          </w:p>
          <w:p w14:paraId="7C36E4C0" w14:textId="77777777" w:rsidR="00F500A2" w:rsidRDefault="00540895">
            <w:pPr>
              <w:pStyle w:val="p2"/>
              <w:numPr>
                <w:ilvl w:val="0"/>
                <w:numId w:val="81"/>
              </w:numPr>
              <w:ind w:left="600"/>
            </w:pPr>
            <w:r>
              <w:t xml:space="preserve">Using the </w:t>
            </w:r>
            <w:r>
              <w:rPr>
                <w:rStyle w:val="b"/>
              </w:rPr>
              <w:t>Work With</w:t>
            </w:r>
            <w:r>
              <w:t xml:space="preserve"> combo box, choose </w:t>
            </w:r>
            <w:r>
              <w:rPr>
                <w:rStyle w:val="b"/>
              </w:rPr>
              <w:t>X-Analysis 13.2.0</w:t>
            </w:r>
            <w:r>
              <w:t>.</w:t>
            </w:r>
          </w:p>
          <w:p w14:paraId="60F2A3FE" w14:textId="77777777" w:rsidR="00F500A2" w:rsidRDefault="00540895">
            <w:pPr>
              <w:pStyle w:val="p2"/>
              <w:numPr>
                <w:ilvl w:val="0"/>
                <w:numId w:val="81"/>
              </w:numPr>
              <w:ind w:left="600"/>
            </w:pPr>
            <w:r>
              <w:t xml:space="preserve">Once you click </w:t>
            </w:r>
            <w:r>
              <w:rPr>
                <w:rStyle w:val="b"/>
              </w:rPr>
              <w:t>Next</w:t>
            </w:r>
            <w:r>
              <w:t>, the wizard will validate your selection.</w:t>
            </w:r>
          </w:p>
          <w:p w14:paraId="578A260E" w14:textId="77777777" w:rsidR="00F500A2" w:rsidRDefault="00540895">
            <w:pPr>
              <w:pStyle w:val="p2"/>
              <w:numPr>
                <w:ilvl w:val="0"/>
                <w:numId w:val="81"/>
              </w:numPr>
              <w:ind w:left="600"/>
            </w:pPr>
            <w:r>
              <w:t xml:space="preserve">If prompted, review License agreements and check "I accept the terms in the license agreements.". Click </w:t>
            </w:r>
            <w:r>
              <w:rPr>
                <w:rStyle w:val="b"/>
              </w:rPr>
              <w:t>Next</w:t>
            </w:r>
            <w:r>
              <w:t>.</w:t>
            </w:r>
          </w:p>
          <w:p w14:paraId="69E2DEAB" w14:textId="77777777" w:rsidR="00F500A2" w:rsidRDefault="00540895">
            <w:pPr>
              <w:pStyle w:val="p2"/>
              <w:numPr>
                <w:ilvl w:val="0"/>
                <w:numId w:val="81"/>
              </w:numPr>
              <w:ind w:left="600"/>
            </w:pPr>
            <w:r>
              <w:t xml:space="preserve">Once the license agreements are accepted, click </w:t>
            </w:r>
            <w:r>
              <w:rPr>
                <w:rStyle w:val="b"/>
              </w:rPr>
              <w:t>Finish</w:t>
            </w:r>
            <w:r>
              <w:t>. This will begin the download and installation of the new software.</w:t>
            </w:r>
          </w:p>
          <w:p w14:paraId="3F85426D" w14:textId="77777777" w:rsidR="00F500A2" w:rsidRDefault="00540895">
            <w:pPr>
              <w:pStyle w:val="p2"/>
              <w:numPr>
                <w:ilvl w:val="0"/>
                <w:numId w:val="81"/>
              </w:numPr>
              <w:ind w:left="600"/>
            </w:pPr>
            <w:r>
              <w:t>You may be prompted to verify digitally signed content once the signature is detected. Accept the signature even if it is unsigned in the case of X-Analysis contents.</w:t>
            </w:r>
          </w:p>
          <w:p w14:paraId="7652368C" w14:textId="77777777" w:rsidR="00F500A2" w:rsidRDefault="00540895">
            <w:pPr>
              <w:pStyle w:val="p2"/>
              <w:numPr>
                <w:ilvl w:val="0"/>
                <w:numId w:val="81"/>
              </w:numPr>
              <w:ind w:left="600"/>
            </w:pPr>
            <w:r>
              <w:t xml:space="preserve">Once all the software is downloaded successfully and the necessary files installed into the product on the local computer, you will be prompted to restart the Workbench. Click </w:t>
            </w:r>
            <w:r>
              <w:rPr>
                <w:rStyle w:val="b"/>
              </w:rPr>
              <w:t>Yes</w:t>
            </w:r>
            <w:r>
              <w:t xml:space="preserve"> when asked to exit and restart the Workbench for the changes to take effect.</w:t>
            </w:r>
          </w:p>
          <w:p w14:paraId="4B0388BA" w14:textId="77777777" w:rsidR="00F500A2" w:rsidRDefault="00540895">
            <w:pPr>
              <w:pStyle w:val="p2"/>
              <w:numPr>
                <w:ilvl w:val="0"/>
                <w:numId w:val="81"/>
              </w:numPr>
              <w:ind w:left="600"/>
            </w:pPr>
            <w:r>
              <w:t xml:space="preserve">Once restarted, </w:t>
            </w:r>
            <w:r>
              <w:rPr>
                <w:rStyle w:val="b"/>
              </w:rPr>
              <w:t>X-Analysis 13.2.0</w:t>
            </w:r>
            <w:r>
              <w:t xml:space="preserve"> should be shown in the available Perspectives.</w:t>
            </w:r>
          </w:p>
          <w:p w14:paraId="61A128C0" w14:textId="77777777" w:rsidR="00F500A2" w:rsidRDefault="00F500A2"/>
        </w:tc>
      </w:tr>
    </w:tbl>
    <w:p w14:paraId="244DD69A" w14:textId="77777777" w:rsidR="00F500A2" w:rsidRDefault="00F500A2">
      <w:pPr>
        <w:pStyle w:val="pageBreak"/>
      </w:pP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74EDE8DC" w14:textId="77777777">
        <w:tc>
          <w:tcPr>
            <w:tcW w:w="0" w:type="auto"/>
            <w:tcBorders>
              <w:left w:val="single" w:sz="12" w:space="7" w:color="000000"/>
            </w:tcBorders>
            <w:tcMar>
              <w:left w:w="150" w:type="dxa"/>
            </w:tcMar>
          </w:tcPr>
          <w:p w14:paraId="592E9E99" w14:textId="77777777" w:rsidR="00F500A2" w:rsidRDefault="005477BE">
            <w:pPr>
              <w:pStyle w:val="h2"/>
            </w:pPr>
            <w:r>
              <w:lastRenderedPageBreak/>
              <w:fldChar w:fldCharType="begin"/>
            </w:r>
            <w:r w:rsidR="00540895">
              <w:instrText xml:space="preserve"> XE "Eclipse" </w:instrText>
            </w:r>
            <w:r>
              <w:fldChar w:fldCharType="end"/>
            </w:r>
            <w:r>
              <w:fldChar w:fldCharType="begin"/>
            </w:r>
            <w:r w:rsidR="00540895">
              <w:instrText xml:space="preserve"> XE "RDi" </w:instrText>
            </w:r>
            <w:r>
              <w:fldChar w:fldCharType="end"/>
            </w:r>
            <w:bookmarkStart w:id="59" w:name="_Toc142925843"/>
            <w:r w:rsidR="00540895">
              <w:t>Uninstalling XA Plugin from Eclipse or RDi</w:t>
            </w:r>
            <w:bookmarkEnd w:id="59"/>
          </w:p>
          <w:p w14:paraId="6C872673" w14:textId="77777777" w:rsidR="00F500A2" w:rsidRDefault="00540895">
            <w:pPr>
              <w:pStyle w:val="p1"/>
            </w:pPr>
            <w:r>
              <w:t xml:space="preserve">The </w:t>
            </w:r>
            <w:r>
              <w:rPr>
                <w:rStyle w:val="b"/>
              </w:rPr>
              <w:t>Uninstall</w:t>
            </w:r>
            <w:r w:rsidR="005477BE">
              <w:fldChar w:fldCharType="begin"/>
            </w:r>
            <w:r>
              <w:instrText xml:space="preserve"> XE "configuration" </w:instrText>
            </w:r>
            <w:r w:rsidR="005477BE">
              <w:fldChar w:fldCharType="end"/>
            </w:r>
            <w:r>
              <w:t xml:space="preserve"> wizard allows for the review and uninstall of items from your configuration. This wizard is shown when you select items and press </w:t>
            </w:r>
            <w:r>
              <w:rPr>
                <w:rStyle w:val="b"/>
              </w:rPr>
              <w:t>Uninstall</w:t>
            </w:r>
            <w:r>
              <w:t xml:space="preserve"> from the </w:t>
            </w:r>
            <w:r>
              <w:rPr>
                <w:rStyle w:val="b"/>
              </w:rPr>
              <w:t>Installed Software</w:t>
            </w:r>
            <w:r>
              <w:t xml:space="preserve"> page. To uninstall the software from your Eclipse or RDi:</w:t>
            </w:r>
          </w:p>
          <w:p w14:paraId="17DB05F0" w14:textId="77777777" w:rsidR="00F500A2" w:rsidRDefault="005477BE">
            <w:pPr>
              <w:pStyle w:val="p2"/>
              <w:numPr>
                <w:ilvl w:val="0"/>
                <w:numId w:val="82"/>
              </w:numPr>
              <w:ind w:left="600"/>
            </w:pPr>
            <w:r>
              <w:fldChar w:fldCharType="begin"/>
            </w:r>
            <w:r w:rsidR="00540895">
              <w:instrText xml:space="preserve"> XE "Level" </w:instrText>
            </w:r>
            <w:r>
              <w:fldChar w:fldCharType="end"/>
            </w:r>
            <w:r w:rsidR="00540895">
              <w:t>If Eclipse/RDi was installed at the system level, Eclipse/RDi must be executed as Administrator.</w:t>
            </w:r>
          </w:p>
          <w:p w14:paraId="487F7AEA" w14:textId="77777777" w:rsidR="00F500A2" w:rsidRDefault="00540895">
            <w:pPr>
              <w:pStyle w:val="p2"/>
              <w:numPr>
                <w:ilvl w:val="0"/>
                <w:numId w:val="82"/>
              </w:numPr>
              <w:ind w:left="600"/>
            </w:pPr>
            <w:r>
              <w:t xml:space="preserve">Click </w:t>
            </w:r>
            <w:r>
              <w:rPr>
                <w:rStyle w:val="b"/>
              </w:rPr>
              <w:t>Help &gt; About</w:t>
            </w:r>
            <w:r>
              <w:t xml:space="preserve"> and then click </w:t>
            </w:r>
            <w:r>
              <w:rPr>
                <w:rStyle w:val="b"/>
              </w:rPr>
              <w:t>Installation Details...</w:t>
            </w:r>
            <w:r>
              <w:t xml:space="preserve"> to open a dialog showing pages that provide more detail about your installation.</w:t>
            </w:r>
          </w:p>
          <w:p w14:paraId="5D9B3BB9" w14:textId="77777777" w:rsidR="00F500A2" w:rsidRDefault="00540895">
            <w:pPr>
              <w:pStyle w:val="p2"/>
              <w:numPr>
                <w:ilvl w:val="0"/>
                <w:numId w:val="82"/>
              </w:numPr>
              <w:ind w:left="600"/>
            </w:pPr>
            <w:r>
              <w:t>Click on the Installed Software tab to see a list of the software items that are installed on your system.</w:t>
            </w:r>
          </w:p>
          <w:p w14:paraId="274F0472" w14:textId="77777777" w:rsidR="00F500A2" w:rsidRDefault="005477BE">
            <w:pPr>
              <w:pStyle w:val="p2"/>
              <w:numPr>
                <w:ilvl w:val="0"/>
                <w:numId w:val="82"/>
              </w:numPr>
              <w:ind w:left="600"/>
            </w:pPr>
            <w:r>
              <w:fldChar w:fldCharType="begin"/>
            </w:r>
            <w:r w:rsidR="00540895">
              <w:instrText xml:space="preserve"> XE "X-Analysis" </w:instrText>
            </w:r>
            <w:r>
              <w:fldChar w:fldCharType="end"/>
            </w:r>
            <w:r w:rsidR="00540895">
              <w:t>Select the items that you wish to uninstall. In our case, it is X-Analysis 13.2.0.</w:t>
            </w:r>
          </w:p>
          <w:p w14:paraId="1D6A53E5" w14:textId="77777777" w:rsidR="00F500A2" w:rsidRDefault="00540895">
            <w:pPr>
              <w:pStyle w:val="p2"/>
              <w:numPr>
                <w:ilvl w:val="0"/>
                <w:numId w:val="82"/>
              </w:numPr>
              <w:ind w:left="600"/>
            </w:pPr>
            <w:r>
              <w:t>Click Uninstall.</w:t>
            </w:r>
            <w:r>
              <w:br/>
              <w:t>If the Uninstall option is disabled, it indicates Eclipse/RDi had not been launched as Administrator.</w:t>
            </w:r>
          </w:p>
          <w:p w14:paraId="132140CD" w14:textId="77777777" w:rsidR="00F500A2" w:rsidRDefault="00540895">
            <w:pPr>
              <w:pStyle w:val="p2"/>
              <w:numPr>
                <w:ilvl w:val="0"/>
                <w:numId w:val="82"/>
              </w:numPr>
              <w:ind w:left="600"/>
            </w:pPr>
            <w:r>
              <w:t>The Uninstall Details page will show X-Analysis 13.2.0.</w:t>
            </w:r>
          </w:p>
          <w:p w14:paraId="7DBFAC52" w14:textId="77777777" w:rsidR="00F500A2" w:rsidRDefault="00540895">
            <w:pPr>
              <w:pStyle w:val="p2"/>
              <w:numPr>
                <w:ilvl w:val="0"/>
                <w:numId w:val="82"/>
              </w:numPr>
              <w:ind w:left="600"/>
            </w:pPr>
            <w:r>
              <w:t>Click Finish to start the uninstall.</w:t>
            </w:r>
          </w:p>
          <w:p w14:paraId="3D42BA4E" w14:textId="77777777" w:rsidR="00F500A2" w:rsidRDefault="00540895">
            <w:pPr>
              <w:pStyle w:val="p2"/>
              <w:numPr>
                <w:ilvl w:val="0"/>
                <w:numId w:val="82"/>
              </w:numPr>
              <w:ind w:left="600"/>
            </w:pPr>
            <w:r>
              <w:t>Once all the software is uninstalled successfully, you will be prompted to restart the Workbench. Click Yes when asked to exit and restart the Workbench for the changes to take effect.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F500A2" w14:paraId="374913D2" w14:textId="77777777">
              <w:trPr>
                <w:tblCellSpacing w:w="0" w:type="dxa"/>
              </w:trPr>
              <w:tc>
                <w:tcPr>
                  <w:tcW w:w="855" w:type="dxa"/>
                  <w:shd w:val="clear" w:color="auto" w:fill="F0F7FB"/>
                  <w:vAlign w:val="center"/>
                </w:tcPr>
                <w:p w14:paraId="43F20732" w14:textId="77777777" w:rsidR="00F500A2" w:rsidRDefault="00551BA1">
                  <w:pPr>
                    <w:pStyle w:val="tdTableStyle-Note-BodyB-Column1-Body1"/>
                  </w:pPr>
                  <w:r>
                    <w:rPr>
                      <w:noProof/>
                    </w:rPr>
                    <w:drawing>
                      <wp:inline distT="0" distB="0" distL="0" distR="0" wp14:anchorId="38FD164D" wp14:editId="604D639C">
                        <wp:extent cx="461010" cy="381635"/>
                        <wp:effectExtent l="0" t="0" r="0" b="0"/>
                        <wp:docPr id="8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14:paraId="370AE03B" w14:textId="77777777" w:rsidR="00F500A2" w:rsidRDefault="00540895">
                  <w:pPr>
                    <w:pStyle w:val="tdTableStyle-Note-BodyA-Column1-Body1"/>
                  </w:pPr>
                  <w:r>
                    <w:t>This does not uninstall X-Analysis from your system. It simply uninstalls X-Analysis from the Eclipse/RDi instance which was used to carry out the above steps.</w:t>
                  </w:r>
                </w:p>
              </w:tc>
            </w:tr>
          </w:tbl>
          <w:p w14:paraId="1687DB1F" w14:textId="77777777" w:rsidR="00F500A2" w:rsidRDefault="00F500A2"/>
        </w:tc>
      </w:tr>
    </w:tbl>
    <w:bookmarkStart w:id="60" w:name="_Ref-1037121744"/>
    <w:p w14:paraId="660B2D64" w14:textId="77777777" w:rsidR="00F500A2" w:rsidRDefault="005477BE">
      <w:pPr>
        <w:pStyle w:val="h1"/>
      </w:pPr>
      <w:r>
        <w:lastRenderedPageBreak/>
        <w:fldChar w:fldCharType="begin"/>
      </w:r>
      <w:r w:rsidR="00540895">
        <w:instrText xml:space="preserve"> XE "X-Analysis" </w:instrText>
      </w:r>
      <w:r>
        <w:fldChar w:fldCharType="end"/>
      </w:r>
      <w:bookmarkStart w:id="61" w:name="_Toc142925844"/>
      <w:r w:rsidR="00540895">
        <w:t>X-Analysis Licensing</w:t>
      </w:r>
      <w:bookmarkEnd w:id="61"/>
    </w:p>
    <w:p w14:paraId="55D93DB4" w14:textId="77777777" w:rsidR="00F500A2" w:rsidRDefault="00540895">
      <w:pPr>
        <w:pStyle w:val="h2"/>
      </w:pPr>
      <w:bookmarkStart w:id="62" w:name="_Toc142925845"/>
      <w:bookmarkEnd w:id="60"/>
      <w:r>
        <w:t>Obtaining a License File</w:t>
      </w:r>
      <w:bookmarkEnd w:id="62"/>
    </w:p>
    <w:p w14:paraId="0A20FD35" w14:textId="77777777" w:rsidR="00F500A2" w:rsidRDefault="005477BE">
      <w:pPr>
        <w:pStyle w:val="p1"/>
      </w:pPr>
      <w:r>
        <w:fldChar w:fldCharType="begin"/>
      </w:r>
      <w:r w:rsidR="00540895">
        <w:instrText xml:space="preserve"> XE "Server"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Before the X-Analysis server software can be used on the IBM i, a valid license file must be installed on the IBM i after the Server components are installed.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21615364" w14:textId="77777777">
        <w:trPr>
          <w:tblCellSpacing w:w="0" w:type="dxa"/>
        </w:trPr>
        <w:tc>
          <w:tcPr>
            <w:tcW w:w="855" w:type="dxa"/>
            <w:shd w:val="clear" w:color="auto" w:fill="F0F7FB"/>
            <w:vAlign w:val="center"/>
          </w:tcPr>
          <w:p w14:paraId="2E9E936D" w14:textId="77777777" w:rsidR="00F500A2" w:rsidRDefault="00551BA1">
            <w:pPr>
              <w:pStyle w:val="tdTableStyle-Note-BodyB-Column1-Body1"/>
            </w:pPr>
            <w:r>
              <w:rPr>
                <w:noProof/>
              </w:rPr>
              <w:drawing>
                <wp:inline distT="0" distB="0" distL="0" distR="0" wp14:anchorId="13F33722" wp14:editId="7496D68F">
                  <wp:extent cx="461010" cy="381635"/>
                  <wp:effectExtent l="0" t="0" r="0" b="0"/>
                  <wp:docPr id="90"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48A86C8" w14:textId="77777777" w:rsidR="00F500A2" w:rsidRDefault="00540895">
            <w:pPr>
              <w:pStyle w:val="p1"/>
            </w:pPr>
            <w:r>
              <w:t xml:space="preserve">If the users do not have a valid License file, either contact Fresche Solutions at </w:t>
            </w:r>
            <w:hyperlink r:id="rId78" w:history="1">
              <w:r>
                <w:rPr>
                  <w:color w:val="076685"/>
                  <w:u w:val="single"/>
                </w:rPr>
                <w:t>license@freschesolutions.com</w:t>
              </w:r>
            </w:hyperlink>
            <w:r>
              <w:t xml:space="preserve"> to obtain one or refer to the section “Obtaining the License File” in the document “X-Analysis_User_Manual” for this release.</w:t>
            </w:r>
          </w:p>
        </w:tc>
      </w:tr>
    </w:tbl>
    <w:p w14:paraId="2DC8E7AA" w14:textId="77777777" w:rsidR="00F500A2" w:rsidRDefault="00540895">
      <w:pPr>
        <w:pStyle w:val="p1"/>
      </w:pPr>
      <w:r>
        <w:t>If you already have a license file ready to install to the IBM i, proceed with the following section.</w:t>
      </w:r>
    </w:p>
    <w:p w14:paraId="0F6C316A" w14:textId="77777777" w:rsidR="00F500A2" w:rsidRDefault="00540895">
      <w:pPr>
        <w:pStyle w:val="h2"/>
      </w:pPr>
      <w:bookmarkStart w:id="63" w:name="_Toc142925846"/>
      <w:r>
        <w:t>Applying a License File</w:t>
      </w:r>
      <w:bookmarkEnd w:id="63"/>
    </w:p>
    <w:p w14:paraId="44B05C04" w14:textId="77777777" w:rsidR="00F500A2" w:rsidRDefault="00540895">
      <w:pPr>
        <w:pStyle w:val="h3"/>
      </w:pPr>
      <w:bookmarkStart w:id="64" w:name="_Toc142925847"/>
      <w:r>
        <w:t>Prerequisites</w:t>
      </w:r>
      <w:bookmarkEnd w:id="64"/>
    </w:p>
    <w:p w14:paraId="3CC6DB3F" w14:textId="77777777" w:rsidR="00F500A2" w:rsidRDefault="00540895">
      <w:pPr>
        <w:pStyle w:val="p1"/>
      </w:pPr>
      <w:r>
        <w:t>At this stage, X-Analysis Server software has been installed on the server and is waiting for a license to be installed. If not, proceed with the installation of the server software.</w:t>
      </w:r>
    </w:p>
    <w:p w14:paraId="33D5D8E7"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"Client" </w:instrText>
      </w:r>
      <w:r>
        <w:fldChar w:fldCharType="end"/>
      </w:r>
      <w:r w:rsidR="00540895">
        <w:t>X-Analysis Client has been installed. If not, proceed with the installation of the client software first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737A5A00" w14:textId="77777777">
        <w:trPr>
          <w:tblCellSpacing w:w="0" w:type="dxa"/>
        </w:trPr>
        <w:tc>
          <w:tcPr>
            <w:tcW w:w="855" w:type="dxa"/>
            <w:shd w:val="clear" w:color="auto" w:fill="F0F7FB"/>
            <w:vAlign w:val="center"/>
          </w:tcPr>
          <w:p w14:paraId="2DEEE7AB" w14:textId="77777777" w:rsidR="00F500A2" w:rsidRDefault="00551BA1">
            <w:pPr>
              <w:pStyle w:val="tdTableStyle-Note-BodyB-Column1-Body1"/>
            </w:pPr>
            <w:r>
              <w:rPr>
                <w:noProof/>
              </w:rPr>
              <w:drawing>
                <wp:inline distT="0" distB="0" distL="0" distR="0" wp14:anchorId="59B22987" wp14:editId="22F00A5E">
                  <wp:extent cx="461010" cy="381635"/>
                  <wp:effectExtent l="0" t="0" r="0" b="0"/>
                  <wp:docPr id="91"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13A451E" w14:textId="77777777" w:rsidR="00F500A2" w:rsidRDefault="00540895">
            <w:pPr>
              <w:pStyle w:val="p1"/>
            </w:pPr>
            <w:r>
              <w:t>If there was already a license file installed on the server, the file will be imported from one version to the other. There is no need to re-install the license file.</w:t>
            </w:r>
          </w:p>
        </w:tc>
      </w:tr>
    </w:tbl>
    <w:p w14:paraId="37DBA47E" w14:textId="77777777" w:rsidR="00F500A2" w:rsidRDefault="00F500A2"/>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05FF0184" w14:textId="77777777">
        <w:trPr>
          <w:tblCellSpacing w:w="0" w:type="dxa"/>
        </w:trPr>
        <w:tc>
          <w:tcPr>
            <w:tcW w:w="855" w:type="dxa"/>
            <w:shd w:val="clear" w:color="auto" w:fill="F0F7FB"/>
            <w:vAlign w:val="center"/>
          </w:tcPr>
          <w:p w14:paraId="00423E3C" w14:textId="77777777" w:rsidR="00F500A2" w:rsidRDefault="00551BA1">
            <w:pPr>
              <w:pStyle w:val="tdTableStyle-Note-BodyB-Column1-Body1"/>
            </w:pPr>
            <w:r>
              <w:rPr>
                <w:noProof/>
              </w:rPr>
              <w:drawing>
                <wp:inline distT="0" distB="0" distL="0" distR="0" wp14:anchorId="6DCA8852" wp14:editId="0DDC9945">
                  <wp:extent cx="461010" cy="381635"/>
                  <wp:effectExtent l="0" t="0" r="0" b="0"/>
                  <wp:docPr id="92"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85A29B7" w14:textId="77777777" w:rsidR="00F500A2" w:rsidRDefault="00540895">
            <w:pPr>
              <w:pStyle w:val="p1"/>
            </w:pPr>
            <w:r>
              <w:t>For more details, refer to the section “Applying the License File” in the document “X-Analysis_User_Manual” for this release.</w:t>
            </w:r>
          </w:p>
        </w:tc>
      </w:tr>
    </w:tbl>
    <w:p w14:paraId="22E9D101" w14:textId="77777777" w:rsidR="00F500A2" w:rsidRDefault="005477BE">
      <w:pPr>
        <w:pStyle w:val="h2"/>
      </w:pPr>
      <w:r>
        <w:fldChar w:fldCharType="begin"/>
      </w:r>
      <w:r w:rsidR="00540895">
        <w:instrText xml:space="preserve"> XE "License Manager" </w:instrText>
      </w:r>
      <w:r>
        <w:fldChar w:fldCharType="end"/>
      </w:r>
      <w:bookmarkStart w:id="65" w:name="_Toc142925848"/>
      <w:r w:rsidR="00540895">
        <w:t>License file installation process using License Manager view</w:t>
      </w:r>
      <w:bookmarkEnd w:id="65"/>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299233B6" w14:textId="77777777">
        <w:trPr>
          <w:tblCellSpacing w:w="0" w:type="dxa"/>
        </w:trPr>
        <w:tc>
          <w:tcPr>
            <w:tcW w:w="855" w:type="dxa"/>
            <w:shd w:val="clear" w:color="auto" w:fill="F0F7FB"/>
            <w:vAlign w:val="center"/>
          </w:tcPr>
          <w:p w14:paraId="7F03D673" w14:textId="77777777" w:rsidR="00F500A2" w:rsidRDefault="00551BA1">
            <w:pPr>
              <w:pStyle w:val="tdTableStyle-Note-BodyB-Column1-Body1"/>
            </w:pPr>
            <w:r>
              <w:rPr>
                <w:noProof/>
              </w:rPr>
              <w:drawing>
                <wp:inline distT="0" distB="0" distL="0" distR="0" wp14:anchorId="62F099B2" wp14:editId="43453341">
                  <wp:extent cx="461010" cy="381635"/>
                  <wp:effectExtent l="0" t="0" r="0" b="0"/>
                  <wp:docPr id="93"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146F0D6" w14:textId="77777777" w:rsidR="00F500A2" w:rsidRDefault="00540895">
            <w:pPr>
              <w:pStyle w:val="p1"/>
            </w:pPr>
            <w:r>
              <w:t>For more details, refer to the section “License file installation process using License Manager view” in the document “X-Analysis_User_Manual” for this release.</w:t>
            </w:r>
          </w:p>
        </w:tc>
      </w:tr>
    </w:tbl>
    <w:p w14:paraId="68D68B28" w14:textId="77777777" w:rsidR="00F500A2" w:rsidRDefault="00540895">
      <w:pPr>
        <w:pStyle w:val="h2"/>
      </w:pPr>
      <w:bookmarkStart w:id="66" w:name="_Toc142925849"/>
      <w:r>
        <w:lastRenderedPageBreak/>
        <w:t>License on Multiple Partitions</w:t>
      </w:r>
      <w:bookmarkEnd w:id="6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6524AB28" w14:textId="77777777">
        <w:trPr>
          <w:tblCellSpacing w:w="0" w:type="dxa"/>
        </w:trPr>
        <w:tc>
          <w:tcPr>
            <w:tcW w:w="855" w:type="dxa"/>
            <w:shd w:val="clear" w:color="auto" w:fill="F0F7FB"/>
            <w:vAlign w:val="center"/>
          </w:tcPr>
          <w:p w14:paraId="09A566A9" w14:textId="77777777" w:rsidR="00F500A2" w:rsidRDefault="00551BA1">
            <w:pPr>
              <w:pStyle w:val="tdTableStyle-Note-BodyB-Column1-Body1"/>
            </w:pPr>
            <w:r>
              <w:rPr>
                <w:noProof/>
              </w:rPr>
              <w:drawing>
                <wp:inline distT="0" distB="0" distL="0" distR="0" wp14:anchorId="50CC2C8A" wp14:editId="43D58180">
                  <wp:extent cx="461010" cy="381635"/>
                  <wp:effectExtent l="0" t="0" r="0" b="0"/>
                  <wp:docPr id="9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9600ECE" w14:textId="77777777" w:rsidR="00F500A2" w:rsidRDefault="00540895">
            <w:pPr>
              <w:pStyle w:val="p1"/>
            </w:pPr>
            <w:r>
              <w:t>For more details, refer to the section “License on Multiple Partitions” in the document “X-Analysis_User_Manual” for this release.</w:t>
            </w:r>
          </w:p>
        </w:tc>
      </w:tr>
    </w:tbl>
    <w:p w14:paraId="4AC711D2" w14:textId="77777777" w:rsidR="00F500A2" w:rsidRDefault="005477BE">
      <w:pPr>
        <w:pStyle w:val="h1"/>
      </w:pPr>
      <w:r>
        <w:lastRenderedPageBreak/>
        <w:fldChar w:fldCharType="begin"/>
      </w:r>
      <w:r w:rsidR="00540895">
        <w:instrText xml:space="preserve"> XE "X-Analysis"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bookmarkStart w:id="67" w:name="_Toc142925850"/>
      <w:r w:rsidR="00540895">
        <w:t>Uninstalling X-Analysis from IBM i</w:t>
      </w:r>
      <w:bookmarkEnd w:id="67"/>
    </w:p>
    <w:p w14:paraId="52037B88" w14:textId="77777777" w:rsidR="00F500A2" w:rsidRDefault="00540895">
      <w:pPr>
        <w:pStyle w:val="h2"/>
      </w:pPr>
      <w:bookmarkStart w:id="68" w:name="_Toc142925851"/>
      <w:r>
        <w:t>Uninstalling 12.1.X and Onwards Using XDLTRLS Command</w:t>
      </w:r>
      <w:bookmarkEnd w:id="68"/>
    </w:p>
    <w:p w14:paraId="6AA6ECDE"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"libraries" </w:instrText>
      </w:r>
      <w:r>
        <w:fldChar w:fldCharType="end"/>
      </w:r>
      <w:r>
        <w:fldChar w:fldCharType="begin"/>
      </w:r>
      <w:r w:rsidR="00540895">
        <w:instrText xml:space="preserve"> XE "Eclipse" </w:instrText>
      </w:r>
      <w:r>
        <w:fldChar w:fldCharType="end"/>
      </w:r>
      <w:r>
        <w:fldChar w:fldCharType="begin"/>
      </w:r>
      <w:r w:rsidR="00540895">
        <w:instrText xml:space="preserve"> XE "Client" </w:instrText>
      </w:r>
      <w:r>
        <w:fldChar w:fldCharType="end"/>
      </w:r>
      <w:r w:rsidR="00540895">
        <w:t>Terminate all X-Analysis Client (Windows/Eclipse) sessions, if any. After terminating the X-Analysis client session, invoke a fresh 5250 session and check that none of the following libraries are in use:</w:t>
      </w:r>
    </w:p>
    <w:p w14:paraId="20D9E009" w14:textId="77777777" w:rsidR="00F500A2" w:rsidRDefault="00540895">
      <w:pPr>
        <w:pStyle w:val="li"/>
        <w:numPr>
          <w:ilvl w:val="0"/>
          <w:numId w:val="83"/>
        </w:numPr>
        <w:ind w:left="600"/>
      </w:pPr>
      <w:r>
        <w:rPr>
          <w:color w:val="000000"/>
        </w:rPr>
        <w:t>XAOBJxxxxx</w:t>
      </w:r>
    </w:p>
    <w:p w14:paraId="61747583" w14:textId="77777777" w:rsidR="00F500A2" w:rsidRDefault="00540895">
      <w:pPr>
        <w:pStyle w:val="li"/>
        <w:numPr>
          <w:ilvl w:val="0"/>
          <w:numId w:val="83"/>
        </w:numPr>
        <w:ind w:left="600"/>
      </w:pPr>
      <w:r>
        <w:rPr>
          <w:color w:val="000000"/>
        </w:rPr>
        <w:t>XDBTRTLOGS</w:t>
      </w:r>
    </w:p>
    <w:p w14:paraId="4BCCFDED" w14:textId="77777777" w:rsidR="00F500A2" w:rsidRDefault="00540895">
      <w:pPr>
        <w:pStyle w:val="li"/>
        <w:numPr>
          <w:ilvl w:val="0"/>
          <w:numId w:val="83"/>
        </w:numPr>
        <w:ind w:left="600"/>
      </w:pPr>
      <w:r>
        <w:rPr>
          <w:color w:val="000000"/>
        </w:rPr>
        <w:t>X2Exxxxx</w:t>
      </w:r>
    </w:p>
    <w:p w14:paraId="1236570D" w14:textId="77777777" w:rsidR="00F500A2" w:rsidRDefault="00540895">
      <w:pPr>
        <w:pStyle w:val="li"/>
        <w:numPr>
          <w:ilvl w:val="0"/>
          <w:numId w:val="83"/>
        </w:numPr>
        <w:ind w:left="600"/>
      </w:pPr>
      <w:r>
        <w:rPr>
          <w:color w:val="000000"/>
        </w:rPr>
        <w:t>XADTAxxxxx</w:t>
      </w:r>
    </w:p>
    <w:p w14:paraId="49B63B0E" w14:textId="77777777" w:rsidR="00F500A2" w:rsidRDefault="00540895">
      <w:pPr>
        <w:pStyle w:val="p1"/>
      </w:pPr>
      <w:r>
        <w:t xml:space="preserve">If the user needs to delete any maintenance release (12.1.x and onwards), add the </w:t>
      </w:r>
      <w:r w:rsidR="005477BE">
        <w:fldChar w:fldCharType="begin"/>
      </w:r>
      <w:r>
        <w:instrText xml:space="preserve"> XE "XAPROD" </w:instrText>
      </w:r>
      <w:r w:rsidR="005477BE">
        <w:fldChar w:fldCharType="end"/>
      </w:r>
      <w:r>
        <w:rPr>
          <w:rStyle w:val="b"/>
        </w:rPr>
        <w:t>XAPROD</w:t>
      </w:r>
      <w:r w:rsidR="005477BE">
        <w:fldChar w:fldCharType="begin"/>
      </w:r>
      <w:r>
        <w:instrText xml:space="preserve"> XE "Library List" </w:instrText>
      </w:r>
      <w:r w:rsidR="005477BE">
        <w:fldChar w:fldCharType="end"/>
      </w:r>
      <w:r>
        <w:t xml:space="preserve"> library in the library list and run the </w:t>
      </w:r>
      <w:r>
        <w:rPr>
          <w:rStyle w:val="b"/>
        </w:rPr>
        <w:t>XDLTRLS</w:t>
      </w:r>
      <w:r w:rsidR="005477BE">
        <w:fldChar w:fldCharType="begin"/>
      </w:r>
      <w:r>
        <w:instrText xml:space="preserve"> XE "Server" </w:instrText>
      </w:r>
      <w:r w:rsidR="005477BE">
        <w:fldChar w:fldCharType="end"/>
      </w:r>
      <w:r>
        <w:t xml:space="preserve"> command which will show all the X-Analysis releases installed on the server. If </w:t>
      </w:r>
      <w:r>
        <w:rPr>
          <w:rStyle w:val="b"/>
        </w:rPr>
        <w:t>option 4</w:t>
      </w:r>
      <w:r>
        <w:t xml:space="preserve"> to delete X-Analysis version is taken on a version having a dependent X-Ref then an error message appears asking to upgrade all the X-Analysis libraries before deleting the X-Analysis version.</w:t>
      </w:r>
    </w:p>
    <w:p w14:paraId="6F045DCD" w14:textId="77777777" w:rsidR="00F500A2" w:rsidRDefault="005477BE">
      <w:pPr>
        <w:pStyle w:val="p1"/>
      </w:pPr>
      <w:r>
        <w:fldChar w:fldCharType="begin"/>
      </w:r>
      <w:r w:rsidR="00540895">
        <w:instrText xml:space="preserve"> XE "cross-reference library" </w:instrText>
      </w:r>
      <w:r>
        <w:fldChar w:fldCharType="end"/>
      </w:r>
      <w:r w:rsidR="00540895">
        <w:t xml:space="preserve">Alternatively user can also delete the cross-reference library. For more details, refer to the section </w:t>
      </w:r>
      <w:hyperlink w:anchor="_Ref2038135808" w:history="1">
        <w:r w:rsidR="00540895">
          <w:rPr>
            <w:color w:val="076685"/>
            <w:u w:val="single"/>
          </w:rPr>
          <w:t>Removing the Cross-Reference Libraries</w:t>
        </w:r>
      </w:hyperlink>
      <w:r>
        <w:fldChar w:fldCharType="begin"/>
      </w:r>
      <w:r w:rsidR="00540895">
        <w:instrText xml:space="preserve"> XE "Cross-Reference Libraries" </w:instrText>
      </w:r>
      <w:r>
        <w:fldChar w:fldCharType="end"/>
      </w:r>
      <w:r w:rsidR="00540895">
        <w:t>.</w:t>
      </w:r>
    </w:p>
    <w:p w14:paraId="158F79E3" w14:textId="77777777" w:rsidR="00F500A2" w:rsidRDefault="00540895">
      <w:pPr>
        <w:pStyle w:val="p1"/>
      </w:pPr>
      <w:r>
        <w:t xml:space="preserve">If there is no dependent X-Ref library on the X-Analysis version, only then it can be deleted by </w:t>
      </w:r>
      <w:r>
        <w:rPr>
          <w:rStyle w:val="b"/>
        </w:rPr>
        <w:t>option 4</w:t>
      </w:r>
      <w:r>
        <w:t xml:space="preserve">. A job will be submitted when the deletion option is chosen on such release. When libraries are deleted, then pressing </w:t>
      </w:r>
      <w:r>
        <w:rPr>
          <w:rStyle w:val="b"/>
        </w:rPr>
        <w:t>F5</w:t>
      </w:r>
      <w:r>
        <w:t xml:space="preserve"> or running the </w:t>
      </w:r>
      <w:r>
        <w:rPr>
          <w:rStyle w:val="b"/>
        </w:rPr>
        <w:t>XDLTRLS</w:t>
      </w:r>
      <w:r>
        <w:t xml:space="preserve"> command again will remove the reference of that version.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20"/>
        <w:gridCol w:w="8941"/>
      </w:tblGrid>
      <w:tr w:rsidR="00F500A2" w14:paraId="7426C0C7" w14:textId="77777777">
        <w:trPr>
          <w:tblCellSpacing w:w="0" w:type="dxa"/>
        </w:trPr>
        <w:tc>
          <w:tcPr>
            <w:tcW w:w="810" w:type="dxa"/>
            <w:shd w:val="clear" w:color="auto" w:fill="F0F7FB"/>
            <w:vAlign w:val="center"/>
          </w:tcPr>
          <w:p w14:paraId="3C43A90B" w14:textId="77777777" w:rsidR="00F500A2" w:rsidRDefault="00551BA1">
            <w:pPr>
              <w:pStyle w:val="tdTableStyle-Note-BodyB-Column1-Body1"/>
            </w:pPr>
            <w:r>
              <w:rPr>
                <w:noProof/>
              </w:rPr>
              <w:drawing>
                <wp:inline distT="0" distB="0" distL="0" distR="0" wp14:anchorId="70D5DD65" wp14:editId="020DEFD3">
                  <wp:extent cx="270344" cy="349858"/>
                  <wp:effectExtent l="0" t="0" r="0" b="0"/>
                  <wp:docPr id="95"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613" cy="352794"/>
                          </a:xfrm>
                          <a:prstGeom prst="rect">
                            <a:avLst/>
                          </a:prstGeom>
                          <a:noFill/>
                          <a:ln>
                            <a:noFill/>
                          </a:ln>
                        </pic:spPr>
                      </pic:pic>
                    </a:graphicData>
                  </a:graphic>
                </wp:inline>
              </w:drawing>
            </w:r>
          </w:p>
        </w:tc>
        <w:tc>
          <w:tcPr>
            <w:tcW w:w="18450" w:type="dxa"/>
            <w:shd w:val="clear" w:color="auto" w:fill="F0F7FB"/>
            <w:vAlign w:val="center"/>
          </w:tcPr>
          <w:p w14:paraId="0AB8F1F3" w14:textId="77777777" w:rsidR="00F500A2" w:rsidRDefault="00540895">
            <w:pPr>
              <w:pStyle w:val="tdTableStyle-Note-BodyA-Column1-Body1"/>
            </w:pPr>
            <w:r>
              <w:t>After completing the X-Analysis uninstallation process, the XDBTRTLOGS library can be deleted manually.</w:t>
            </w:r>
          </w:p>
        </w:tc>
      </w:tr>
    </w:tbl>
    <w:p w14:paraId="0DBE99C4" w14:textId="77777777" w:rsidR="00F500A2" w:rsidRDefault="00F500A2">
      <w:pPr>
        <w:pStyle w:val="pageBreak"/>
      </w:pPr>
    </w:p>
    <w:p w14:paraId="641DB743" w14:textId="77777777" w:rsidR="00F500A2" w:rsidRDefault="00540895">
      <w:pPr>
        <w:pStyle w:val="h21"/>
      </w:pPr>
      <w:bookmarkStart w:id="69" w:name="_Toc142925852"/>
      <w:r>
        <w:lastRenderedPageBreak/>
        <w:t>Uninstalling a Specific 12.0.X Version</w:t>
      </w:r>
      <w:bookmarkEnd w:id="69"/>
    </w:p>
    <w:p w14:paraId="630C74FB"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"libraries" </w:instrText>
      </w:r>
      <w:r>
        <w:fldChar w:fldCharType="end"/>
      </w:r>
      <w:r>
        <w:fldChar w:fldCharType="begin"/>
      </w:r>
      <w:r w:rsidR="00540895">
        <w:instrText xml:space="preserve"> XE "Eclipse" </w:instrText>
      </w:r>
      <w:r>
        <w:fldChar w:fldCharType="end"/>
      </w:r>
      <w:r>
        <w:fldChar w:fldCharType="begin"/>
      </w:r>
      <w:r w:rsidR="00540895">
        <w:instrText xml:space="preserve"> XE "Client" </w:instrText>
      </w:r>
      <w:r>
        <w:fldChar w:fldCharType="end"/>
      </w:r>
      <w:r w:rsidR="00540895">
        <w:t>Terminate all X-Analysis Client (Windows/Eclipse) sessions, if any. After terminating the X-Analysis client session, invoke a fresh 5250 session and check that none of the following libraries are in use:</w:t>
      </w:r>
    </w:p>
    <w:p w14:paraId="6FF0B3BF" w14:textId="77777777" w:rsidR="00F500A2" w:rsidRDefault="00540895">
      <w:pPr>
        <w:pStyle w:val="li"/>
        <w:numPr>
          <w:ilvl w:val="0"/>
          <w:numId w:val="84"/>
        </w:numPr>
        <w:ind w:left="600"/>
      </w:pPr>
      <w:r>
        <w:rPr>
          <w:color w:val="000000"/>
        </w:rPr>
        <w:t>XAOBJxxxxx</w:t>
      </w:r>
    </w:p>
    <w:p w14:paraId="002C9C2E" w14:textId="77777777" w:rsidR="00F500A2" w:rsidRDefault="00540895">
      <w:pPr>
        <w:pStyle w:val="li"/>
        <w:numPr>
          <w:ilvl w:val="0"/>
          <w:numId w:val="84"/>
        </w:numPr>
        <w:ind w:left="600"/>
      </w:pPr>
      <w:r>
        <w:rPr>
          <w:color w:val="000000"/>
        </w:rPr>
        <w:t>X2Exxxxx</w:t>
      </w:r>
    </w:p>
    <w:p w14:paraId="4A703281" w14:textId="77777777" w:rsidR="00F500A2" w:rsidRDefault="00540895">
      <w:pPr>
        <w:pStyle w:val="li"/>
        <w:numPr>
          <w:ilvl w:val="0"/>
          <w:numId w:val="84"/>
        </w:numPr>
        <w:ind w:left="600"/>
      </w:pPr>
      <w:r>
        <w:rPr>
          <w:color w:val="000000"/>
        </w:rPr>
        <w:t>XADTAxxxxx</w:t>
      </w:r>
    </w:p>
    <w:p w14:paraId="4D4E55A2" w14:textId="77777777" w:rsidR="00F500A2" w:rsidRDefault="00540895">
      <w:pPr>
        <w:pStyle w:val="p1"/>
      </w:pPr>
      <w:r>
        <w:t xml:space="preserve">Terminate all open 5250 sessions using the above mentioned libraries. Remove the entry of the specific version being deleted from the </w:t>
      </w:r>
      <w:r>
        <w:rPr>
          <w:rStyle w:val="b"/>
        </w:rPr>
        <w:t>XAXINSTVER</w:t>
      </w:r>
      <w:r>
        <w:t xml:space="preserve"> table in the </w:t>
      </w:r>
      <w:r w:rsidR="005477BE">
        <w:fldChar w:fldCharType="begin"/>
      </w:r>
      <w:r>
        <w:instrText xml:space="preserve"> XE "XAPROD" </w:instrText>
      </w:r>
      <w:r w:rsidR="005477BE">
        <w:fldChar w:fldCharType="end"/>
      </w:r>
      <w:r>
        <w:rPr>
          <w:rStyle w:val="b"/>
        </w:rPr>
        <w:t>XAPROD</w:t>
      </w:r>
      <w:r>
        <w:t xml:space="preserve"> library. Note that ‘xxxxx’ is to indicate the specific version no. – for instance, XAOBJ’12006’.</w:t>
      </w:r>
    </w:p>
    <w:p w14:paraId="5137F6C0" w14:textId="77777777" w:rsidR="00F500A2" w:rsidRDefault="00F500A2">
      <w:pPr>
        <w:pStyle w:val="pageBreak"/>
      </w:pPr>
    </w:p>
    <w:p w14:paraId="6B0207DA" w14:textId="77777777" w:rsidR="00F500A2" w:rsidRDefault="005477BE">
      <w:pPr>
        <w:pStyle w:val="h21"/>
      </w:pPr>
      <w:r>
        <w:lastRenderedPageBreak/>
        <w:fldChar w:fldCharType="begin"/>
      </w:r>
      <w:r w:rsidR="00540895">
        <w:instrText xml:space="preserve"> XE "X-Analysis" </w:instrText>
      </w:r>
      <w:r>
        <w:fldChar w:fldCharType="end"/>
      </w:r>
      <w:bookmarkStart w:id="70" w:name="_Toc142925853"/>
      <w:r w:rsidR="00540895">
        <w:t>Uninstalling Pre-12 X-Analysis Versions</w:t>
      </w:r>
      <w:bookmarkEnd w:id="70"/>
    </w:p>
    <w:p w14:paraId="47F429CF"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"libraries" </w:instrText>
      </w:r>
      <w:r>
        <w:fldChar w:fldCharType="end"/>
      </w:r>
      <w:r>
        <w:fldChar w:fldCharType="begin"/>
      </w:r>
      <w:r w:rsidR="00540895">
        <w:instrText xml:space="preserve"> XE "Eclipse" </w:instrText>
      </w:r>
      <w:r>
        <w:fldChar w:fldCharType="end"/>
      </w:r>
      <w:r>
        <w:fldChar w:fldCharType="begin"/>
      </w:r>
      <w:r w:rsidR="00540895">
        <w:instrText xml:space="preserve"> XE "Client" </w:instrText>
      </w:r>
      <w:r>
        <w:fldChar w:fldCharType="end"/>
      </w:r>
      <w:r w:rsidR="00540895">
        <w:t>Terminate all the X-Analysis Client (Windows/Eclipse) sessions, if any. After terminating the X-Analysis client session, invoke a fresh 5250 session and check that none of the following libraries are in use:</w:t>
      </w:r>
    </w:p>
    <w:p w14:paraId="7CF4CE86" w14:textId="77777777" w:rsidR="00F500A2" w:rsidRDefault="00540895">
      <w:pPr>
        <w:pStyle w:val="li"/>
        <w:numPr>
          <w:ilvl w:val="0"/>
          <w:numId w:val="85"/>
        </w:numPr>
        <w:ind w:left="600"/>
      </w:pPr>
      <w:r>
        <w:rPr>
          <w:color w:val="000000"/>
        </w:rPr>
        <w:t>XAOBJ</w:t>
      </w:r>
    </w:p>
    <w:p w14:paraId="56A3F333" w14:textId="77777777" w:rsidR="00F500A2" w:rsidRDefault="00540895">
      <w:pPr>
        <w:pStyle w:val="li"/>
        <w:numPr>
          <w:ilvl w:val="0"/>
          <w:numId w:val="85"/>
        </w:numPr>
        <w:ind w:left="600"/>
      </w:pPr>
      <w:r>
        <w:rPr>
          <w:color w:val="000000"/>
        </w:rPr>
        <w:t>X2E</w:t>
      </w:r>
    </w:p>
    <w:p w14:paraId="6AB5C391" w14:textId="77777777" w:rsidR="00F500A2" w:rsidRDefault="00540895">
      <w:pPr>
        <w:pStyle w:val="li"/>
        <w:numPr>
          <w:ilvl w:val="0"/>
          <w:numId w:val="85"/>
        </w:numPr>
        <w:ind w:left="600"/>
      </w:pPr>
      <w:r>
        <w:rPr>
          <w:color w:val="000000"/>
        </w:rPr>
        <w:t>XADTA</w:t>
      </w:r>
    </w:p>
    <w:p w14:paraId="5A1C7BEC" w14:textId="77777777" w:rsidR="00F500A2" w:rsidRDefault="00540895">
      <w:pPr>
        <w:pStyle w:val="p1"/>
      </w:pPr>
      <w:r>
        <w:t>Terminate all open 5250 sessions using the above-mentioned libraries.</w:t>
      </w:r>
    </w:p>
    <w:p w14:paraId="11CAFC4E" w14:textId="77777777" w:rsidR="00F500A2" w:rsidRDefault="00F500A2">
      <w:pPr>
        <w:pStyle w:val="pageBreak"/>
      </w:pPr>
    </w:p>
    <w:p w14:paraId="333E0192" w14:textId="77777777" w:rsidR="00F500A2" w:rsidRDefault="005477BE">
      <w:pPr>
        <w:pStyle w:val="h21"/>
      </w:pPr>
      <w:r>
        <w:lastRenderedPageBreak/>
        <w:fldChar w:fldCharType="begin"/>
      </w:r>
      <w:r w:rsidR="00540895">
        <w:instrText xml:space="preserve"> XE "X-Analysis" </w:instrText>
      </w:r>
      <w:r>
        <w:fldChar w:fldCharType="end"/>
      </w:r>
      <w:bookmarkStart w:id="71" w:name="_Toc142925854"/>
      <w:r w:rsidR="00540895">
        <w:t>Uninstalling All X-Analysis Versions</w:t>
      </w:r>
      <w:bookmarkEnd w:id="71"/>
    </w:p>
    <w:p w14:paraId="6CCF1195"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"libraries" </w:instrText>
      </w:r>
      <w:r>
        <w:fldChar w:fldCharType="end"/>
      </w:r>
      <w:r>
        <w:fldChar w:fldCharType="begin"/>
      </w:r>
      <w:r w:rsidR="00540895">
        <w:instrText xml:space="preserve"> XE "Eclipse" </w:instrText>
      </w:r>
      <w:r>
        <w:fldChar w:fldCharType="end"/>
      </w:r>
      <w:r>
        <w:fldChar w:fldCharType="begin"/>
      </w:r>
      <w:r w:rsidR="00540895">
        <w:instrText xml:space="preserve"> XE "Client" </w:instrText>
      </w:r>
      <w:r>
        <w:fldChar w:fldCharType="end"/>
      </w:r>
      <w:r w:rsidR="00540895">
        <w:t>Terminate all the X-Analysis Client (Windows/Eclipse) sessions, if any. After terminating the X-Analysis client session, invoke a fresh 5250 session and check that none of the following libraries are in use:</w:t>
      </w:r>
    </w:p>
    <w:p w14:paraId="5EE26F46" w14:textId="77777777" w:rsidR="00F500A2" w:rsidRDefault="00540895">
      <w:pPr>
        <w:pStyle w:val="li"/>
        <w:numPr>
          <w:ilvl w:val="0"/>
          <w:numId w:val="86"/>
        </w:numPr>
        <w:ind w:left="600"/>
      </w:pPr>
      <w:r>
        <w:rPr>
          <w:color w:val="000000"/>
        </w:rPr>
        <w:t>XAOBJ, XAOBJxxxxx and XDBTRTLOGS</w:t>
      </w:r>
    </w:p>
    <w:p w14:paraId="2FD3AADF" w14:textId="77777777" w:rsidR="00F500A2" w:rsidRDefault="005477BE">
      <w:pPr>
        <w:pStyle w:val="li"/>
        <w:numPr>
          <w:ilvl w:val="0"/>
          <w:numId w:val="86"/>
        </w:numPr>
        <w:ind w:left="600"/>
      </w:pPr>
      <w:r>
        <w:fldChar w:fldCharType="begin"/>
      </w:r>
      <w:r w:rsidR="00540895">
        <w:instrText xml:space="preserve"> XE "XAPROD" </w:instrText>
      </w:r>
      <w:r>
        <w:fldChar w:fldCharType="end"/>
      </w:r>
      <w:r w:rsidR="00540895">
        <w:rPr>
          <w:color w:val="000000"/>
        </w:rPr>
        <w:t>XAPROD</w:t>
      </w:r>
    </w:p>
    <w:p w14:paraId="664EE9B4" w14:textId="77777777" w:rsidR="00F500A2" w:rsidRDefault="00540895">
      <w:pPr>
        <w:pStyle w:val="li"/>
        <w:numPr>
          <w:ilvl w:val="0"/>
          <w:numId w:val="86"/>
        </w:numPr>
        <w:ind w:left="600"/>
      </w:pPr>
      <w:r>
        <w:rPr>
          <w:color w:val="000000"/>
        </w:rPr>
        <w:t>X2E and X2Exxxxx</w:t>
      </w:r>
    </w:p>
    <w:p w14:paraId="7C687D2C" w14:textId="77777777" w:rsidR="00F500A2" w:rsidRDefault="00540895">
      <w:pPr>
        <w:pStyle w:val="li"/>
        <w:numPr>
          <w:ilvl w:val="0"/>
          <w:numId w:val="86"/>
        </w:numPr>
        <w:ind w:left="600"/>
      </w:pPr>
      <w:r>
        <w:rPr>
          <w:color w:val="000000"/>
        </w:rPr>
        <w:t>XADTA and XADTAxxxxx</w:t>
      </w:r>
    </w:p>
    <w:p w14:paraId="4F96F892" w14:textId="77777777" w:rsidR="00F500A2" w:rsidRDefault="00540895">
      <w:pPr>
        <w:pStyle w:val="p1"/>
      </w:pPr>
      <w:r>
        <w:t>Terminate all open 5250 sessions using the above-mentioned libraries.</w:t>
      </w:r>
    </w:p>
    <w:p w14:paraId="6DCACEFB" w14:textId="77777777" w:rsidR="00F500A2" w:rsidRDefault="00F500A2">
      <w:pPr>
        <w:pStyle w:val="pageBreak"/>
      </w:pPr>
      <w:bookmarkStart w:id="72" w:name="_Ref2038135808"/>
    </w:p>
    <w:bookmarkEnd w:id="72"/>
    <w:p w14:paraId="18735A23" w14:textId="77777777" w:rsidR="00F500A2" w:rsidRDefault="005477BE">
      <w:pPr>
        <w:pStyle w:val="h21"/>
      </w:pPr>
      <w:r>
        <w:lastRenderedPageBreak/>
        <w:fldChar w:fldCharType="begin"/>
      </w:r>
      <w:r w:rsidR="00540895">
        <w:instrText xml:space="preserve"> XE "Cross-Reference Libraries" </w:instrText>
      </w:r>
      <w:r>
        <w:fldChar w:fldCharType="end"/>
      </w:r>
      <w:r>
        <w:fldChar w:fldCharType="begin"/>
      </w:r>
      <w:r w:rsidR="00540895">
        <w:instrText xml:space="preserve"> XE "libraries" </w:instrText>
      </w:r>
      <w:r>
        <w:fldChar w:fldCharType="end"/>
      </w:r>
      <w:bookmarkStart w:id="73" w:name="_Toc142925855"/>
      <w:r w:rsidR="00540895">
        <w:t>Removing the Cross-Reference Libraries</w:t>
      </w:r>
      <w:bookmarkEnd w:id="73"/>
    </w:p>
    <w:p w14:paraId="1C55BA5F" w14:textId="77777777" w:rsidR="00F500A2" w:rsidRDefault="005477BE">
      <w:pPr>
        <w:pStyle w:val="p1"/>
      </w:pPr>
      <w:r>
        <w:fldChar w:fldCharType="begin"/>
      </w:r>
      <w:r w:rsidR="00540895">
        <w:instrText xml:space="preserve"> XE "X-Analysis" </w:instrText>
      </w:r>
      <w:r>
        <w:fldChar w:fldCharType="end"/>
      </w:r>
      <w:r w:rsidR="00540895">
        <w:t xml:space="preserve">Delete all the X-Analysis application libraries (cross-reference libraries), which were created using the </w:t>
      </w:r>
      <w:r>
        <w:fldChar w:fldCharType="begin"/>
      </w:r>
      <w:r w:rsidR="00540895">
        <w:instrText xml:space="preserve"> XE "XREFMENU" </w:instrText>
      </w:r>
      <w:r>
        <w:fldChar w:fldCharType="end"/>
      </w:r>
      <w:r w:rsidR="00540895">
        <w:rPr>
          <w:rStyle w:val="b"/>
        </w:rPr>
        <w:t>XREFMENU</w:t>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 xml:space="preserve"> command menu on the IBM i. </w:t>
      </w:r>
    </w:p>
    <w:p w14:paraId="1FDB9732" w14:textId="77777777" w:rsidR="00F500A2" w:rsidRDefault="005477BE">
      <w:pPr>
        <w:pStyle w:val="p1"/>
      </w:pPr>
      <w:r>
        <w:fldChar w:fldCharType="begin"/>
      </w:r>
      <w:r w:rsidR="00540895">
        <w:instrText xml:space="preserve"> XE "cross-reference library" </w:instrText>
      </w:r>
      <w:r>
        <w:fldChar w:fldCharType="end"/>
      </w:r>
      <w:r w:rsidR="00540895">
        <w:t xml:space="preserve">Use the command XDLTLIB to delete a cross-reference library - </w:t>
      </w:r>
      <w:r w:rsidR="00540895">
        <w:rPr>
          <w:rStyle w:val="b"/>
        </w:rPr>
        <w:t>XDLTLIB XRFLIB(&lt;Cross-Reference Library Name&gt;)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20"/>
        <w:gridCol w:w="8941"/>
      </w:tblGrid>
      <w:tr w:rsidR="00F500A2" w14:paraId="17E816ED" w14:textId="77777777">
        <w:trPr>
          <w:tblCellSpacing w:w="0" w:type="dxa"/>
        </w:trPr>
        <w:tc>
          <w:tcPr>
            <w:tcW w:w="810" w:type="dxa"/>
            <w:shd w:val="clear" w:color="auto" w:fill="F0F7FB"/>
            <w:vAlign w:val="center"/>
          </w:tcPr>
          <w:p w14:paraId="464413FC" w14:textId="77777777" w:rsidR="00F500A2" w:rsidRDefault="00551BA1">
            <w:pPr>
              <w:pStyle w:val="tdTableStyle-Note-BodyB-Column1-Body1"/>
            </w:pPr>
            <w:r>
              <w:rPr>
                <w:noProof/>
              </w:rPr>
              <w:drawing>
                <wp:inline distT="0" distB="0" distL="0" distR="0" wp14:anchorId="7DD800C5" wp14:editId="2E247CBA">
                  <wp:extent cx="286247" cy="326003"/>
                  <wp:effectExtent l="0" t="0" r="0" b="0"/>
                  <wp:docPr id="96"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8220" cy="328251"/>
                          </a:xfrm>
                          <a:prstGeom prst="rect">
                            <a:avLst/>
                          </a:prstGeom>
                          <a:noFill/>
                          <a:ln>
                            <a:noFill/>
                          </a:ln>
                        </pic:spPr>
                      </pic:pic>
                    </a:graphicData>
                  </a:graphic>
                </wp:inline>
              </w:drawing>
            </w:r>
          </w:p>
        </w:tc>
        <w:tc>
          <w:tcPr>
            <w:tcW w:w="18450" w:type="dxa"/>
            <w:shd w:val="clear" w:color="auto" w:fill="F0F7FB"/>
            <w:vAlign w:val="center"/>
          </w:tcPr>
          <w:p w14:paraId="3CBF7494" w14:textId="77777777" w:rsidR="00F500A2" w:rsidRDefault="00540895">
            <w:pPr>
              <w:pStyle w:val="tdTableStyle-Note-BodyA-Column1-Body1"/>
            </w:pPr>
            <w:r>
              <w:t>XDLTLIB is a custom command shipped as part of X-Analysis. The command is to be specifically used to delete cross-reference libraries only. The command detaches the journals, if any, and then performs DLTLIB. The command ensures that the user is not notified about the journal before deleting the library.</w:t>
            </w:r>
          </w:p>
        </w:tc>
      </w:tr>
    </w:tbl>
    <w:p w14:paraId="3DC44EAD" w14:textId="77777777" w:rsidR="00F500A2" w:rsidRDefault="00540895">
      <w:pPr>
        <w:pStyle w:val="p1"/>
      </w:pPr>
      <w:r>
        <w:t xml:space="preserve">After deleting all X-Analysis application libraries, remove the supplied Tutorial Application – </w:t>
      </w:r>
      <w:r>
        <w:rPr>
          <w:rStyle w:val="b"/>
        </w:rPr>
        <w:t>XAN4CDXA</w:t>
      </w:r>
      <w:r>
        <w:t xml:space="preserve">, and its data libraries – </w:t>
      </w:r>
      <w:r>
        <w:rPr>
          <w:rStyle w:val="b"/>
        </w:rPr>
        <w:t>XAN4CDEM</w:t>
      </w:r>
      <w:r>
        <w:t xml:space="preserve">, </w:t>
      </w:r>
      <w:r>
        <w:rPr>
          <w:rStyle w:val="b"/>
        </w:rPr>
        <w:t>X2EGEN</w:t>
      </w:r>
      <w:r>
        <w:t xml:space="preserve">, and </w:t>
      </w:r>
      <w:r>
        <w:rPr>
          <w:rStyle w:val="b"/>
        </w:rPr>
        <w:t>X2EMDL</w:t>
      </w:r>
      <w:r>
        <w:t xml:space="preserve">. </w:t>
      </w:r>
    </w:p>
    <w:p w14:paraId="2F0B0EC0" w14:textId="77777777" w:rsidR="00F500A2" w:rsidRDefault="00540895">
      <w:pPr>
        <w:pStyle w:val="p1"/>
      </w:pPr>
      <w:r>
        <w:t>XAN4CDEMCU and XAN4CDEMPT demo libraries can also be deleted if they exist.</w:t>
      </w:r>
    </w:p>
    <w:p w14:paraId="5641B5AA" w14:textId="77777777" w:rsidR="00F500A2" w:rsidRDefault="00F500A2">
      <w:pPr>
        <w:pStyle w:val="pageBreak"/>
      </w:pPr>
    </w:p>
    <w:p w14:paraId="31E31366" w14:textId="77777777" w:rsidR="00F500A2" w:rsidRDefault="005477BE">
      <w:pPr>
        <w:pStyle w:val="h21"/>
      </w:pPr>
      <w:r>
        <w:lastRenderedPageBreak/>
        <w:fldChar w:fldCharType="begin"/>
      </w:r>
      <w:r w:rsidR="00540895">
        <w:instrText xml:space="preserve"> XE "libraries" </w:instrText>
      </w:r>
      <w:r>
        <w:fldChar w:fldCharType="end"/>
      </w:r>
      <w:bookmarkStart w:id="74" w:name="_Toc142925856"/>
      <w:r w:rsidR="00540895">
        <w:t>Uninstalling the Product Libraries</w:t>
      </w:r>
      <w:bookmarkEnd w:id="74"/>
    </w:p>
    <w:p w14:paraId="6F6C0552" w14:textId="77777777" w:rsidR="00F500A2" w:rsidRDefault="00540895">
      <w:pPr>
        <w:pStyle w:val="p1"/>
      </w:pPr>
      <w:r>
        <w:t>After the application libraries are deleted, remove the following product libraries:</w:t>
      </w:r>
    </w:p>
    <w:p w14:paraId="1E150FC1" w14:textId="77777777" w:rsidR="00F500A2" w:rsidRDefault="005477BE">
      <w:pPr>
        <w:pStyle w:val="li"/>
        <w:numPr>
          <w:ilvl w:val="0"/>
          <w:numId w:val="87"/>
        </w:numPr>
        <w:ind w:left="600"/>
      </w:pPr>
      <w:r>
        <w:fldChar w:fldCharType="begin"/>
      </w:r>
      <w:r w:rsidR="00540895">
        <w:instrText xml:space="preserve"> XE "XAPROD" </w:instrText>
      </w:r>
      <w:r>
        <w:fldChar w:fldCharType="end"/>
      </w:r>
      <w:r w:rsidR="00540895">
        <w:rPr>
          <w:color w:val="000000"/>
        </w:rPr>
        <w:t>XAPROD</w:t>
      </w:r>
    </w:p>
    <w:p w14:paraId="290A276C" w14:textId="77777777" w:rsidR="00F500A2" w:rsidRDefault="00540895">
      <w:pPr>
        <w:pStyle w:val="li"/>
        <w:numPr>
          <w:ilvl w:val="0"/>
          <w:numId w:val="87"/>
        </w:numPr>
        <w:ind w:left="600"/>
      </w:pPr>
      <w:r>
        <w:rPr>
          <w:color w:val="000000"/>
        </w:rPr>
        <w:t>XAOBJ, XAOBJxxxxx</w:t>
      </w:r>
    </w:p>
    <w:p w14:paraId="05971894" w14:textId="77777777" w:rsidR="00F500A2" w:rsidRDefault="00540895">
      <w:pPr>
        <w:pStyle w:val="li"/>
        <w:numPr>
          <w:ilvl w:val="0"/>
          <w:numId w:val="87"/>
        </w:numPr>
        <w:ind w:left="600"/>
      </w:pPr>
      <w:r>
        <w:rPr>
          <w:color w:val="000000"/>
        </w:rPr>
        <w:t>X2E, X2Exxxxx</w:t>
      </w:r>
    </w:p>
    <w:p w14:paraId="10969E0A" w14:textId="77777777" w:rsidR="00F500A2" w:rsidRDefault="00540895">
      <w:pPr>
        <w:pStyle w:val="li"/>
        <w:numPr>
          <w:ilvl w:val="0"/>
          <w:numId w:val="87"/>
        </w:numPr>
        <w:ind w:left="600"/>
      </w:pPr>
      <w:r>
        <w:rPr>
          <w:color w:val="000000"/>
        </w:rPr>
        <w:t>XDTA, XADTAxxxxx</w:t>
      </w:r>
    </w:p>
    <w:p w14:paraId="7D39A8EA" w14:textId="77777777" w:rsidR="00F500A2" w:rsidRDefault="00540895">
      <w:pPr>
        <w:pStyle w:val="p1"/>
      </w:pPr>
      <w:r>
        <w:t xml:space="preserve">Use the following command to delete libraries: </w:t>
      </w:r>
      <w:r>
        <w:rPr>
          <w:rStyle w:val="b"/>
        </w:rPr>
        <w:t>DLTLIB LIB(&lt;Library Name&gt;)</w:t>
      </w:r>
      <w:r>
        <w:t>.</w:t>
      </w:r>
    </w:p>
    <w:p w14:paraId="28121D8F" w14:textId="77777777" w:rsidR="00F500A2" w:rsidRDefault="005477BE">
      <w:pPr>
        <w:pStyle w:val="p1"/>
      </w:pPr>
      <w:r>
        <w:fldChar w:fldCharType="begin"/>
      </w:r>
      <w:r w:rsidR="00540895">
        <w:instrText xml:space="preserve"> XE "X-Analysis" </w:instrText>
      </w:r>
      <w:r>
        <w:fldChar w:fldCharType="end"/>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Deleting the above-mention libraries removes X-Analysis from the user's IBM i.</w:t>
      </w:r>
    </w:p>
    <w:p w14:paraId="5A04B6DD" w14:textId="77777777" w:rsidR="00F500A2" w:rsidRDefault="005477BE">
      <w:pPr>
        <w:pStyle w:val="p1"/>
      </w:pPr>
      <w:r>
        <w:fldChar w:fldCharType="begin"/>
      </w:r>
      <w:r w:rsidR="00540895">
        <w:instrText xml:space="preserve"> XE "Server" </w:instrText>
      </w:r>
      <w:r>
        <w:fldChar w:fldCharType="end"/>
      </w:r>
      <w:r w:rsidR="00540895">
        <w:t>Note that the X-Analysis server installation creates one directory "</w:t>
      </w:r>
      <w:r w:rsidR="00540895">
        <w:rPr>
          <w:rStyle w:val="b"/>
        </w:rPr>
        <w:t>XANALYSIS</w:t>
      </w:r>
      <w:r>
        <w:fldChar w:fldCharType="begin"/>
      </w:r>
      <w:r w:rsidR="00540895">
        <w:instrText xml:space="preserve"> XE "Java" </w:instrText>
      </w:r>
      <w:r>
        <w:fldChar w:fldCharType="end"/>
      </w:r>
      <w:r w:rsidR="00540895">
        <w:t>" having Java classes (Utilities developed in Java Only) in the IFS folder.</w:t>
      </w:r>
    </w:p>
    <w:p w14:paraId="01E813CE" w14:textId="77777777" w:rsidR="00F500A2" w:rsidRDefault="00540895">
      <w:pPr>
        <w:pStyle w:val="p1"/>
      </w:pPr>
      <w:r>
        <w:t>Deletion of directory "</w:t>
      </w:r>
      <w:r>
        <w:rPr>
          <w:rStyle w:val="b"/>
        </w:rPr>
        <w:t>XANALYSIS</w:t>
      </w:r>
      <w:r>
        <w:t>" will not impact any other process. Hence, the directory can also be deleted if other libraries with names beginning with "X" have been deleted from the IBM i server.</w:t>
      </w:r>
    </w:p>
    <w:p w14:paraId="3F4C7F4E" w14:textId="77777777" w:rsidR="00F500A2" w:rsidRDefault="005477BE">
      <w:pPr>
        <w:pStyle w:val="h1"/>
      </w:pPr>
      <w:r>
        <w:lastRenderedPageBreak/>
        <w:fldChar w:fldCharType="begin"/>
      </w:r>
      <w:r w:rsidR="00540895">
        <w:instrText xml:space="preserve"> XE "Client" </w:instrText>
      </w:r>
      <w:r>
        <w:fldChar w:fldCharType="end"/>
      </w:r>
      <w:bookmarkStart w:id="75" w:name="_Toc142925857"/>
      <w:r w:rsidR="00540895">
        <w:t>Uninstalling the Client Software</w:t>
      </w:r>
      <w:bookmarkEnd w:id="75"/>
    </w:p>
    <w:p w14:paraId="74BCB963" w14:textId="77777777" w:rsidR="00F500A2" w:rsidRDefault="00540895">
      <w:pPr>
        <w:pStyle w:val="p1"/>
      </w:pPr>
      <w:r>
        <w:t>The following topics are listed under section Uninstalling the Client Software.</w:t>
      </w:r>
    </w:p>
    <w:p w14:paraId="07210AF2" w14:textId="77777777" w:rsidR="00F500A2" w:rsidRDefault="005477BE">
      <w:pPr>
        <w:pStyle w:val="li"/>
        <w:numPr>
          <w:ilvl w:val="0"/>
          <w:numId w:val="88"/>
        </w:numPr>
        <w:ind w:left="600"/>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rsidR="00540895">
        <w:rPr>
          <w:color w:val="000000"/>
        </w:rPr>
        <w:t>Uninstalling X-Analysis Client (Version 12.1.0 and Up)</w:t>
      </w:r>
    </w:p>
    <w:p w14:paraId="19ADA2AF" w14:textId="77777777" w:rsidR="00F500A2" w:rsidRDefault="00540895">
      <w:pPr>
        <w:pStyle w:val="li"/>
        <w:numPr>
          <w:ilvl w:val="0"/>
          <w:numId w:val="88"/>
        </w:numPr>
        <w:ind w:left="600"/>
      </w:pPr>
      <w:r>
        <w:rPr>
          <w:color w:val="000000"/>
        </w:rPr>
        <w:t>Uninstalling X-Analysis Client (pre-Version 12.1.0)</w:t>
      </w:r>
    </w:p>
    <w:p w14:paraId="3546D2F7" w14:textId="77777777" w:rsidR="00F500A2" w:rsidRDefault="005477BE">
      <w:pPr>
        <w:pStyle w:val="h2"/>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76" w:name="_Toc142925858"/>
      <w:r w:rsidR="00540895">
        <w:t>Uninstalling X-Analysis Client (Version 12.1.0 and Up)</w:t>
      </w:r>
      <w:bookmarkEnd w:id="76"/>
    </w:p>
    <w:p w14:paraId="79181AD4" w14:textId="77777777" w:rsidR="00F500A2" w:rsidRDefault="00540895">
      <w:pPr>
        <w:pStyle w:val="p1"/>
      </w:pPr>
      <w:r>
        <w:t>There are two methods for uninstalling an X-Analysis client version</w:t>
      </w:r>
    </w:p>
    <w:p w14:paraId="2CCA33B3" w14:textId="77777777" w:rsidR="00F500A2" w:rsidRDefault="00540895">
      <w:pPr>
        <w:pStyle w:val="li"/>
        <w:numPr>
          <w:ilvl w:val="0"/>
          <w:numId w:val="89"/>
        </w:numPr>
        <w:ind w:left="600"/>
      </w:pPr>
      <w:r>
        <w:rPr>
          <w:color w:val="000000"/>
        </w:rPr>
        <w:t>From Control Panel-&gt;Programs and Features, select the version of X-Analysis to uninstall and right-click on ‘Uninstall’ or</w:t>
      </w:r>
    </w:p>
    <w:p w14:paraId="642E1718" w14:textId="77777777" w:rsidR="00F500A2" w:rsidRDefault="00540895">
      <w:pPr>
        <w:pStyle w:val="li"/>
        <w:numPr>
          <w:ilvl w:val="0"/>
          <w:numId w:val="89"/>
        </w:numPr>
        <w:ind w:left="600"/>
      </w:pPr>
      <w:r>
        <w:rPr>
          <w:color w:val="000000"/>
        </w:rPr>
        <w:t>Select the 'Uninstall X-Analysis' from the X-Analysis program group.</w:t>
      </w:r>
    </w:p>
    <w:p w14:paraId="5738CEFB" w14:textId="77777777" w:rsidR="00F500A2" w:rsidRDefault="00540895">
      <w:pPr>
        <w:pStyle w:val="p1"/>
      </w:pPr>
      <w:r>
        <w:t>The client software will be removed from the machine.</w:t>
      </w:r>
    </w:p>
    <w:p w14:paraId="3969562A" w14:textId="77777777" w:rsidR="00F500A2" w:rsidRDefault="00540895">
      <w:pPr>
        <w:pStyle w:val="p1"/>
      </w:pPr>
      <w:r>
        <w:t xml:space="preserve">The X-Analysis plugin will be uninstalled </w:t>
      </w:r>
      <w:r w:rsidR="005477BE">
        <w:fldChar w:fldCharType="begin"/>
      </w:r>
      <w:r>
        <w:instrText xml:space="preserve"> XE "Eclipse" </w:instrText>
      </w:r>
      <w:r w:rsidR="005477BE">
        <w:fldChar w:fldCharType="end"/>
      </w:r>
      <w:r>
        <w:rPr>
          <w:rStyle w:val="b"/>
        </w:rPr>
        <w:t>from the Eclipse location that was specified at installation time</w:t>
      </w:r>
      <w:r w:rsidR="005477BE">
        <w:fldChar w:fldCharType="begin"/>
      </w:r>
      <w:r>
        <w:instrText xml:space="preserve"> XE "X-Analysis Perspective" </w:instrText>
      </w:r>
      <w:r w:rsidR="005477BE">
        <w:fldChar w:fldCharType="end"/>
      </w:r>
      <w:r>
        <w:t>. Before proceeding to uninstall, the user must remember to close the X-Analysis perspective and, finally the workbench.</w:t>
      </w:r>
    </w:p>
    <w:p w14:paraId="191B6114" w14:textId="77777777" w:rsidR="00F500A2" w:rsidRDefault="00540895">
      <w:pPr>
        <w:pStyle w:val="p1"/>
      </w:pPr>
      <w:r>
        <w:rPr>
          <w:b/>
          <w:bCs/>
        </w:rPr>
        <w:t>IMPORTANT:</w:t>
      </w:r>
    </w:p>
    <w:p w14:paraId="4A67EB3F" w14:textId="77777777" w:rsidR="00F500A2" w:rsidRDefault="005477BE">
      <w:pPr>
        <w:pStyle w:val="p1"/>
      </w:pPr>
      <w:r>
        <w:fldChar w:fldCharType="begin"/>
      </w:r>
      <w:r w:rsidR="00540895">
        <w:instrText xml:space="preserve"> XE "RDi" </w:instrText>
      </w:r>
      <w:r>
        <w:fldChar w:fldCharType="end"/>
      </w:r>
      <w:r w:rsidR="00540895">
        <w:t>If the plugin was manually installed in other Eclipse/RDi instances, the process WILL NOT uninstall the plugin from these applications, and X-Analysis will continue to work.</w:t>
      </w:r>
    </w:p>
    <w:p w14:paraId="0FB8A575" w14:textId="77777777" w:rsidR="00F500A2" w:rsidRDefault="00540895">
      <w:pPr>
        <w:pStyle w:val="p1"/>
      </w:pPr>
      <w:r>
        <w:t xml:space="preserve">For uninstallation instructions, refer to </w:t>
      </w:r>
      <w:hyperlink w:anchor="_Ref1644609212" w:history="1">
        <w:r>
          <w:rPr>
            <w:color w:val="076685"/>
            <w:u w:val="single"/>
          </w:rPr>
          <w:t>X-Analysis Installation in the Multiple Eclipse/RDi</w:t>
        </w:r>
      </w:hyperlink>
      <w:r>
        <w:t xml:space="preserve"> instances chapter.</w:t>
      </w:r>
    </w:p>
    <w:p w14:paraId="39B03D9D" w14:textId="77777777" w:rsidR="00F500A2" w:rsidRDefault="00F500A2">
      <w:pPr>
        <w:pStyle w:val="pageBreak"/>
      </w:pPr>
    </w:p>
    <w:p w14:paraId="39388E25" w14:textId="77777777" w:rsidR="00F500A2" w:rsidRDefault="005477BE">
      <w:pPr>
        <w:pStyle w:val="h21"/>
      </w:pPr>
      <w:r>
        <w:lastRenderedPageBreak/>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bookmarkStart w:id="77" w:name="_Toc142925859"/>
      <w:r w:rsidR="00540895">
        <w:t>Uninstalling X-Analysis Client (pre-Version 12.1.0)</w:t>
      </w:r>
      <w:bookmarkEnd w:id="77"/>
    </w:p>
    <w:p w14:paraId="49B200AD" w14:textId="77777777" w:rsidR="00F500A2" w:rsidRDefault="00540895">
      <w:pPr>
        <w:pStyle w:val="p1"/>
      </w:pPr>
      <w:r>
        <w:t>In the case of a version prior to 12.1.0 is installed along with another version of X-Analysis:</w:t>
      </w:r>
    </w:p>
    <w:p w14:paraId="4CD0C184" w14:textId="77777777" w:rsidR="00F500A2" w:rsidRDefault="005477BE">
      <w:pPr>
        <w:pStyle w:val="li"/>
        <w:numPr>
          <w:ilvl w:val="0"/>
          <w:numId w:val="90"/>
        </w:numPr>
        <w:ind w:left="600"/>
      </w:pPr>
      <w:r>
        <w:fldChar w:fldCharType="begin"/>
      </w:r>
      <w:r w:rsidR="00540895">
        <w:instrText xml:space="preserve"> XE "Eclipse" </w:instrText>
      </w:r>
      <w:r>
        <w:fldChar w:fldCharType="end"/>
      </w:r>
      <w:r w:rsidR="00540895">
        <w:rPr>
          <w:color w:val="000000"/>
        </w:rPr>
        <w:t>After a version prior to 12.1.0 is uninstalled, launch ‘Clean start Eclipse’ (with Run as administrator) for Eclipse to choose the details of uninstalling/install to perform.</w:t>
      </w:r>
    </w:p>
    <w:p w14:paraId="7F9CC887" w14:textId="77777777" w:rsidR="00F500A2" w:rsidRDefault="00540895">
      <w:pPr>
        <w:pStyle w:val="li"/>
        <w:numPr>
          <w:ilvl w:val="0"/>
          <w:numId w:val="90"/>
        </w:numPr>
        <w:ind w:left="600"/>
      </w:pPr>
      <w:r>
        <w:rPr>
          <w:color w:val="000000"/>
        </w:rPr>
        <w:t>If a user has three versions of X-Analysis and wants to remove all of those and install the fourth one, uninstallation should be done in decreasing order of versions. Launch Eclipse in Clean mode after each task to update the Eclipse about the tasks performed.</w:t>
      </w:r>
    </w:p>
    <w:p w14:paraId="3CC5F29B" w14:textId="77777777" w:rsidR="00F500A2" w:rsidRDefault="00540895">
      <w:pPr>
        <w:pStyle w:val="li"/>
        <w:numPr>
          <w:ilvl w:val="0"/>
          <w:numId w:val="90"/>
        </w:numPr>
        <w:ind w:left="600"/>
      </w:pPr>
      <w:r>
        <w:rPr>
          <w:color w:val="000000"/>
        </w:rPr>
        <w:t>Ideally, after any installation and uninstallation of X-Analysis, the Eclipse must be launched with 'Clean Start' in administrator mode to update the Eclipse with the tasks performed.</w:t>
      </w:r>
    </w:p>
    <w:bookmarkStart w:id="78" w:name="_Ref1883595685"/>
    <w:p w14:paraId="10F8FF0D" w14:textId="77777777" w:rsidR="00F500A2" w:rsidRDefault="005477BE">
      <w:pPr>
        <w:pStyle w:val="h1"/>
      </w:pPr>
      <w:r>
        <w:lastRenderedPageBreak/>
        <w:fldChar w:fldCharType="begin"/>
      </w:r>
      <w:r w:rsidR="00540895">
        <w:instrText xml:space="preserve"> XE "Troubleshooting" </w:instrText>
      </w:r>
      <w:r>
        <w:fldChar w:fldCharType="end"/>
      </w:r>
      <w:r>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79" w:name="_Toc142925860"/>
      <w:r w:rsidR="00540895">
        <w:t>API Server Troubleshooting</w:t>
      </w:r>
      <w:bookmarkEnd w:id="79"/>
    </w:p>
    <w:bookmarkEnd w:id="78"/>
    <w:p w14:paraId="3B5D47ED" w14:textId="77777777" w:rsidR="00F500A2" w:rsidRDefault="00540895">
      <w:pPr>
        <w:pStyle w:val="p1"/>
      </w:pPr>
      <w:r>
        <w:t>This section details with the various cases of troubleshooting of API Server.</w:t>
      </w:r>
    </w:p>
    <w:p w14:paraId="049D1D67" w14:textId="77777777" w:rsidR="00F500A2" w:rsidRDefault="00000000">
      <w:pPr>
        <w:pStyle w:val="li"/>
        <w:numPr>
          <w:ilvl w:val="0"/>
          <w:numId w:val="91"/>
        </w:numPr>
        <w:ind w:left="600"/>
      </w:pPr>
      <w:hyperlink w:anchor="_Ref422949131" w:history="1">
        <w:r w:rsidR="00540895">
          <w:rPr>
            <w:color w:val="076685"/>
            <w:u w:val="single"/>
          </w:rPr>
          <w:t>API Server Terminates after Start</w:t>
        </w:r>
      </w:hyperlink>
    </w:p>
    <w:p w14:paraId="1A7DA4C7" w14:textId="77777777" w:rsidR="00F500A2" w:rsidRDefault="00000000">
      <w:pPr>
        <w:pStyle w:val="li"/>
        <w:numPr>
          <w:ilvl w:val="0"/>
          <w:numId w:val="91"/>
        </w:numPr>
        <w:ind w:left="600"/>
      </w:pPr>
      <w:hyperlink w:anchor="_Ref-1444234136" w:history="1">
        <w:r w:rsidR="00540895">
          <w:rPr>
            <w:color w:val="076685"/>
            <w:u w:val="single"/>
          </w:rPr>
          <w:t>Non - API Server / Fall Back Mode</w:t>
        </w:r>
      </w:hyperlink>
    </w:p>
    <w:p w14:paraId="61272E26" w14:textId="77777777" w:rsidR="00F500A2" w:rsidRDefault="00F500A2">
      <w:pPr>
        <w:pStyle w:val="pageBreak"/>
      </w:pPr>
      <w:bookmarkStart w:id="80" w:name="_Ref422949131"/>
    </w:p>
    <w:bookmarkEnd w:id="80"/>
    <w:p w14:paraId="37224910" w14:textId="77777777" w:rsidR="00F500A2" w:rsidRDefault="005477BE">
      <w:pPr>
        <w:pStyle w:val="h21"/>
      </w:pPr>
      <w:r>
        <w:lastRenderedPageBreak/>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81" w:name="_Toc142925861"/>
      <w:r w:rsidR="00540895">
        <w:t>API Server Terminates after Start</w:t>
      </w:r>
      <w:bookmarkEnd w:id="81"/>
    </w:p>
    <w:p w14:paraId="3959BBD0" w14:textId="77777777" w:rsidR="00F500A2" w:rsidRDefault="005477BE">
      <w:pPr>
        <w:pStyle w:val="p1"/>
      </w:pPr>
      <w:r>
        <w:fldChar w:fldCharType="begin"/>
      </w:r>
      <w:r w:rsidR="00540895">
        <w:instrText xml:space="preserve"> XE "X-Analysis" </w:instrText>
      </w:r>
      <w:r>
        <w:fldChar w:fldCharType="end"/>
      </w:r>
      <w:r w:rsidR="00540895">
        <w:t xml:space="preserve">The ports used by the X-Analysis API server are specified in the </w:t>
      </w:r>
      <w:r w:rsidR="00540895">
        <w:rPr>
          <w:rStyle w:val="i"/>
        </w:rPr>
        <w:t>/XANALYSIS/V13300/api-server/ports.yml</w:t>
      </w:r>
      <w:r>
        <w:fldChar w:fldCharType="begin"/>
      </w:r>
      <w:r w:rsidR="00540895">
        <w:instrText xml:space="preserve"> XE "IBM i" </w:instrText>
      </w:r>
      <w:r>
        <w:fldChar w:fldCharType="end"/>
      </w:r>
      <w:r>
        <w:fldChar w:fldCharType="begin"/>
      </w:r>
      <w:r w:rsidR="00540895">
        <w:instrText xml:space="preserve"> XE "IBM" </w:instrText>
      </w:r>
      <w:r>
        <w:fldChar w:fldCharType="end"/>
      </w:r>
      <w:r w:rsidR="00540895">
        <w:t xml:space="preserve"> file. If any of those ports are already in use by some other service on the IBM i then the X-Analysis API server will fail to start. In such a case, the submitted job details will get written to </w:t>
      </w:r>
      <w:r w:rsidR="00540895">
        <w:rPr>
          <w:rStyle w:val="i"/>
        </w:rPr>
        <w:t>xaserver.txt</w:t>
      </w:r>
      <w:r w:rsidR="00540895">
        <w:t xml:space="preserve"> IFS file, but the X-Analysis API server job will soon terminate.</w:t>
      </w:r>
    </w:p>
    <w:p w14:paraId="4286DB9A" w14:textId="77777777" w:rsidR="00F500A2" w:rsidRDefault="00540895">
      <w:pPr>
        <w:pStyle w:val="p1"/>
      </w:pPr>
      <w:r>
        <w:t xml:space="preserve">The X-Analysis API server log file </w:t>
      </w:r>
      <w:r>
        <w:rPr>
          <w:rStyle w:val="i"/>
        </w:rPr>
        <w:t>/XANALYSIS/V13300/api-server/xaserver.log</w:t>
      </w:r>
      <w:r>
        <w:t xml:space="preserve"> will indicate the cause as the </w:t>
      </w:r>
      <w:r>
        <w:rPr>
          <w:rStyle w:val="b"/>
        </w:rPr>
        <w:t>Port was already in use</w:t>
      </w:r>
      <w:r>
        <w:t>. Refer to the screen displaying the log file.</w:t>
      </w:r>
    </w:p>
    <w:p w14:paraId="4AA36FE5" w14:textId="77777777" w:rsidR="00F500A2" w:rsidRDefault="00551BA1">
      <w:pPr>
        <w:pStyle w:val="figure1"/>
      </w:pPr>
      <w:r>
        <w:rPr>
          <w:noProof/>
        </w:rPr>
        <w:drawing>
          <wp:inline distT="0" distB="0" distL="0" distR="0" wp14:anchorId="0E015EC4" wp14:editId="659D3634">
            <wp:extent cx="5438775" cy="1566545"/>
            <wp:effectExtent l="38100" t="38100" r="28575" b="14605"/>
            <wp:docPr id="97"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438775" cy="1566545"/>
                    </a:xfrm>
                    <a:prstGeom prst="rect">
                      <a:avLst/>
                    </a:prstGeom>
                    <a:noFill/>
                    <a:ln w="23495" cmpd="sng">
                      <a:solidFill>
                        <a:srgbClr val="808080"/>
                      </a:solidFill>
                      <a:miter lim="800000"/>
                      <a:headEnd/>
                      <a:tailEnd/>
                    </a:ln>
                    <a:effectLst/>
                  </pic:spPr>
                </pic:pic>
              </a:graphicData>
            </a:graphic>
          </wp:inline>
        </w:drawing>
      </w:r>
    </w:p>
    <w:p w14:paraId="7B0892EF" w14:textId="77777777" w:rsidR="00F500A2" w:rsidRDefault="00540895">
      <w:pPr>
        <w:pStyle w:val="figcaption1"/>
      </w:pPr>
      <w:r>
        <w:t xml:space="preserve">Fig. 6.1.1 API Server Log File </w:t>
      </w:r>
    </w:p>
    <w:p w14:paraId="12F9C680" w14:textId="77777777" w:rsidR="00F500A2" w:rsidRDefault="00540895">
      <w:pPr>
        <w:pStyle w:val="p1"/>
      </w:pPr>
      <w:r>
        <w:t>To resolve this a user need to perform the following steps:</w:t>
      </w:r>
    </w:p>
    <w:p w14:paraId="1340D0BA" w14:textId="77777777" w:rsidR="00F500A2" w:rsidRDefault="00540895">
      <w:pPr>
        <w:pStyle w:val="li"/>
        <w:numPr>
          <w:ilvl w:val="0"/>
          <w:numId w:val="92"/>
        </w:numPr>
        <w:ind w:left="600"/>
      </w:pPr>
      <w:r>
        <w:rPr>
          <w:color w:val="000000"/>
        </w:rPr>
        <w:t xml:space="preserve">Modify the port number manually in the </w:t>
      </w:r>
      <w:r>
        <w:rPr>
          <w:rStyle w:val="i"/>
        </w:rPr>
        <w:t>ports.yml</w:t>
      </w:r>
      <w:r>
        <w:rPr>
          <w:color w:val="000000"/>
        </w:rPr>
        <w:t xml:space="preserve"> file</w:t>
      </w:r>
    </w:p>
    <w:p w14:paraId="38943A33" w14:textId="77777777" w:rsidR="00F500A2" w:rsidRDefault="00540895">
      <w:pPr>
        <w:pStyle w:val="li"/>
        <w:numPr>
          <w:ilvl w:val="0"/>
          <w:numId w:val="92"/>
        </w:numPr>
        <w:ind w:left="600"/>
      </w:pPr>
      <w:r>
        <w:rPr>
          <w:color w:val="000000"/>
        </w:rPr>
        <w:t>Start the API server, and</w:t>
      </w:r>
    </w:p>
    <w:p w14:paraId="29898D12" w14:textId="77777777" w:rsidR="00F500A2" w:rsidRDefault="005477BE">
      <w:pPr>
        <w:pStyle w:val="li"/>
        <w:numPr>
          <w:ilvl w:val="0"/>
          <w:numId w:val="92"/>
        </w:numPr>
        <w:ind w:left="600"/>
      </w:pPr>
      <w:r>
        <w:fldChar w:fldCharType="begin"/>
      </w:r>
      <w:r w:rsidR="00540895">
        <w:instrText xml:space="preserve"> XE "X-Analysis Client" </w:instrText>
      </w:r>
      <w:r>
        <w:fldChar w:fldCharType="end"/>
      </w:r>
      <w:r>
        <w:fldChar w:fldCharType="begin"/>
      </w:r>
      <w:r w:rsidR="00540895">
        <w:instrText xml:space="preserve"> XE "Client" </w:instrText>
      </w:r>
      <w:r>
        <w:fldChar w:fldCharType="end"/>
      </w:r>
      <w:r w:rsidR="00540895">
        <w:rPr>
          <w:color w:val="000000"/>
        </w:rPr>
        <w:t>Manually specify the same port in the X-Analysis Client.</w:t>
      </w:r>
    </w:p>
    <w:p w14:paraId="1CF5BD83" w14:textId="77777777" w:rsidR="00F500A2" w:rsidRDefault="00F500A2">
      <w:pPr>
        <w:pStyle w:val="pageBreak"/>
      </w:pPr>
      <w:bookmarkStart w:id="82" w:name="_Ref-1444234136"/>
    </w:p>
    <w:bookmarkEnd w:id="82"/>
    <w:p w14:paraId="1A74197E" w14:textId="77777777" w:rsidR="00F500A2" w:rsidRDefault="005477BE">
      <w:pPr>
        <w:pStyle w:val="h21"/>
      </w:pPr>
      <w:r>
        <w:lastRenderedPageBreak/>
        <w:fldChar w:fldCharType="begin"/>
      </w:r>
      <w:r w:rsidR="00540895">
        <w:instrText xml:space="preserve"> XE "Server" </w:instrText>
      </w:r>
      <w:r>
        <w:fldChar w:fldCharType="end"/>
      </w:r>
      <w:r>
        <w:fldChar w:fldCharType="begin"/>
      </w:r>
      <w:r w:rsidR="00540895">
        <w:instrText xml:space="preserve"> XE "API" </w:instrText>
      </w:r>
      <w:r>
        <w:fldChar w:fldCharType="end"/>
      </w:r>
      <w:bookmarkStart w:id="83" w:name="_Toc142925862"/>
      <w:r w:rsidR="00540895">
        <w:t>Non - API Server / Fall Back Mode</w:t>
      </w:r>
      <w:bookmarkEnd w:id="83"/>
    </w:p>
    <w:p w14:paraId="7302B483"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t>On X-Analysis Client, if any problem occurs while using the API server mode, the following dialog is presented and the Client automatically switches to the non-API server (or the fallback) mode. Refer to the screen below.</w:t>
      </w:r>
    </w:p>
    <w:p w14:paraId="49D3F934" w14:textId="77777777" w:rsidR="00F500A2" w:rsidRDefault="00551BA1">
      <w:pPr>
        <w:pStyle w:val="figure1"/>
      </w:pPr>
      <w:r>
        <w:rPr>
          <w:noProof/>
        </w:rPr>
        <w:drawing>
          <wp:inline distT="0" distB="0" distL="0" distR="0" wp14:anchorId="5B356126" wp14:editId="29DCDD1A">
            <wp:extent cx="5048885" cy="2480945"/>
            <wp:effectExtent l="38100" t="38100" r="18415" b="14605"/>
            <wp:docPr id="98"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048885" cy="2480945"/>
                    </a:xfrm>
                    <a:prstGeom prst="rect">
                      <a:avLst/>
                    </a:prstGeom>
                    <a:noFill/>
                    <a:ln w="23495" cmpd="sng">
                      <a:solidFill>
                        <a:srgbClr val="808080"/>
                      </a:solidFill>
                      <a:miter lim="800000"/>
                      <a:headEnd/>
                      <a:tailEnd/>
                    </a:ln>
                    <a:effectLst/>
                  </pic:spPr>
                </pic:pic>
              </a:graphicData>
            </a:graphic>
          </wp:inline>
        </w:drawing>
      </w:r>
    </w:p>
    <w:p w14:paraId="640C2438" w14:textId="77777777" w:rsidR="00F500A2" w:rsidRDefault="00540895">
      <w:pPr>
        <w:pStyle w:val="figcaption1"/>
      </w:pPr>
      <w:r>
        <w:t xml:space="preserve"> Fig. 6.2.1 – Fall Back Mode</w:t>
      </w:r>
    </w:p>
    <w:p w14:paraId="40D65A80" w14:textId="77777777" w:rsidR="00F500A2" w:rsidRDefault="00540895">
      <w:pPr>
        <w:pStyle w:val="p1"/>
      </w:pPr>
      <w:r>
        <w:t>From here on, all the Client requests to the API server are turned off and use the non-API Server mode without any issues.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F500A2" w14:paraId="69655506" w14:textId="77777777">
        <w:trPr>
          <w:tblCellSpacing w:w="0" w:type="dxa"/>
        </w:trPr>
        <w:tc>
          <w:tcPr>
            <w:tcW w:w="855" w:type="dxa"/>
            <w:shd w:val="clear" w:color="auto" w:fill="F0F7FB"/>
            <w:vAlign w:val="center"/>
          </w:tcPr>
          <w:p w14:paraId="7A5AB863" w14:textId="77777777" w:rsidR="00F500A2" w:rsidRDefault="00551BA1">
            <w:pPr>
              <w:pStyle w:val="tdTableStyle-Note-BodyB-Column1-Body1"/>
            </w:pPr>
            <w:r>
              <w:rPr>
                <w:noProof/>
              </w:rPr>
              <w:drawing>
                <wp:inline distT="0" distB="0" distL="0" distR="0" wp14:anchorId="191AF04F" wp14:editId="3981D394">
                  <wp:extent cx="461010" cy="381635"/>
                  <wp:effectExtent l="0" t="0" r="0" b="0"/>
                  <wp:docPr id="9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560B0A5" w14:textId="77777777" w:rsidR="00F500A2" w:rsidRDefault="00540895">
            <w:pPr>
              <w:pStyle w:val="p1"/>
            </w:pPr>
            <w:r>
              <w:t>The non-API Server mode will continue until either the Application List is fetched or some cross-reference is re-expanded.</w:t>
            </w:r>
          </w:p>
        </w:tc>
      </w:tr>
    </w:tbl>
    <w:p w14:paraId="6F7BB206" w14:textId="77777777" w:rsidR="00F500A2" w:rsidRDefault="00540895">
      <w:pPr>
        <w:pStyle w:val="p1"/>
      </w:pPr>
      <w:r>
        <w:t>In case the dialog still appears during Application List refresh or Cross-reference expansion and blocks the action, then turn off the API server mode to use the non-API server mode.</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F500A2" w14:paraId="37B5C07D" w14:textId="77777777">
        <w:tc>
          <w:tcPr>
            <w:tcW w:w="0" w:type="auto"/>
            <w:tcBorders>
              <w:left w:val="single" w:sz="12" w:space="7" w:color="000000"/>
            </w:tcBorders>
            <w:tcMar>
              <w:left w:w="150" w:type="dxa"/>
            </w:tcMar>
          </w:tcPr>
          <w:p w14:paraId="77699121" w14:textId="77777777" w:rsidR="00F500A2" w:rsidRDefault="005477BE">
            <w:pPr>
              <w:pStyle w:val="p2"/>
              <w:numPr>
                <w:ilvl w:val="0"/>
                <w:numId w:val="93"/>
              </w:numPr>
              <w:ind w:left="600"/>
            </w:pPr>
            <w:r>
              <w:fldChar w:fldCharType="begin"/>
            </w:r>
            <w:r w:rsidR="00540895">
              <w:instrText xml:space="preserve"> XE "configuration" </w:instrText>
            </w:r>
            <w:r>
              <w:fldChar w:fldCharType="end"/>
            </w:r>
            <w:r w:rsidR="00540895">
              <w:t>Select Ctrl+Shift+Up arrow to get the Feature Configuration dialog.</w:t>
            </w:r>
          </w:p>
          <w:p w14:paraId="27F1900F" w14:textId="77777777" w:rsidR="00F500A2" w:rsidRDefault="00551BA1">
            <w:pPr>
              <w:pStyle w:val="figcaption2"/>
              <w:spacing w:before="240" w:after="240"/>
              <w:ind w:right="600"/>
            </w:pPr>
            <w:r>
              <w:rPr>
                <w:noProof/>
              </w:rPr>
              <w:drawing>
                <wp:inline distT="0" distB="0" distL="0" distR="0" wp14:anchorId="449E962E" wp14:editId="12F42C25">
                  <wp:extent cx="2926080" cy="1908175"/>
                  <wp:effectExtent l="38100" t="38100" r="26670" b="15875"/>
                  <wp:docPr id="100"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926080" cy="1908175"/>
                          </a:xfrm>
                          <a:prstGeom prst="rect">
                            <a:avLst/>
                          </a:prstGeom>
                          <a:noFill/>
                          <a:ln w="23495" cmpd="sng">
                            <a:solidFill>
                              <a:srgbClr val="808080"/>
                            </a:solidFill>
                            <a:miter lim="800000"/>
                            <a:headEnd/>
                            <a:tailEnd/>
                          </a:ln>
                          <a:effectLst/>
                        </pic:spPr>
                      </pic:pic>
                    </a:graphicData>
                  </a:graphic>
                </wp:inline>
              </w:drawing>
            </w:r>
            <w:r w:rsidR="00540895">
              <w:br/>
            </w:r>
            <w:r w:rsidR="00540895">
              <w:rPr>
                <w:rStyle w:val="conditionalText"/>
              </w:rPr>
              <w:t xml:space="preserve">Fig. 6.2.2 – </w:t>
            </w:r>
            <w:r w:rsidR="00540895">
              <w:t>Feature Configuration dialog</w:t>
            </w:r>
          </w:p>
          <w:p w14:paraId="793046AB" w14:textId="77777777" w:rsidR="00F500A2" w:rsidRDefault="00540895">
            <w:pPr>
              <w:pStyle w:val="p2"/>
              <w:numPr>
                <w:ilvl w:val="0"/>
                <w:numId w:val="93"/>
              </w:numPr>
              <w:ind w:left="600"/>
            </w:pPr>
            <w:r>
              <w:lastRenderedPageBreak/>
              <w:t>Uncheck Use API call implementation option.</w:t>
            </w:r>
          </w:p>
          <w:p w14:paraId="4C14094E" w14:textId="77777777" w:rsidR="00F500A2" w:rsidRDefault="00540895">
            <w:pPr>
              <w:pStyle w:val="p2"/>
              <w:numPr>
                <w:ilvl w:val="0"/>
                <w:numId w:val="93"/>
              </w:numPr>
              <w:ind w:left="600"/>
            </w:pPr>
            <w:r>
              <w:t>Save the change.</w:t>
            </w:r>
          </w:p>
        </w:tc>
      </w:tr>
    </w:tbl>
    <w:p w14:paraId="52A65C5E" w14:textId="77777777" w:rsidR="00F500A2" w:rsidRDefault="005477BE">
      <w:pPr>
        <w:pStyle w:val="h1"/>
      </w:pPr>
      <w:r>
        <w:lastRenderedPageBreak/>
        <w:fldChar w:fldCharType="begin"/>
      </w:r>
      <w:r w:rsidR="00540895">
        <w:instrText xml:space="preserve"> XE "Troubleshooting" </w:instrText>
      </w:r>
      <w:r>
        <w:fldChar w:fldCharType="end"/>
      </w:r>
      <w:bookmarkStart w:id="84" w:name="_Toc142925863"/>
      <w:r w:rsidR="00540895">
        <w:t>Installation Troubleshooting</w:t>
      </w:r>
      <w:bookmarkEnd w:id="84"/>
    </w:p>
    <w:p w14:paraId="53325DA3" w14:textId="77777777" w:rsidR="00F500A2" w:rsidRDefault="005477BE">
      <w:pPr>
        <w:pStyle w:val="p1"/>
      </w:pP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t xml:space="preserve">The X-Analysis installation client (MSI) creates log files during installation and the uninstallation process. These files are described in the </w:t>
      </w:r>
      <w:hyperlink w:anchor="_Ref2048950530" w:history="1">
        <w:r w:rsidR="00540895">
          <w:rPr>
            <w:color w:val="076685"/>
            <w:u w:val="single"/>
          </w:rPr>
          <w:t>Installation Details And Log Files</w:t>
        </w:r>
      </w:hyperlink>
      <w:r w:rsidR="00540895">
        <w:t xml:space="preserve"> section.</w:t>
      </w:r>
    </w:p>
    <w:p w14:paraId="4E3F07BC" w14:textId="77777777" w:rsidR="00F500A2" w:rsidRDefault="00540895">
      <w:pPr>
        <w:pStyle w:val="p1"/>
      </w:pPr>
      <w:r>
        <w:t>The installer itself can produce more detailed log files that will help Fresche Support to troubleshoot problems. To obtain a detailed log of the X-Analysis setup, perform the steps below:</w:t>
      </w:r>
    </w:p>
    <w:p w14:paraId="6318A91C" w14:textId="77777777" w:rsidR="00F500A2" w:rsidRDefault="00540895">
      <w:pPr>
        <w:pStyle w:val="li"/>
        <w:numPr>
          <w:ilvl w:val="0"/>
          <w:numId w:val="94"/>
        </w:numPr>
        <w:ind w:left="600"/>
      </w:pPr>
      <w:r>
        <w:rPr>
          <w:color w:val="000000"/>
        </w:rPr>
        <w:t>Paste "</w:t>
      </w:r>
      <w:r>
        <w:rPr>
          <w:rStyle w:val="b"/>
        </w:rPr>
        <w:t>msiexec -i XAPluginSetup&lt;Version&gt;.msi /lv* C:\XASetup.log</w:t>
      </w:r>
      <w:r>
        <w:rPr>
          <w:color w:val="000000"/>
        </w:rPr>
        <w:t xml:space="preserve">" (minus the quotes) on the command prompt and press </w:t>
      </w:r>
      <w:r>
        <w:rPr>
          <w:rStyle w:val="b"/>
        </w:rPr>
        <w:t>Enter</w:t>
      </w:r>
      <w:r>
        <w:rPr>
          <w:color w:val="000000"/>
        </w:rPr>
        <w:t>.</w:t>
      </w:r>
    </w:p>
    <w:p w14:paraId="441C9401" w14:textId="77777777" w:rsidR="00F500A2" w:rsidRDefault="00540895">
      <w:pPr>
        <w:pStyle w:val="li"/>
        <w:numPr>
          <w:ilvl w:val="0"/>
          <w:numId w:val="94"/>
        </w:numPr>
        <w:ind w:left="600"/>
      </w:pPr>
      <w:r>
        <w:rPr>
          <w:color w:val="000000"/>
        </w:rPr>
        <w:t>Wait until the X-AnalysisSetup completes or ends prematurely.</w:t>
      </w:r>
    </w:p>
    <w:p w14:paraId="1766B55F" w14:textId="77777777" w:rsidR="00F500A2" w:rsidRDefault="00540895">
      <w:pPr>
        <w:pStyle w:val="li"/>
        <w:numPr>
          <w:ilvl w:val="0"/>
          <w:numId w:val="94"/>
        </w:numPr>
        <w:ind w:left="600"/>
      </w:pPr>
      <w:r>
        <w:rPr>
          <w:color w:val="000000"/>
        </w:rPr>
        <w:t>In this example, X-AnalysisSetup.log is created in the C:\ drive.</w:t>
      </w:r>
    </w:p>
    <w:p w14:paraId="5A48AA2B" w14:textId="77777777" w:rsidR="00F500A2" w:rsidRDefault="00540895">
      <w:pPr>
        <w:pStyle w:val="p1"/>
      </w:pPr>
      <w:r>
        <w:t xml:space="preserve">Send appropriate log file(s) to </w:t>
      </w:r>
      <w:hyperlink r:id="rId82" w:history="1">
        <w:r>
          <w:rPr>
            <w:color w:val="076685"/>
            <w:u w:val="single"/>
          </w:rPr>
          <w:t>Support@freschesolutions.com</w:t>
        </w:r>
      </w:hyperlink>
      <w:r>
        <w:t xml:space="preserve"> for best support.</w:t>
      </w:r>
    </w:p>
    <w:p w14:paraId="30B5175A" w14:textId="77777777" w:rsidR="00F500A2" w:rsidRDefault="00540895">
      <w:pPr>
        <w:pStyle w:val="p1"/>
      </w:pPr>
      <w:r>
        <w:t>The installer behaves differently depending on previously installed X-Analysis versions. All the various cases are discussed as follows:</w:t>
      </w:r>
    </w:p>
    <w:p w14:paraId="2E4DA878" w14:textId="77777777" w:rsidR="00F500A2" w:rsidRDefault="00F500A2">
      <w:pPr>
        <w:pStyle w:val="pageBreak"/>
      </w:pPr>
    </w:p>
    <w:p w14:paraId="7444D616" w14:textId="77777777" w:rsidR="00F500A2" w:rsidRDefault="00540895">
      <w:pPr>
        <w:pStyle w:val="h21"/>
      </w:pPr>
      <w:bookmarkStart w:id="85" w:name="_Toc142925864"/>
      <w:r>
        <w:lastRenderedPageBreak/>
        <w:t>Installation Cases</w:t>
      </w:r>
      <w:bookmarkEnd w:id="85"/>
    </w:p>
    <w:p w14:paraId="0FD609AC" w14:textId="77777777" w:rsidR="00F500A2" w:rsidRDefault="00540895">
      <w:pPr>
        <w:pStyle w:val="p1"/>
      </w:pPr>
      <w:r>
        <w:rPr>
          <w:b/>
          <w:bCs/>
        </w:rPr>
        <w:t>Case 1: If a version prior to 13.x is detected on the Machine</w:t>
      </w:r>
    </w:p>
    <w:p w14:paraId="213DD2BE"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t xml:space="preserve">A dialog gets displayed to inform the user that X-Analysis Client 13.x is installed on the machine so that the installation </w:t>
      </w:r>
      <w:r w:rsidR="00540895">
        <w:rPr>
          <w:rStyle w:val="b"/>
        </w:rPr>
        <w:t>will continue as System Space Installation</w:t>
      </w:r>
      <w:r>
        <w:fldChar w:fldCharType="begin"/>
      </w:r>
      <w:r w:rsidR="00540895">
        <w:instrText xml:space="preserve"> XE "Eclipse" </w:instrText>
      </w:r>
      <w:r>
        <w:fldChar w:fldCharType="end"/>
      </w:r>
      <w:r>
        <w:fldChar w:fldCharType="begin"/>
      </w:r>
      <w:r w:rsidR="00540895">
        <w:instrText xml:space="preserve"> XE "RDi" </w:instrText>
      </w:r>
      <w:r>
        <w:fldChar w:fldCharType="end"/>
      </w:r>
      <w:r w:rsidR="00540895">
        <w:t>. If a user wants to install 13.x MSI in the user's space, then all the previously installed X-Analysis Client needs to be removed and a clean Eclipse environment for X-Analysis/RDi/User Eclipse needs to be provided for the 13.x installation.</w:t>
      </w:r>
    </w:p>
    <w:p w14:paraId="5BCA92E5" w14:textId="77777777" w:rsidR="00F500A2" w:rsidRDefault="00551BA1">
      <w:pPr>
        <w:pStyle w:val="figure1"/>
      </w:pPr>
      <w:r>
        <w:rPr>
          <w:noProof/>
        </w:rPr>
        <w:drawing>
          <wp:inline distT="0" distB="0" distL="0" distR="0" wp14:anchorId="3C4E3B38" wp14:editId="20429A87">
            <wp:extent cx="5144770" cy="3991610"/>
            <wp:effectExtent l="38100" t="38100" r="17780" b="27940"/>
            <wp:docPr id="101"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144770" cy="3991610"/>
                    </a:xfrm>
                    <a:prstGeom prst="rect">
                      <a:avLst/>
                    </a:prstGeom>
                    <a:noFill/>
                    <a:ln w="23495" cmpd="sng">
                      <a:solidFill>
                        <a:srgbClr val="808080"/>
                      </a:solidFill>
                      <a:miter lim="800000"/>
                      <a:headEnd/>
                      <a:tailEnd/>
                    </a:ln>
                    <a:effectLst/>
                  </pic:spPr>
                </pic:pic>
              </a:graphicData>
            </a:graphic>
          </wp:inline>
        </w:drawing>
      </w:r>
    </w:p>
    <w:p w14:paraId="05724D29" w14:textId="77777777" w:rsidR="00F500A2" w:rsidRDefault="00540895">
      <w:pPr>
        <w:pStyle w:val="figcaption1"/>
      </w:pPr>
      <w:r>
        <w:rPr>
          <w:rStyle w:val="conditionalText"/>
        </w:rPr>
        <w:t>Fig. 7.1.1 –</w:t>
      </w:r>
      <w:r>
        <w:t xml:space="preserve"> X-Analysis Setup</w:t>
      </w:r>
    </w:p>
    <w:p w14:paraId="0D06DBF0" w14:textId="77777777" w:rsidR="00F500A2" w:rsidRDefault="00540895">
      <w:pPr>
        <w:pStyle w:val="p1"/>
      </w:pPr>
      <w:r>
        <w:rPr>
          <w:b/>
          <w:bCs/>
        </w:rPr>
        <w:t>Case 2: If no version was found on the Machine</w:t>
      </w:r>
    </w:p>
    <w:p w14:paraId="5B3048F3" w14:textId="77777777" w:rsidR="00F500A2" w:rsidRDefault="00540895">
      <w:pPr>
        <w:pStyle w:val="p1"/>
      </w:pPr>
      <w:r>
        <w:t>In the Installation Type dialog, “Everybody” is selected by default.</w:t>
      </w:r>
    </w:p>
    <w:p w14:paraId="666B660C" w14:textId="77777777" w:rsidR="00F500A2" w:rsidRDefault="00551BA1">
      <w:pPr>
        <w:pStyle w:val="figure1"/>
      </w:pPr>
      <w:r>
        <w:rPr>
          <w:noProof/>
        </w:rPr>
        <w:lastRenderedPageBreak/>
        <w:drawing>
          <wp:inline distT="0" distB="0" distL="0" distR="0" wp14:anchorId="362EF5F3" wp14:editId="429E3B00">
            <wp:extent cx="5104765" cy="3983355"/>
            <wp:effectExtent l="38100" t="38100" r="19685" b="17145"/>
            <wp:docPr id="102"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104765" cy="3983355"/>
                    </a:xfrm>
                    <a:prstGeom prst="rect">
                      <a:avLst/>
                    </a:prstGeom>
                    <a:noFill/>
                    <a:ln w="23495" cmpd="sng">
                      <a:solidFill>
                        <a:srgbClr val="808080"/>
                      </a:solidFill>
                      <a:miter lim="800000"/>
                      <a:headEnd/>
                      <a:tailEnd/>
                    </a:ln>
                    <a:effectLst/>
                  </pic:spPr>
                </pic:pic>
              </a:graphicData>
            </a:graphic>
          </wp:inline>
        </w:drawing>
      </w:r>
    </w:p>
    <w:p w14:paraId="4136B70C" w14:textId="77777777" w:rsidR="00F500A2" w:rsidRDefault="00540895">
      <w:pPr>
        <w:pStyle w:val="figcaption1"/>
      </w:pPr>
      <w:r>
        <w:t xml:space="preserve"> </w:t>
      </w:r>
      <w:r>
        <w:rPr>
          <w:rStyle w:val="conditionalText"/>
        </w:rPr>
        <w:t>Fig. 7.1.2 –</w:t>
      </w:r>
      <w:r>
        <w:t xml:space="preserve"> X-Analysis Installation Type</w:t>
      </w:r>
    </w:p>
    <w:p w14:paraId="6B191548" w14:textId="77777777" w:rsidR="00F500A2" w:rsidRDefault="00540895">
      <w:pPr>
        <w:pStyle w:val="p1"/>
      </w:pPr>
      <w:r>
        <w:rPr>
          <w:b/>
          <w:bCs/>
        </w:rPr>
        <w:t>Case 3: If a 13.x version is installed on the Machine</w:t>
      </w:r>
    </w:p>
    <w:p w14:paraId="3C5267C3" w14:textId="77777777" w:rsidR="00F500A2" w:rsidRDefault="00540895">
      <w:pPr>
        <w:pStyle w:val="p1"/>
      </w:pPr>
      <w:r>
        <w:t>A dialog gets displayed to inform the user that X-Analysis Client 13.x is installed on the machine so that the current installation type is picked up.</w:t>
      </w:r>
    </w:p>
    <w:p w14:paraId="40638060" w14:textId="77777777" w:rsidR="00F500A2" w:rsidRDefault="00540895">
      <w:pPr>
        <w:pStyle w:val="p1"/>
      </w:pPr>
      <w:r>
        <w:t>In case the type of installation type must be changed, the X-Analysis versions must be uninstalled, and all targeted Eclipse/RDi/User Eclipse should be in a clean state to undergo the change in installation type.</w:t>
      </w:r>
    </w:p>
    <w:p w14:paraId="4440C93A" w14:textId="77777777" w:rsidR="00F500A2" w:rsidRDefault="00551BA1">
      <w:pPr>
        <w:pStyle w:val="figure1"/>
      </w:pPr>
      <w:r>
        <w:rPr>
          <w:noProof/>
        </w:rPr>
        <w:lastRenderedPageBreak/>
        <w:drawing>
          <wp:inline distT="0" distB="0" distL="0" distR="0" wp14:anchorId="4B4A5307" wp14:editId="7D602030">
            <wp:extent cx="5112385" cy="3991610"/>
            <wp:effectExtent l="38100" t="38100" r="12065" b="27940"/>
            <wp:docPr id="103"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112385" cy="3991610"/>
                    </a:xfrm>
                    <a:prstGeom prst="rect">
                      <a:avLst/>
                    </a:prstGeom>
                    <a:noFill/>
                    <a:ln w="23495" cmpd="sng">
                      <a:solidFill>
                        <a:srgbClr val="808080"/>
                      </a:solidFill>
                      <a:miter lim="800000"/>
                      <a:headEnd/>
                      <a:tailEnd/>
                    </a:ln>
                    <a:effectLst/>
                  </pic:spPr>
                </pic:pic>
              </a:graphicData>
            </a:graphic>
          </wp:inline>
        </w:drawing>
      </w:r>
    </w:p>
    <w:p w14:paraId="0474948F" w14:textId="77777777" w:rsidR="00F500A2" w:rsidRDefault="00540895">
      <w:pPr>
        <w:pStyle w:val="figcaption1"/>
      </w:pPr>
      <w:r>
        <w:t xml:space="preserve"> </w:t>
      </w:r>
      <w:r>
        <w:rPr>
          <w:rStyle w:val="conditionalText"/>
        </w:rPr>
        <w:t>Fig. 7.1.3 –</w:t>
      </w:r>
      <w:r>
        <w:t xml:space="preserve"> XA Installer Information</w:t>
      </w:r>
    </w:p>
    <w:p w14:paraId="0773E74D" w14:textId="77777777" w:rsidR="00F500A2" w:rsidRDefault="00540895">
      <w:pPr>
        <w:pStyle w:val="p1"/>
      </w:pPr>
      <w:r>
        <w:t>In this example, a version was found in User space, so the installation will continue within the User space. The same, if a version is found in System space, the version will be installed in System space.</w:t>
      </w:r>
    </w:p>
    <w:p w14:paraId="047D350A" w14:textId="77777777" w:rsidR="00F500A2" w:rsidRDefault="00540895">
      <w:pPr>
        <w:pStyle w:val="p1"/>
      </w:pPr>
      <w:r>
        <w:rPr>
          <w:b/>
          <w:bCs/>
        </w:rPr>
        <w:t>Case 4: Any 12.x version installed after installing 13.x inside "User's Space"</w:t>
      </w:r>
    </w:p>
    <w:p w14:paraId="52687FB9" w14:textId="77777777" w:rsidR="00F500A2" w:rsidRDefault="00540895">
      <w:pPr>
        <w:pStyle w:val="p1"/>
      </w:pPr>
      <w:r>
        <w:rPr>
          <w:color w:val="FF0000"/>
        </w:rPr>
        <w:t>This case is not supported.</w:t>
      </w:r>
    </w:p>
    <w:p w14:paraId="0DF8B3CD" w14:textId="77777777" w:rsidR="00F500A2" w:rsidRDefault="00540895">
      <w:pPr>
        <w:pStyle w:val="p1"/>
      </w:pPr>
      <w:r>
        <w:rPr>
          <w:b/>
          <w:bCs/>
        </w:rPr>
        <w:t>Case 5: Any 12.x version is installed after installing 13.x inside "System Space"</w:t>
      </w:r>
    </w:p>
    <w:p w14:paraId="19167FEA" w14:textId="77777777" w:rsidR="00F500A2" w:rsidRDefault="00540895">
      <w:pPr>
        <w:pStyle w:val="p1"/>
      </w:pPr>
      <w:r>
        <w:t>This will not affect the installed 13.x X-Analysis Client. All the versions will continue to work properly.</w:t>
      </w:r>
    </w:p>
    <w:p w14:paraId="0F35EF94" w14:textId="77777777" w:rsidR="00F500A2" w:rsidRDefault="00F500A2">
      <w:pPr>
        <w:pStyle w:val="pageBreak"/>
      </w:pPr>
    </w:p>
    <w:p w14:paraId="2334C3C1" w14:textId="77777777" w:rsidR="00F500A2" w:rsidRDefault="00540895">
      <w:pPr>
        <w:pStyle w:val="h21"/>
      </w:pPr>
      <w:bookmarkStart w:id="86" w:name="_Toc142925865"/>
      <w:r>
        <w:lastRenderedPageBreak/>
        <w:t>Uninstallation Cases</w:t>
      </w:r>
      <w:bookmarkEnd w:id="86"/>
    </w:p>
    <w:p w14:paraId="3A46856D" w14:textId="77777777" w:rsidR="00F500A2" w:rsidRDefault="005477BE">
      <w:pPr>
        <w:pStyle w:val="p1"/>
      </w:pPr>
      <w:r>
        <w:fldChar w:fldCharType="begin"/>
      </w:r>
      <w:r w:rsidR="00540895">
        <w:instrText xml:space="preserve"> XE "X-Analysis Client" </w:instrText>
      </w:r>
      <w:r>
        <w:fldChar w:fldCharType="end"/>
      </w:r>
      <w:r>
        <w:fldChar w:fldCharType="begin"/>
      </w:r>
      <w:r w:rsidR="00540895">
        <w:instrText xml:space="preserve"> XE "X-Analysis" </w:instrText>
      </w:r>
      <w:r>
        <w:fldChar w:fldCharType="end"/>
      </w:r>
      <w:r>
        <w:fldChar w:fldCharType="begin"/>
      </w:r>
      <w:r w:rsidR="00540895">
        <w:instrText xml:space="preserve"> XE "Client" </w:instrText>
      </w:r>
      <w:r>
        <w:fldChar w:fldCharType="end"/>
      </w:r>
      <w:r w:rsidR="00540895">
        <w:rPr>
          <w:b/>
          <w:bCs/>
        </w:rPr>
        <w:t>Case 1: Uninstalling 12.x X-Analysis Client when 13.x is installed inside User's Space on the Machine</w:t>
      </w:r>
    </w:p>
    <w:p w14:paraId="3E7976EC" w14:textId="77777777" w:rsidR="00F500A2" w:rsidRDefault="005477BE">
      <w:pPr>
        <w:pStyle w:val="li"/>
        <w:numPr>
          <w:ilvl w:val="0"/>
          <w:numId w:val="95"/>
        </w:numPr>
        <w:ind w:left="600"/>
      </w:pPr>
      <w:r>
        <w:fldChar w:fldCharType="begin"/>
      </w:r>
      <w:r w:rsidR="00540895">
        <w:instrText xml:space="preserve"> XE "Eclipse" </w:instrText>
      </w:r>
      <w:r>
        <w:fldChar w:fldCharType="end"/>
      </w:r>
      <w:r w:rsidR="00540895">
        <w:rPr>
          <w:rStyle w:val="b"/>
        </w:rPr>
        <w:t>Eclipse Juno</w:t>
      </w:r>
      <w:r w:rsidR="00540895">
        <w:rPr>
          <w:color w:val="000000"/>
        </w:rPr>
        <w:t xml:space="preserve"> – 13.x Client is affected and only 12.x versions will be working.</w:t>
      </w:r>
    </w:p>
    <w:p w14:paraId="54D40AC8" w14:textId="77777777" w:rsidR="00F500A2" w:rsidRDefault="00540895">
      <w:pPr>
        <w:pStyle w:val="li"/>
        <w:numPr>
          <w:ilvl w:val="0"/>
          <w:numId w:val="95"/>
        </w:numPr>
        <w:ind w:left="600"/>
      </w:pPr>
      <w:r>
        <w:rPr>
          <w:rStyle w:val="b"/>
        </w:rPr>
        <w:t>Eclipse Luna or above</w:t>
      </w:r>
      <w:r>
        <w:rPr>
          <w:color w:val="000000"/>
        </w:rPr>
        <w:t xml:space="preserve"> – 13.x Client is affected but a dialog displays to alert users to re-install the plugins.</w:t>
      </w:r>
    </w:p>
    <w:p w14:paraId="65AE8CB2" w14:textId="77777777" w:rsidR="00F500A2" w:rsidRDefault="00540895">
      <w:pPr>
        <w:pStyle w:val="p1"/>
      </w:pPr>
      <w:r>
        <w:rPr>
          <w:b/>
          <w:bCs/>
        </w:rPr>
        <w:t>Solution:</w:t>
      </w:r>
    </w:p>
    <w:p w14:paraId="74587409" w14:textId="77777777" w:rsidR="00F500A2" w:rsidRDefault="00540895">
      <w:pPr>
        <w:pStyle w:val="p1"/>
      </w:pPr>
      <w:r>
        <w:t xml:space="preserve">In both cases, the user can execute the </w:t>
      </w:r>
      <w:r>
        <w:rPr>
          <w:rStyle w:val="b"/>
        </w:rPr>
        <w:t>XAUSERInstallPlugins.cmd</w:t>
      </w:r>
      <w:r>
        <w:t xml:space="preserve"> script to get the 13.x version back. XAUSERInstallPlugins.cmd script will be created inside </w:t>
      </w:r>
      <w:r>
        <w:rPr>
          <w:rStyle w:val="b"/>
        </w:rPr>
        <w:t>&lt;Installation_Folder&gt;\X-AnalysisX.Y.Z\Eclipse</w:t>
      </w:r>
      <w:r>
        <w:t xml:space="preserve"> folder. On executing this script, the XAInstallPlugins.log file will be created.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412"/>
        <w:gridCol w:w="8949"/>
      </w:tblGrid>
      <w:tr w:rsidR="00F500A2" w14:paraId="68F03F91" w14:textId="77777777">
        <w:trPr>
          <w:tblCellSpacing w:w="0" w:type="dxa"/>
        </w:trPr>
        <w:tc>
          <w:tcPr>
            <w:tcW w:w="825" w:type="dxa"/>
            <w:shd w:val="clear" w:color="auto" w:fill="F0F7FB"/>
            <w:vAlign w:val="center"/>
          </w:tcPr>
          <w:p w14:paraId="00686247" w14:textId="77777777" w:rsidR="00F500A2" w:rsidRDefault="00551BA1">
            <w:pPr>
              <w:pStyle w:val="tdTableStyle-Note-BodyB-Column1-Body1"/>
            </w:pPr>
            <w:r>
              <w:rPr>
                <w:noProof/>
              </w:rPr>
              <w:drawing>
                <wp:inline distT="0" distB="0" distL="0" distR="0" wp14:anchorId="6BBFB9CF" wp14:editId="2E65FB88">
                  <wp:extent cx="270344" cy="357809"/>
                  <wp:effectExtent l="0" t="0" r="0" b="4445"/>
                  <wp:docPr id="10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1327" cy="359110"/>
                          </a:xfrm>
                          <a:prstGeom prst="rect">
                            <a:avLst/>
                          </a:prstGeom>
                          <a:noFill/>
                          <a:ln>
                            <a:noFill/>
                          </a:ln>
                        </pic:spPr>
                      </pic:pic>
                    </a:graphicData>
                  </a:graphic>
                </wp:inline>
              </w:drawing>
            </w:r>
          </w:p>
        </w:tc>
        <w:tc>
          <w:tcPr>
            <w:tcW w:w="19245" w:type="dxa"/>
            <w:shd w:val="clear" w:color="auto" w:fill="F0F7FB"/>
            <w:vAlign w:val="center"/>
          </w:tcPr>
          <w:p w14:paraId="3F8EEB93" w14:textId="77777777" w:rsidR="00F500A2" w:rsidRDefault="00540895">
            <w:pPr>
              <w:pStyle w:val="tdTableStyle-Note-BodyA-Column1-Body1"/>
            </w:pPr>
            <w:r>
              <w:rPr>
                <w:rStyle w:val="b"/>
              </w:rPr>
              <w:t>XAUSERInstallPlugins.cmd</w:t>
            </w:r>
            <w:r>
              <w:t xml:space="preserve"> can bring the plugins back only if it has been installed correctly before and any System space installation has removed it. If the plugins are not installed correctly by the installer, then XAUSERInstallPlugins.cmd won't be able to fix this. </w:t>
            </w:r>
          </w:p>
        </w:tc>
      </w:tr>
    </w:tbl>
    <w:p w14:paraId="63C38BBE" w14:textId="77777777" w:rsidR="00F500A2" w:rsidRDefault="00540895">
      <w:pPr>
        <w:pStyle w:val="p1"/>
      </w:pPr>
      <w:r>
        <w:rPr>
          <w:b/>
          <w:bCs/>
        </w:rPr>
        <w:t>Case 2: Uninstalling 13.x X-Analysis Client when 12.x is installed on the Machine</w:t>
      </w:r>
    </w:p>
    <w:p w14:paraId="5FD4F1B5" w14:textId="77777777" w:rsidR="00F500A2" w:rsidRDefault="00540895">
      <w:pPr>
        <w:pStyle w:val="p1"/>
      </w:pPr>
      <w:r>
        <w:t>Other 12.x X-Analysis Client will continue to work after this uninstall.</w:t>
      </w:r>
    </w:p>
    <w:p w14:paraId="074985FF" w14:textId="77777777" w:rsidR="00F500A2" w:rsidRDefault="00F500A2">
      <w:pPr>
        <w:pStyle w:val="pageBreak"/>
      </w:pPr>
      <w:bookmarkStart w:id="87" w:name="_Ref-1764676089"/>
    </w:p>
    <w:bookmarkEnd w:id="87"/>
    <w:p w14:paraId="2AA647ED" w14:textId="77777777" w:rsidR="00F500A2" w:rsidRDefault="005477BE">
      <w:pPr>
        <w:pStyle w:val="h21"/>
      </w:pPr>
      <w:r>
        <w:lastRenderedPageBreak/>
        <w:fldChar w:fldCharType="begin"/>
      </w:r>
      <w:r w:rsidR="00540895">
        <w:instrText xml:space="preserve"> XE "X-Analysis" </w:instrText>
      </w:r>
      <w:r>
        <w:fldChar w:fldCharType="end"/>
      </w:r>
      <w:r>
        <w:fldChar w:fldCharType="begin"/>
      </w:r>
      <w:r w:rsidR="00540895">
        <w:instrText xml:space="preserve"> XE "RDi" </w:instrText>
      </w:r>
      <w:r>
        <w:fldChar w:fldCharType="end"/>
      </w:r>
      <w:bookmarkStart w:id="88" w:name="_Toc142925866"/>
      <w:r w:rsidR="00540895">
        <w:t>X-Analysis Installation Removes Other User Plugins in RDi</w:t>
      </w:r>
      <w:bookmarkEnd w:id="88"/>
    </w:p>
    <w:p w14:paraId="48222318" w14:textId="77777777" w:rsidR="00F500A2" w:rsidRDefault="005477BE">
      <w:pPr>
        <w:pStyle w:val="p1"/>
      </w:pPr>
      <w:r>
        <w:fldChar w:fldCharType="begin"/>
      </w:r>
      <w:r w:rsidR="00540895">
        <w:instrText xml:space="preserve"> XE "Eclipse" </w:instrText>
      </w:r>
      <w:r>
        <w:fldChar w:fldCharType="end"/>
      </w:r>
      <w:r w:rsidR="00540895">
        <w:t xml:space="preserve">This information applies to RDi Eclipse or any Eclipse that has plugins installed in the user’s space like </w:t>
      </w:r>
      <w:r>
        <w:fldChar w:fldCharType="begin"/>
      </w:r>
      <w:r w:rsidR="00540895">
        <w:instrText xml:space="preserve"> XE "TD/OMS" </w:instrText>
      </w:r>
      <w:r>
        <w:fldChar w:fldCharType="end"/>
      </w:r>
      <w:r w:rsidR="00540895">
        <w:rPr>
          <w:rStyle w:val="b"/>
        </w:rPr>
        <w:t>TD/OMS, Subversion</w:t>
      </w:r>
      <w:r w:rsidR="00540895">
        <w:t>, or others placed within the restricted folder under the “eclipse” directory. Any X-Analysis installation in the system space could make these plugins unavailable to the targeted Eclipse. As a result, the next startup of the Eclipse/RDi instance will display the following wizard to the user.</w:t>
      </w:r>
    </w:p>
    <w:p w14:paraId="60A91AF2" w14:textId="77777777" w:rsidR="00F500A2" w:rsidRDefault="00551BA1">
      <w:pPr>
        <w:pStyle w:val="figure1"/>
      </w:pPr>
      <w:r>
        <w:rPr>
          <w:noProof/>
        </w:rPr>
        <w:drawing>
          <wp:inline distT="0" distB="0" distL="0" distR="0" wp14:anchorId="2F1D915B" wp14:editId="1C5E1D16">
            <wp:extent cx="5446395" cy="3745230"/>
            <wp:effectExtent l="38100" t="38100" r="20955" b="26670"/>
            <wp:docPr id="105"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46395" cy="3745230"/>
                    </a:xfrm>
                    <a:prstGeom prst="rect">
                      <a:avLst/>
                    </a:prstGeom>
                    <a:noFill/>
                    <a:ln w="23495" cmpd="sng">
                      <a:solidFill>
                        <a:srgbClr val="808080"/>
                      </a:solidFill>
                      <a:miter lim="800000"/>
                      <a:headEnd/>
                      <a:tailEnd/>
                    </a:ln>
                    <a:effectLst/>
                  </pic:spPr>
                </pic:pic>
              </a:graphicData>
            </a:graphic>
          </wp:inline>
        </w:drawing>
      </w:r>
    </w:p>
    <w:p w14:paraId="527B9DD7" w14:textId="77777777" w:rsidR="00F500A2" w:rsidRDefault="00540895">
      <w:pPr>
        <w:pStyle w:val="figcaption1"/>
      </w:pPr>
      <w:r>
        <w:t>Fig. 7.2.1 – TD/OMS Subversion</w:t>
      </w:r>
    </w:p>
    <w:p w14:paraId="6B631878" w14:textId="77777777" w:rsidR="00F500A2" w:rsidRDefault="00540895">
      <w:pPr>
        <w:pStyle w:val="p1"/>
      </w:pPr>
      <w:r>
        <w:t>This wizard is displayed only once after installing/uninstalling any version of X-Analysis. The user must follow the wizard to reinstall plugins. If this is not done, the plugins will not be available anymore in this RDi instance.</w:t>
      </w:r>
    </w:p>
    <w:p w14:paraId="53AEABDA" w14:textId="77777777" w:rsidR="00F500A2" w:rsidRDefault="00540895">
      <w:pPr>
        <w:pStyle w:val="p1"/>
      </w:pPr>
      <w:r>
        <w:t>If X-Analysis is installed in the user space, this situation will not occur. Please refer to the above section to check whether the user space installation is possible.</w:t>
      </w:r>
    </w:p>
    <w:p w14:paraId="6F03B890" w14:textId="77777777" w:rsidR="00F500A2" w:rsidRDefault="00F500A2">
      <w:pPr>
        <w:pStyle w:val="pageBreak"/>
      </w:pPr>
      <w:bookmarkStart w:id="89" w:name="_Ref-1092911913"/>
    </w:p>
    <w:bookmarkEnd w:id="89"/>
    <w:p w14:paraId="7CCC5B81" w14:textId="77777777" w:rsidR="00F500A2" w:rsidRDefault="005477BE">
      <w:pPr>
        <w:pStyle w:val="h21"/>
      </w:pPr>
      <w:r>
        <w:lastRenderedPageBreak/>
        <w:fldChar w:fldCharType="begin"/>
      </w:r>
      <w:r w:rsidR="00540895">
        <w:instrText xml:space="preserve"> XE "X-Analysis" </w:instrText>
      </w:r>
      <w:r>
        <w:fldChar w:fldCharType="end"/>
      </w:r>
      <w:bookmarkStart w:id="90" w:name="_Toc142925867"/>
      <w:r w:rsidR="00540895">
        <w:t>X-Analysis Installation Error When Minimum OS Requirement is not Met</w:t>
      </w:r>
      <w:bookmarkEnd w:id="90"/>
    </w:p>
    <w:p w14:paraId="46DF52FB" w14:textId="77777777" w:rsidR="00F500A2" w:rsidRDefault="00540895">
      <w:pPr>
        <w:pStyle w:val="p1"/>
      </w:pPr>
      <w:r>
        <w:t>When X-Analysis 13.2.0 (and onwards) is restored (using RSTLIB command) on OS prior to V7R1M0, an error occurs as all saved objects are set to target release higher than V6R1M0.</w:t>
      </w:r>
    </w:p>
    <w:p w14:paraId="007F4F6A" w14:textId="77777777" w:rsidR="00F500A2" w:rsidRDefault="00551BA1">
      <w:pPr>
        <w:pStyle w:val="figure1"/>
      </w:pPr>
      <w:r>
        <w:rPr>
          <w:noProof/>
        </w:rPr>
        <w:drawing>
          <wp:inline distT="0" distB="0" distL="0" distR="0" wp14:anchorId="618EA457" wp14:editId="38438528">
            <wp:extent cx="5446395" cy="3402965"/>
            <wp:effectExtent l="0" t="0" r="0" b="0"/>
            <wp:docPr id="106"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46395" cy="3402965"/>
                    </a:xfrm>
                    <a:prstGeom prst="rect">
                      <a:avLst/>
                    </a:prstGeom>
                    <a:noFill/>
                    <a:ln>
                      <a:noFill/>
                    </a:ln>
                  </pic:spPr>
                </pic:pic>
              </a:graphicData>
            </a:graphic>
          </wp:inline>
        </w:drawing>
      </w:r>
    </w:p>
    <w:p w14:paraId="2F163C06" w14:textId="77777777" w:rsidR="00F500A2" w:rsidRDefault="00540895">
      <w:pPr>
        <w:pStyle w:val="figcaption1"/>
      </w:pPr>
      <w:r>
        <w:t xml:space="preserve"> Fig. 7.3.1 – Window showing restoring error</w:t>
      </w:r>
    </w:p>
    <w:p w14:paraId="03097399" w14:textId="77777777" w:rsidR="00F500A2" w:rsidRDefault="00540895">
      <w:pPr>
        <w:pStyle w:val="p1"/>
      </w:pPr>
      <w:r>
        <w:t>The user can press F1 on the error line and get more information regarding the error as shown below:</w:t>
      </w:r>
    </w:p>
    <w:p w14:paraId="1CA46327" w14:textId="77777777" w:rsidR="00F500A2" w:rsidRDefault="00551BA1">
      <w:pPr>
        <w:pStyle w:val="figure1"/>
      </w:pPr>
      <w:r>
        <w:rPr>
          <w:noProof/>
        </w:rPr>
        <w:lastRenderedPageBreak/>
        <w:drawing>
          <wp:inline distT="0" distB="0" distL="0" distR="0" wp14:anchorId="11582A6C" wp14:editId="7E60315F">
            <wp:extent cx="4842510" cy="3427095"/>
            <wp:effectExtent l="0" t="0" r="0" b="0"/>
            <wp:docPr id="107"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842510" cy="3427095"/>
                    </a:xfrm>
                    <a:prstGeom prst="rect">
                      <a:avLst/>
                    </a:prstGeom>
                    <a:noFill/>
                    <a:ln>
                      <a:noFill/>
                    </a:ln>
                  </pic:spPr>
                </pic:pic>
              </a:graphicData>
            </a:graphic>
          </wp:inline>
        </w:drawing>
      </w:r>
    </w:p>
    <w:p w14:paraId="697C9198" w14:textId="77777777" w:rsidR="00F500A2" w:rsidRDefault="00540895">
      <w:pPr>
        <w:pStyle w:val="figcaption1"/>
      </w:pPr>
      <w:r>
        <w:rPr>
          <w:rStyle w:val="conditionalText"/>
        </w:rPr>
        <w:t xml:space="preserve">Fig. 7.3.2 – </w:t>
      </w:r>
      <w:r>
        <w:t xml:space="preserve"> Error Details</w:t>
      </w:r>
    </w:p>
    <w:p w14:paraId="6AEA52D0" w14:textId="77777777" w:rsidR="00F500A2" w:rsidRDefault="00540895">
      <w:pPr>
        <w:pStyle w:val="h1"/>
      </w:pPr>
      <w:bookmarkStart w:id="91" w:name="_Toc142925868"/>
      <w:r>
        <w:lastRenderedPageBreak/>
        <w:t>Index</w:t>
      </w:r>
      <w:bookmarkEnd w:id="91"/>
    </w:p>
    <w:p w14:paraId="17EDBAC1" w14:textId="77777777" w:rsidR="00C63EA4" w:rsidRDefault="005477BE">
      <w:pPr>
        <w:rPr>
          <w:noProof/>
        </w:rPr>
        <w:sectPr w:rsidR="00C63EA4" w:rsidSect="00C63EA4">
          <w:headerReference w:type="even" r:id="rId89"/>
          <w:headerReference w:type="default" r:id="rId90"/>
          <w:footerReference w:type="even" r:id="rId91"/>
          <w:footerReference w:type="default" r:id="rId92"/>
          <w:headerReference w:type="first" r:id="rId93"/>
          <w:footerReference w:type="first" r:id="rId94"/>
          <w:type w:val="continuous"/>
          <w:pgSz w:w="11906" w:h="16838"/>
          <w:pgMar w:top="1440" w:right="1089" w:bottom="1440" w:left="1440" w:header="720" w:footer="720" w:gutter="0"/>
          <w:cols w:space="720"/>
          <w:titlePg/>
        </w:sectPr>
      </w:pPr>
      <w:r>
        <w:fldChar w:fldCharType="begin"/>
      </w:r>
      <w:r w:rsidR="00540895">
        <w:instrText xml:space="preserve"> INDEX \c "2" \z "1033"</w:instrText>
      </w:r>
      <w:r>
        <w:fldChar w:fldCharType="separate"/>
      </w:r>
    </w:p>
    <w:p w14:paraId="16223424" w14:textId="77777777" w:rsidR="00C63EA4" w:rsidRDefault="00C63EA4">
      <w:pPr>
        <w:pStyle w:val="Index1"/>
        <w:tabs>
          <w:tab w:val="right" w:leader="dot" w:pos="4318"/>
        </w:tabs>
        <w:rPr>
          <w:noProof/>
          <w:lang w:val="en-US"/>
        </w:rPr>
      </w:pPr>
      <w:r>
        <w:rPr>
          <w:noProof/>
          <w:lang w:val="en-US"/>
        </w:rPr>
        <w:t>API, 6, 9, 18, 31, 33, 38, 45, 46, 47, 48, 50, 51, 52, 53, 57, 58, 74, 75, 76</w:t>
      </w:r>
    </w:p>
    <w:p w14:paraId="393706A2" w14:textId="77777777" w:rsidR="00C63EA4" w:rsidRDefault="00C63EA4">
      <w:pPr>
        <w:pStyle w:val="Index1"/>
        <w:tabs>
          <w:tab w:val="right" w:leader="dot" w:pos="4318"/>
        </w:tabs>
        <w:rPr>
          <w:noProof/>
          <w:lang w:val="en-US"/>
        </w:rPr>
      </w:pPr>
      <w:r>
        <w:rPr>
          <w:noProof/>
          <w:lang w:val="en-US"/>
        </w:rPr>
        <w:t>application area, 50</w:t>
      </w:r>
    </w:p>
    <w:p w14:paraId="0F0643DE" w14:textId="77777777" w:rsidR="00C63EA4" w:rsidRDefault="00C63EA4">
      <w:pPr>
        <w:pStyle w:val="Index1"/>
        <w:tabs>
          <w:tab w:val="right" w:leader="dot" w:pos="4318"/>
        </w:tabs>
        <w:rPr>
          <w:noProof/>
          <w:lang w:val="en-US"/>
        </w:rPr>
      </w:pPr>
      <w:r>
        <w:rPr>
          <w:noProof/>
          <w:lang w:val="en-US"/>
        </w:rPr>
        <w:t>Attributes, 47</w:t>
      </w:r>
    </w:p>
    <w:p w14:paraId="7E6650B2" w14:textId="77777777" w:rsidR="00C63EA4" w:rsidRDefault="00C63EA4">
      <w:pPr>
        <w:pStyle w:val="Index1"/>
        <w:tabs>
          <w:tab w:val="right" w:leader="dot" w:pos="4318"/>
        </w:tabs>
        <w:rPr>
          <w:noProof/>
          <w:lang w:val="en-US"/>
        </w:rPr>
      </w:pPr>
      <w:r>
        <w:rPr>
          <w:noProof/>
          <w:lang w:val="en-US"/>
        </w:rPr>
        <w:t>Client, 5, 6, 10, 11, 13, 14, 16, 18, 33, 34, 35, 36, 43, 46, 50, 51, 53, 56, 59, 60, 64, 66, 67, 68, 69, 72, 73, 75, 76, 78, 79, 82</w:t>
      </w:r>
    </w:p>
    <w:p w14:paraId="3632AD95" w14:textId="77777777" w:rsidR="00C63EA4" w:rsidRDefault="00C63EA4">
      <w:pPr>
        <w:pStyle w:val="Index1"/>
        <w:tabs>
          <w:tab w:val="right" w:leader="dot" w:pos="4318"/>
        </w:tabs>
        <w:rPr>
          <w:noProof/>
          <w:lang w:val="en-US"/>
        </w:rPr>
      </w:pPr>
      <w:r>
        <w:rPr>
          <w:noProof/>
          <w:lang w:val="en-US"/>
        </w:rPr>
        <w:t>Client Components, 5, 14</w:t>
      </w:r>
    </w:p>
    <w:p w14:paraId="5139FCC7" w14:textId="77777777" w:rsidR="00C63EA4" w:rsidRDefault="00C63EA4">
      <w:pPr>
        <w:pStyle w:val="Index1"/>
        <w:tabs>
          <w:tab w:val="right" w:leader="dot" w:pos="4318"/>
        </w:tabs>
        <w:rPr>
          <w:noProof/>
          <w:lang w:val="en-US"/>
        </w:rPr>
      </w:pPr>
      <w:r>
        <w:rPr>
          <w:noProof/>
          <w:lang w:val="en-US"/>
        </w:rPr>
        <w:t>Client-Server Connections, 10</w:t>
      </w:r>
    </w:p>
    <w:p w14:paraId="38A33B5B" w14:textId="77777777" w:rsidR="00C63EA4" w:rsidRDefault="00C63EA4">
      <w:pPr>
        <w:pStyle w:val="Index1"/>
        <w:tabs>
          <w:tab w:val="right" w:leader="dot" w:pos="4318"/>
        </w:tabs>
        <w:rPr>
          <w:noProof/>
          <w:lang w:val="en-US"/>
        </w:rPr>
      </w:pPr>
      <w:r>
        <w:rPr>
          <w:noProof/>
          <w:lang w:val="en-US"/>
        </w:rPr>
        <w:t>configuration, 6, 38, 46, 50, 53, 57, 63, 76</w:t>
      </w:r>
    </w:p>
    <w:p w14:paraId="6928DC76" w14:textId="77777777" w:rsidR="00C63EA4" w:rsidRDefault="00C63EA4">
      <w:pPr>
        <w:pStyle w:val="Index1"/>
        <w:tabs>
          <w:tab w:val="right" w:leader="dot" w:pos="4318"/>
        </w:tabs>
        <w:rPr>
          <w:noProof/>
          <w:lang w:val="en-US"/>
        </w:rPr>
      </w:pPr>
      <w:r>
        <w:rPr>
          <w:noProof/>
          <w:lang w:val="en-US"/>
        </w:rPr>
        <w:t>Cross-Reference Libraries, 66, 70</w:t>
      </w:r>
    </w:p>
    <w:p w14:paraId="5F9E82DE" w14:textId="77777777" w:rsidR="00C63EA4" w:rsidRDefault="00C63EA4">
      <w:pPr>
        <w:pStyle w:val="Index1"/>
        <w:tabs>
          <w:tab w:val="right" w:leader="dot" w:pos="4318"/>
        </w:tabs>
        <w:rPr>
          <w:noProof/>
          <w:lang w:val="en-US"/>
        </w:rPr>
      </w:pPr>
      <w:r>
        <w:rPr>
          <w:noProof/>
          <w:lang w:val="en-US"/>
        </w:rPr>
        <w:t>cross-reference library, 66, 70</w:t>
      </w:r>
    </w:p>
    <w:p w14:paraId="5F0F5CFB" w14:textId="77777777" w:rsidR="00C63EA4" w:rsidRDefault="00C63EA4">
      <w:pPr>
        <w:pStyle w:val="Index1"/>
        <w:tabs>
          <w:tab w:val="right" w:leader="dot" w:pos="4318"/>
        </w:tabs>
        <w:rPr>
          <w:noProof/>
          <w:lang w:val="en-US"/>
        </w:rPr>
      </w:pPr>
      <w:r>
        <w:rPr>
          <w:noProof/>
          <w:lang w:val="en-US"/>
        </w:rPr>
        <w:t>documentation, 9</w:t>
      </w:r>
    </w:p>
    <w:p w14:paraId="6B6EFD52" w14:textId="77777777" w:rsidR="00C63EA4" w:rsidRDefault="00C63EA4">
      <w:pPr>
        <w:pStyle w:val="Index1"/>
        <w:tabs>
          <w:tab w:val="right" w:leader="dot" w:pos="4318"/>
        </w:tabs>
        <w:rPr>
          <w:noProof/>
          <w:lang w:val="en-US"/>
        </w:rPr>
      </w:pPr>
      <w:r>
        <w:rPr>
          <w:noProof/>
          <w:lang w:val="en-US"/>
        </w:rPr>
        <w:t>Eclipse, 5, 6, 10, 14, 22, 34, 35, 36, 39, 41, 46, 59, 60, 63, 66, 67, 68, 69, 72, 73, 79, 82, 83</w:t>
      </w:r>
    </w:p>
    <w:p w14:paraId="1BF92176" w14:textId="77777777" w:rsidR="00C63EA4" w:rsidRDefault="00C63EA4">
      <w:pPr>
        <w:pStyle w:val="Index1"/>
        <w:tabs>
          <w:tab w:val="right" w:leader="dot" w:pos="4318"/>
        </w:tabs>
        <w:rPr>
          <w:noProof/>
          <w:lang w:val="en-US"/>
        </w:rPr>
      </w:pPr>
      <w:r>
        <w:rPr>
          <w:noProof/>
          <w:lang w:val="en-US"/>
        </w:rPr>
        <w:t>FTP commands, 30</w:t>
      </w:r>
    </w:p>
    <w:p w14:paraId="3F856A48" w14:textId="77777777" w:rsidR="00C63EA4" w:rsidRDefault="00C63EA4">
      <w:pPr>
        <w:pStyle w:val="Index1"/>
        <w:tabs>
          <w:tab w:val="right" w:leader="dot" w:pos="4318"/>
        </w:tabs>
        <w:rPr>
          <w:noProof/>
          <w:lang w:val="en-US"/>
        </w:rPr>
      </w:pPr>
      <w:r>
        <w:rPr>
          <w:noProof/>
          <w:lang w:val="en-US"/>
        </w:rPr>
        <w:t>IBM, 4, 5, 8, 11, 13, 14, 18, 30, 35, 46, 47, 53, 62, 64, 66, 70, 71, 75</w:t>
      </w:r>
    </w:p>
    <w:p w14:paraId="7C4B31C1" w14:textId="77777777" w:rsidR="00C63EA4" w:rsidRDefault="00C63EA4">
      <w:pPr>
        <w:pStyle w:val="Index1"/>
        <w:tabs>
          <w:tab w:val="right" w:leader="dot" w:pos="4318"/>
        </w:tabs>
        <w:rPr>
          <w:noProof/>
          <w:lang w:val="en-US"/>
        </w:rPr>
      </w:pPr>
      <w:r>
        <w:rPr>
          <w:noProof/>
          <w:lang w:val="en-US"/>
        </w:rPr>
        <w:t>IBM i, 5, 8, 11, 13, 18, 30, 46, 47, 53, 64, 66, 70, 71, 75</w:t>
      </w:r>
    </w:p>
    <w:p w14:paraId="6BC0C501" w14:textId="77777777" w:rsidR="00C63EA4" w:rsidRDefault="00C63EA4">
      <w:pPr>
        <w:pStyle w:val="Index1"/>
        <w:tabs>
          <w:tab w:val="right" w:leader="dot" w:pos="4318"/>
        </w:tabs>
        <w:rPr>
          <w:noProof/>
          <w:lang w:val="en-US"/>
        </w:rPr>
      </w:pPr>
      <w:r>
        <w:rPr>
          <w:noProof/>
          <w:lang w:val="en-US"/>
        </w:rPr>
        <w:t>Java, 8, 14, 35, 47, 53, 71</w:t>
      </w:r>
    </w:p>
    <w:p w14:paraId="5D5295FF" w14:textId="77777777" w:rsidR="00C63EA4" w:rsidRDefault="00C63EA4">
      <w:pPr>
        <w:pStyle w:val="Index1"/>
        <w:tabs>
          <w:tab w:val="right" w:leader="dot" w:pos="4318"/>
        </w:tabs>
        <w:rPr>
          <w:noProof/>
          <w:lang w:val="en-US"/>
        </w:rPr>
      </w:pPr>
      <w:r>
        <w:rPr>
          <w:noProof/>
          <w:lang w:val="en-US"/>
        </w:rPr>
        <w:t>Level, 8, 32, 33, 35, 47, 63</w:t>
      </w:r>
    </w:p>
    <w:p w14:paraId="4451415C" w14:textId="77777777" w:rsidR="00C63EA4" w:rsidRDefault="00C63EA4">
      <w:pPr>
        <w:pStyle w:val="Index1"/>
        <w:tabs>
          <w:tab w:val="right" w:leader="dot" w:pos="4318"/>
        </w:tabs>
        <w:rPr>
          <w:noProof/>
          <w:lang w:val="en-US"/>
        </w:rPr>
      </w:pPr>
      <w:r>
        <w:rPr>
          <w:noProof/>
          <w:lang w:val="en-US"/>
        </w:rPr>
        <w:t>libraries, 11, 13, 15, 27, 32, 66, 67, 68, 69, 70, 71</w:t>
      </w:r>
    </w:p>
    <w:p w14:paraId="7C454B92" w14:textId="77777777" w:rsidR="00C63EA4" w:rsidRDefault="00C63EA4">
      <w:pPr>
        <w:pStyle w:val="Index1"/>
        <w:tabs>
          <w:tab w:val="right" w:leader="dot" w:pos="4318"/>
        </w:tabs>
        <w:rPr>
          <w:noProof/>
          <w:lang w:val="en-US"/>
        </w:rPr>
      </w:pPr>
      <w:r>
        <w:rPr>
          <w:noProof/>
          <w:lang w:val="en-US"/>
        </w:rPr>
        <w:t>Library List, 13, 66</w:t>
      </w:r>
    </w:p>
    <w:p w14:paraId="0971287D" w14:textId="77777777" w:rsidR="00C63EA4" w:rsidRDefault="00C63EA4">
      <w:pPr>
        <w:pStyle w:val="Index1"/>
        <w:tabs>
          <w:tab w:val="right" w:leader="dot" w:pos="4318"/>
        </w:tabs>
        <w:rPr>
          <w:noProof/>
          <w:lang w:val="en-US"/>
        </w:rPr>
      </w:pPr>
      <w:r>
        <w:rPr>
          <w:noProof/>
          <w:lang w:val="en-US"/>
        </w:rPr>
        <w:t>License Manager, 64</w:t>
      </w:r>
    </w:p>
    <w:p w14:paraId="552AEE0B" w14:textId="77777777" w:rsidR="00C63EA4" w:rsidRDefault="00C63EA4">
      <w:pPr>
        <w:pStyle w:val="Index1"/>
        <w:tabs>
          <w:tab w:val="right" w:leader="dot" w:pos="4318"/>
        </w:tabs>
        <w:rPr>
          <w:noProof/>
          <w:lang w:val="en-US"/>
        </w:rPr>
      </w:pPr>
      <w:r>
        <w:rPr>
          <w:noProof/>
          <w:lang w:val="en-US"/>
        </w:rPr>
        <w:t>Open Office Draw, 9</w:t>
      </w:r>
    </w:p>
    <w:p w14:paraId="6AFB0365" w14:textId="77777777" w:rsidR="00C63EA4" w:rsidRDefault="00C63EA4">
      <w:pPr>
        <w:pStyle w:val="Index1"/>
        <w:tabs>
          <w:tab w:val="right" w:leader="dot" w:pos="4318"/>
        </w:tabs>
        <w:rPr>
          <w:noProof/>
          <w:lang w:val="en-US"/>
        </w:rPr>
      </w:pPr>
      <w:r>
        <w:rPr>
          <w:noProof/>
          <w:lang w:val="en-US"/>
        </w:rPr>
        <w:t>parameters, 31, 48</w:t>
      </w:r>
    </w:p>
    <w:p w14:paraId="3ABE2D02" w14:textId="77777777" w:rsidR="00C63EA4" w:rsidRDefault="00C63EA4">
      <w:pPr>
        <w:pStyle w:val="Index1"/>
        <w:tabs>
          <w:tab w:val="right" w:leader="dot" w:pos="4318"/>
        </w:tabs>
        <w:rPr>
          <w:noProof/>
          <w:lang w:val="en-US"/>
        </w:rPr>
      </w:pPr>
      <w:r>
        <w:rPr>
          <w:noProof/>
          <w:lang w:val="en-US"/>
        </w:rPr>
        <w:t>Preferences, 10, 46, 56</w:t>
      </w:r>
    </w:p>
    <w:p w14:paraId="2CD16E2F" w14:textId="77777777" w:rsidR="00C63EA4" w:rsidRDefault="00C63EA4">
      <w:pPr>
        <w:pStyle w:val="Index1"/>
        <w:tabs>
          <w:tab w:val="right" w:leader="dot" w:pos="4318"/>
        </w:tabs>
        <w:rPr>
          <w:noProof/>
          <w:lang w:val="en-US"/>
        </w:rPr>
      </w:pPr>
      <w:r>
        <w:rPr>
          <w:noProof/>
          <w:lang w:val="en-US"/>
        </w:rPr>
        <w:t>RDi, 5, 6, 10, 34, 36, 39, 41, 59, 60, 63, 72, 79, 83</w:t>
      </w:r>
    </w:p>
    <w:p w14:paraId="797CCD59" w14:textId="77777777" w:rsidR="00C63EA4" w:rsidRDefault="00C63EA4">
      <w:pPr>
        <w:pStyle w:val="Index1"/>
        <w:tabs>
          <w:tab w:val="right" w:leader="dot" w:pos="4318"/>
        </w:tabs>
        <w:rPr>
          <w:noProof/>
          <w:lang w:val="en-US"/>
        </w:rPr>
      </w:pPr>
      <w:r>
        <w:rPr>
          <w:noProof/>
          <w:lang w:val="en-US"/>
        </w:rPr>
        <w:t>Runtime Environment, 14, 35</w:t>
      </w:r>
    </w:p>
    <w:p w14:paraId="43DECC16" w14:textId="77777777" w:rsidR="00C63EA4" w:rsidRDefault="00C63EA4">
      <w:pPr>
        <w:pStyle w:val="Index1"/>
        <w:tabs>
          <w:tab w:val="right" w:leader="dot" w:pos="4318"/>
        </w:tabs>
        <w:rPr>
          <w:noProof/>
          <w:lang w:val="en-US"/>
        </w:rPr>
      </w:pPr>
      <w:r>
        <w:rPr>
          <w:noProof/>
          <w:lang w:val="en-US"/>
        </w:rPr>
        <w:t>Server, 5, 6, 8, 11, 13, 15, 16, 17, 18, 30, 33, 38, 46, 47, 48, 50, 51, 52, 53, 57, 58, 64, 66, 71, 74, 75, 76</w:t>
      </w:r>
    </w:p>
    <w:p w14:paraId="55485277" w14:textId="77777777" w:rsidR="00C63EA4" w:rsidRDefault="00C63EA4">
      <w:pPr>
        <w:pStyle w:val="Index1"/>
        <w:tabs>
          <w:tab w:val="right" w:leader="dot" w:pos="4318"/>
        </w:tabs>
        <w:rPr>
          <w:noProof/>
          <w:lang w:val="en-US"/>
        </w:rPr>
      </w:pPr>
      <w:r>
        <w:rPr>
          <w:noProof/>
          <w:lang w:val="en-US"/>
        </w:rPr>
        <w:t>Spool File, 28</w:t>
      </w:r>
    </w:p>
    <w:p w14:paraId="52907D57" w14:textId="77777777" w:rsidR="00C63EA4" w:rsidRDefault="00C63EA4">
      <w:pPr>
        <w:pStyle w:val="Index1"/>
        <w:tabs>
          <w:tab w:val="right" w:leader="dot" w:pos="4318"/>
        </w:tabs>
        <w:rPr>
          <w:noProof/>
          <w:lang w:val="en-US"/>
        </w:rPr>
      </w:pPr>
      <w:r>
        <w:rPr>
          <w:noProof/>
          <w:lang w:val="en-US"/>
        </w:rPr>
        <w:t>Suite of products, 5</w:t>
      </w:r>
    </w:p>
    <w:p w14:paraId="0C2551D8" w14:textId="77777777" w:rsidR="00C63EA4" w:rsidRDefault="00C63EA4">
      <w:pPr>
        <w:pStyle w:val="Index1"/>
        <w:tabs>
          <w:tab w:val="right" w:leader="dot" w:pos="4318"/>
        </w:tabs>
        <w:rPr>
          <w:noProof/>
          <w:lang w:val="en-US"/>
        </w:rPr>
      </w:pPr>
      <w:r>
        <w:rPr>
          <w:noProof/>
          <w:lang w:val="en-US"/>
        </w:rPr>
        <w:t>System requirements, 5, 6, 8</w:t>
      </w:r>
    </w:p>
    <w:p w14:paraId="0EC179C7" w14:textId="77777777" w:rsidR="00C63EA4" w:rsidRDefault="00C63EA4">
      <w:pPr>
        <w:pStyle w:val="Index1"/>
        <w:tabs>
          <w:tab w:val="right" w:leader="dot" w:pos="4318"/>
        </w:tabs>
        <w:rPr>
          <w:noProof/>
          <w:lang w:val="en-US"/>
        </w:rPr>
      </w:pPr>
      <w:r>
        <w:rPr>
          <w:noProof/>
          <w:lang w:val="en-US"/>
        </w:rPr>
        <w:t>TD/OMS, 83</w:t>
      </w:r>
    </w:p>
    <w:p w14:paraId="2F698483" w14:textId="77777777" w:rsidR="00C63EA4" w:rsidRDefault="00C63EA4">
      <w:pPr>
        <w:pStyle w:val="Index1"/>
        <w:tabs>
          <w:tab w:val="right" w:leader="dot" w:pos="4318"/>
        </w:tabs>
        <w:rPr>
          <w:noProof/>
          <w:lang w:val="en-US"/>
        </w:rPr>
      </w:pPr>
      <w:r>
        <w:rPr>
          <w:noProof/>
          <w:lang w:val="en-US"/>
        </w:rPr>
        <w:t>Troubleshooting, 5, 51, 74, 78</w:t>
      </w:r>
    </w:p>
    <w:p w14:paraId="7E0D586C" w14:textId="77777777" w:rsidR="00C63EA4" w:rsidRDefault="00C63EA4">
      <w:pPr>
        <w:pStyle w:val="Index1"/>
        <w:tabs>
          <w:tab w:val="right" w:leader="dot" w:pos="4318"/>
        </w:tabs>
        <w:rPr>
          <w:noProof/>
          <w:lang w:val="en-US"/>
        </w:rPr>
      </w:pPr>
      <w:r>
        <w:rPr>
          <w:noProof/>
          <w:lang w:val="en-US"/>
        </w:rPr>
        <w:t>Use SSL, 20</w:t>
      </w:r>
    </w:p>
    <w:p w14:paraId="61062856" w14:textId="77777777" w:rsidR="00C63EA4" w:rsidRDefault="00C63EA4">
      <w:pPr>
        <w:pStyle w:val="Index1"/>
        <w:tabs>
          <w:tab w:val="right" w:leader="dot" w:pos="4318"/>
        </w:tabs>
        <w:rPr>
          <w:noProof/>
          <w:lang w:val="en-US"/>
        </w:rPr>
      </w:pPr>
      <w:r>
        <w:rPr>
          <w:noProof/>
          <w:lang w:val="en-US"/>
        </w:rPr>
        <w:t>User Profile Requirements, 11</w:t>
      </w:r>
    </w:p>
    <w:p w14:paraId="444643E2" w14:textId="77777777" w:rsidR="00C63EA4" w:rsidRDefault="00C63EA4">
      <w:pPr>
        <w:pStyle w:val="Index1"/>
        <w:tabs>
          <w:tab w:val="right" w:leader="dot" w:pos="4318"/>
        </w:tabs>
        <w:rPr>
          <w:noProof/>
          <w:lang w:val="en-US"/>
        </w:rPr>
      </w:pPr>
      <w:r>
        <w:rPr>
          <w:noProof/>
          <w:lang w:val="en-US"/>
        </w:rPr>
        <w:t>X-Analysis, 4, 5, 6, 7, 8, 11, 13, 14, 15, 17, 18, 31, 33, 34, 35, 36, 39, 41, 43, 46, 47, 50, 51, 52, 53, 56, 58, 59, 63, 64, 66, 67, 68, 69, 70, 71, 72, 73, 75, 76, 78, 79, 82, 83, 84</w:t>
      </w:r>
    </w:p>
    <w:p w14:paraId="56A70A5E" w14:textId="77777777" w:rsidR="00C63EA4" w:rsidRDefault="00C63EA4">
      <w:pPr>
        <w:pStyle w:val="Index1"/>
        <w:tabs>
          <w:tab w:val="right" w:leader="dot" w:pos="4318"/>
        </w:tabs>
        <w:rPr>
          <w:noProof/>
          <w:lang w:val="en-US"/>
        </w:rPr>
      </w:pPr>
      <w:r>
        <w:rPr>
          <w:noProof/>
          <w:lang w:val="en-US"/>
        </w:rPr>
        <w:t>X-Analysis Client, 6, 14, 18, 33, 34, 35, 36, 46, 50, 51, 53, 56, 64, 66, 67, 68, 69, 72, 73, 75, 76, 79, 82</w:t>
      </w:r>
    </w:p>
    <w:p w14:paraId="6145AD1C" w14:textId="77777777" w:rsidR="00C63EA4" w:rsidRDefault="00C63EA4">
      <w:pPr>
        <w:pStyle w:val="Index1"/>
        <w:tabs>
          <w:tab w:val="right" w:leader="dot" w:pos="4318"/>
        </w:tabs>
        <w:rPr>
          <w:noProof/>
          <w:lang w:val="en-US"/>
        </w:rPr>
      </w:pPr>
      <w:r>
        <w:rPr>
          <w:noProof/>
          <w:lang w:val="en-US"/>
        </w:rPr>
        <w:t>X-Analysis Perspective, 72</w:t>
      </w:r>
    </w:p>
    <w:p w14:paraId="490EF9C4" w14:textId="77777777" w:rsidR="00C63EA4" w:rsidRDefault="00C63EA4">
      <w:pPr>
        <w:pStyle w:val="Index1"/>
        <w:tabs>
          <w:tab w:val="right" w:leader="dot" w:pos="4318"/>
        </w:tabs>
        <w:rPr>
          <w:noProof/>
          <w:lang w:val="en-US"/>
        </w:rPr>
      </w:pPr>
      <w:r>
        <w:rPr>
          <w:noProof/>
          <w:lang w:val="en-US"/>
        </w:rPr>
        <w:t>XAPROD, 13, 15, 31, 48, 66, 67, 69, 71</w:t>
      </w:r>
    </w:p>
    <w:p w14:paraId="5E90B1F0" w14:textId="77777777" w:rsidR="00C63EA4" w:rsidRDefault="00C63EA4">
      <w:pPr>
        <w:pStyle w:val="Index1"/>
        <w:tabs>
          <w:tab w:val="right" w:leader="dot" w:pos="4318"/>
        </w:tabs>
        <w:rPr>
          <w:noProof/>
          <w:lang w:val="en-US"/>
        </w:rPr>
      </w:pPr>
      <w:r>
        <w:rPr>
          <w:noProof/>
          <w:lang w:val="en-US"/>
        </w:rPr>
        <w:t>X-DataTest, 8</w:t>
      </w:r>
    </w:p>
    <w:p w14:paraId="700726F1" w14:textId="77777777" w:rsidR="00C63EA4" w:rsidRDefault="00C63EA4">
      <w:pPr>
        <w:pStyle w:val="Index1"/>
        <w:tabs>
          <w:tab w:val="right" w:leader="dot" w:pos="4318"/>
        </w:tabs>
        <w:rPr>
          <w:noProof/>
          <w:lang w:val="en-US"/>
        </w:rPr>
      </w:pPr>
      <w:r>
        <w:rPr>
          <w:noProof/>
          <w:lang w:val="en-US"/>
        </w:rPr>
        <w:t>XREFMENU, 70</w:t>
      </w:r>
    </w:p>
    <w:p w14:paraId="0196F97C" w14:textId="77777777" w:rsidR="00C63EA4" w:rsidRDefault="00C63EA4">
      <w:pPr>
        <w:rPr>
          <w:noProof/>
        </w:rPr>
        <w:sectPr w:rsidR="00C63EA4" w:rsidSect="00C63EA4">
          <w:type w:val="continuous"/>
          <w:pgSz w:w="11906" w:h="16838"/>
          <w:pgMar w:top="1440" w:right="1089" w:bottom="1440" w:left="1440" w:header="720" w:footer="720" w:gutter="0"/>
          <w:cols w:num="2" w:space="720"/>
          <w:titlePg/>
        </w:sectPr>
      </w:pPr>
    </w:p>
    <w:p w14:paraId="389E67C6" w14:textId="3E709F2B" w:rsidR="00F500A2" w:rsidRDefault="005477BE">
      <w:r>
        <w:fldChar w:fldCharType="end"/>
      </w:r>
    </w:p>
    <w:sectPr w:rsidR="00F500A2" w:rsidSect="00C63EA4">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758F1D" w14:textId="77777777" w:rsidR="00E6511B" w:rsidRDefault="00E6511B" w:rsidP="00F500A2">
      <w:r>
        <w:separator/>
      </w:r>
    </w:p>
  </w:endnote>
  <w:endnote w:type="continuationSeparator" w:id="0">
    <w:p w14:paraId="115E1AE5" w14:textId="77777777" w:rsidR="00E6511B" w:rsidRDefault="00E6511B" w:rsidP="00F500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980"/>
      <w:gridCol w:w="2980"/>
      <w:gridCol w:w="2980"/>
    </w:tblGrid>
    <w:tr w:rsidR="00386A99" w14:paraId="60F832C9" w14:textId="77777777" w:rsidTr="004755F5">
      <w:tc>
        <w:tcPr>
          <w:tcW w:w="2980" w:type="dxa"/>
        </w:tcPr>
        <w:p w14:paraId="35F06E7A" w14:textId="77777777" w:rsidR="00386A99" w:rsidRDefault="00386A99" w:rsidP="004755F5">
          <w:pPr>
            <w:pStyle w:val="Header"/>
            <w:ind w:left="-115"/>
            <w:rPr>
              <w:color w:val="000000" w:themeColor="text1"/>
              <w:szCs w:val="22"/>
            </w:rPr>
          </w:pPr>
        </w:p>
      </w:tc>
      <w:tc>
        <w:tcPr>
          <w:tcW w:w="2980" w:type="dxa"/>
        </w:tcPr>
        <w:p w14:paraId="63CB1A68" w14:textId="77777777" w:rsidR="00386A99" w:rsidRDefault="00386A99" w:rsidP="004755F5">
          <w:pPr>
            <w:pStyle w:val="Header"/>
            <w:jc w:val="center"/>
            <w:rPr>
              <w:color w:val="000000" w:themeColor="text1"/>
              <w:szCs w:val="22"/>
            </w:rPr>
          </w:pPr>
        </w:p>
      </w:tc>
      <w:tc>
        <w:tcPr>
          <w:tcW w:w="2980" w:type="dxa"/>
        </w:tcPr>
        <w:p w14:paraId="01C0EAB1" w14:textId="77777777" w:rsidR="00386A99" w:rsidRDefault="00386A99" w:rsidP="004755F5">
          <w:pPr>
            <w:pStyle w:val="Header"/>
            <w:ind w:right="-115"/>
            <w:jc w:val="right"/>
            <w:rPr>
              <w:color w:val="000000" w:themeColor="text1"/>
              <w:szCs w:val="22"/>
            </w:rPr>
          </w:pPr>
        </w:p>
      </w:tc>
    </w:tr>
  </w:tbl>
  <w:p w14:paraId="2CC1227D" w14:textId="77777777" w:rsidR="00386A99" w:rsidRDefault="00386A99" w:rsidP="004755F5">
    <w:pPr>
      <w:pStyle w:val="Footer"/>
      <w:rPr>
        <w:color w:val="000000" w:themeColor="text1"/>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841B7" w14:textId="77777777" w:rsidR="00386A99" w:rsidRPr="00BE03B3" w:rsidRDefault="00386A99" w:rsidP="00740F61">
    <w:pPr>
      <w:pBdr>
        <w:top w:val="single" w:sz="4" w:space="1" w:color="C4BC96"/>
      </w:pBdr>
      <w:tabs>
        <w:tab w:val="center" w:pos="4680"/>
        <w:tab w:val="right" w:pos="9000"/>
      </w:tabs>
      <w:rPr>
        <w:rFonts w:cs="Calibri"/>
        <w:sz w:val="18"/>
        <w:szCs w:val="18"/>
        <w:lang w:val="fr-FR"/>
      </w:rPr>
    </w:pPr>
    <w:r w:rsidRPr="00556A84">
      <w:rPr>
        <w:rFonts w:cs="Calibri"/>
        <w:sz w:val="18"/>
        <w:szCs w:val="18"/>
        <w:lang w:val="fr-CA"/>
      </w:rPr>
      <w:t>X-Analysis Installation &amp; Upgrade Guide</w:t>
    </w:r>
    <w:r>
      <w:rPr>
        <w:rFonts w:cs="Calibri"/>
        <w:sz w:val="18"/>
        <w:szCs w:val="18"/>
        <w:lang w:val="fr-CA"/>
      </w:rPr>
      <w:t xml:space="preserve"> 13.2.10</w:t>
    </w:r>
    <w:r w:rsidRPr="00556A84">
      <w:rPr>
        <w:rFonts w:cs="Calibri"/>
        <w:sz w:val="18"/>
        <w:szCs w:val="18"/>
        <w:lang w:val="fr-CA"/>
      </w:rPr>
      <w:tab/>
      <w:t>© 20</w:t>
    </w:r>
    <w:r>
      <w:rPr>
        <w:rFonts w:cs="Calibri"/>
        <w:sz w:val="18"/>
        <w:szCs w:val="18"/>
        <w:lang w:val="fr-CA"/>
      </w:rPr>
      <w:t>21</w:t>
    </w:r>
    <w:r w:rsidRPr="00556A84">
      <w:rPr>
        <w:rFonts w:cs="Calibri"/>
        <w:sz w:val="18"/>
        <w:szCs w:val="18"/>
        <w:lang w:val="fr-CA"/>
      </w:rPr>
      <w:t xml:space="preserve"> Fresche Solutions Inc.</w:t>
    </w:r>
    <w:r w:rsidRPr="00556A84">
      <w:rPr>
        <w:rFonts w:cs="Calibri"/>
        <w:sz w:val="18"/>
        <w:szCs w:val="18"/>
        <w:lang w:val="fr-CA"/>
      </w:rPr>
      <w:tab/>
    </w:r>
    <w:r w:rsidRPr="004A3773">
      <w:rPr>
        <w:rFonts w:cs="Calibri"/>
        <w:sz w:val="18"/>
        <w:szCs w:val="18"/>
        <w:lang w:val="fr-CA"/>
      </w:rPr>
      <w:t xml:space="preserve">Page </w:t>
    </w:r>
    <w:r w:rsidRPr="004562CE">
      <w:rPr>
        <w:rFonts w:cs="Calibri"/>
        <w:sz w:val="18"/>
        <w:szCs w:val="18"/>
      </w:rPr>
      <w:fldChar w:fldCharType="begin"/>
    </w:r>
    <w:r w:rsidRPr="00BE03B3">
      <w:rPr>
        <w:rFonts w:cs="Calibri"/>
        <w:sz w:val="18"/>
        <w:szCs w:val="18"/>
        <w:lang w:val="fr-FR"/>
      </w:rPr>
      <w:instrText xml:space="preserve"> PAGE </w:instrText>
    </w:r>
    <w:r w:rsidRPr="004562CE">
      <w:rPr>
        <w:rFonts w:cs="Calibri"/>
        <w:sz w:val="18"/>
        <w:szCs w:val="18"/>
      </w:rPr>
      <w:fldChar w:fldCharType="separate"/>
    </w:r>
    <w:r w:rsidRPr="00BE03B3">
      <w:rPr>
        <w:rFonts w:cs="Calibri"/>
        <w:noProof/>
        <w:sz w:val="18"/>
        <w:szCs w:val="18"/>
        <w:lang w:val="fr-FR"/>
      </w:rPr>
      <w:t>2</w:t>
    </w:r>
    <w:r w:rsidRPr="004562CE">
      <w:rPr>
        <w:rFonts w:cs="Calibri"/>
        <w:noProof/>
        <w:sz w:val="18"/>
        <w:szCs w:val="18"/>
      </w:rPr>
      <w:fldChar w:fldCharType="end"/>
    </w:r>
  </w:p>
  <w:p w14:paraId="382DC26D" w14:textId="77777777" w:rsidR="00386A99" w:rsidRPr="00BE03B3" w:rsidRDefault="00386A99">
    <w:pPr>
      <w:pStyle w:val="Footer"/>
      <w:rPr>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717"/>
      <w:gridCol w:w="4112"/>
      <w:gridCol w:w="783"/>
    </w:tblGrid>
    <w:tr w:rsidR="00F500A2" w14:paraId="073F3980" w14:textId="77777777">
      <w:tc>
        <w:tcPr>
          <w:tcW w:w="6450" w:type="dxa"/>
        </w:tcPr>
        <w:p w14:paraId="16461BFF" w14:textId="77777777" w:rsidR="00F500A2" w:rsidRDefault="00540895">
          <w:pPr>
            <w:pStyle w:val="td1"/>
          </w:pPr>
          <w:r>
            <w:t>X-Analysis Installation &amp; Upgrade Guide 13.3.02</w:t>
          </w:r>
        </w:p>
      </w:tc>
      <w:tc>
        <w:tcPr>
          <w:tcW w:w="7140" w:type="dxa"/>
        </w:tcPr>
        <w:p w14:paraId="1AACBAB1" w14:textId="77777777" w:rsidR="00F500A2" w:rsidRDefault="00540895">
          <w:pPr>
            <w:pStyle w:val="td1"/>
          </w:pPr>
          <w:r>
            <w:t>© 2023 Fresche Solutions Inc.</w:t>
          </w:r>
        </w:p>
      </w:tc>
      <w:tc>
        <w:tcPr>
          <w:tcW w:w="1335" w:type="dxa"/>
        </w:tcPr>
        <w:p w14:paraId="6F82C7FD" w14:textId="77777777" w:rsidR="00F500A2" w:rsidRDefault="005477BE">
          <w:pPr>
            <w:pStyle w:val="td2"/>
          </w:pPr>
          <w:r>
            <w:rPr>
              <w:rStyle w:val="variable1"/>
            </w:rPr>
            <w:fldChar w:fldCharType="begin"/>
          </w:r>
          <w:r w:rsidR="00540895">
            <w:rPr>
              <w:rStyle w:val="variable1"/>
            </w:rPr>
            <w:instrText xml:space="preserve"> PAGE \* Arabic  \* MERGEFORMAT </w:instrText>
          </w:r>
          <w:r>
            <w:rPr>
              <w:rStyle w:val="variable1"/>
            </w:rPr>
            <w:fldChar w:fldCharType="separate"/>
          </w:r>
          <w:r w:rsidR="00CF14FF">
            <w:rPr>
              <w:rStyle w:val="variable1"/>
              <w:noProof/>
            </w:rPr>
            <w:t>4</w:t>
          </w:r>
          <w:r>
            <w:rPr>
              <w:rStyle w:val="variable1"/>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040"/>
      <w:gridCol w:w="4489"/>
      <w:gridCol w:w="848"/>
    </w:tblGrid>
    <w:tr w:rsidR="00F500A2" w14:paraId="03462291" w14:textId="77777777">
      <w:tc>
        <w:tcPr>
          <w:tcW w:w="6450" w:type="dxa"/>
        </w:tcPr>
        <w:p w14:paraId="15674C2F" w14:textId="77777777" w:rsidR="00F500A2" w:rsidRDefault="00540895">
          <w:pPr>
            <w:pStyle w:val="td1"/>
          </w:pPr>
          <w:r>
            <w:t>X-Analysis Installation &amp; Upgrade Guide 13.3.02</w:t>
          </w:r>
        </w:p>
      </w:tc>
      <w:tc>
        <w:tcPr>
          <w:tcW w:w="7170" w:type="dxa"/>
        </w:tcPr>
        <w:p w14:paraId="36E275F9" w14:textId="77777777" w:rsidR="00F500A2" w:rsidRDefault="00540895">
          <w:pPr>
            <w:pStyle w:val="td1"/>
          </w:pPr>
          <w:r>
            <w:t>© 2023 Fresche Solutions Inc.</w:t>
          </w:r>
        </w:p>
      </w:tc>
      <w:tc>
        <w:tcPr>
          <w:tcW w:w="1335" w:type="dxa"/>
        </w:tcPr>
        <w:p w14:paraId="28D4B590" w14:textId="77777777" w:rsidR="00F500A2" w:rsidRDefault="005477BE">
          <w:pPr>
            <w:pStyle w:val="td2"/>
          </w:pPr>
          <w:r>
            <w:rPr>
              <w:rStyle w:val="variable1"/>
            </w:rPr>
            <w:fldChar w:fldCharType="begin"/>
          </w:r>
          <w:r w:rsidR="00540895">
            <w:rPr>
              <w:rStyle w:val="variable1"/>
            </w:rPr>
            <w:instrText xml:space="preserve"> PAGE \* Arabic  \* MERGEFORMAT </w:instrText>
          </w:r>
          <w:r>
            <w:rPr>
              <w:rStyle w:val="variable1"/>
            </w:rPr>
            <w:fldChar w:fldCharType="separate"/>
          </w:r>
          <w:r w:rsidR="00CF14FF">
            <w:rPr>
              <w:rStyle w:val="variable1"/>
              <w:noProof/>
            </w:rPr>
            <w:t>3</w:t>
          </w:r>
          <w:r>
            <w:rPr>
              <w:rStyle w:val="variable1"/>
            </w:rPr>
            <w:fldChar w:fldCharType="end"/>
          </w: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4042"/>
      <w:gridCol w:w="4484"/>
      <w:gridCol w:w="851"/>
    </w:tblGrid>
    <w:tr w:rsidR="00F500A2" w14:paraId="4A57DFCE" w14:textId="77777777">
      <w:tc>
        <w:tcPr>
          <w:tcW w:w="6435" w:type="dxa"/>
        </w:tcPr>
        <w:p w14:paraId="53DEA0D8" w14:textId="77777777" w:rsidR="00F500A2" w:rsidRDefault="00540895">
          <w:pPr>
            <w:pStyle w:val="td1"/>
          </w:pPr>
          <w:r>
            <w:t>X-Analysis Installation &amp; Upgrade Guide 13.3.02</w:t>
          </w:r>
        </w:p>
      </w:tc>
      <w:tc>
        <w:tcPr>
          <w:tcW w:w="7140" w:type="dxa"/>
        </w:tcPr>
        <w:p w14:paraId="1ECD5444" w14:textId="77777777" w:rsidR="00F500A2" w:rsidRDefault="00540895">
          <w:pPr>
            <w:pStyle w:val="td1"/>
          </w:pPr>
          <w:r>
            <w:t>© 2023 Fresche Solutions Inc.</w:t>
          </w:r>
        </w:p>
      </w:tc>
      <w:tc>
        <w:tcPr>
          <w:tcW w:w="1335" w:type="dxa"/>
        </w:tcPr>
        <w:p w14:paraId="4626675B" w14:textId="77777777" w:rsidR="00F500A2" w:rsidRDefault="005477BE">
          <w:pPr>
            <w:pStyle w:val="td2"/>
          </w:pPr>
          <w:r>
            <w:rPr>
              <w:rStyle w:val="variable1"/>
            </w:rPr>
            <w:fldChar w:fldCharType="begin"/>
          </w:r>
          <w:r w:rsidR="00540895">
            <w:rPr>
              <w:rStyle w:val="variable1"/>
            </w:rPr>
            <w:instrText xml:space="preserve"> PAGE \* Arabic  \* MERGEFORMAT </w:instrText>
          </w:r>
          <w:r>
            <w:rPr>
              <w:rStyle w:val="variable1"/>
            </w:rPr>
            <w:fldChar w:fldCharType="separate"/>
          </w:r>
          <w:r w:rsidR="00CF14FF">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02361D" w14:textId="77777777" w:rsidR="00E6511B" w:rsidRDefault="00E6511B" w:rsidP="00F500A2">
      <w:r>
        <w:separator/>
      </w:r>
    </w:p>
  </w:footnote>
  <w:footnote w:type="continuationSeparator" w:id="0">
    <w:p w14:paraId="3E5AD94C" w14:textId="77777777" w:rsidR="00E6511B" w:rsidRDefault="00E6511B" w:rsidP="00F500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CD43B" w14:textId="77777777" w:rsidR="00386A99" w:rsidRDefault="00386A99" w:rsidP="00CF570C">
    <w:pPr>
      <w:pStyle w:val="Header"/>
    </w:pPr>
    <w:r>
      <w:rPr>
        <w:noProof/>
      </w:rPr>
      <w:drawing>
        <wp:anchor distT="0" distB="0" distL="114300" distR="114300" simplePos="0" relativeHeight="251661312" behindDoc="0" locked="0" layoutInCell="1" allowOverlap="1" wp14:anchorId="6C1DFC41" wp14:editId="55633330">
          <wp:simplePos x="0" y="0"/>
          <wp:positionH relativeFrom="column">
            <wp:posOffset>-1386955</wp:posOffset>
          </wp:positionH>
          <wp:positionV relativeFrom="page">
            <wp:posOffset>0</wp:posOffset>
          </wp:positionV>
          <wp:extent cx="2395855" cy="10771909"/>
          <wp:effectExtent l="0" t="0" r="4445" b="0"/>
          <wp:wrapNone/>
          <wp:docPr id="1298083229" name="Picture 1298083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6956" cy="1077685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BBE74" w14:textId="77777777" w:rsidR="00386A99" w:rsidRPr="00B97BC5" w:rsidRDefault="00386A99" w:rsidP="001D5A33">
    <w:pPr>
      <w:pStyle w:val="Header"/>
      <w:jc w:val="right"/>
      <w:rPr>
        <w:rFonts w:cs="Calibri"/>
        <w:szCs w:val="22"/>
      </w:rPr>
    </w:pPr>
    <w:r>
      <w:rPr>
        <w:noProof/>
      </w:rPr>
      <w:drawing>
        <wp:anchor distT="0" distB="0" distL="114300" distR="114300" simplePos="0" relativeHeight="251662336" behindDoc="0" locked="0" layoutInCell="1" allowOverlap="1" wp14:anchorId="59AF8FBA" wp14:editId="3F29C3DD">
          <wp:simplePos x="0" y="0"/>
          <wp:positionH relativeFrom="column">
            <wp:posOffset>-1116330</wp:posOffset>
          </wp:positionH>
          <wp:positionV relativeFrom="paragraph">
            <wp:posOffset>-198755</wp:posOffset>
          </wp:positionV>
          <wp:extent cx="457200" cy="1160780"/>
          <wp:effectExtent l="0" t="0" r="0" b="0"/>
          <wp:wrapNone/>
          <wp:docPr id="317867190" name="Picture 317867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69855B0" w:rsidDel="006F05AF">
      <w:rPr>
        <w:rFonts w:cs="Calibri"/>
      </w:rPr>
      <w:t xml:space="preserve"> </w:t>
    </w:r>
    <w:r w:rsidRPr="069855B0">
      <w:rPr>
        <w:rFonts w:cs="Calibri"/>
      </w:rPr>
      <w:fldChar w:fldCharType="begin"/>
    </w:r>
    <w:r w:rsidRPr="069855B0">
      <w:rPr>
        <w:rFonts w:cs="Calibri"/>
      </w:rPr>
      <w:instrText xml:space="preserve"> STYLEREF "Heading 1" \* MERGEFORMAT </w:instrText>
    </w:r>
    <w:r w:rsidRPr="069855B0">
      <w:rPr>
        <w:rFonts w:cs="Calibri"/>
      </w:rPr>
      <w:fldChar w:fldCharType="separate"/>
    </w:r>
    <w:r>
      <w:rPr>
        <w:rFonts w:cs="Calibri"/>
        <w:noProof/>
      </w:rPr>
      <w:t>Publication Information</w:t>
    </w:r>
    <w:r w:rsidRPr="069855B0">
      <w:rPr>
        <w:rFonts w:cs="Calibri"/>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C6B16" w14:textId="758A0CA9" w:rsidR="00F500A2" w:rsidRDefault="00000000">
    <w:pPr>
      <w:pStyle w:val="pheader"/>
      <w:jc w:val="right"/>
    </w:pPr>
    <w:fldSimple w:instr=" STYLEREF h1 \* MERGEFORMAT ">
      <w:r w:rsidR="00386A99">
        <w:rPr>
          <w:noProof/>
        </w:rPr>
        <w:t>Installation Overview</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98E77" w14:textId="5F6B48CE" w:rsidR="00F500A2" w:rsidRDefault="00386A99">
    <w:pPr>
      <w:pStyle w:val="pheader"/>
      <w:jc w:val="right"/>
    </w:pPr>
    <w:r>
      <w:rPr>
        <w:noProof/>
      </w:rPr>
      <w:drawing>
        <wp:anchor distT="0" distB="0" distL="114300" distR="114300" simplePos="0" relativeHeight="251659264" behindDoc="0" locked="0" layoutInCell="1" allowOverlap="1" wp14:anchorId="704209AB" wp14:editId="7BBD97BD">
          <wp:simplePos x="0" y="0"/>
          <wp:positionH relativeFrom="column">
            <wp:posOffset>-659958</wp:posOffset>
          </wp:positionH>
          <wp:positionV relativeFrom="paragraph">
            <wp:posOffset>-230588</wp:posOffset>
          </wp:positionV>
          <wp:extent cx="457200" cy="1160780"/>
          <wp:effectExtent l="0" t="0" r="0" b="0"/>
          <wp:wrapNone/>
          <wp:docPr id="719100515" name="Picture 719100515"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3965D2">
        <w:rPr>
          <w:noProof/>
        </w:rPr>
        <w:t>X-Analysis API Server Execution and Client Configuration</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2DFDE" w14:textId="4869CF7F" w:rsidR="00F500A2" w:rsidRDefault="00000000">
    <w:pPr>
      <w:pStyle w:val="pheader"/>
      <w:jc w:val="right"/>
    </w:pPr>
    <w:fldSimple w:instr=" STYLEREF h1 \* MERGEFORMAT ">
      <w:r w:rsidR="003965D2">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861F1"/>
    <w:multiLevelType w:val="multilevel"/>
    <w:tmpl w:val="62AA8614"/>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C139C"/>
    <w:multiLevelType w:val="multilevel"/>
    <w:tmpl w:val="0BD0791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10130BC"/>
    <w:multiLevelType w:val="multilevel"/>
    <w:tmpl w:val="8E607A5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2204567"/>
    <w:multiLevelType w:val="multilevel"/>
    <w:tmpl w:val="6204CB3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4846348"/>
    <w:multiLevelType w:val="multilevel"/>
    <w:tmpl w:val="1DC0CA4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54E2E08"/>
    <w:multiLevelType w:val="multilevel"/>
    <w:tmpl w:val="60ECCD2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6312738"/>
    <w:multiLevelType w:val="multilevel"/>
    <w:tmpl w:val="ABF6885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517E77"/>
    <w:multiLevelType w:val="multilevel"/>
    <w:tmpl w:val="BF20E4FE"/>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70D2E8C"/>
    <w:multiLevelType w:val="multilevel"/>
    <w:tmpl w:val="FB86FA0C"/>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77C486C"/>
    <w:multiLevelType w:val="multilevel"/>
    <w:tmpl w:val="464C27E2"/>
    <w:lvl w:ilvl="0">
      <w:numFmt w:val="decimal"/>
      <w:lvlText w:val=""/>
      <w:lvlJc w:val="left"/>
    </w:lvl>
    <w:lvl w:ilvl="1">
      <w:numFmt w:val="decimal"/>
      <w:lvlText w:val=""/>
      <w:lvlJc w:val="left"/>
    </w:lvl>
    <w:lvl w:ilvl="2">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7910843"/>
    <w:multiLevelType w:val="multilevel"/>
    <w:tmpl w:val="3356BE0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3C743C"/>
    <w:multiLevelType w:val="multilevel"/>
    <w:tmpl w:val="C1AEB76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E1A25AA"/>
    <w:multiLevelType w:val="multilevel"/>
    <w:tmpl w:val="62864EE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F0B3B82"/>
    <w:multiLevelType w:val="multilevel"/>
    <w:tmpl w:val="2FB8EF2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8733393"/>
    <w:multiLevelType w:val="multilevel"/>
    <w:tmpl w:val="8152B3A2"/>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89847BC"/>
    <w:multiLevelType w:val="multilevel"/>
    <w:tmpl w:val="55CE2C8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94A7366"/>
    <w:multiLevelType w:val="multilevel"/>
    <w:tmpl w:val="E022F1FE"/>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B442EC7"/>
    <w:multiLevelType w:val="multilevel"/>
    <w:tmpl w:val="99EEEB9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6D3FE0"/>
    <w:multiLevelType w:val="multilevel"/>
    <w:tmpl w:val="7D964FC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A23B29"/>
    <w:multiLevelType w:val="multilevel"/>
    <w:tmpl w:val="CD6C6272"/>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E7471B2"/>
    <w:multiLevelType w:val="multilevel"/>
    <w:tmpl w:val="F322189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2F1156"/>
    <w:multiLevelType w:val="multilevel"/>
    <w:tmpl w:val="809C4B1A"/>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230465"/>
    <w:multiLevelType w:val="multilevel"/>
    <w:tmpl w:val="76063DC8"/>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51B262B"/>
    <w:multiLevelType w:val="multilevel"/>
    <w:tmpl w:val="EC46F08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5D62942"/>
    <w:multiLevelType w:val="multilevel"/>
    <w:tmpl w:val="1414C4A6"/>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7220F8B"/>
    <w:multiLevelType w:val="multilevel"/>
    <w:tmpl w:val="D6FC42D4"/>
    <w:lvl w:ilvl="0">
      <w:numFmt w:val="decimal"/>
      <w:lvlText w:val=""/>
      <w:lvlJc w:val="left"/>
    </w:lvl>
    <w:lvl w:ilvl="1">
      <w:numFmt w:val="decimal"/>
      <w:lvlText w:val=""/>
      <w:lvlJc w:val="left"/>
    </w:lvl>
    <w:lvl w:ilvl="2">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C2C5FEE"/>
    <w:multiLevelType w:val="multilevel"/>
    <w:tmpl w:val="EC3C651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C55796A"/>
    <w:multiLevelType w:val="multilevel"/>
    <w:tmpl w:val="5B00A99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308360B5"/>
    <w:multiLevelType w:val="multilevel"/>
    <w:tmpl w:val="A5FE7438"/>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12D4780"/>
    <w:multiLevelType w:val="multilevel"/>
    <w:tmpl w:val="8F9267FE"/>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31455ED2"/>
    <w:multiLevelType w:val="multilevel"/>
    <w:tmpl w:val="DD860942"/>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1A9646C"/>
    <w:multiLevelType w:val="multilevel"/>
    <w:tmpl w:val="8D906AFA"/>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1D50788"/>
    <w:multiLevelType w:val="multilevel"/>
    <w:tmpl w:val="3F446C4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2635078"/>
    <w:multiLevelType w:val="multilevel"/>
    <w:tmpl w:val="93721D2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2A473B4"/>
    <w:multiLevelType w:val="multilevel"/>
    <w:tmpl w:val="24B69B3C"/>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40269E2"/>
    <w:multiLevelType w:val="multilevel"/>
    <w:tmpl w:val="94EEF12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5A12EB2"/>
    <w:multiLevelType w:val="multilevel"/>
    <w:tmpl w:val="29261DC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4E6B43"/>
    <w:multiLevelType w:val="multilevel"/>
    <w:tmpl w:val="4E8E2BB6"/>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7E76583"/>
    <w:multiLevelType w:val="multilevel"/>
    <w:tmpl w:val="5B229BD4"/>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82350BF"/>
    <w:multiLevelType w:val="multilevel"/>
    <w:tmpl w:val="E5440F86"/>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85C5167"/>
    <w:multiLevelType w:val="multilevel"/>
    <w:tmpl w:val="2FE6053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8E02AFB"/>
    <w:multiLevelType w:val="multilevel"/>
    <w:tmpl w:val="1A9AE6B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9872B24"/>
    <w:multiLevelType w:val="multilevel"/>
    <w:tmpl w:val="9742321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A08167E"/>
    <w:multiLevelType w:val="multilevel"/>
    <w:tmpl w:val="03B0BA92"/>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A2614B3"/>
    <w:multiLevelType w:val="multilevel"/>
    <w:tmpl w:val="B92EAC4E"/>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3D3556CF"/>
    <w:multiLevelType w:val="multilevel"/>
    <w:tmpl w:val="0BBC8EEE"/>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3E741D6A"/>
    <w:multiLevelType w:val="multilevel"/>
    <w:tmpl w:val="3A726FAA"/>
    <w:lvl w:ilvl="0">
      <w:numFmt w:val="decimal"/>
      <w:lvlText w:val=""/>
      <w:lvlJc w:val="left"/>
    </w:lvl>
    <w:lvl w:ilvl="1">
      <w:start w:val="1"/>
      <w:numFmt w:val="lowerLetter"/>
      <w:lvlText w:val="%2."/>
      <w:lvlJc w:val="right"/>
      <w:pPr>
        <w:tabs>
          <w:tab w:val="num" w:pos="0"/>
        </w:tabs>
        <w:spacing w:before="120" w:after="120" w:line="160" w:lineRule="atLeast"/>
        <w:ind w:left="0" w:hanging="210"/>
        <w:jc w:val="left"/>
      </w:pPr>
      <w:rPr>
        <w:rFonts w:ascii="Calibri"/>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3EF04C84"/>
    <w:multiLevelType w:val="multilevel"/>
    <w:tmpl w:val="56F6772C"/>
    <w:lvl w:ilvl="0">
      <w:start w:val="2"/>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0CC0813"/>
    <w:multiLevelType w:val="multilevel"/>
    <w:tmpl w:val="E0584A0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3393362"/>
    <w:multiLevelType w:val="multilevel"/>
    <w:tmpl w:val="EA0A43FA"/>
    <w:lvl w:ilvl="0">
      <w:start w:val="4"/>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54E7E1D"/>
    <w:multiLevelType w:val="multilevel"/>
    <w:tmpl w:val="FDFEBEF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5FB6A5F"/>
    <w:multiLevelType w:val="multilevel"/>
    <w:tmpl w:val="3C48252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6904601"/>
    <w:multiLevelType w:val="multilevel"/>
    <w:tmpl w:val="D56E64BA"/>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46E74787"/>
    <w:multiLevelType w:val="multilevel"/>
    <w:tmpl w:val="7B1A23A8"/>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48F51B2E"/>
    <w:multiLevelType w:val="multilevel"/>
    <w:tmpl w:val="EA788584"/>
    <w:lvl w:ilvl="0">
      <w:numFmt w:val="decimal"/>
      <w:lvlText w:val=""/>
      <w:lvlJc w:val="left"/>
    </w:lvl>
    <w:lvl w:ilvl="1">
      <w:numFmt w:val="decimal"/>
      <w:lvlText w:val=""/>
      <w:lvlJc w:val="left"/>
    </w:lvl>
    <w:lvl w:ilvl="2">
      <w:numFmt w:val="decimal"/>
      <w:lvlText w:val=""/>
      <w:lvlJc w:val="left"/>
    </w:lvl>
    <w:lvl w:ilvl="3">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9A0488F"/>
    <w:multiLevelType w:val="multilevel"/>
    <w:tmpl w:val="C72A189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AC93878"/>
    <w:multiLevelType w:val="multilevel"/>
    <w:tmpl w:val="32B012F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0B31ED5"/>
    <w:multiLevelType w:val="multilevel"/>
    <w:tmpl w:val="355EE83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1267088"/>
    <w:multiLevelType w:val="multilevel"/>
    <w:tmpl w:val="A164E71E"/>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514C1945"/>
    <w:multiLevelType w:val="multilevel"/>
    <w:tmpl w:val="625A8FD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545A56A4"/>
    <w:multiLevelType w:val="multilevel"/>
    <w:tmpl w:val="22E034B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54A16817"/>
    <w:multiLevelType w:val="multilevel"/>
    <w:tmpl w:val="0D2824BA"/>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54A2011D"/>
    <w:multiLevelType w:val="multilevel"/>
    <w:tmpl w:val="DAEAD1C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54A34B53"/>
    <w:multiLevelType w:val="multilevel"/>
    <w:tmpl w:val="0C2C4AC8"/>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550556F0"/>
    <w:multiLevelType w:val="multilevel"/>
    <w:tmpl w:val="DFC29B7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57E12E9"/>
    <w:multiLevelType w:val="multilevel"/>
    <w:tmpl w:val="7554762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57093A81"/>
    <w:multiLevelType w:val="multilevel"/>
    <w:tmpl w:val="60A874B8"/>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59572D13"/>
    <w:multiLevelType w:val="multilevel"/>
    <w:tmpl w:val="D83E66A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597C43BF"/>
    <w:multiLevelType w:val="multilevel"/>
    <w:tmpl w:val="847E6DFE"/>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5BD54DC3"/>
    <w:multiLevelType w:val="multilevel"/>
    <w:tmpl w:val="0BDEC8C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5CC5424E"/>
    <w:multiLevelType w:val="multilevel"/>
    <w:tmpl w:val="BDE820A6"/>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6153075B"/>
    <w:multiLevelType w:val="multilevel"/>
    <w:tmpl w:val="98183BB4"/>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63EE7340"/>
    <w:multiLevelType w:val="multilevel"/>
    <w:tmpl w:val="585EA06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63F569FE"/>
    <w:multiLevelType w:val="multilevel"/>
    <w:tmpl w:val="0A84E43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6409033A"/>
    <w:multiLevelType w:val="multilevel"/>
    <w:tmpl w:val="D4D0EDE0"/>
    <w:lvl w:ilvl="0">
      <w:start w:val="6"/>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66F34246"/>
    <w:multiLevelType w:val="multilevel"/>
    <w:tmpl w:val="7FDA5558"/>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699F3AEB"/>
    <w:multiLevelType w:val="multilevel"/>
    <w:tmpl w:val="199CC726"/>
    <w:lvl w:ilvl="0">
      <w:start w:val="1"/>
      <w:numFmt w:val="decimal"/>
      <w:lvlText w:val="%1."/>
      <w:lvlJc w:val="right"/>
      <w:pPr>
        <w:tabs>
          <w:tab w:val="num" w:pos="0"/>
        </w:tabs>
        <w:spacing w:before="120" w:after="120" w:line="160" w:lineRule="atLeast"/>
        <w:ind w:left="0" w:hanging="210"/>
        <w:jc w:val="left"/>
      </w:pPr>
      <w:rPr>
        <w:rFonts w:ascii="Calibri"/>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69A52EE5"/>
    <w:multiLevelType w:val="multilevel"/>
    <w:tmpl w:val="AC4698E4"/>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6A7301B9"/>
    <w:multiLevelType w:val="multilevel"/>
    <w:tmpl w:val="8086208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6B240D4C"/>
    <w:multiLevelType w:val="multilevel"/>
    <w:tmpl w:val="AA66A0B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6C8C0F9B"/>
    <w:multiLevelType w:val="multilevel"/>
    <w:tmpl w:val="CA48DAF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15:restartNumberingAfterBreak="0">
    <w:nsid w:val="6E201281"/>
    <w:multiLevelType w:val="multilevel"/>
    <w:tmpl w:val="3A620F86"/>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6F9C0CBC"/>
    <w:multiLevelType w:val="multilevel"/>
    <w:tmpl w:val="604A957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6FA13821"/>
    <w:multiLevelType w:val="multilevel"/>
    <w:tmpl w:val="FDFC3AB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71E1157B"/>
    <w:multiLevelType w:val="multilevel"/>
    <w:tmpl w:val="7B9CB4F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73624A30"/>
    <w:multiLevelType w:val="multilevel"/>
    <w:tmpl w:val="BADCFD1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15:restartNumberingAfterBreak="0">
    <w:nsid w:val="749C494E"/>
    <w:multiLevelType w:val="multilevel"/>
    <w:tmpl w:val="D196EDC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74BB7CCF"/>
    <w:multiLevelType w:val="multilevel"/>
    <w:tmpl w:val="D624AC9E"/>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15:restartNumberingAfterBreak="0">
    <w:nsid w:val="75A34470"/>
    <w:multiLevelType w:val="multilevel"/>
    <w:tmpl w:val="806628A8"/>
    <w:lvl w:ilvl="0">
      <w:numFmt w:val="decimal"/>
      <w:lvlText w:val=""/>
      <w:lvlJc w:val="left"/>
    </w:lvl>
    <w:lvl w:ilvl="1">
      <w:numFmt w:val="decimal"/>
      <w:lvlText w:val=""/>
      <w:lvlJc w:val="left"/>
    </w:lvl>
    <w:lvl w:ilvl="2">
      <w:numFmt w:val="bullet"/>
      <w:lvlText w:val=""/>
      <w:lvlJc w:val="right"/>
      <w:pPr>
        <w:tabs>
          <w:tab w:val="num" w:pos="0"/>
        </w:tabs>
        <w:spacing w:before="120" w:after="120" w:line="160" w:lineRule="atLeast"/>
        <w:ind w:left="0" w:hanging="210"/>
        <w:jc w:val="left"/>
      </w:pPr>
      <w:rPr>
        <w:rFonts w:ascii="Calibri" w:hAnsi="Wingdings"/>
        <w:color w:val="45494C"/>
        <w:spacing w:val="5"/>
        <w:sz w:val="24"/>
        <w:szCs w:val="24"/>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7A223898"/>
    <w:multiLevelType w:val="multilevel"/>
    <w:tmpl w:val="B07E658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7BC167CB"/>
    <w:multiLevelType w:val="multilevel"/>
    <w:tmpl w:val="41F0EE5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15:restartNumberingAfterBreak="0">
    <w:nsid w:val="7BC74A80"/>
    <w:multiLevelType w:val="multilevel"/>
    <w:tmpl w:val="AEDA82FC"/>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7C466D3E"/>
    <w:multiLevelType w:val="multilevel"/>
    <w:tmpl w:val="62BC597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7C9F2658"/>
    <w:multiLevelType w:val="multilevel"/>
    <w:tmpl w:val="4C7E15C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7F2332E5"/>
    <w:multiLevelType w:val="multilevel"/>
    <w:tmpl w:val="69CC4C7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002350394">
    <w:abstractNumId w:val="15"/>
  </w:num>
  <w:num w:numId="2" w16cid:durableId="520824645">
    <w:abstractNumId w:val="56"/>
  </w:num>
  <w:num w:numId="3" w16cid:durableId="1592540550">
    <w:abstractNumId w:val="23"/>
  </w:num>
  <w:num w:numId="4" w16cid:durableId="1048644205">
    <w:abstractNumId w:val="93"/>
  </w:num>
  <w:num w:numId="5" w16cid:durableId="1568761751">
    <w:abstractNumId w:val="62"/>
  </w:num>
  <w:num w:numId="6" w16cid:durableId="580794098">
    <w:abstractNumId w:val="88"/>
  </w:num>
  <w:num w:numId="7" w16cid:durableId="641884412">
    <w:abstractNumId w:val="10"/>
  </w:num>
  <w:num w:numId="8" w16cid:durableId="1195771757">
    <w:abstractNumId w:val="32"/>
  </w:num>
  <w:num w:numId="9" w16cid:durableId="1291786443">
    <w:abstractNumId w:val="33"/>
  </w:num>
  <w:num w:numId="10" w16cid:durableId="1175655609">
    <w:abstractNumId w:val="65"/>
  </w:num>
  <w:num w:numId="11" w16cid:durableId="887257186">
    <w:abstractNumId w:val="68"/>
  </w:num>
  <w:num w:numId="12" w16cid:durableId="273055169">
    <w:abstractNumId w:val="78"/>
  </w:num>
  <w:num w:numId="13" w16cid:durableId="677998261">
    <w:abstractNumId w:val="92"/>
  </w:num>
  <w:num w:numId="14" w16cid:durableId="452334836">
    <w:abstractNumId w:val="67"/>
  </w:num>
  <w:num w:numId="15" w16cid:durableId="1366634144">
    <w:abstractNumId w:val="13"/>
  </w:num>
  <w:num w:numId="16" w16cid:durableId="1831092092">
    <w:abstractNumId w:val="18"/>
  </w:num>
  <w:num w:numId="17" w16cid:durableId="1080830469">
    <w:abstractNumId w:val="1"/>
  </w:num>
  <w:num w:numId="18" w16cid:durableId="2015112853">
    <w:abstractNumId w:val="71"/>
  </w:num>
  <w:num w:numId="19" w16cid:durableId="1082489333">
    <w:abstractNumId w:val="40"/>
  </w:num>
  <w:num w:numId="20" w16cid:durableId="238756146">
    <w:abstractNumId w:val="53"/>
  </w:num>
  <w:num w:numId="21" w16cid:durableId="570887243">
    <w:abstractNumId w:val="46"/>
  </w:num>
  <w:num w:numId="22" w16cid:durableId="435566167">
    <w:abstractNumId w:val="74"/>
  </w:num>
  <w:num w:numId="23" w16cid:durableId="850491719">
    <w:abstractNumId w:val="75"/>
  </w:num>
  <w:num w:numId="24" w16cid:durableId="912355824">
    <w:abstractNumId w:val="86"/>
  </w:num>
  <w:num w:numId="25" w16cid:durableId="1179852364">
    <w:abstractNumId w:val="73"/>
  </w:num>
  <w:num w:numId="26" w16cid:durableId="445545757">
    <w:abstractNumId w:val="26"/>
  </w:num>
  <w:num w:numId="27" w16cid:durableId="436340581">
    <w:abstractNumId w:val="59"/>
  </w:num>
  <w:num w:numId="28" w16cid:durableId="316694880">
    <w:abstractNumId w:val="57"/>
  </w:num>
  <w:num w:numId="29" w16cid:durableId="1368336963">
    <w:abstractNumId w:val="35"/>
  </w:num>
  <w:num w:numId="30" w16cid:durableId="8679603">
    <w:abstractNumId w:val="21"/>
  </w:num>
  <w:num w:numId="31" w16cid:durableId="912815026">
    <w:abstractNumId w:val="19"/>
  </w:num>
  <w:num w:numId="32" w16cid:durableId="1641879702">
    <w:abstractNumId w:val="70"/>
  </w:num>
  <w:num w:numId="33" w16cid:durableId="2088186738">
    <w:abstractNumId w:val="12"/>
  </w:num>
  <w:num w:numId="34" w16cid:durableId="634022767">
    <w:abstractNumId w:val="69"/>
  </w:num>
  <w:num w:numId="35" w16cid:durableId="1566143255">
    <w:abstractNumId w:val="0"/>
  </w:num>
  <w:num w:numId="36" w16cid:durableId="1128203258">
    <w:abstractNumId w:val="72"/>
  </w:num>
  <w:num w:numId="37" w16cid:durableId="1359627650">
    <w:abstractNumId w:val="81"/>
  </w:num>
  <w:num w:numId="38" w16cid:durableId="1002897780">
    <w:abstractNumId w:val="27"/>
  </w:num>
  <w:num w:numId="39" w16cid:durableId="1915820041">
    <w:abstractNumId w:val="29"/>
  </w:num>
  <w:num w:numId="40" w16cid:durableId="1531458690">
    <w:abstractNumId w:val="85"/>
  </w:num>
  <w:num w:numId="41" w16cid:durableId="76562156">
    <w:abstractNumId w:val="87"/>
  </w:num>
  <w:num w:numId="42" w16cid:durableId="644043667">
    <w:abstractNumId w:val="52"/>
  </w:num>
  <w:num w:numId="43" w16cid:durableId="1380203171">
    <w:abstractNumId w:val="45"/>
  </w:num>
  <w:num w:numId="44" w16cid:durableId="288820042">
    <w:abstractNumId w:val="39"/>
  </w:num>
  <w:num w:numId="45" w16cid:durableId="605233790">
    <w:abstractNumId w:val="38"/>
  </w:num>
  <w:num w:numId="46" w16cid:durableId="1296793368">
    <w:abstractNumId w:val="66"/>
  </w:num>
  <w:num w:numId="47" w16cid:durableId="1386950207">
    <w:abstractNumId w:val="63"/>
  </w:num>
  <w:num w:numId="48" w16cid:durableId="101801420">
    <w:abstractNumId w:val="43"/>
  </w:num>
  <w:num w:numId="49" w16cid:durableId="2035035588">
    <w:abstractNumId w:val="14"/>
  </w:num>
  <w:num w:numId="50" w16cid:durableId="1687436737">
    <w:abstractNumId w:val="54"/>
  </w:num>
  <w:num w:numId="51" w16cid:durableId="1768382618">
    <w:abstractNumId w:val="61"/>
  </w:num>
  <w:num w:numId="52" w16cid:durableId="831875979">
    <w:abstractNumId w:val="7"/>
  </w:num>
  <w:num w:numId="53" w16cid:durableId="424150563">
    <w:abstractNumId w:val="77"/>
  </w:num>
  <w:num w:numId="54" w16cid:durableId="1081874509">
    <w:abstractNumId w:val="24"/>
  </w:num>
  <w:num w:numId="55" w16cid:durableId="893127923">
    <w:abstractNumId w:val="8"/>
  </w:num>
  <w:num w:numId="56" w16cid:durableId="707418448">
    <w:abstractNumId w:val="58"/>
  </w:num>
  <w:num w:numId="57" w16cid:durableId="512108794">
    <w:abstractNumId w:val="42"/>
  </w:num>
  <w:num w:numId="58" w16cid:durableId="927887749">
    <w:abstractNumId w:val="37"/>
  </w:num>
  <w:num w:numId="59" w16cid:durableId="159122826">
    <w:abstractNumId w:val="28"/>
  </w:num>
  <w:num w:numId="60" w16cid:durableId="205071491">
    <w:abstractNumId w:val="16"/>
  </w:num>
  <w:num w:numId="61" w16cid:durableId="1611233861">
    <w:abstractNumId w:val="90"/>
  </w:num>
  <w:num w:numId="62" w16cid:durableId="728919873">
    <w:abstractNumId w:val="17"/>
  </w:num>
  <w:num w:numId="63" w16cid:durableId="836573721">
    <w:abstractNumId w:val="36"/>
  </w:num>
  <w:num w:numId="64" w16cid:durableId="673385599">
    <w:abstractNumId w:val="30"/>
  </w:num>
  <w:num w:numId="65" w16cid:durableId="1157721810">
    <w:abstractNumId w:val="94"/>
  </w:num>
  <w:num w:numId="66" w16cid:durableId="1311784728">
    <w:abstractNumId w:val="48"/>
  </w:num>
  <w:num w:numId="67" w16cid:durableId="1949313181">
    <w:abstractNumId w:val="83"/>
  </w:num>
  <w:num w:numId="68" w16cid:durableId="1839808203">
    <w:abstractNumId w:val="51"/>
  </w:num>
  <w:num w:numId="69" w16cid:durableId="843134156">
    <w:abstractNumId w:val="82"/>
  </w:num>
  <w:num w:numId="70" w16cid:durableId="1071543850">
    <w:abstractNumId w:val="60"/>
  </w:num>
  <w:num w:numId="71" w16cid:durableId="936057170">
    <w:abstractNumId w:val="22"/>
  </w:num>
  <w:num w:numId="72" w16cid:durableId="603029173">
    <w:abstractNumId w:val="25"/>
  </w:num>
  <w:num w:numId="73" w16cid:durableId="1090810123">
    <w:abstractNumId w:val="34"/>
  </w:num>
  <w:num w:numId="74" w16cid:durableId="1589802894">
    <w:abstractNumId w:val="9"/>
  </w:num>
  <w:num w:numId="75" w16cid:durableId="2103790726">
    <w:abstractNumId w:val="44"/>
  </w:num>
  <w:num w:numId="76" w16cid:durableId="1554274333">
    <w:abstractNumId w:val="47"/>
  </w:num>
  <w:num w:numId="77" w16cid:durableId="1740248579">
    <w:abstractNumId w:val="91"/>
  </w:num>
  <w:num w:numId="78" w16cid:durableId="686103553">
    <w:abstractNumId w:val="49"/>
  </w:num>
  <w:num w:numId="79" w16cid:durableId="998190074">
    <w:abstractNumId w:val="31"/>
  </w:num>
  <w:num w:numId="80" w16cid:durableId="364252093">
    <w:abstractNumId w:val="76"/>
  </w:num>
  <w:num w:numId="81" w16cid:durableId="397947051">
    <w:abstractNumId w:val="6"/>
  </w:num>
  <w:num w:numId="82" w16cid:durableId="1968005576">
    <w:abstractNumId w:val="11"/>
  </w:num>
  <w:num w:numId="83" w16cid:durableId="1820998572">
    <w:abstractNumId w:val="2"/>
  </w:num>
  <w:num w:numId="84" w16cid:durableId="1864857740">
    <w:abstractNumId w:val="41"/>
  </w:num>
  <w:num w:numId="85" w16cid:durableId="544101718">
    <w:abstractNumId w:val="84"/>
  </w:num>
  <w:num w:numId="86" w16cid:durableId="109052275">
    <w:abstractNumId w:val="3"/>
  </w:num>
  <w:num w:numId="87" w16cid:durableId="6566183">
    <w:abstractNumId w:val="20"/>
  </w:num>
  <w:num w:numId="88" w16cid:durableId="1898856395">
    <w:abstractNumId w:val="5"/>
  </w:num>
  <w:num w:numId="89" w16cid:durableId="940990688">
    <w:abstractNumId w:val="89"/>
  </w:num>
  <w:num w:numId="90" w16cid:durableId="896630163">
    <w:abstractNumId w:val="55"/>
  </w:num>
  <w:num w:numId="91" w16cid:durableId="313989896">
    <w:abstractNumId w:val="4"/>
  </w:num>
  <w:num w:numId="92" w16cid:durableId="1530221705">
    <w:abstractNumId w:val="80"/>
  </w:num>
  <w:num w:numId="93" w16cid:durableId="2039381195">
    <w:abstractNumId w:val="79"/>
  </w:num>
  <w:num w:numId="94" w16cid:durableId="1721785492">
    <w:abstractNumId w:val="64"/>
  </w:num>
  <w:num w:numId="95" w16cid:durableId="1101071143">
    <w:abstractNumId w:val="50"/>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0A2"/>
    <w:rsid w:val="00386A99"/>
    <w:rsid w:val="003965D2"/>
    <w:rsid w:val="00540895"/>
    <w:rsid w:val="005477BE"/>
    <w:rsid w:val="00551BA1"/>
    <w:rsid w:val="008D0D8E"/>
    <w:rsid w:val="00C63EA4"/>
    <w:rsid w:val="00CF14FF"/>
    <w:rsid w:val="00E6511B"/>
    <w:rsid w:val="00F500A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4B4F9E"/>
  <w15:docId w15:val="{851B34DB-CA3D-4771-BD17-1B2B4596E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5477BE"/>
  </w:style>
  <w:style w:type="paragraph" w:styleId="Heading1">
    <w:name w:val="heading 1"/>
    <w:qFormat/>
    <w:rsid w:val="00F500A2"/>
    <w:pPr>
      <w:outlineLvl w:val="0"/>
    </w:pPr>
  </w:style>
  <w:style w:type="paragraph" w:styleId="Heading2">
    <w:name w:val="heading 2"/>
    <w:qFormat/>
    <w:rsid w:val="00F500A2"/>
    <w:pPr>
      <w:outlineLvl w:val="1"/>
    </w:pPr>
  </w:style>
  <w:style w:type="paragraph" w:styleId="Heading3">
    <w:name w:val="heading 3"/>
    <w:qFormat/>
    <w:rsid w:val="00F500A2"/>
    <w:pPr>
      <w:outlineLvl w:val="2"/>
    </w:pPr>
  </w:style>
  <w:style w:type="paragraph" w:styleId="Heading4">
    <w:name w:val="heading 4"/>
    <w:qFormat/>
    <w:rsid w:val="00F500A2"/>
    <w:pPr>
      <w:outlineLvl w:val="3"/>
    </w:pPr>
  </w:style>
  <w:style w:type="paragraph" w:styleId="Heading5">
    <w:name w:val="heading 5"/>
    <w:qFormat/>
    <w:rsid w:val="00F500A2"/>
    <w:pPr>
      <w:outlineLvl w:val="4"/>
    </w:pPr>
  </w:style>
  <w:style w:type="paragraph" w:styleId="Heading6">
    <w:name w:val="heading 6"/>
    <w:qFormat/>
    <w:rsid w:val="00F500A2"/>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F500A2"/>
    <w:pPr>
      <w:spacing w:before="195" w:after="195" w:line="320" w:lineRule="atLeast"/>
    </w:pPr>
    <w:rPr>
      <w:rFonts w:ascii="Calibri" w:hAnsi="Calibri" w:cs="Calibri"/>
      <w:color w:val="000000"/>
      <w:spacing w:val="5"/>
      <w:sz w:val="44"/>
      <w:szCs w:val="44"/>
    </w:rPr>
  </w:style>
  <w:style w:type="paragraph" w:customStyle="1" w:styleId="p1">
    <w:name w:val="p_1"/>
    <w:rsid w:val="00F500A2"/>
    <w:pPr>
      <w:spacing w:before="195" w:after="195" w:line="320" w:lineRule="atLeast"/>
    </w:pPr>
    <w:rPr>
      <w:rFonts w:ascii="Calibri" w:hAnsi="Calibri" w:cs="Calibri"/>
      <w:color w:val="000000"/>
      <w:spacing w:val="5"/>
      <w:sz w:val="24"/>
      <w:szCs w:val="24"/>
    </w:rPr>
  </w:style>
  <w:style w:type="character" w:customStyle="1" w:styleId="variable">
    <w:name w:val="variable"/>
    <w:rsid w:val="00F500A2"/>
    <w:rPr>
      <w:color w:val="000000"/>
      <w:sz w:val="24"/>
      <w:szCs w:val="24"/>
    </w:rPr>
  </w:style>
  <w:style w:type="paragraph" w:customStyle="1" w:styleId="pheader">
    <w:name w:val="p_header"/>
    <w:rsid w:val="00F500A2"/>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F500A2"/>
    <w:pPr>
      <w:spacing w:line="320" w:lineRule="atLeast"/>
    </w:pPr>
    <w:rPr>
      <w:rFonts w:ascii="Calibri" w:hAnsi="Calibri" w:cs="Calibri"/>
      <w:color w:val="000000"/>
      <w:spacing w:val="5"/>
      <w:sz w:val="18"/>
      <w:szCs w:val="18"/>
    </w:rPr>
  </w:style>
  <w:style w:type="paragraph" w:customStyle="1" w:styleId="td1">
    <w:name w:val="td_1"/>
    <w:rsid w:val="00F500A2"/>
    <w:pPr>
      <w:spacing w:line="320" w:lineRule="atLeast"/>
    </w:pPr>
    <w:rPr>
      <w:rFonts w:ascii="Calibri" w:hAnsi="Calibri" w:cs="Calibri"/>
      <w:color w:val="000000"/>
      <w:spacing w:val="5"/>
      <w:sz w:val="18"/>
      <w:szCs w:val="18"/>
    </w:rPr>
  </w:style>
  <w:style w:type="character" w:customStyle="1" w:styleId="variable1">
    <w:name w:val="variable_1"/>
    <w:rsid w:val="00F500A2"/>
    <w:rPr>
      <w:color w:val="000000"/>
      <w:sz w:val="18"/>
      <w:szCs w:val="18"/>
    </w:rPr>
  </w:style>
  <w:style w:type="paragraph" w:customStyle="1" w:styleId="td2">
    <w:name w:val="td_2"/>
    <w:rsid w:val="00F500A2"/>
    <w:pPr>
      <w:spacing w:line="320" w:lineRule="atLeast"/>
      <w:jc w:val="right"/>
    </w:pPr>
    <w:rPr>
      <w:rFonts w:ascii="Calibri" w:hAnsi="Calibri" w:cs="Calibri"/>
      <w:color w:val="000000"/>
      <w:spacing w:val="5"/>
      <w:sz w:val="18"/>
      <w:szCs w:val="18"/>
    </w:rPr>
  </w:style>
  <w:style w:type="paragraph" w:customStyle="1" w:styleId="h1">
    <w:name w:val="h1"/>
    <w:basedOn w:val="Heading1"/>
    <w:rsid w:val="00F500A2"/>
    <w:pPr>
      <w:keepNext/>
      <w:keepLines/>
      <w:pageBreakBefore/>
      <w:spacing w:before="268" w:after="268"/>
    </w:pPr>
    <w:rPr>
      <w:rFonts w:ascii="Calibri" w:hAnsi="Calibri" w:cs="Calibri"/>
      <w:b/>
      <w:bCs/>
      <w:color w:val="076685"/>
      <w:sz w:val="40"/>
      <w:szCs w:val="40"/>
    </w:rPr>
  </w:style>
  <w:style w:type="paragraph" w:styleId="TOC1">
    <w:name w:val="toc 1"/>
    <w:rsid w:val="00F500A2"/>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F500A2"/>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F500A2"/>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F500A2"/>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F500A2"/>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F500A2"/>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F500A2"/>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F500A2"/>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F500A2"/>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F500A2"/>
    <w:pPr>
      <w:spacing w:before="195" w:after="195" w:line="240" w:lineRule="atLeast"/>
    </w:pPr>
    <w:rPr>
      <w:rFonts w:ascii="Calibri" w:hAnsi="Calibri" w:cs="Calibri"/>
      <w:color w:val="000000"/>
      <w:spacing w:val="5"/>
      <w:sz w:val="24"/>
      <w:szCs w:val="24"/>
    </w:rPr>
  </w:style>
  <w:style w:type="character" w:customStyle="1" w:styleId="b">
    <w:name w:val="b"/>
    <w:rsid w:val="00F500A2"/>
    <w:rPr>
      <w:b/>
      <w:bCs/>
      <w:color w:val="000000"/>
      <w:sz w:val="24"/>
      <w:szCs w:val="24"/>
    </w:rPr>
  </w:style>
  <w:style w:type="paragraph" w:customStyle="1" w:styleId="h2">
    <w:name w:val="h2"/>
    <w:basedOn w:val="Heading2"/>
    <w:rsid w:val="00F500A2"/>
    <w:pPr>
      <w:keepNext/>
      <w:keepLines/>
      <w:spacing w:before="270" w:after="270"/>
    </w:pPr>
    <w:rPr>
      <w:rFonts w:ascii="Calibri" w:hAnsi="Calibri" w:cs="Calibri"/>
      <w:b/>
      <w:bCs/>
      <w:color w:val="000000"/>
      <w:sz w:val="36"/>
      <w:szCs w:val="36"/>
    </w:rPr>
  </w:style>
  <w:style w:type="paragraph" w:customStyle="1" w:styleId="li">
    <w:name w:val="li"/>
    <w:rsid w:val="00F500A2"/>
    <w:pPr>
      <w:spacing w:before="120" w:after="120" w:line="160" w:lineRule="atLeast"/>
      <w:ind w:left="600"/>
    </w:pPr>
    <w:rPr>
      <w:rFonts w:ascii="Calibri" w:hAnsi="Calibri" w:cs="Calibri"/>
      <w:color w:val="45494C"/>
      <w:spacing w:val="5"/>
      <w:sz w:val="24"/>
      <w:szCs w:val="24"/>
    </w:rPr>
  </w:style>
  <w:style w:type="paragraph" w:customStyle="1" w:styleId="tdTableStyle-Note-BodyB-Column1-Body1">
    <w:name w:val="td_TableStyle-Note-BodyB-Column1-Body1"/>
    <w:rsid w:val="00F500A2"/>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F500A2"/>
    <w:pPr>
      <w:spacing w:line="320" w:lineRule="atLeast"/>
    </w:pPr>
    <w:rPr>
      <w:rFonts w:ascii="Calibri" w:hAnsi="Calibri" w:cs="Calibri"/>
      <w:color w:val="000000"/>
      <w:sz w:val="24"/>
      <w:szCs w:val="24"/>
    </w:rPr>
  </w:style>
  <w:style w:type="paragraph" w:customStyle="1" w:styleId="pageBreak">
    <w:name w:val="pageBreak"/>
    <w:rsid w:val="00F500A2"/>
    <w:rPr>
      <w:color w:val="45494C"/>
      <w:sz w:val="24"/>
      <w:szCs w:val="24"/>
    </w:rPr>
  </w:style>
  <w:style w:type="paragraph" w:customStyle="1" w:styleId="h21">
    <w:name w:val="h2_1"/>
    <w:basedOn w:val="Heading2"/>
    <w:rsid w:val="00F500A2"/>
    <w:pPr>
      <w:keepNext/>
      <w:keepLines/>
      <w:pageBreakBefore/>
      <w:spacing w:before="270" w:after="270"/>
    </w:pPr>
    <w:rPr>
      <w:rFonts w:ascii="Calibri" w:hAnsi="Calibri" w:cs="Calibri"/>
      <w:b/>
      <w:bCs/>
      <w:color w:val="000000"/>
      <w:sz w:val="36"/>
      <w:szCs w:val="36"/>
    </w:rPr>
  </w:style>
  <w:style w:type="paragraph" w:customStyle="1" w:styleId="h3">
    <w:name w:val="h3"/>
    <w:basedOn w:val="Heading3"/>
    <w:rsid w:val="00F500A2"/>
    <w:pPr>
      <w:keepNext/>
      <w:keepLines/>
      <w:spacing w:before="265" w:after="265"/>
    </w:pPr>
    <w:rPr>
      <w:rFonts w:ascii="Calibri" w:hAnsi="Calibri" w:cs="Calibri"/>
      <w:b/>
      <w:bCs/>
      <w:color w:val="000000"/>
      <w:sz w:val="32"/>
      <w:szCs w:val="32"/>
    </w:rPr>
  </w:style>
  <w:style w:type="paragraph" w:customStyle="1" w:styleId="p2">
    <w:name w:val="p_2"/>
    <w:rsid w:val="00F500A2"/>
    <w:pPr>
      <w:spacing w:before="120" w:after="120" w:line="320" w:lineRule="atLeast"/>
      <w:ind w:left="600"/>
    </w:pPr>
    <w:rPr>
      <w:rFonts w:ascii="Calibri" w:hAnsi="Calibri" w:cs="Calibri"/>
      <w:color w:val="000000"/>
      <w:spacing w:val="5"/>
      <w:sz w:val="24"/>
      <w:szCs w:val="24"/>
    </w:rPr>
  </w:style>
  <w:style w:type="character" w:customStyle="1" w:styleId="b1">
    <w:name w:val="b_1"/>
    <w:rsid w:val="00F500A2"/>
    <w:rPr>
      <w:b/>
      <w:bCs/>
      <w:color w:val="45494C"/>
      <w:sz w:val="24"/>
      <w:szCs w:val="24"/>
    </w:rPr>
  </w:style>
  <w:style w:type="paragraph" w:styleId="Caption">
    <w:name w:val="caption"/>
    <w:qFormat/>
    <w:rsid w:val="00F500A2"/>
    <w:pPr>
      <w:ind w:left="15"/>
      <w:jc w:val="center"/>
    </w:pPr>
    <w:rPr>
      <w:rFonts w:ascii="Calibri" w:hAnsi="Calibri" w:cs="Calibri"/>
      <w:color w:val="45494C"/>
      <w:sz w:val="24"/>
      <w:szCs w:val="24"/>
    </w:rPr>
  </w:style>
  <w:style w:type="paragraph" w:customStyle="1" w:styleId="tdTableStyle-Tablestyle-BodyE-Column1-Body1">
    <w:name w:val="td_TableStyle-Table_style-BodyE-Column1-Body1"/>
    <w:rsid w:val="00F500A2"/>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F500A2"/>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F500A2"/>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F500A2"/>
    <w:pPr>
      <w:spacing w:line="320" w:lineRule="atLeast"/>
    </w:pPr>
    <w:rPr>
      <w:rFonts w:ascii="Calibri" w:hAnsi="Calibri" w:cs="Calibri"/>
      <w:color w:val="000000"/>
      <w:sz w:val="24"/>
      <w:szCs w:val="24"/>
    </w:rPr>
  </w:style>
  <w:style w:type="paragraph" w:customStyle="1" w:styleId="tdTableStyle-Tablestyle-BodyE-Column1-Body11">
    <w:name w:val="td_TableStyle-Table_style-BodyE-Column1-Body1_1"/>
    <w:rsid w:val="00F500A2"/>
    <w:pPr>
      <w:spacing w:line="320" w:lineRule="atLeast"/>
    </w:pPr>
    <w:rPr>
      <w:rFonts w:ascii="Calibri" w:hAnsi="Calibri" w:cs="Calibri"/>
      <w:b/>
      <w:bCs/>
      <w:color w:val="FFFFFF"/>
      <w:sz w:val="24"/>
      <w:szCs w:val="24"/>
    </w:rPr>
  </w:style>
  <w:style w:type="paragraph" w:customStyle="1" w:styleId="tdTableStyle-Note-BodyB-Column1-Body11">
    <w:name w:val="td_TableStyle-Note-BodyB-Column1-Body1_1"/>
    <w:rsid w:val="00F500A2"/>
    <w:pPr>
      <w:spacing w:line="320" w:lineRule="atLeast"/>
    </w:pPr>
    <w:rPr>
      <w:rFonts w:ascii="Calibri" w:hAnsi="Calibri" w:cs="Calibri"/>
      <w:color w:val="000000"/>
      <w:spacing w:val="5"/>
      <w:sz w:val="24"/>
      <w:szCs w:val="24"/>
    </w:rPr>
  </w:style>
  <w:style w:type="paragraph" w:customStyle="1" w:styleId="tdTableStyle-Note-BodyA-Column1-Body11">
    <w:name w:val="td_TableStyle-Note-BodyA-Column1-Body1_1"/>
    <w:rsid w:val="00F500A2"/>
    <w:pPr>
      <w:spacing w:line="320" w:lineRule="atLeast"/>
    </w:pPr>
    <w:rPr>
      <w:rFonts w:ascii="Calibri" w:hAnsi="Calibri" w:cs="Calibri"/>
      <w:color w:val="000000"/>
      <w:spacing w:val="5"/>
      <w:sz w:val="24"/>
      <w:szCs w:val="24"/>
    </w:rPr>
  </w:style>
  <w:style w:type="paragraph" w:customStyle="1" w:styleId="li1">
    <w:name w:val="li_1"/>
    <w:rsid w:val="00F500A2"/>
    <w:pPr>
      <w:spacing w:before="120" w:after="120" w:line="160" w:lineRule="atLeast"/>
      <w:ind w:left="1200"/>
    </w:pPr>
    <w:rPr>
      <w:rFonts w:ascii="Calibri" w:hAnsi="Calibri" w:cs="Calibri"/>
      <w:color w:val="45494C"/>
      <w:spacing w:val="5"/>
      <w:sz w:val="24"/>
      <w:szCs w:val="24"/>
    </w:rPr>
  </w:style>
  <w:style w:type="paragraph" w:customStyle="1" w:styleId="p3">
    <w:name w:val="p_3"/>
    <w:rsid w:val="00F500A2"/>
    <w:pPr>
      <w:spacing w:before="120" w:after="120" w:line="320" w:lineRule="atLeast"/>
      <w:ind w:left="1200"/>
    </w:pPr>
    <w:rPr>
      <w:rFonts w:ascii="Calibri" w:hAnsi="Calibri" w:cs="Calibri"/>
      <w:color w:val="000000"/>
      <w:spacing w:val="5"/>
      <w:sz w:val="24"/>
      <w:szCs w:val="24"/>
    </w:rPr>
  </w:style>
  <w:style w:type="paragraph" w:customStyle="1" w:styleId="figure">
    <w:name w:val="figure"/>
    <w:rsid w:val="00F500A2"/>
    <w:pPr>
      <w:spacing w:before="240" w:after="240"/>
      <w:ind w:left="1800" w:right="600"/>
    </w:pPr>
    <w:rPr>
      <w:rFonts w:ascii="Calibri" w:hAnsi="Calibri" w:cs="Calibri"/>
      <w:b/>
      <w:bCs/>
      <w:color w:val="45494C"/>
      <w:spacing w:val="5"/>
      <w:sz w:val="24"/>
      <w:szCs w:val="24"/>
    </w:rPr>
  </w:style>
  <w:style w:type="paragraph" w:customStyle="1" w:styleId="figcaption">
    <w:name w:val="figcaption"/>
    <w:rsid w:val="00F500A2"/>
    <w:pPr>
      <w:ind w:left="1800"/>
    </w:pPr>
    <w:rPr>
      <w:rFonts w:ascii="Calibri" w:hAnsi="Calibri" w:cs="Calibri"/>
      <w:b/>
      <w:bCs/>
      <w:color w:val="45494C"/>
      <w:spacing w:val="5"/>
      <w:sz w:val="24"/>
      <w:szCs w:val="24"/>
    </w:rPr>
  </w:style>
  <w:style w:type="paragraph" w:customStyle="1" w:styleId="li2">
    <w:name w:val="li_2"/>
    <w:rsid w:val="00F500A2"/>
    <w:pPr>
      <w:spacing w:before="120" w:after="120" w:line="160" w:lineRule="atLeast"/>
      <w:ind w:left="1800"/>
    </w:pPr>
    <w:rPr>
      <w:rFonts w:ascii="Calibri" w:hAnsi="Calibri" w:cs="Calibri"/>
      <w:color w:val="45494C"/>
      <w:spacing w:val="5"/>
      <w:sz w:val="24"/>
      <w:szCs w:val="24"/>
    </w:rPr>
  </w:style>
  <w:style w:type="paragraph" w:customStyle="1" w:styleId="p4">
    <w:name w:val="p_4"/>
    <w:rsid w:val="00F500A2"/>
    <w:pPr>
      <w:spacing w:before="120" w:after="120" w:line="320" w:lineRule="atLeast"/>
      <w:ind w:left="1800"/>
    </w:pPr>
    <w:rPr>
      <w:rFonts w:ascii="Calibri" w:hAnsi="Calibri" w:cs="Calibri"/>
      <w:color w:val="000000"/>
      <w:spacing w:val="5"/>
      <w:sz w:val="24"/>
      <w:szCs w:val="24"/>
    </w:rPr>
  </w:style>
  <w:style w:type="character" w:customStyle="1" w:styleId="u">
    <w:name w:val="u"/>
    <w:rsid w:val="00F500A2"/>
    <w:rPr>
      <w:color w:val="000000"/>
      <w:sz w:val="24"/>
      <w:szCs w:val="24"/>
      <w:u w:val="single"/>
    </w:rPr>
  </w:style>
  <w:style w:type="paragraph" w:customStyle="1" w:styleId="p5">
    <w:name w:val="p_5"/>
    <w:rsid w:val="00F500A2"/>
    <w:pPr>
      <w:spacing w:before="195" w:after="195" w:line="320" w:lineRule="atLeast"/>
      <w:ind w:left="600"/>
    </w:pPr>
    <w:rPr>
      <w:rFonts w:ascii="Calibri" w:hAnsi="Calibri" w:cs="Calibri"/>
      <w:color w:val="000000"/>
      <w:spacing w:val="5"/>
      <w:sz w:val="24"/>
      <w:szCs w:val="24"/>
    </w:rPr>
  </w:style>
  <w:style w:type="paragraph" w:customStyle="1" w:styleId="figure1">
    <w:name w:val="figure_1"/>
    <w:rsid w:val="00F500A2"/>
    <w:pPr>
      <w:spacing w:before="240" w:after="240"/>
      <w:ind w:left="600" w:right="600"/>
    </w:pPr>
    <w:rPr>
      <w:rFonts w:ascii="Calibri" w:hAnsi="Calibri" w:cs="Calibri"/>
      <w:b/>
      <w:bCs/>
      <w:color w:val="45494C"/>
      <w:sz w:val="24"/>
      <w:szCs w:val="24"/>
    </w:rPr>
  </w:style>
  <w:style w:type="character" w:customStyle="1" w:styleId="conditionalText">
    <w:name w:val="conditionalText"/>
    <w:rsid w:val="00F500A2"/>
    <w:rPr>
      <w:color w:val="45494C"/>
      <w:sz w:val="24"/>
      <w:szCs w:val="24"/>
    </w:rPr>
  </w:style>
  <w:style w:type="paragraph" w:customStyle="1" w:styleId="figcaption1">
    <w:name w:val="figcaption_1"/>
    <w:rsid w:val="00F500A2"/>
    <w:pPr>
      <w:ind w:left="600"/>
    </w:pPr>
    <w:rPr>
      <w:rFonts w:ascii="Calibri" w:hAnsi="Calibri" w:cs="Calibri"/>
      <w:b/>
      <w:bCs/>
      <w:color w:val="45494C"/>
      <w:sz w:val="24"/>
      <w:szCs w:val="24"/>
    </w:rPr>
  </w:style>
  <w:style w:type="paragraph" w:customStyle="1" w:styleId="h31">
    <w:name w:val="h3_1"/>
    <w:basedOn w:val="Heading3"/>
    <w:rsid w:val="00F500A2"/>
    <w:pPr>
      <w:keepNext/>
      <w:keepLines/>
      <w:pageBreakBefore/>
      <w:spacing w:before="265" w:after="265"/>
    </w:pPr>
    <w:rPr>
      <w:rFonts w:ascii="Calibri" w:hAnsi="Calibri" w:cs="Calibri"/>
      <w:b/>
      <w:bCs/>
      <w:color w:val="000000"/>
      <w:sz w:val="32"/>
      <w:szCs w:val="32"/>
    </w:rPr>
  </w:style>
  <w:style w:type="paragraph" w:customStyle="1" w:styleId="figure2">
    <w:name w:val="figure_2"/>
    <w:rsid w:val="00F500A2"/>
    <w:pPr>
      <w:spacing w:before="240" w:after="240"/>
      <w:ind w:left="1200" w:right="600"/>
    </w:pPr>
    <w:rPr>
      <w:rFonts w:ascii="Calibri" w:hAnsi="Calibri" w:cs="Calibri"/>
      <w:b/>
      <w:bCs/>
      <w:color w:val="45494C"/>
      <w:spacing w:val="5"/>
      <w:sz w:val="24"/>
      <w:szCs w:val="24"/>
    </w:rPr>
  </w:style>
  <w:style w:type="paragraph" w:customStyle="1" w:styleId="figcaption2">
    <w:name w:val="figcaption_2"/>
    <w:rsid w:val="00F500A2"/>
    <w:pPr>
      <w:ind w:left="1200"/>
    </w:pPr>
    <w:rPr>
      <w:rFonts w:ascii="Calibri" w:hAnsi="Calibri" w:cs="Calibri"/>
      <w:b/>
      <w:bCs/>
      <w:color w:val="45494C"/>
      <w:spacing w:val="5"/>
      <w:sz w:val="24"/>
      <w:szCs w:val="24"/>
    </w:rPr>
  </w:style>
  <w:style w:type="character" w:customStyle="1" w:styleId="b2">
    <w:name w:val="b_2"/>
    <w:rsid w:val="00F500A2"/>
    <w:rPr>
      <w:b/>
      <w:bCs/>
      <w:color w:val="000000"/>
      <w:sz w:val="24"/>
      <w:szCs w:val="24"/>
      <w:u w:val="single"/>
    </w:rPr>
  </w:style>
  <w:style w:type="paragraph" w:customStyle="1" w:styleId="li3">
    <w:name w:val="li_3"/>
    <w:rsid w:val="00F500A2"/>
    <w:pPr>
      <w:spacing w:before="120" w:after="120" w:line="160" w:lineRule="atLeast"/>
      <w:ind w:left="2400"/>
    </w:pPr>
    <w:rPr>
      <w:rFonts w:ascii="Calibri" w:hAnsi="Calibri" w:cs="Calibri"/>
      <w:color w:val="45494C"/>
      <w:spacing w:val="5"/>
      <w:sz w:val="24"/>
      <w:szCs w:val="24"/>
    </w:rPr>
  </w:style>
  <w:style w:type="paragraph" w:customStyle="1" w:styleId="h4">
    <w:name w:val="h4"/>
    <w:basedOn w:val="Heading4"/>
    <w:rsid w:val="00F500A2"/>
    <w:pPr>
      <w:keepNext/>
      <w:keepLines/>
      <w:pageBreakBefore/>
      <w:spacing w:before="313" w:after="313"/>
    </w:pPr>
    <w:rPr>
      <w:rFonts w:ascii="Calibri" w:hAnsi="Calibri" w:cs="Calibri"/>
      <w:b/>
      <w:bCs/>
      <w:color w:val="45494C"/>
      <w:sz w:val="28"/>
      <w:szCs w:val="28"/>
    </w:rPr>
  </w:style>
  <w:style w:type="paragraph" w:customStyle="1" w:styleId="li4">
    <w:name w:val="li_4"/>
    <w:rsid w:val="00F500A2"/>
    <w:pPr>
      <w:spacing w:before="120" w:after="120" w:line="160" w:lineRule="atLeast"/>
      <w:ind w:left="600"/>
    </w:pPr>
    <w:rPr>
      <w:rFonts w:ascii="Calibri" w:hAnsi="Calibri" w:cs="Calibri"/>
      <w:color w:val="000000"/>
      <w:spacing w:val="5"/>
      <w:sz w:val="24"/>
      <w:szCs w:val="24"/>
    </w:rPr>
  </w:style>
  <w:style w:type="paragraph" w:customStyle="1" w:styleId="p6">
    <w:name w:val="p_6"/>
    <w:rsid w:val="00F500A2"/>
    <w:pPr>
      <w:shd w:val="clear" w:color="auto" w:fill="DCDCDC"/>
      <w:spacing w:before="120" w:after="120" w:line="320" w:lineRule="atLeast"/>
      <w:ind w:left="600"/>
    </w:pPr>
    <w:rPr>
      <w:rFonts w:ascii="Calibri" w:hAnsi="Calibri" w:cs="Calibri"/>
      <w:color w:val="000000"/>
      <w:spacing w:val="5"/>
      <w:sz w:val="24"/>
      <w:szCs w:val="24"/>
      <w:shd w:val="clear" w:color="auto" w:fill="DCDCDC"/>
    </w:rPr>
  </w:style>
  <w:style w:type="paragraph" w:customStyle="1" w:styleId="body">
    <w:name w:val="body"/>
    <w:rsid w:val="00F500A2"/>
    <w:pPr>
      <w:spacing w:line="0" w:lineRule="atLeast"/>
    </w:pPr>
    <w:rPr>
      <w:color w:val="45494C"/>
      <w:sz w:val="24"/>
      <w:szCs w:val="24"/>
    </w:rPr>
  </w:style>
  <w:style w:type="character" w:customStyle="1" w:styleId="i">
    <w:name w:val="i"/>
    <w:rsid w:val="00F500A2"/>
    <w:rPr>
      <w:i/>
      <w:iCs/>
      <w:color w:val="000000"/>
      <w:sz w:val="24"/>
      <w:szCs w:val="24"/>
    </w:rPr>
  </w:style>
  <w:style w:type="paragraph" w:customStyle="1" w:styleId="p7">
    <w:name w:val="p_7"/>
    <w:rsid w:val="00F500A2"/>
    <w:pPr>
      <w:spacing w:before="120" w:after="120" w:line="320" w:lineRule="atLeast"/>
    </w:pPr>
    <w:rPr>
      <w:rFonts w:ascii="Calibri" w:hAnsi="Calibri" w:cs="Calibri"/>
      <w:color w:val="000000"/>
      <w:spacing w:val="5"/>
      <w:sz w:val="24"/>
      <w:szCs w:val="24"/>
    </w:rPr>
  </w:style>
  <w:style w:type="paragraph" w:customStyle="1" w:styleId="tdTableStyle-NormalStyle1-BodyE-Column1-Body1">
    <w:name w:val="td_TableStyle-Normal_Style1-BodyE-Column1-Body1"/>
    <w:rsid w:val="00F500A2"/>
    <w:pPr>
      <w:spacing w:line="320" w:lineRule="atLeast"/>
    </w:pPr>
    <w:rPr>
      <w:rFonts w:ascii="Calibri" w:hAnsi="Calibri" w:cs="Calibri"/>
      <w:b/>
      <w:bCs/>
      <w:color w:val="000000"/>
      <w:spacing w:val="5"/>
      <w:sz w:val="24"/>
      <w:szCs w:val="24"/>
    </w:rPr>
  </w:style>
  <w:style w:type="paragraph" w:customStyle="1" w:styleId="tdTableStyle-NormalStyle1-BodyE-Column1-Body11">
    <w:name w:val="td_TableStyle-Normal_Style1-BodyE-Column1-Body1_1"/>
    <w:rsid w:val="00F500A2"/>
    <w:pPr>
      <w:spacing w:line="320" w:lineRule="atLeast"/>
    </w:pPr>
    <w:rPr>
      <w:rFonts w:ascii="Calibri" w:hAnsi="Calibri" w:cs="Calibri"/>
      <w:color w:val="000000"/>
      <w:spacing w:val="5"/>
      <w:sz w:val="24"/>
      <w:szCs w:val="24"/>
    </w:rPr>
  </w:style>
  <w:style w:type="paragraph" w:customStyle="1" w:styleId="tdTableStyle-NormalStyle1-BodyD-Column1-Body1">
    <w:name w:val="td_TableStyle-Normal_Style1-BodyD-Column1-Body1"/>
    <w:rsid w:val="00F500A2"/>
    <w:pPr>
      <w:spacing w:line="320" w:lineRule="atLeast"/>
    </w:pPr>
    <w:rPr>
      <w:rFonts w:ascii="Calibri" w:hAnsi="Calibri" w:cs="Calibri"/>
      <w:color w:val="000000"/>
      <w:spacing w:val="5"/>
      <w:sz w:val="24"/>
      <w:szCs w:val="24"/>
    </w:rPr>
  </w:style>
  <w:style w:type="paragraph" w:customStyle="1" w:styleId="tdTableStyle-NormalStyle1-BodyB-Column1-Body1">
    <w:name w:val="td_TableStyle-Normal_Style1-BodyB-Column1-Body1"/>
    <w:rsid w:val="00F500A2"/>
    <w:pPr>
      <w:spacing w:line="320" w:lineRule="atLeast"/>
    </w:pPr>
    <w:rPr>
      <w:rFonts w:ascii="Calibri" w:hAnsi="Calibri" w:cs="Calibri"/>
      <w:color w:val="000000"/>
      <w:spacing w:val="5"/>
      <w:sz w:val="24"/>
      <w:szCs w:val="24"/>
    </w:rPr>
  </w:style>
  <w:style w:type="paragraph" w:customStyle="1" w:styleId="tdTableStyle-NormalStyle1-BodyA-Column1-Body1">
    <w:name w:val="td_TableStyle-Normal_Style1-BodyA-Column1-Body1"/>
    <w:rsid w:val="00F500A2"/>
    <w:pPr>
      <w:spacing w:line="320" w:lineRule="atLeast"/>
    </w:pPr>
    <w:rPr>
      <w:rFonts w:ascii="Calibri" w:hAnsi="Calibri" w:cs="Calibri"/>
      <w:color w:val="000000"/>
      <w:spacing w:val="5"/>
      <w:sz w:val="24"/>
      <w:szCs w:val="24"/>
    </w:rPr>
  </w:style>
  <w:style w:type="paragraph" w:styleId="IndexHeading">
    <w:name w:val="index heading"/>
    <w:rsid w:val="00F500A2"/>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F500A2"/>
    <w:pPr>
      <w:spacing w:before="60" w:after="60" w:line="15" w:lineRule="atLeast"/>
    </w:pPr>
    <w:rPr>
      <w:rFonts w:ascii="Calibri" w:hAnsi="Calibri" w:cs="Calibri"/>
      <w:color w:val="000000"/>
      <w:spacing w:val="5"/>
      <w:sz w:val="24"/>
      <w:szCs w:val="24"/>
    </w:rPr>
  </w:style>
  <w:style w:type="paragraph" w:styleId="Index2">
    <w:name w:val="index 2"/>
    <w:rsid w:val="00F500A2"/>
    <w:pPr>
      <w:spacing w:before="195" w:after="195" w:line="320" w:lineRule="atLeast"/>
      <w:ind w:left="288"/>
    </w:pPr>
    <w:rPr>
      <w:rFonts w:ascii="Calibri" w:hAnsi="Calibri" w:cs="Calibri"/>
      <w:color w:val="000000"/>
      <w:spacing w:val="5"/>
      <w:sz w:val="24"/>
      <w:szCs w:val="24"/>
    </w:rPr>
  </w:style>
  <w:style w:type="paragraph" w:styleId="Index3">
    <w:name w:val="index 3"/>
    <w:rsid w:val="00F500A2"/>
    <w:pPr>
      <w:spacing w:before="195" w:after="195" w:line="320" w:lineRule="atLeast"/>
      <w:ind w:left="576"/>
    </w:pPr>
    <w:rPr>
      <w:rFonts w:ascii="Calibri" w:hAnsi="Calibri" w:cs="Calibri"/>
      <w:color w:val="000000"/>
      <w:spacing w:val="5"/>
      <w:sz w:val="24"/>
      <w:szCs w:val="24"/>
    </w:rPr>
  </w:style>
  <w:style w:type="paragraph" w:styleId="Index4">
    <w:name w:val="index 4"/>
    <w:rsid w:val="00F500A2"/>
    <w:pPr>
      <w:spacing w:before="195" w:after="195" w:line="320" w:lineRule="atLeast"/>
      <w:ind w:left="864"/>
    </w:pPr>
    <w:rPr>
      <w:rFonts w:ascii="Calibri" w:hAnsi="Calibri" w:cs="Calibri"/>
      <w:color w:val="000000"/>
      <w:spacing w:val="5"/>
      <w:sz w:val="24"/>
      <w:szCs w:val="24"/>
    </w:rPr>
  </w:style>
  <w:style w:type="paragraph" w:styleId="Index5">
    <w:name w:val="index 5"/>
    <w:rsid w:val="00F500A2"/>
    <w:pPr>
      <w:spacing w:before="195" w:after="195" w:line="320" w:lineRule="atLeast"/>
      <w:ind w:left="1152"/>
    </w:pPr>
    <w:rPr>
      <w:rFonts w:ascii="Calibri" w:hAnsi="Calibri" w:cs="Calibri"/>
      <w:color w:val="000000"/>
      <w:spacing w:val="5"/>
      <w:sz w:val="24"/>
      <w:szCs w:val="24"/>
    </w:rPr>
  </w:style>
  <w:style w:type="paragraph" w:styleId="Index6">
    <w:name w:val="index 6"/>
    <w:rsid w:val="00F500A2"/>
    <w:pPr>
      <w:spacing w:before="195" w:after="195" w:line="320" w:lineRule="atLeast"/>
      <w:ind w:left="1440"/>
    </w:pPr>
    <w:rPr>
      <w:rFonts w:ascii="Calibri" w:hAnsi="Calibri" w:cs="Calibri"/>
      <w:color w:val="000000"/>
      <w:spacing w:val="5"/>
      <w:sz w:val="24"/>
      <w:szCs w:val="24"/>
    </w:rPr>
  </w:style>
  <w:style w:type="paragraph" w:styleId="Index7">
    <w:name w:val="index 7"/>
    <w:rsid w:val="00F500A2"/>
    <w:pPr>
      <w:spacing w:before="195" w:after="195" w:line="320" w:lineRule="atLeast"/>
      <w:ind w:left="1728"/>
    </w:pPr>
    <w:rPr>
      <w:rFonts w:ascii="Calibri" w:hAnsi="Calibri" w:cs="Calibri"/>
      <w:color w:val="000000"/>
      <w:spacing w:val="5"/>
      <w:sz w:val="24"/>
      <w:szCs w:val="24"/>
    </w:rPr>
  </w:style>
  <w:style w:type="paragraph" w:styleId="Index8">
    <w:name w:val="index 8"/>
    <w:rsid w:val="00F500A2"/>
    <w:pPr>
      <w:spacing w:before="195" w:after="195" w:line="320" w:lineRule="atLeast"/>
      <w:ind w:left="2015"/>
    </w:pPr>
    <w:rPr>
      <w:rFonts w:ascii="Calibri" w:hAnsi="Calibri" w:cs="Calibri"/>
      <w:color w:val="000000"/>
      <w:spacing w:val="5"/>
      <w:sz w:val="24"/>
      <w:szCs w:val="24"/>
    </w:rPr>
  </w:style>
  <w:style w:type="paragraph" w:styleId="Index9">
    <w:name w:val="index 9"/>
    <w:rsid w:val="00F500A2"/>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CF14FF"/>
    <w:pPr>
      <w:tabs>
        <w:tab w:val="center" w:pos="4513"/>
        <w:tab w:val="right" w:pos="9026"/>
      </w:tabs>
    </w:pPr>
  </w:style>
  <w:style w:type="character" w:customStyle="1" w:styleId="HeaderChar">
    <w:name w:val="Header Char"/>
    <w:basedOn w:val="DefaultParagraphFont"/>
    <w:link w:val="Header"/>
    <w:uiPriority w:val="99"/>
    <w:rsid w:val="00CF14FF"/>
  </w:style>
  <w:style w:type="paragraph" w:styleId="Footer">
    <w:name w:val="footer"/>
    <w:basedOn w:val="Normal"/>
    <w:link w:val="FooterChar"/>
    <w:uiPriority w:val="99"/>
    <w:rsid w:val="00CF14FF"/>
    <w:pPr>
      <w:tabs>
        <w:tab w:val="center" w:pos="4513"/>
        <w:tab w:val="right" w:pos="9026"/>
      </w:tabs>
    </w:pPr>
  </w:style>
  <w:style w:type="character" w:customStyle="1" w:styleId="FooterChar">
    <w:name w:val="Footer Char"/>
    <w:basedOn w:val="DefaultParagraphFont"/>
    <w:link w:val="Footer"/>
    <w:uiPriority w:val="99"/>
    <w:rsid w:val="00CF14FF"/>
  </w:style>
  <w:style w:type="character" w:styleId="Hyperlink">
    <w:name w:val="Hyperlink"/>
    <w:rsid w:val="00CF14FF"/>
    <w:rPr>
      <w:color w:val="0563C1"/>
      <w:u w:val="single"/>
    </w:rPr>
  </w:style>
  <w:style w:type="paragraph" w:customStyle="1" w:styleId="CoverTitle">
    <w:name w:val="Cover Title"/>
    <w:basedOn w:val="Normal"/>
    <w:qFormat/>
    <w:rsid w:val="00386A99"/>
    <w:pPr>
      <w:ind w:left="5040"/>
    </w:pPr>
    <w:rPr>
      <w:rFonts w:ascii="Calibri" w:eastAsia="MS Mincho" w:hAnsi="Calibri" w:cs="Calibri"/>
      <w:b/>
      <w:color w:val="000000"/>
      <w:sz w:val="44"/>
      <w:szCs w:val="44"/>
    </w:rPr>
  </w:style>
  <w:style w:type="paragraph" w:customStyle="1" w:styleId="CoverSubtitle">
    <w:name w:val="Cover Subtitle"/>
    <w:basedOn w:val="Normal"/>
    <w:link w:val="CoverSubtitleChar"/>
    <w:uiPriority w:val="99"/>
    <w:qFormat/>
    <w:rsid w:val="00386A99"/>
    <w:pPr>
      <w:ind w:left="5040"/>
    </w:pPr>
    <w:rPr>
      <w:rFonts w:ascii="Calibri" w:eastAsia="MS Mincho" w:hAnsi="Calibri" w:cs="Calibri"/>
      <w:color w:val="000000"/>
      <w:sz w:val="22"/>
    </w:rPr>
  </w:style>
  <w:style w:type="character" w:customStyle="1" w:styleId="CoverSubtitleChar">
    <w:name w:val="Cover Subtitle Char"/>
    <w:link w:val="CoverSubtitle"/>
    <w:uiPriority w:val="99"/>
    <w:locked/>
    <w:rsid w:val="00386A99"/>
    <w:rPr>
      <w:rFonts w:ascii="Calibri" w:eastAsia="MS Mincho" w:hAnsi="Calibri" w:cs="Calibri"/>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7.png"/><Relationship Id="rId68" Type="http://schemas.openxmlformats.org/officeDocument/2006/relationships/image" Target="media/image51.png"/><Relationship Id="rId84" Type="http://schemas.openxmlformats.org/officeDocument/2006/relationships/image" Target="media/image64.png"/><Relationship Id="rId89" Type="http://schemas.openxmlformats.org/officeDocument/2006/relationships/header" Target="header3.xml"/><Relationship Id="rId16" Type="http://schemas.openxmlformats.org/officeDocument/2006/relationships/image" Target="media/image3.png"/><Relationship Id="rId11" Type="http://schemas.openxmlformats.org/officeDocument/2006/relationships/footer" Target="footer2.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hyperlink" Target="mailto:support@freschesolutions.com" TargetMode="External"/><Relationship Id="rId58" Type="http://schemas.openxmlformats.org/officeDocument/2006/relationships/image" Target="media/image42.png"/><Relationship Id="rId74" Type="http://schemas.openxmlformats.org/officeDocument/2006/relationships/image" Target="media/image56.png"/><Relationship Id="rId79" Type="http://schemas.openxmlformats.org/officeDocument/2006/relationships/image" Target="media/image60.png"/><Relationship Id="rId5" Type="http://schemas.openxmlformats.org/officeDocument/2006/relationships/webSettings" Target="webSettings.xml"/><Relationship Id="rId90" Type="http://schemas.openxmlformats.org/officeDocument/2006/relationships/header" Target="header4.xml"/><Relationship Id="rId95" Type="http://schemas.openxmlformats.org/officeDocument/2006/relationships/fontTable" Target="fontTable.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hyperlink" Target="https://www.ibm.com/docs/en/i/7.5?topic=qshell-national-language-support-nls-considerations" TargetMode="External"/><Relationship Id="rId69" Type="http://schemas.openxmlformats.org/officeDocument/2006/relationships/hyperlink" Target="https://www.codejava.net/frameworks/spring-boot/configure-https-with-self-signed-certificate" TargetMode="External"/><Relationship Id="rId80" Type="http://schemas.openxmlformats.org/officeDocument/2006/relationships/image" Target="media/image61.png"/><Relationship Id="rId85" Type="http://schemas.openxmlformats.org/officeDocument/2006/relationships/image" Target="media/image65.png"/><Relationship Id="rId3" Type="http://schemas.openxmlformats.org/officeDocument/2006/relationships/styles" Target="styles.xml"/><Relationship Id="rId12" Type="http://schemas.openxmlformats.org/officeDocument/2006/relationships/hyperlink" Target="mailto:support@freschesolutions.com?subject=Support" TargetMode="External"/><Relationship Id="rId17" Type="http://schemas.openxmlformats.org/officeDocument/2006/relationships/hyperlink" Target="mailto:support@freschesolutions.com"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3.png"/><Relationship Id="rId67" Type="http://schemas.openxmlformats.org/officeDocument/2006/relationships/image" Target="media/image50.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3.png"/><Relationship Id="rId88" Type="http://schemas.openxmlformats.org/officeDocument/2006/relationships/image" Target="media/image68.png"/><Relationship Id="rId91" Type="http://schemas.openxmlformats.org/officeDocument/2006/relationships/footer" Target="footer3.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freschesolutions.com/products/x-analysis-suite/"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1.png"/><Relationship Id="rId10" Type="http://schemas.openxmlformats.org/officeDocument/2006/relationships/header" Target="head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image" Target="media/image55.png"/><Relationship Id="rId78" Type="http://schemas.openxmlformats.org/officeDocument/2006/relationships/hyperlink" Target="mailto:license@freschesolutions.com" TargetMode="External"/><Relationship Id="rId81" Type="http://schemas.openxmlformats.org/officeDocument/2006/relationships/image" Target="media/image62.png"/><Relationship Id="rId86" Type="http://schemas.openxmlformats.org/officeDocument/2006/relationships/image" Target="media/image66.png"/><Relationship Id="rId94" Type="http://schemas.openxmlformats.org/officeDocument/2006/relationships/footer" Target="footer5.xml"/><Relationship Id="rId99"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mailto:inquiry@freschesolutions.com?subject=inquiry" TargetMode="External"/><Relationship Id="rId18" Type="http://schemas.openxmlformats.org/officeDocument/2006/relationships/hyperlink" Target="http://www.freschesolutions.com/" TargetMode="External"/><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39.png"/><Relationship Id="rId76" Type="http://schemas.openxmlformats.org/officeDocument/2006/relationships/image" Target="media/image58.png"/><Relationship Id="rId97" Type="http://schemas.openxmlformats.org/officeDocument/2006/relationships/customXml" Target="../customXml/item2.xml"/><Relationship Id="rId7" Type="http://schemas.openxmlformats.org/officeDocument/2006/relationships/endnotes" Target="endnotes.xml"/><Relationship Id="rId71" Type="http://schemas.openxmlformats.org/officeDocument/2006/relationships/image" Target="media/image53.png"/><Relationship Id="rId92" Type="http://schemas.openxmlformats.org/officeDocument/2006/relationships/footer" Target="footer4.xml"/><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49.png"/><Relationship Id="rId87" Type="http://schemas.openxmlformats.org/officeDocument/2006/relationships/image" Target="media/image67.png"/><Relationship Id="rId61" Type="http://schemas.openxmlformats.org/officeDocument/2006/relationships/image" Target="media/image45.png"/><Relationship Id="rId82" Type="http://schemas.openxmlformats.org/officeDocument/2006/relationships/hyperlink" Target="mailto:support@freschesolutions.com" TargetMode="External"/><Relationship Id="rId19" Type="http://schemas.openxmlformats.org/officeDocument/2006/relationships/image" Target="media/image4.png"/><Relationship Id="rId14" Type="http://schemas.openxmlformats.org/officeDocument/2006/relationships/hyperlink" Target="http://www.freschesolutions.com/" TargetMode="Externa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0.png"/><Relationship Id="rId77" Type="http://schemas.openxmlformats.org/officeDocument/2006/relationships/image" Target="media/image59.png"/><Relationship Id="rId8" Type="http://schemas.openxmlformats.org/officeDocument/2006/relationships/header" Target="header1.xml"/><Relationship Id="rId51" Type="http://schemas.openxmlformats.org/officeDocument/2006/relationships/image" Target="media/image36.png"/><Relationship Id="rId72" Type="http://schemas.openxmlformats.org/officeDocument/2006/relationships/image" Target="media/image54.png"/><Relationship Id="rId93" Type="http://schemas.openxmlformats.org/officeDocument/2006/relationships/header" Target="header5.xml"/><Relationship Id="rId98"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F6100EAD-2D3A-4D75-B0C7-EF2A9DC86CA1}">
  <ds:schemaRefs>
    <ds:schemaRef ds:uri="http://schemas.openxmlformats.org/officeDocument/2006/bibliography"/>
  </ds:schemaRefs>
</ds:datastoreItem>
</file>

<file path=customXml/itemProps2.xml><?xml version="1.0" encoding="utf-8"?>
<ds:datastoreItem xmlns:ds="http://schemas.openxmlformats.org/officeDocument/2006/customXml" ds:itemID="{43B1CFDD-D80D-40D4-AC86-F894DD43FF6F}"/>
</file>

<file path=customXml/itemProps3.xml><?xml version="1.0" encoding="utf-8"?>
<ds:datastoreItem xmlns:ds="http://schemas.openxmlformats.org/officeDocument/2006/customXml" ds:itemID="{C99B7EB8-0A16-48B7-AB85-D41B6240C0B2}"/>
</file>

<file path=customXml/itemProps4.xml><?xml version="1.0" encoding="utf-8"?>
<ds:datastoreItem xmlns:ds="http://schemas.openxmlformats.org/officeDocument/2006/customXml" ds:itemID="{F4FEAEEB-1BCB-49C5-A4FD-B7BAB9D2542D}"/>
</file>

<file path=docProps/app.xml><?xml version="1.0" encoding="utf-8"?>
<Properties xmlns="http://schemas.openxmlformats.org/officeDocument/2006/extended-properties" xmlns:vt="http://schemas.openxmlformats.org/officeDocument/2006/docPropsVTypes">
  <Template>Normal.dotm</Template>
  <TotalTime>13</TotalTime>
  <Pages>86</Pages>
  <Words>12674</Words>
  <Characters>72247</Characters>
  <Application>Microsoft Office Word</Application>
  <DocSecurity>0</DocSecurity>
  <Lines>602</Lines>
  <Paragraphs>169</Paragraphs>
  <ScaleCrop>false</ScaleCrop>
  <HeadingPairs>
    <vt:vector size="2" baseType="variant">
      <vt:variant>
        <vt:lpstr>Title</vt:lpstr>
      </vt:variant>
      <vt:variant>
        <vt:i4>1</vt:i4>
      </vt:variant>
    </vt:vector>
  </HeadingPairs>
  <TitlesOfParts>
    <vt:vector size="1" baseType="lpstr">
      <vt:lpstr/>
    </vt:vector>
  </TitlesOfParts>
  <Company>MadCap Software</Company>
  <LinksUpToDate>false</LinksUpToDate>
  <CharactersWithSpaces>84752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5</cp:revision>
  <dcterms:created xsi:type="dcterms:W3CDTF">2023-08-14T11:46:00Z</dcterms:created>
  <dcterms:modified xsi:type="dcterms:W3CDTF">2023-08-22T09:53:00Z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0x0101009B9B7AB2D6CDDE46BA6AD6061B347E47</vt:lpwstr>
  </property>
</Properties>
</file>