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A5307D" w14:textId="77777777" w:rsidR="0025324D" w:rsidRPr="000D4AC7" w:rsidRDefault="001667D8" w:rsidP="00C76619">
      <w:pPr>
        <w:pStyle w:val="CoverTitle"/>
        <w:rPr>
          <w:lang w:val="fr-CA"/>
        </w:rPr>
      </w:pPr>
      <w:r w:rsidRPr="000D4AC7">
        <w:rPr>
          <w:lang w:val="fr-CA"/>
        </w:rPr>
        <w:t xml:space="preserve">X-Suite </w:t>
      </w:r>
    </w:p>
    <w:p w14:paraId="0641FA2A" w14:textId="77777777" w:rsidR="00412756" w:rsidRPr="000D4AC7" w:rsidRDefault="00E9135A" w:rsidP="0025324D">
      <w:pPr>
        <w:pStyle w:val="CoverTitle"/>
        <w:rPr>
          <w:lang w:val="fr-CA"/>
        </w:rPr>
      </w:pPr>
      <w:r w:rsidRPr="000D4AC7">
        <w:rPr>
          <w:lang w:val="fr-CA"/>
        </w:rPr>
        <w:t>Release Notes</w:t>
      </w:r>
    </w:p>
    <w:p w14:paraId="2C26CD10" w14:textId="3AEADFE7" w:rsidR="00B86647" w:rsidRPr="000D4AC7" w:rsidRDefault="001D050D" w:rsidP="00C76619">
      <w:pPr>
        <w:pStyle w:val="CoverSubtitle"/>
        <w:rPr>
          <w:lang w:val="fr-CA"/>
        </w:rPr>
      </w:pPr>
      <w:r w:rsidRPr="000D4AC7">
        <w:rPr>
          <w:lang w:val="fr-CA"/>
        </w:rPr>
        <w:t xml:space="preserve">Version </w:t>
      </w:r>
      <w:r w:rsidR="00766536" w:rsidRPr="000D4AC7">
        <w:rPr>
          <w:b/>
          <w:lang w:val="fr-CA"/>
        </w:rPr>
        <w:t>13.</w:t>
      </w:r>
      <w:r w:rsidR="007E629A">
        <w:rPr>
          <w:b/>
          <w:lang w:val="fr-CA"/>
        </w:rPr>
        <w:t>3</w:t>
      </w:r>
      <w:r w:rsidR="001667D8" w:rsidRPr="000D4AC7">
        <w:rPr>
          <w:b/>
          <w:lang w:val="fr-CA"/>
        </w:rPr>
        <w:t>.</w:t>
      </w:r>
      <w:r w:rsidR="007E629A">
        <w:rPr>
          <w:b/>
          <w:lang w:val="fr-CA"/>
        </w:rPr>
        <w:t>0</w:t>
      </w:r>
      <w:r w:rsidR="00DE1E66">
        <w:rPr>
          <w:b/>
          <w:lang w:val="fr-CA"/>
        </w:rPr>
        <w:t>2</w:t>
      </w:r>
      <w:r w:rsidR="00463C68" w:rsidRPr="000D4AC7">
        <w:rPr>
          <w:lang w:val="fr-CA"/>
        </w:rPr>
        <w:t xml:space="preserve">, </w:t>
      </w:r>
      <w:r w:rsidR="00917F0F" w:rsidRPr="000D4AC7">
        <w:rPr>
          <w:lang w:val="fr-CA"/>
        </w:rPr>
        <w:t>202</w:t>
      </w:r>
      <w:r w:rsidR="00F71AA3">
        <w:rPr>
          <w:lang w:val="fr-CA"/>
        </w:rPr>
        <w:t>30</w:t>
      </w:r>
      <w:r w:rsidR="00DE1E66">
        <w:rPr>
          <w:lang w:val="fr-CA"/>
        </w:rPr>
        <w:t>822</w:t>
      </w:r>
    </w:p>
    <w:p w14:paraId="6795B44E" w14:textId="77777777" w:rsidR="00B86647" w:rsidRPr="000D4AC7" w:rsidRDefault="00B86647" w:rsidP="00C76619">
      <w:pPr>
        <w:rPr>
          <w:lang w:val="fr-CA"/>
        </w:rPr>
        <w:sectPr w:rsidR="00B86647" w:rsidRPr="000D4AC7" w:rsidSect="00490293">
          <w:headerReference w:type="default" r:id="rId11"/>
          <w:footerReference w:type="default" r:id="rId12"/>
          <w:headerReference w:type="first" r:id="rId13"/>
          <w:footerReference w:type="first" r:id="rId14"/>
          <w:pgSz w:w="12240" w:h="15840"/>
          <w:pgMar w:top="6091" w:right="1094" w:bottom="6624" w:left="2203" w:header="706" w:footer="706" w:gutter="0"/>
          <w:cols w:space="708"/>
          <w:docGrid w:linePitch="326"/>
        </w:sectPr>
      </w:pPr>
    </w:p>
    <w:p w14:paraId="7532F7D6" w14:textId="77777777" w:rsidR="00B86647" w:rsidRPr="00215C79" w:rsidRDefault="006F7392" w:rsidP="009323D2">
      <w:pPr>
        <w:pStyle w:val="Heading1"/>
        <w:spacing w:after="240" w:line="240" w:lineRule="atLeast"/>
        <w:ind w:right="125"/>
        <w:jc w:val="both"/>
        <w:rPr>
          <w:color w:val="auto"/>
          <w:lang w:val="fr-CA"/>
        </w:rPr>
      </w:pPr>
      <w:bookmarkStart w:id="0" w:name="_Toc321914158"/>
      <w:bookmarkStart w:id="1" w:name="_Toc321924727"/>
      <w:bookmarkStart w:id="2" w:name="_Toc321924767"/>
      <w:bookmarkStart w:id="3" w:name="_Toc321987870"/>
      <w:bookmarkStart w:id="4" w:name="_Toc321991358"/>
      <w:bookmarkStart w:id="5" w:name="_Toc321992202"/>
      <w:bookmarkStart w:id="6" w:name="_Toc324848297"/>
      <w:bookmarkStart w:id="7" w:name="_Toc324947895"/>
      <w:bookmarkStart w:id="8" w:name="_Toc325098836"/>
      <w:bookmarkStart w:id="9" w:name="_Toc325099152"/>
      <w:bookmarkStart w:id="10" w:name="_Toc325113127"/>
      <w:bookmarkStart w:id="11" w:name="_Toc325113706"/>
      <w:bookmarkStart w:id="12" w:name="_Toc325438831"/>
      <w:bookmarkStart w:id="13" w:name="_Toc35884982"/>
      <w:bookmarkStart w:id="14" w:name="_Toc36041530"/>
      <w:bookmarkStart w:id="15" w:name="_Toc36041792"/>
      <w:bookmarkStart w:id="16" w:name="_Toc36042351"/>
      <w:bookmarkStart w:id="17" w:name="_Toc36042439"/>
      <w:bookmarkStart w:id="18" w:name="_Toc36477819"/>
      <w:bookmarkStart w:id="19" w:name="_Toc102988627"/>
      <w:bookmarkStart w:id="20" w:name="_Toc143608408"/>
      <w:r w:rsidRPr="00215C79">
        <w:rPr>
          <w:color w:val="auto"/>
          <w:lang w:val="fr-CA"/>
        </w:rPr>
        <w:lastRenderedPageBreak/>
        <w:t>Publication</w:t>
      </w:r>
      <w:r w:rsidR="00B86647" w:rsidRPr="00215C79">
        <w:rPr>
          <w:color w:val="auto"/>
          <w:lang w:val="fr-CA"/>
        </w:rPr>
        <w:t xml:space="preserve"> Information</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p>
    <w:p w14:paraId="3F5AD556" w14:textId="6279FD6A" w:rsidR="006C2009" w:rsidRPr="0098450B" w:rsidRDefault="00C62DAD" w:rsidP="006C2009">
      <w:pPr>
        <w:ind w:left="720"/>
        <w:rPr>
          <w:rFonts w:ascii="Calibri" w:eastAsia="Calibri" w:hAnsi="Calibri"/>
          <w:b/>
          <w:sz w:val="22"/>
          <w:szCs w:val="22"/>
          <w:lang w:val="fr-CA"/>
        </w:rPr>
      </w:pPr>
      <w:r w:rsidRPr="0098450B">
        <w:rPr>
          <w:rFonts w:ascii="Calibri" w:eastAsia="Calibri" w:hAnsi="Calibri"/>
          <w:b/>
          <w:sz w:val="22"/>
          <w:szCs w:val="22"/>
          <w:lang w:val="fr-CA"/>
        </w:rPr>
        <w:t xml:space="preserve">© </w:t>
      </w:r>
      <w:r w:rsidR="00AA5DB2" w:rsidRPr="0098450B">
        <w:rPr>
          <w:rFonts w:ascii="Calibri" w:eastAsia="Calibri" w:hAnsi="Calibri"/>
          <w:b/>
          <w:sz w:val="22"/>
          <w:szCs w:val="22"/>
          <w:lang w:val="fr-CA"/>
        </w:rPr>
        <w:t>20</w:t>
      </w:r>
      <w:r w:rsidR="001667D8" w:rsidRPr="0098450B">
        <w:rPr>
          <w:rFonts w:ascii="Calibri" w:eastAsia="Calibri" w:hAnsi="Calibri"/>
          <w:b/>
          <w:sz w:val="22"/>
          <w:szCs w:val="22"/>
          <w:lang w:val="fr-CA"/>
        </w:rPr>
        <w:t>2</w:t>
      </w:r>
      <w:r w:rsidR="00FC360C">
        <w:rPr>
          <w:rFonts w:ascii="Calibri" w:eastAsia="Calibri" w:hAnsi="Calibri"/>
          <w:b/>
          <w:sz w:val="22"/>
          <w:szCs w:val="22"/>
          <w:lang w:val="fr-CA"/>
        </w:rPr>
        <w:t>3</w:t>
      </w:r>
      <w:r w:rsidR="00AA5DB2" w:rsidRPr="0098450B">
        <w:rPr>
          <w:rFonts w:ascii="Calibri" w:eastAsia="Calibri" w:hAnsi="Calibri"/>
          <w:b/>
          <w:sz w:val="22"/>
          <w:szCs w:val="22"/>
          <w:lang w:val="fr-CA"/>
        </w:rPr>
        <w:t xml:space="preserve"> </w:t>
      </w:r>
      <w:r w:rsidR="006C2009" w:rsidRPr="0098450B">
        <w:rPr>
          <w:rFonts w:ascii="Calibri" w:eastAsia="Calibri" w:hAnsi="Calibri"/>
          <w:b/>
          <w:sz w:val="22"/>
          <w:szCs w:val="22"/>
          <w:lang w:val="fr-CA"/>
        </w:rPr>
        <w:t xml:space="preserve">Fresche </w:t>
      </w:r>
      <w:r w:rsidR="009939F7" w:rsidRPr="0098450B">
        <w:rPr>
          <w:rFonts w:ascii="Calibri" w:eastAsia="Calibri" w:hAnsi="Calibri"/>
          <w:b/>
          <w:sz w:val="22"/>
          <w:szCs w:val="22"/>
          <w:lang w:val="fr-CA"/>
        </w:rPr>
        <w:t xml:space="preserve">Solutions </w:t>
      </w:r>
      <w:r w:rsidR="006C2009" w:rsidRPr="0098450B">
        <w:rPr>
          <w:rFonts w:ascii="Calibri" w:eastAsia="Calibri" w:hAnsi="Calibri"/>
          <w:b/>
          <w:sz w:val="22"/>
          <w:szCs w:val="22"/>
          <w:lang w:val="fr-CA"/>
        </w:rPr>
        <w:t xml:space="preserve">Inc. </w:t>
      </w:r>
    </w:p>
    <w:p w14:paraId="1AB7232E" w14:textId="77777777" w:rsidR="006C2009" w:rsidRPr="00726686" w:rsidRDefault="006C2009" w:rsidP="006C2009">
      <w:pPr>
        <w:spacing w:after="120"/>
        <w:ind w:left="720"/>
        <w:rPr>
          <w:rFonts w:ascii="Calibri" w:eastAsia="Calibri" w:hAnsi="Calibri"/>
          <w:sz w:val="22"/>
          <w:szCs w:val="22"/>
          <w:lang w:val="en-US"/>
        </w:rPr>
      </w:pPr>
      <w:r w:rsidRPr="00726686">
        <w:rPr>
          <w:rFonts w:ascii="Calibri" w:eastAsia="Calibri" w:hAnsi="Calibri"/>
          <w:sz w:val="22"/>
          <w:szCs w:val="22"/>
          <w:lang w:val="en-US"/>
        </w:rPr>
        <w:t>Published by:</w:t>
      </w:r>
    </w:p>
    <w:p w14:paraId="7ECD5481" w14:textId="77777777" w:rsidR="006C2009" w:rsidRPr="00726686" w:rsidRDefault="006C2009" w:rsidP="006C2009">
      <w:pPr>
        <w:spacing w:line="240" w:lineRule="atLeast"/>
        <w:ind w:left="720" w:right="125"/>
        <w:jc w:val="both"/>
        <w:rPr>
          <w:rFonts w:ascii="Calibri" w:hAnsi="Calibri"/>
          <w:sz w:val="22"/>
          <w:szCs w:val="22"/>
          <w:lang w:val="en-US"/>
        </w:rPr>
      </w:pPr>
      <w:r w:rsidRPr="00726686">
        <w:rPr>
          <w:rFonts w:ascii="Calibri" w:hAnsi="Calibri"/>
          <w:sz w:val="22"/>
          <w:szCs w:val="22"/>
          <w:lang w:val="en-US"/>
        </w:rPr>
        <w:t xml:space="preserve">Fresche </w:t>
      </w:r>
      <w:r w:rsidR="005F126A">
        <w:rPr>
          <w:rFonts w:ascii="Calibri" w:hAnsi="Calibri"/>
          <w:sz w:val="22"/>
          <w:szCs w:val="22"/>
          <w:lang w:val="en-US"/>
        </w:rPr>
        <w:t>Solutions</w:t>
      </w:r>
      <w:r w:rsidRPr="00726686">
        <w:rPr>
          <w:rFonts w:ascii="Calibri" w:hAnsi="Calibri"/>
          <w:sz w:val="22"/>
          <w:szCs w:val="22"/>
          <w:lang w:val="en-US"/>
        </w:rPr>
        <w:t xml:space="preserve"> Inc.</w:t>
      </w:r>
    </w:p>
    <w:p w14:paraId="262FCCEE" w14:textId="77777777" w:rsidR="006C2009" w:rsidRPr="00726686" w:rsidRDefault="006C2009" w:rsidP="006C2009">
      <w:pPr>
        <w:spacing w:line="240" w:lineRule="atLeast"/>
        <w:ind w:left="720" w:right="125"/>
        <w:jc w:val="both"/>
        <w:rPr>
          <w:rFonts w:ascii="Calibri" w:hAnsi="Calibri"/>
          <w:sz w:val="22"/>
          <w:szCs w:val="22"/>
          <w:lang w:val="en-US"/>
        </w:rPr>
      </w:pPr>
      <w:r w:rsidRPr="00726686">
        <w:rPr>
          <w:rFonts w:ascii="Calibri" w:hAnsi="Calibri"/>
          <w:sz w:val="22"/>
          <w:szCs w:val="22"/>
          <w:lang w:val="en-US"/>
        </w:rPr>
        <w:t>995 Wellington</w:t>
      </w:r>
    </w:p>
    <w:p w14:paraId="12D587E0" w14:textId="77777777" w:rsidR="006C2009" w:rsidRPr="00726686" w:rsidRDefault="006C2009" w:rsidP="006C2009">
      <w:pPr>
        <w:spacing w:line="240" w:lineRule="atLeast"/>
        <w:ind w:left="720" w:right="125"/>
        <w:jc w:val="both"/>
        <w:rPr>
          <w:rFonts w:ascii="Calibri" w:hAnsi="Calibri"/>
          <w:sz w:val="22"/>
          <w:szCs w:val="22"/>
          <w:lang w:val="en-US"/>
        </w:rPr>
      </w:pPr>
      <w:r w:rsidRPr="00726686">
        <w:rPr>
          <w:rFonts w:ascii="Calibri" w:hAnsi="Calibri"/>
          <w:sz w:val="22"/>
          <w:szCs w:val="22"/>
          <w:lang w:val="en-US"/>
        </w:rPr>
        <w:t>Suite 200</w:t>
      </w:r>
    </w:p>
    <w:p w14:paraId="24CA65CF" w14:textId="77777777" w:rsidR="006C2009" w:rsidRPr="00726686" w:rsidRDefault="006C2009" w:rsidP="006C2009">
      <w:pPr>
        <w:spacing w:line="240" w:lineRule="atLeast"/>
        <w:ind w:left="720" w:right="125"/>
        <w:jc w:val="both"/>
        <w:rPr>
          <w:rFonts w:ascii="Calibri" w:hAnsi="Calibri"/>
          <w:sz w:val="22"/>
          <w:szCs w:val="22"/>
          <w:lang w:val="en-US"/>
        </w:rPr>
      </w:pPr>
      <w:r w:rsidRPr="00726686">
        <w:rPr>
          <w:rFonts w:ascii="Calibri" w:hAnsi="Calibri"/>
          <w:sz w:val="22"/>
          <w:szCs w:val="22"/>
          <w:lang w:val="en-US"/>
        </w:rPr>
        <w:t>Montreal, QC</w:t>
      </w:r>
    </w:p>
    <w:p w14:paraId="03B069FB" w14:textId="77777777" w:rsidR="006C2009" w:rsidRPr="00726686" w:rsidRDefault="006C2009" w:rsidP="006C2009">
      <w:pPr>
        <w:spacing w:after="240" w:line="240" w:lineRule="atLeast"/>
        <w:ind w:left="720" w:right="125"/>
        <w:jc w:val="both"/>
        <w:rPr>
          <w:rFonts w:ascii="Calibri" w:hAnsi="Calibri"/>
          <w:sz w:val="22"/>
          <w:szCs w:val="22"/>
          <w:lang w:val="en-US"/>
        </w:rPr>
      </w:pPr>
      <w:r w:rsidRPr="00726686">
        <w:rPr>
          <w:rFonts w:ascii="Calibri" w:hAnsi="Calibri"/>
          <w:sz w:val="22"/>
          <w:szCs w:val="22"/>
          <w:lang w:val="en-US"/>
        </w:rPr>
        <w:t>Canada, H3C 1V3</w:t>
      </w:r>
    </w:p>
    <w:p w14:paraId="21DE6301" w14:textId="77777777" w:rsidR="006C2009" w:rsidRPr="00726686" w:rsidRDefault="006C2009" w:rsidP="006C2009">
      <w:pPr>
        <w:ind w:left="720"/>
        <w:rPr>
          <w:rFonts w:ascii="Calibri" w:eastAsia="Calibri" w:hAnsi="Calibri"/>
          <w:sz w:val="22"/>
          <w:szCs w:val="22"/>
          <w:lang w:val="en-US"/>
        </w:rPr>
      </w:pPr>
      <w:r w:rsidRPr="00726686">
        <w:rPr>
          <w:rFonts w:ascii="Calibri" w:eastAsia="Calibri" w:hAnsi="Calibri"/>
          <w:sz w:val="22"/>
          <w:szCs w:val="22"/>
          <w:lang w:val="en-US"/>
        </w:rPr>
        <w:t xml:space="preserve">Tel.: </w:t>
      </w:r>
      <w:r w:rsidRPr="00726686">
        <w:rPr>
          <w:rFonts w:ascii="Calibri" w:eastAsia="Calibri" w:hAnsi="Calibri"/>
          <w:sz w:val="22"/>
          <w:szCs w:val="22"/>
          <w:lang w:val="en-US"/>
        </w:rPr>
        <w:tab/>
        <w:t>(514) 747.7007</w:t>
      </w:r>
    </w:p>
    <w:p w14:paraId="6B88E644" w14:textId="77777777" w:rsidR="006C2009" w:rsidRPr="00726686" w:rsidRDefault="006C2009" w:rsidP="006C2009">
      <w:pPr>
        <w:ind w:left="720"/>
        <w:rPr>
          <w:rFonts w:ascii="Calibri" w:eastAsia="Calibri" w:hAnsi="Calibri"/>
          <w:sz w:val="22"/>
          <w:szCs w:val="22"/>
          <w:lang w:val="en-US"/>
        </w:rPr>
      </w:pPr>
      <w:r w:rsidRPr="00726686">
        <w:rPr>
          <w:rFonts w:ascii="Calibri" w:eastAsia="Calibri" w:hAnsi="Calibri"/>
          <w:sz w:val="22"/>
          <w:szCs w:val="22"/>
          <w:lang w:val="en-US"/>
        </w:rPr>
        <w:tab/>
        <w:t>(</w:t>
      </w:r>
      <w:r w:rsidR="000D4810" w:rsidRPr="00726686">
        <w:rPr>
          <w:rFonts w:ascii="Calibri" w:eastAsia="Calibri" w:hAnsi="Calibri"/>
          <w:sz w:val="22"/>
          <w:szCs w:val="22"/>
          <w:lang w:val="en-US"/>
        </w:rPr>
        <w:t>Toll-free</w:t>
      </w:r>
      <w:r w:rsidRPr="00726686">
        <w:rPr>
          <w:rFonts w:ascii="Calibri" w:eastAsia="Calibri" w:hAnsi="Calibri"/>
          <w:sz w:val="22"/>
          <w:szCs w:val="22"/>
          <w:lang w:val="en-US"/>
        </w:rPr>
        <w:t xml:space="preserve"> in US and Canada): 1.800.361.6782</w:t>
      </w:r>
    </w:p>
    <w:p w14:paraId="7DF6B4C9" w14:textId="77777777" w:rsidR="006C2009" w:rsidRPr="00726686" w:rsidRDefault="006C2009" w:rsidP="006C2009">
      <w:pPr>
        <w:ind w:left="720"/>
        <w:rPr>
          <w:rFonts w:ascii="Calibri" w:eastAsia="Calibri" w:hAnsi="Calibri"/>
          <w:sz w:val="22"/>
          <w:szCs w:val="22"/>
          <w:lang w:val="en-US"/>
        </w:rPr>
      </w:pPr>
      <w:r w:rsidRPr="00726686">
        <w:rPr>
          <w:rFonts w:ascii="Calibri" w:eastAsia="Calibri" w:hAnsi="Calibri"/>
          <w:sz w:val="22"/>
          <w:szCs w:val="22"/>
          <w:lang w:val="en-US"/>
        </w:rPr>
        <w:tab/>
        <w:t>(</w:t>
      </w:r>
      <w:r w:rsidR="000D4810" w:rsidRPr="00726686">
        <w:rPr>
          <w:rFonts w:ascii="Calibri" w:eastAsia="Calibri" w:hAnsi="Calibri"/>
          <w:sz w:val="22"/>
          <w:szCs w:val="22"/>
          <w:lang w:val="en-US"/>
        </w:rPr>
        <w:t>Toll-free</w:t>
      </w:r>
      <w:r w:rsidRPr="00726686">
        <w:rPr>
          <w:rFonts w:ascii="Calibri" w:eastAsia="Calibri" w:hAnsi="Calibri"/>
          <w:sz w:val="22"/>
          <w:szCs w:val="22"/>
          <w:lang w:val="en-US"/>
        </w:rPr>
        <w:t xml:space="preserve"> in Belgium, France, Germany, UK): 00 800 361 67 82 0 </w:t>
      </w:r>
    </w:p>
    <w:p w14:paraId="7C828D69" w14:textId="77777777" w:rsidR="006C2009" w:rsidRPr="00726686" w:rsidRDefault="006C2009" w:rsidP="006C2009">
      <w:pPr>
        <w:ind w:left="720"/>
        <w:rPr>
          <w:rFonts w:ascii="Calibri" w:eastAsia="Calibri" w:hAnsi="Calibri"/>
          <w:sz w:val="22"/>
          <w:szCs w:val="22"/>
          <w:lang w:val="en-US"/>
        </w:rPr>
      </w:pPr>
      <w:r w:rsidRPr="00726686">
        <w:rPr>
          <w:rFonts w:ascii="Calibri" w:eastAsia="Calibri" w:hAnsi="Calibri"/>
          <w:sz w:val="22"/>
          <w:szCs w:val="22"/>
          <w:lang w:val="en-US"/>
        </w:rPr>
        <w:tab/>
        <w:t>(</w:t>
      </w:r>
      <w:r w:rsidR="000D4810" w:rsidRPr="00726686">
        <w:rPr>
          <w:rFonts w:ascii="Calibri" w:eastAsia="Calibri" w:hAnsi="Calibri"/>
          <w:sz w:val="22"/>
          <w:szCs w:val="22"/>
          <w:lang w:val="en-US"/>
        </w:rPr>
        <w:t>Toll-free</w:t>
      </w:r>
      <w:r w:rsidRPr="00726686">
        <w:rPr>
          <w:rFonts w:ascii="Calibri" w:eastAsia="Calibri" w:hAnsi="Calibri"/>
          <w:sz w:val="22"/>
          <w:szCs w:val="22"/>
          <w:lang w:val="en-US"/>
        </w:rPr>
        <w:t xml:space="preserve"> in Australia): 0011 800 361 6782 0</w:t>
      </w:r>
    </w:p>
    <w:p w14:paraId="3777E1DE" w14:textId="77777777" w:rsidR="006C2009" w:rsidRPr="00726686" w:rsidRDefault="006C2009" w:rsidP="006C2009">
      <w:pPr>
        <w:ind w:left="720"/>
        <w:rPr>
          <w:rFonts w:ascii="Calibri" w:eastAsia="Calibri" w:hAnsi="Calibri"/>
          <w:sz w:val="22"/>
          <w:szCs w:val="22"/>
          <w:lang w:val="en-US"/>
        </w:rPr>
      </w:pPr>
    </w:p>
    <w:p w14:paraId="0D20CAB5" w14:textId="77777777" w:rsidR="006C2009" w:rsidRPr="00A549C3" w:rsidRDefault="006C2009" w:rsidP="006C2009">
      <w:pPr>
        <w:spacing w:line="240" w:lineRule="atLeast"/>
        <w:ind w:left="720" w:right="125"/>
        <w:jc w:val="both"/>
        <w:rPr>
          <w:rFonts w:ascii="Calibri" w:hAnsi="Calibri"/>
          <w:sz w:val="22"/>
          <w:szCs w:val="22"/>
          <w:u w:val="single"/>
          <w:lang w:val="en-CA"/>
        </w:rPr>
      </w:pPr>
      <w:r w:rsidRPr="00A549C3">
        <w:rPr>
          <w:rFonts w:ascii="Calibri" w:hAnsi="Calibri"/>
          <w:sz w:val="22"/>
          <w:szCs w:val="22"/>
          <w:lang w:val="en-CA"/>
        </w:rPr>
        <w:t xml:space="preserve">E-mail for inquiries: </w:t>
      </w:r>
      <w:hyperlink r:id="rId15" w:history="1">
        <w:r w:rsidR="009939F7">
          <w:rPr>
            <w:rFonts w:ascii="Calibri" w:hAnsi="Calibri"/>
            <w:sz w:val="22"/>
            <w:szCs w:val="22"/>
            <w:u w:val="single"/>
            <w:lang w:val="en-CA"/>
          </w:rPr>
          <w:t>info@freschesolutions.com</w:t>
        </w:r>
      </w:hyperlink>
    </w:p>
    <w:p w14:paraId="3E0D390D" w14:textId="77777777" w:rsidR="006C2009" w:rsidRPr="00A549C3" w:rsidRDefault="006C2009" w:rsidP="006C2009">
      <w:pPr>
        <w:spacing w:after="240" w:line="240" w:lineRule="atLeast"/>
        <w:ind w:left="720" w:right="125"/>
        <w:jc w:val="both"/>
        <w:rPr>
          <w:rFonts w:ascii="Calibri" w:hAnsi="Calibri"/>
          <w:sz w:val="22"/>
          <w:szCs w:val="22"/>
          <w:lang w:val="en-CA"/>
        </w:rPr>
      </w:pPr>
      <w:r w:rsidRPr="00A549C3">
        <w:rPr>
          <w:rFonts w:ascii="Calibri" w:hAnsi="Calibri"/>
          <w:sz w:val="22"/>
          <w:szCs w:val="22"/>
          <w:lang w:val="en-CA"/>
        </w:rPr>
        <w:t xml:space="preserve">E-mail for support: </w:t>
      </w:r>
      <w:hyperlink r:id="rId16" w:history="1">
        <w:r w:rsidR="009939F7">
          <w:rPr>
            <w:rStyle w:val="Hyperlink"/>
            <w:sz w:val="22"/>
            <w:szCs w:val="22"/>
            <w:lang w:val="en-CA"/>
          </w:rPr>
          <w:t>Support@freschesolutions.com</w:t>
        </w:r>
      </w:hyperlink>
    </w:p>
    <w:p w14:paraId="1C528383" w14:textId="77777777" w:rsidR="006F7392" w:rsidRPr="00456DD5" w:rsidRDefault="006C2009" w:rsidP="006C2009">
      <w:pPr>
        <w:spacing w:after="240"/>
        <w:ind w:firstLine="720"/>
        <w:rPr>
          <w:rFonts w:ascii="Calibri" w:hAnsi="Calibri"/>
          <w:sz w:val="22"/>
          <w:szCs w:val="22"/>
        </w:rPr>
      </w:pPr>
      <w:r w:rsidRPr="00726686">
        <w:rPr>
          <w:rFonts w:ascii="Calibri" w:eastAsia="Calibri" w:hAnsi="Calibri"/>
          <w:sz w:val="22"/>
          <w:szCs w:val="22"/>
          <w:lang w:val="en-US"/>
        </w:rPr>
        <w:t xml:space="preserve">Web: </w:t>
      </w:r>
      <w:r w:rsidR="00C041DE">
        <w:rPr>
          <w:rFonts w:ascii="Calibri" w:eastAsia="Calibri" w:hAnsi="Calibri"/>
          <w:sz w:val="22"/>
          <w:szCs w:val="22"/>
          <w:lang w:val="en-US"/>
        </w:rPr>
        <w:tab/>
      </w:r>
      <w:hyperlink r:id="rId17" w:history="1">
        <w:r w:rsidR="009939F7" w:rsidRPr="009939F7">
          <w:rPr>
            <w:rStyle w:val="Hyperlink"/>
            <w:rFonts w:eastAsia="Calibri"/>
            <w:sz w:val="22"/>
            <w:szCs w:val="22"/>
            <w:lang w:val="en-US"/>
          </w:rPr>
          <w:t>www.freschesolutions.com</w:t>
        </w:r>
      </w:hyperlink>
    </w:p>
    <w:p w14:paraId="248BFFA0" w14:textId="7C9FAD59" w:rsidR="006F7392" w:rsidRPr="006F7392" w:rsidRDefault="006F7392" w:rsidP="006F7392">
      <w:pPr>
        <w:spacing w:after="120"/>
        <w:ind w:left="720"/>
        <w:rPr>
          <w:rFonts w:ascii="Calibri" w:hAnsi="Calibri"/>
          <w:b/>
          <w:sz w:val="22"/>
          <w:szCs w:val="22"/>
        </w:rPr>
      </w:pPr>
      <w:r w:rsidRPr="006F7392">
        <w:rPr>
          <w:rFonts w:ascii="Calibri" w:hAnsi="Calibri"/>
          <w:b/>
          <w:sz w:val="22"/>
          <w:szCs w:val="22"/>
        </w:rPr>
        <w:t xml:space="preserve">Title: </w:t>
      </w:r>
      <w:r w:rsidR="006C2009">
        <w:rPr>
          <w:rFonts w:ascii="Calibri" w:hAnsi="Calibri"/>
          <w:b/>
          <w:sz w:val="22"/>
          <w:szCs w:val="22"/>
        </w:rPr>
        <w:t>X-</w:t>
      </w:r>
      <w:r w:rsidR="00277DC5">
        <w:rPr>
          <w:rFonts w:ascii="Calibri" w:hAnsi="Calibri"/>
          <w:b/>
          <w:sz w:val="22"/>
          <w:szCs w:val="22"/>
        </w:rPr>
        <w:t>Suite</w:t>
      </w:r>
      <w:r w:rsidR="00E9135A">
        <w:rPr>
          <w:rFonts w:ascii="Calibri" w:hAnsi="Calibri"/>
          <w:b/>
          <w:sz w:val="22"/>
          <w:szCs w:val="22"/>
        </w:rPr>
        <w:t xml:space="preserve"> Release Notes</w:t>
      </w:r>
      <w:r w:rsidR="006C2009">
        <w:rPr>
          <w:rFonts w:ascii="Calibri" w:hAnsi="Calibri"/>
          <w:b/>
          <w:sz w:val="22"/>
          <w:szCs w:val="22"/>
        </w:rPr>
        <w:t xml:space="preserve"> (</w:t>
      </w:r>
      <w:r w:rsidR="001D050D">
        <w:rPr>
          <w:rFonts w:ascii="Calibri" w:hAnsi="Calibri"/>
          <w:b/>
          <w:sz w:val="22"/>
          <w:szCs w:val="22"/>
        </w:rPr>
        <w:t xml:space="preserve">General </w:t>
      </w:r>
      <w:r w:rsidR="00B04BBE">
        <w:rPr>
          <w:rFonts w:ascii="Calibri" w:hAnsi="Calibri"/>
          <w:b/>
          <w:sz w:val="22"/>
          <w:szCs w:val="22"/>
        </w:rPr>
        <w:t>Release</w:t>
      </w:r>
      <w:r w:rsidR="00E9135A">
        <w:rPr>
          <w:rFonts w:ascii="Calibri" w:hAnsi="Calibri"/>
          <w:b/>
          <w:sz w:val="22"/>
          <w:szCs w:val="22"/>
        </w:rPr>
        <w:t xml:space="preserve"> </w:t>
      </w:r>
      <w:r w:rsidR="00766536">
        <w:rPr>
          <w:rFonts w:ascii="Calibri" w:hAnsi="Calibri"/>
          <w:b/>
          <w:sz w:val="22"/>
          <w:szCs w:val="22"/>
        </w:rPr>
        <w:t>13.</w:t>
      </w:r>
      <w:r w:rsidR="007E629A">
        <w:rPr>
          <w:rFonts w:ascii="Calibri" w:hAnsi="Calibri"/>
          <w:b/>
          <w:sz w:val="22"/>
          <w:szCs w:val="22"/>
        </w:rPr>
        <w:t>3</w:t>
      </w:r>
      <w:r w:rsidR="001667D8">
        <w:rPr>
          <w:rFonts w:ascii="Calibri" w:hAnsi="Calibri"/>
          <w:b/>
          <w:sz w:val="22"/>
          <w:szCs w:val="22"/>
        </w:rPr>
        <w:t>.</w:t>
      </w:r>
      <w:r w:rsidR="007E629A">
        <w:rPr>
          <w:rFonts w:ascii="Calibri" w:hAnsi="Calibri"/>
          <w:b/>
          <w:sz w:val="22"/>
          <w:szCs w:val="22"/>
        </w:rPr>
        <w:t>0</w:t>
      </w:r>
      <w:r w:rsidR="00DE1E66">
        <w:rPr>
          <w:rFonts w:ascii="Calibri" w:hAnsi="Calibri"/>
          <w:b/>
          <w:sz w:val="22"/>
          <w:szCs w:val="22"/>
        </w:rPr>
        <w:t>2</w:t>
      </w:r>
      <w:r w:rsidR="006C2009">
        <w:rPr>
          <w:rFonts w:ascii="Calibri" w:hAnsi="Calibri"/>
          <w:b/>
          <w:sz w:val="22"/>
          <w:szCs w:val="22"/>
        </w:rPr>
        <w:t>)</w:t>
      </w:r>
    </w:p>
    <w:p w14:paraId="29DA5818" w14:textId="2CCD7E3D" w:rsidR="006F7392" w:rsidRPr="006F7392" w:rsidRDefault="006F7392" w:rsidP="006F7392">
      <w:pPr>
        <w:spacing w:after="120"/>
        <w:ind w:left="720"/>
        <w:rPr>
          <w:rFonts w:ascii="Calibri" w:hAnsi="Calibri"/>
          <w:sz w:val="22"/>
          <w:szCs w:val="22"/>
        </w:rPr>
      </w:pPr>
      <w:r w:rsidRPr="006F7392">
        <w:rPr>
          <w:rFonts w:ascii="Calibri" w:hAnsi="Calibri"/>
          <w:sz w:val="22"/>
          <w:szCs w:val="22"/>
        </w:rPr>
        <w:t xml:space="preserve">Publication Date: </w:t>
      </w:r>
      <w:r w:rsidR="00DE1E66">
        <w:rPr>
          <w:rFonts w:ascii="Calibri" w:hAnsi="Calibri"/>
          <w:sz w:val="22"/>
          <w:szCs w:val="22"/>
        </w:rPr>
        <w:t xml:space="preserve">August </w:t>
      </w:r>
      <w:r w:rsidR="00EB38CA">
        <w:rPr>
          <w:rFonts w:ascii="Calibri" w:hAnsi="Calibri"/>
          <w:sz w:val="22"/>
          <w:szCs w:val="22"/>
        </w:rPr>
        <w:t>202</w:t>
      </w:r>
      <w:r w:rsidR="00FC360C">
        <w:rPr>
          <w:rFonts w:ascii="Calibri" w:hAnsi="Calibri"/>
          <w:sz w:val="22"/>
          <w:szCs w:val="22"/>
        </w:rPr>
        <w:t>3</w:t>
      </w:r>
    </w:p>
    <w:p w14:paraId="387268AF" w14:textId="77777777" w:rsidR="006F7392" w:rsidRPr="006F7392" w:rsidRDefault="006F7392" w:rsidP="006F7392">
      <w:pPr>
        <w:ind w:left="720"/>
        <w:rPr>
          <w:rFonts w:ascii="Calibri" w:hAnsi="Calibri"/>
          <w:b/>
          <w:sz w:val="22"/>
          <w:szCs w:val="22"/>
        </w:rPr>
      </w:pPr>
      <w:r w:rsidRPr="006F7392">
        <w:rPr>
          <w:rFonts w:ascii="Calibri" w:hAnsi="Calibri"/>
          <w:b/>
          <w:sz w:val="22"/>
          <w:szCs w:val="22"/>
        </w:rPr>
        <w:t>Trademarks</w:t>
      </w:r>
      <w:r w:rsidR="00766536">
        <w:rPr>
          <w:rFonts w:ascii="Calibri" w:hAnsi="Calibri"/>
          <w:b/>
          <w:sz w:val="22"/>
          <w:szCs w:val="22"/>
        </w:rPr>
        <w:tab/>
      </w:r>
    </w:p>
    <w:p w14:paraId="1826E4DB" w14:textId="77777777" w:rsidR="00766536" w:rsidRPr="006F7392" w:rsidRDefault="00766536" w:rsidP="00766536">
      <w:pPr>
        <w:spacing w:after="120"/>
        <w:ind w:left="720"/>
        <w:rPr>
          <w:rFonts w:ascii="Calibri" w:hAnsi="Calibri"/>
          <w:sz w:val="22"/>
          <w:szCs w:val="22"/>
        </w:rPr>
      </w:pPr>
      <w:r w:rsidRPr="006C2009">
        <w:rPr>
          <w:rFonts w:ascii="Calibri" w:hAnsi="Calibri"/>
          <w:sz w:val="22"/>
          <w:szCs w:val="22"/>
        </w:rPr>
        <w:t>X-Analysis</w:t>
      </w:r>
      <w:r>
        <w:rPr>
          <w:rFonts w:ascii="Calibri" w:hAnsi="Calibri"/>
          <w:sz w:val="22"/>
          <w:szCs w:val="22"/>
        </w:rPr>
        <w:fldChar w:fldCharType="begin"/>
      </w:r>
      <w:r>
        <w:instrText xml:space="preserve"> XE "</w:instrText>
      </w:r>
      <w:r w:rsidRPr="00881253">
        <w:instrText>X-Analysis</w:instrText>
      </w:r>
      <w:r>
        <w:instrText xml:space="preserve">" </w:instrText>
      </w:r>
      <w:r>
        <w:rPr>
          <w:rFonts w:ascii="Calibri" w:hAnsi="Calibri"/>
          <w:sz w:val="22"/>
          <w:szCs w:val="22"/>
        </w:rPr>
        <w:fldChar w:fldCharType="end"/>
      </w:r>
      <w:r w:rsidR="00984131">
        <w:rPr>
          <w:rFonts w:ascii="Calibri" w:hAnsi="Calibri"/>
          <w:sz w:val="22"/>
          <w:szCs w:val="22"/>
        </w:rPr>
        <w:t xml:space="preserve"> and </w:t>
      </w:r>
      <w:r w:rsidRPr="006C2009">
        <w:rPr>
          <w:rFonts w:ascii="Calibri" w:hAnsi="Calibri"/>
          <w:sz w:val="22"/>
          <w:szCs w:val="22"/>
        </w:rPr>
        <w:t xml:space="preserve">X-Analysis Professional are trademarks or registered trademarks of Fresche </w:t>
      </w:r>
      <w:r>
        <w:rPr>
          <w:rFonts w:ascii="Calibri" w:hAnsi="Calibri"/>
          <w:sz w:val="22"/>
          <w:szCs w:val="22"/>
        </w:rPr>
        <w:t>Solutions</w:t>
      </w:r>
      <w:r w:rsidRPr="006C2009">
        <w:rPr>
          <w:rFonts w:ascii="Calibri" w:hAnsi="Calibri"/>
          <w:sz w:val="22"/>
          <w:szCs w:val="22"/>
        </w:rPr>
        <w:t xml:space="preserve"> Inc. </w:t>
      </w:r>
      <w:r>
        <w:rPr>
          <w:rFonts w:ascii="Calibri" w:hAnsi="Calibri"/>
          <w:sz w:val="22"/>
          <w:szCs w:val="22"/>
        </w:rPr>
        <w:t>&lt;</w:t>
      </w:r>
      <w:r w:rsidRPr="006C2009">
        <w:rPr>
          <w:rFonts w:ascii="Calibri" w:hAnsi="Calibri"/>
          <w:sz w:val="22"/>
          <w:szCs w:val="22"/>
        </w:rPr>
        <w:t>iSeries, Power Systems, Power8</w:t>
      </w:r>
      <w:r>
        <w:rPr>
          <w:rFonts w:ascii="Calibri" w:hAnsi="Calibri"/>
          <w:sz w:val="22"/>
          <w:szCs w:val="22"/>
        </w:rPr>
        <w:t>&gt;</w:t>
      </w:r>
      <w:r w:rsidRPr="006C2009">
        <w:rPr>
          <w:rFonts w:ascii="Calibri" w:hAnsi="Calibri"/>
          <w:sz w:val="22"/>
          <w:szCs w:val="22"/>
        </w:rPr>
        <w:t xml:space="preserve"> are</w:t>
      </w:r>
      <w:r>
        <w:rPr>
          <w:rFonts w:ascii="Calibri" w:hAnsi="Calibri"/>
          <w:sz w:val="22"/>
          <w:szCs w:val="22"/>
        </w:rPr>
        <w:t xml:space="preserve"> registered trademarks of IBM Corporation. </w:t>
      </w:r>
      <w:r w:rsidRPr="006F7392">
        <w:rPr>
          <w:rFonts w:ascii="Calibri" w:hAnsi="Calibri"/>
          <w:sz w:val="22"/>
          <w:szCs w:val="22"/>
        </w:rPr>
        <w:t>Microsoft and Microsoft Windows are registered trademarks of Microsoft Corporation. All other brand and product names are trademarks or registered trademarks of their respective companies.</w:t>
      </w:r>
    </w:p>
    <w:p w14:paraId="272672E3" w14:textId="77777777" w:rsidR="00766536" w:rsidRPr="006F7392" w:rsidRDefault="00766536" w:rsidP="00766536">
      <w:pPr>
        <w:spacing w:after="120"/>
        <w:ind w:left="720"/>
        <w:rPr>
          <w:rFonts w:ascii="Calibri" w:hAnsi="Calibri"/>
          <w:sz w:val="22"/>
          <w:szCs w:val="22"/>
        </w:rPr>
      </w:pPr>
      <w:r w:rsidRPr="006F7392">
        <w:rPr>
          <w:rFonts w:ascii="Calibri" w:hAnsi="Calibri"/>
          <w:sz w:val="22"/>
          <w:szCs w:val="22"/>
        </w:rPr>
        <w:t xml:space="preserve">No part of this document may be reproduced or transmitted in any form or by any means, without prior permission in writing from Fresche </w:t>
      </w:r>
      <w:r>
        <w:rPr>
          <w:rFonts w:ascii="Calibri" w:hAnsi="Calibri"/>
          <w:sz w:val="22"/>
          <w:szCs w:val="22"/>
        </w:rPr>
        <w:t>Solutions</w:t>
      </w:r>
      <w:r w:rsidRPr="006F7392">
        <w:rPr>
          <w:rFonts w:ascii="Calibri" w:hAnsi="Calibri"/>
          <w:sz w:val="22"/>
          <w:szCs w:val="22"/>
        </w:rPr>
        <w:t>.</w:t>
      </w:r>
    </w:p>
    <w:p w14:paraId="09123354" w14:textId="77777777" w:rsidR="00766536" w:rsidRDefault="00766536" w:rsidP="00766536">
      <w:pPr>
        <w:spacing w:after="120"/>
        <w:ind w:left="720"/>
        <w:rPr>
          <w:rFonts w:ascii="Calibri" w:hAnsi="Calibri"/>
          <w:sz w:val="22"/>
          <w:szCs w:val="22"/>
        </w:rPr>
      </w:pPr>
      <w:r w:rsidRPr="006F7392">
        <w:rPr>
          <w:rFonts w:ascii="Calibri" w:hAnsi="Calibri"/>
          <w:sz w:val="22"/>
          <w:szCs w:val="22"/>
        </w:rPr>
        <w:t xml:space="preserve">The information in this manual is believed to be correct at the time of publication. However, Fresche </w:t>
      </w:r>
      <w:r>
        <w:rPr>
          <w:rFonts w:ascii="Calibri" w:hAnsi="Calibri"/>
          <w:sz w:val="22"/>
          <w:szCs w:val="22"/>
        </w:rPr>
        <w:t>Solutions</w:t>
      </w:r>
      <w:r w:rsidRPr="006F7392">
        <w:rPr>
          <w:rFonts w:ascii="Calibri" w:hAnsi="Calibri"/>
          <w:sz w:val="22"/>
          <w:szCs w:val="22"/>
        </w:rPr>
        <w:t xml:space="preserve"> Inc. makes no warranty, express or implied, about the accuracy of this information and reserves the right to revise this document or make changes to the products described herein at any time without notice and without obligation. Fresche </w:t>
      </w:r>
      <w:r>
        <w:rPr>
          <w:rFonts w:ascii="Calibri" w:hAnsi="Calibri"/>
          <w:sz w:val="22"/>
          <w:szCs w:val="22"/>
        </w:rPr>
        <w:t>Solutions</w:t>
      </w:r>
      <w:r w:rsidRPr="006F7392">
        <w:rPr>
          <w:rFonts w:ascii="Calibri" w:hAnsi="Calibri"/>
          <w:sz w:val="22"/>
          <w:szCs w:val="22"/>
        </w:rPr>
        <w:t xml:space="preserve"> Inc. is not liable for any loss of data, damage to databases or other software, or any other losses arising from the use of this manual.</w:t>
      </w:r>
    </w:p>
    <w:p w14:paraId="1A47CE39" w14:textId="77777777" w:rsidR="00DA2A39" w:rsidRDefault="00DA2A39" w:rsidP="000D4AC7">
      <w:pPr>
        <w:spacing w:after="120"/>
        <w:rPr>
          <w:rStyle w:val="Hyperlink"/>
          <w:noProof/>
          <w:sz w:val="22"/>
          <w:szCs w:val="22"/>
          <w:u w:val="none"/>
        </w:rPr>
      </w:pPr>
    </w:p>
    <w:p w14:paraId="4FBF16BB" w14:textId="15107933" w:rsidR="00957EED" w:rsidRDefault="00957EED" w:rsidP="00820011">
      <w:pPr>
        <w:pStyle w:val="Body"/>
        <w:jc w:val="left"/>
        <w:rPr>
          <w:rStyle w:val="Hyperlink"/>
          <w:sz w:val="22"/>
          <w:szCs w:val="22"/>
          <w:u w:val="none"/>
          <w:lang w:val="en-GB"/>
        </w:rPr>
      </w:pPr>
    </w:p>
    <w:p w14:paraId="34064CA1" w14:textId="70B691AE" w:rsidR="00274526" w:rsidRPr="00293529" w:rsidRDefault="00274526" w:rsidP="00293529"/>
    <w:p w14:paraId="26FFAE35" w14:textId="39CAF39B" w:rsidR="00274526" w:rsidRPr="00293529" w:rsidRDefault="00274526" w:rsidP="00293529"/>
    <w:p w14:paraId="39F05EAC" w14:textId="556CAC66" w:rsidR="00274526" w:rsidRPr="00293529" w:rsidRDefault="00274526" w:rsidP="00293529"/>
    <w:p w14:paraId="451E9C92" w14:textId="42696CDF" w:rsidR="00274526" w:rsidRPr="00293529" w:rsidRDefault="00274526" w:rsidP="00293529"/>
    <w:p w14:paraId="61828D10" w14:textId="3E099FA4" w:rsidR="00274526" w:rsidRPr="00293529" w:rsidRDefault="00274526" w:rsidP="00293529"/>
    <w:p w14:paraId="59E81637" w14:textId="77777777" w:rsidR="00274526" w:rsidRPr="00293529" w:rsidRDefault="00274526" w:rsidP="00293529"/>
    <w:p w14:paraId="6E6057D1" w14:textId="3A3B2A66" w:rsidR="00274526" w:rsidRPr="00293529" w:rsidRDefault="00274526" w:rsidP="00293529"/>
    <w:p w14:paraId="70D7DC59" w14:textId="77777777" w:rsidR="00B86647" w:rsidRDefault="00B86647" w:rsidP="009323D2">
      <w:pPr>
        <w:pStyle w:val="Heading1"/>
        <w:spacing w:after="240" w:line="240" w:lineRule="atLeast"/>
        <w:ind w:right="125"/>
        <w:jc w:val="both"/>
        <w:rPr>
          <w:color w:val="auto"/>
          <w:lang w:val="fr-CA"/>
        </w:rPr>
      </w:pPr>
      <w:bookmarkStart w:id="21" w:name="_Toc321914161"/>
      <w:bookmarkStart w:id="22" w:name="_Toc321924730"/>
      <w:bookmarkStart w:id="23" w:name="_Toc321924770"/>
      <w:bookmarkStart w:id="24" w:name="_Toc321987873"/>
      <w:bookmarkStart w:id="25" w:name="_Toc321991361"/>
      <w:bookmarkStart w:id="26" w:name="_Toc321992205"/>
      <w:bookmarkStart w:id="27" w:name="_Toc324848300"/>
      <w:bookmarkStart w:id="28" w:name="_Toc324947898"/>
      <w:bookmarkStart w:id="29" w:name="_Toc325098839"/>
      <w:bookmarkStart w:id="30" w:name="_Toc325099153"/>
      <w:bookmarkStart w:id="31" w:name="_Toc325113128"/>
      <w:bookmarkStart w:id="32" w:name="_Toc325113707"/>
      <w:bookmarkStart w:id="33" w:name="_Toc325438832"/>
      <w:bookmarkStart w:id="34" w:name="_Toc390954907"/>
      <w:bookmarkStart w:id="35" w:name="_Toc35884983"/>
      <w:bookmarkStart w:id="36" w:name="_Toc36041531"/>
      <w:bookmarkStart w:id="37" w:name="_Toc36041793"/>
      <w:bookmarkStart w:id="38" w:name="_Toc36042352"/>
      <w:bookmarkStart w:id="39" w:name="_Toc36042440"/>
      <w:bookmarkStart w:id="40" w:name="_Toc36477820"/>
      <w:bookmarkStart w:id="41" w:name="_Toc102988628"/>
      <w:bookmarkStart w:id="42" w:name="_Toc143608409"/>
      <w:r w:rsidRPr="00957EED">
        <w:rPr>
          <w:color w:val="auto"/>
          <w:lang w:val="fr-CA"/>
        </w:rPr>
        <w:lastRenderedPageBreak/>
        <w:t>Contents</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242D2910" w14:textId="77777777" w:rsidR="00957EED" w:rsidRPr="00957EED" w:rsidRDefault="00957EED" w:rsidP="00957EED">
      <w:pPr>
        <w:pStyle w:val="Body"/>
        <w:rPr>
          <w:lang w:val="fr-CA" w:eastAsia="ja-JP"/>
        </w:rPr>
      </w:pPr>
    </w:p>
    <w:p w14:paraId="04AE906B" w14:textId="3CD534AB" w:rsidR="005D2630" w:rsidRDefault="002A3C9E" w:rsidP="005D2630">
      <w:pPr>
        <w:pStyle w:val="TOC1"/>
        <w:rPr>
          <w:rFonts w:asciiTheme="minorHAnsi" w:eastAsiaTheme="minorEastAsia" w:hAnsiTheme="minorHAnsi" w:cstheme="minorBidi"/>
          <w:noProof/>
          <w:kern w:val="2"/>
          <w:sz w:val="22"/>
          <w:szCs w:val="22"/>
          <w:lang w:val="en-CA" w:eastAsia="en-CA"/>
          <w14:ligatures w14:val="standardContextual"/>
        </w:rPr>
      </w:pPr>
      <w:r w:rsidRPr="008957AC">
        <w:fldChar w:fldCharType="begin"/>
      </w:r>
      <w:r w:rsidRPr="008957AC">
        <w:instrText xml:space="preserve"> TOC \h \z \t "Heading 1,1,Heading 2,2" </w:instrText>
      </w:r>
      <w:r w:rsidRPr="008957AC">
        <w:fldChar w:fldCharType="separate"/>
      </w:r>
      <w:hyperlink w:anchor="_Toc143608408" w:history="1">
        <w:r w:rsidR="005D2630" w:rsidRPr="00FF2D2F">
          <w:rPr>
            <w:rStyle w:val="Hyperlink"/>
            <w:noProof/>
            <w:lang w:val="fr-CA"/>
          </w:rPr>
          <w:t>Publication Information</w:t>
        </w:r>
        <w:r w:rsidR="005D2630">
          <w:rPr>
            <w:noProof/>
            <w:webHidden/>
          </w:rPr>
          <w:tab/>
        </w:r>
        <w:r w:rsidR="005D2630">
          <w:rPr>
            <w:noProof/>
            <w:webHidden/>
          </w:rPr>
          <w:fldChar w:fldCharType="begin"/>
        </w:r>
        <w:r w:rsidR="005D2630">
          <w:rPr>
            <w:noProof/>
            <w:webHidden/>
          </w:rPr>
          <w:instrText xml:space="preserve"> PAGEREF _Toc143608408 \h </w:instrText>
        </w:r>
        <w:r w:rsidR="005D2630">
          <w:rPr>
            <w:noProof/>
            <w:webHidden/>
          </w:rPr>
        </w:r>
        <w:r w:rsidR="005D2630">
          <w:rPr>
            <w:noProof/>
            <w:webHidden/>
          </w:rPr>
          <w:fldChar w:fldCharType="separate"/>
        </w:r>
        <w:r w:rsidR="00C95EE4">
          <w:rPr>
            <w:noProof/>
            <w:webHidden/>
          </w:rPr>
          <w:t>2</w:t>
        </w:r>
        <w:r w:rsidR="005D2630">
          <w:rPr>
            <w:noProof/>
            <w:webHidden/>
          </w:rPr>
          <w:fldChar w:fldCharType="end"/>
        </w:r>
      </w:hyperlink>
    </w:p>
    <w:p w14:paraId="37E71C28" w14:textId="382E3E29"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09" w:history="1">
        <w:r w:rsidRPr="00FF2D2F">
          <w:rPr>
            <w:rStyle w:val="Hyperlink"/>
            <w:noProof/>
            <w:lang w:val="fr-CA"/>
          </w:rPr>
          <w:t>Contents</w:t>
        </w:r>
        <w:r>
          <w:rPr>
            <w:noProof/>
            <w:webHidden/>
          </w:rPr>
          <w:tab/>
        </w:r>
        <w:r>
          <w:rPr>
            <w:noProof/>
            <w:webHidden/>
          </w:rPr>
          <w:fldChar w:fldCharType="begin"/>
        </w:r>
        <w:r>
          <w:rPr>
            <w:noProof/>
            <w:webHidden/>
          </w:rPr>
          <w:instrText xml:space="preserve"> PAGEREF _Toc143608409 \h </w:instrText>
        </w:r>
        <w:r>
          <w:rPr>
            <w:noProof/>
            <w:webHidden/>
          </w:rPr>
        </w:r>
        <w:r>
          <w:rPr>
            <w:noProof/>
            <w:webHidden/>
          </w:rPr>
          <w:fldChar w:fldCharType="separate"/>
        </w:r>
        <w:r w:rsidR="00C95EE4">
          <w:rPr>
            <w:noProof/>
            <w:webHidden/>
          </w:rPr>
          <w:t>3</w:t>
        </w:r>
        <w:r>
          <w:rPr>
            <w:noProof/>
            <w:webHidden/>
          </w:rPr>
          <w:fldChar w:fldCharType="end"/>
        </w:r>
      </w:hyperlink>
    </w:p>
    <w:p w14:paraId="383008B8" w14:textId="456D6B3E"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10" w:history="1">
        <w:r w:rsidRPr="00FF2D2F">
          <w:rPr>
            <w:rStyle w:val="Hyperlink"/>
            <w:noProof/>
          </w:rPr>
          <w:t>Preface</w:t>
        </w:r>
        <w:r>
          <w:rPr>
            <w:noProof/>
            <w:webHidden/>
          </w:rPr>
          <w:tab/>
        </w:r>
        <w:r>
          <w:rPr>
            <w:noProof/>
            <w:webHidden/>
          </w:rPr>
          <w:fldChar w:fldCharType="begin"/>
        </w:r>
        <w:r>
          <w:rPr>
            <w:noProof/>
            <w:webHidden/>
          </w:rPr>
          <w:instrText xml:space="preserve"> PAGEREF _Toc143608410 \h </w:instrText>
        </w:r>
        <w:r>
          <w:rPr>
            <w:noProof/>
            <w:webHidden/>
          </w:rPr>
        </w:r>
        <w:r>
          <w:rPr>
            <w:noProof/>
            <w:webHidden/>
          </w:rPr>
          <w:fldChar w:fldCharType="separate"/>
        </w:r>
        <w:r w:rsidR="00C95EE4">
          <w:rPr>
            <w:noProof/>
            <w:webHidden/>
          </w:rPr>
          <w:t>6</w:t>
        </w:r>
        <w:r>
          <w:rPr>
            <w:noProof/>
            <w:webHidden/>
          </w:rPr>
          <w:fldChar w:fldCharType="end"/>
        </w:r>
      </w:hyperlink>
    </w:p>
    <w:p w14:paraId="25CB3AAF" w14:textId="5DB5FDD0"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11" w:history="1">
        <w:r w:rsidRPr="00FF2D2F">
          <w:rPr>
            <w:rStyle w:val="Hyperlink"/>
            <w:noProof/>
          </w:rPr>
          <w:t>Overview</w:t>
        </w:r>
        <w:r>
          <w:rPr>
            <w:noProof/>
            <w:webHidden/>
          </w:rPr>
          <w:tab/>
        </w:r>
        <w:r>
          <w:rPr>
            <w:noProof/>
            <w:webHidden/>
          </w:rPr>
          <w:fldChar w:fldCharType="begin"/>
        </w:r>
        <w:r>
          <w:rPr>
            <w:noProof/>
            <w:webHidden/>
          </w:rPr>
          <w:instrText xml:space="preserve"> PAGEREF _Toc143608411 \h </w:instrText>
        </w:r>
        <w:r>
          <w:rPr>
            <w:noProof/>
            <w:webHidden/>
          </w:rPr>
        </w:r>
        <w:r>
          <w:rPr>
            <w:noProof/>
            <w:webHidden/>
          </w:rPr>
          <w:fldChar w:fldCharType="separate"/>
        </w:r>
        <w:r w:rsidR="00C95EE4">
          <w:rPr>
            <w:noProof/>
            <w:webHidden/>
          </w:rPr>
          <w:t>7</w:t>
        </w:r>
        <w:r>
          <w:rPr>
            <w:noProof/>
            <w:webHidden/>
          </w:rPr>
          <w:fldChar w:fldCharType="end"/>
        </w:r>
      </w:hyperlink>
    </w:p>
    <w:p w14:paraId="00971C20" w14:textId="3A757E30"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12" w:history="1">
        <w:r w:rsidRPr="00FF2D2F">
          <w:rPr>
            <w:rStyle w:val="Hyperlink"/>
            <w:noProof/>
          </w:rPr>
          <w:t>X-Suite Release 13.3.02</w:t>
        </w:r>
        <w:r>
          <w:rPr>
            <w:noProof/>
            <w:webHidden/>
          </w:rPr>
          <w:tab/>
        </w:r>
        <w:r>
          <w:rPr>
            <w:noProof/>
            <w:webHidden/>
          </w:rPr>
          <w:fldChar w:fldCharType="begin"/>
        </w:r>
        <w:r>
          <w:rPr>
            <w:noProof/>
            <w:webHidden/>
          </w:rPr>
          <w:instrText xml:space="preserve"> PAGEREF _Toc143608412 \h </w:instrText>
        </w:r>
        <w:r>
          <w:rPr>
            <w:noProof/>
            <w:webHidden/>
          </w:rPr>
        </w:r>
        <w:r>
          <w:rPr>
            <w:noProof/>
            <w:webHidden/>
          </w:rPr>
          <w:fldChar w:fldCharType="separate"/>
        </w:r>
        <w:r w:rsidR="00C95EE4">
          <w:rPr>
            <w:noProof/>
            <w:webHidden/>
          </w:rPr>
          <w:t>8</w:t>
        </w:r>
        <w:r>
          <w:rPr>
            <w:noProof/>
            <w:webHidden/>
          </w:rPr>
          <w:fldChar w:fldCharType="end"/>
        </w:r>
      </w:hyperlink>
    </w:p>
    <w:p w14:paraId="401EB537" w14:textId="0FAF34D5"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13"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_Toc143608413 \h </w:instrText>
        </w:r>
        <w:r>
          <w:rPr>
            <w:noProof/>
            <w:webHidden/>
          </w:rPr>
        </w:r>
        <w:r>
          <w:rPr>
            <w:noProof/>
            <w:webHidden/>
          </w:rPr>
          <w:fldChar w:fldCharType="separate"/>
        </w:r>
        <w:r w:rsidR="00C95EE4">
          <w:rPr>
            <w:noProof/>
            <w:webHidden/>
          </w:rPr>
          <w:t>8</w:t>
        </w:r>
        <w:r>
          <w:rPr>
            <w:noProof/>
            <w:webHidden/>
          </w:rPr>
          <w:fldChar w:fldCharType="end"/>
        </w:r>
      </w:hyperlink>
    </w:p>
    <w:p w14:paraId="751AE4A8" w14:textId="112F4D32"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14"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_Toc143608414 \h </w:instrText>
        </w:r>
        <w:r>
          <w:rPr>
            <w:noProof/>
            <w:webHidden/>
          </w:rPr>
        </w:r>
        <w:r>
          <w:rPr>
            <w:noProof/>
            <w:webHidden/>
          </w:rPr>
          <w:fldChar w:fldCharType="separate"/>
        </w:r>
        <w:r w:rsidR="00C95EE4">
          <w:rPr>
            <w:noProof/>
            <w:webHidden/>
          </w:rPr>
          <w:t>14</w:t>
        </w:r>
        <w:r>
          <w:rPr>
            <w:noProof/>
            <w:webHidden/>
          </w:rPr>
          <w:fldChar w:fldCharType="end"/>
        </w:r>
      </w:hyperlink>
    </w:p>
    <w:p w14:paraId="23C2F8FE" w14:textId="5194BB05"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15" w:history="1">
        <w:r w:rsidRPr="00FF2D2F">
          <w:rPr>
            <w:rStyle w:val="Hyperlink"/>
            <w:noProof/>
          </w:rPr>
          <w:t>Product: X-Resize</w:t>
        </w:r>
        <w:r>
          <w:rPr>
            <w:noProof/>
            <w:webHidden/>
          </w:rPr>
          <w:tab/>
        </w:r>
        <w:r>
          <w:rPr>
            <w:noProof/>
            <w:webHidden/>
          </w:rPr>
          <w:fldChar w:fldCharType="begin"/>
        </w:r>
        <w:r>
          <w:rPr>
            <w:noProof/>
            <w:webHidden/>
          </w:rPr>
          <w:instrText xml:space="preserve"> PAGEREF _Toc143608415 \h </w:instrText>
        </w:r>
        <w:r>
          <w:rPr>
            <w:noProof/>
            <w:webHidden/>
          </w:rPr>
        </w:r>
        <w:r>
          <w:rPr>
            <w:noProof/>
            <w:webHidden/>
          </w:rPr>
          <w:fldChar w:fldCharType="separate"/>
        </w:r>
        <w:r w:rsidR="00C95EE4">
          <w:rPr>
            <w:noProof/>
            <w:webHidden/>
          </w:rPr>
          <w:t>14</w:t>
        </w:r>
        <w:r>
          <w:rPr>
            <w:noProof/>
            <w:webHidden/>
          </w:rPr>
          <w:fldChar w:fldCharType="end"/>
        </w:r>
      </w:hyperlink>
    </w:p>
    <w:p w14:paraId="09D6FAC6" w14:textId="56125626"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16" w:history="1">
        <w:r w:rsidRPr="00FF2D2F">
          <w:rPr>
            <w:rStyle w:val="Hyperlink"/>
            <w:noProof/>
          </w:rPr>
          <w:t>Product: X-Sanitize</w:t>
        </w:r>
        <w:r>
          <w:rPr>
            <w:noProof/>
            <w:webHidden/>
          </w:rPr>
          <w:tab/>
        </w:r>
        <w:r>
          <w:rPr>
            <w:noProof/>
            <w:webHidden/>
          </w:rPr>
          <w:fldChar w:fldCharType="begin"/>
        </w:r>
        <w:r>
          <w:rPr>
            <w:noProof/>
            <w:webHidden/>
          </w:rPr>
          <w:instrText xml:space="preserve"> PAGEREF _Toc143608416 \h </w:instrText>
        </w:r>
        <w:r>
          <w:rPr>
            <w:noProof/>
            <w:webHidden/>
          </w:rPr>
        </w:r>
        <w:r>
          <w:rPr>
            <w:noProof/>
            <w:webHidden/>
          </w:rPr>
          <w:fldChar w:fldCharType="separate"/>
        </w:r>
        <w:r w:rsidR="00C95EE4">
          <w:rPr>
            <w:noProof/>
            <w:webHidden/>
          </w:rPr>
          <w:t>15</w:t>
        </w:r>
        <w:r>
          <w:rPr>
            <w:noProof/>
            <w:webHidden/>
          </w:rPr>
          <w:fldChar w:fldCharType="end"/>
        </w:r>
      </w:hyperlink>
    </w:p>
    <w:p w14:paraId="175F30E2" w14:textId="7AC640D5"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17" w:history="1">
        <w:r w:rsidRPr="00FF2D2F">
          <w:rPr>
            <w:rStyle w:val="Hyperlink"/>
            <w:noProof/>
          </w:rPr>
          <w:t>X-Suite Release 13.3.01</w:t>
        </w:r>
        <w:r>
          <w:rPr>
            <w:noProof/>
            <w:webHidden/>
          </w:rPr>
          <w:tab/>
        </w:r>
        <w:r>
          <w:rPr>
            <w:noProof/>
            <w:webHidden/>
          </w:rPr>
          <w:fldChar w:fldCharType="begin"/>
        </w:r>
        <w:r>
          <w:rPr>
            <w:noProof/>
            <w:webHidden/>
          </w:rPr>
          <w:instrText xml:space="preserve"> PAGEREF _Toc143608417 \h </w:instrText>
        </w:r>
        <w:r>
          <w:rPr>
            <w:noProof/>
            <w:webHidden/>
          </w:rPr>
        </w:r>
        <w:r>
          <w:rPr>
            <w:noProof/>
            <w:webHidden/>
          </w:rPr>
          <w:fldChar w:fldCharType="separate"/>
        </w:r>
        <w:r w:rsidR="00C95EE4">
          <w:rPr>
            <w:noProof/>
            <w:webHidden/>
          </w:rPr>
          <w:t>16</w:t>
        </w:r>
        <w:r>
          <w:rPr>
            <w:noProof/>
            <w:webHidden/>
          </w:rPr>
          <w:fldChar w:fldCharType="end"/>
        </w:r>
      </w:hyperlink>
    </w:p>
    <w:p w14:paraId="39E3155C" w14:textId="27924CA3"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18"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_Toc143608418 \h </w:instrText>
        </w:r>
        <w:r>
          <w:rPr>
            <w:noProof/>
            <w:webHidden/>
          </w:rPr>
        </w:r>
        <w:r>
          <w:rPr>
            <w:noProof/>
            <w:webHidden/>
          </w:rPr>
          <w:fldChar w:fldCharType="separate"/>
        </w:r>
        <w:r w:rsidR="00C95EE4">
          <w:rPr>
            <w:noProof/>
            <w:webHidden/>
          </w:rPr>
          <w:t>16</w:t>
        </w:r>
        <w:r>
          <w:rPr>
            <w:noProof/>
            <w:webHidden/>
          </w:rPr>
          <w:fldChar w:fldCharType="end"/>
        </w:r>
      </w:hyperlink>
    </w:p>
    <w:p w14:paraId="57B73A4B" w14:textId="45E71B3C"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19"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_Toc143608419 \h </w:instrText>
        </w:r>
        <w:r>
          <w:rPr>
            <w:noProof/>
            <w:webHidden/>
          </w:rPr>
        </w:r>
        <w:r>
          <w:rPr>
            <w:noProof/>
            <w:webHidden/>
          </w:rPr>
          <w:fldChar w:fldCharType="separate"/>
        </w:r>
        <w:r w:rsidR="00C95EE4">
          <w:rPr>
            <w:noProof/>
            <w:webHidden/>
          </w:rPr>
          <w:t>23</w:t>
        </w:r>
        <w:r>
          <w:rPr>
            <w:noProof/>
            <w:webHidden/>
          </w:rPr>
          <w:fldChar w:fldCharType="end"/>
        </w:r>
      </w:hyperlink>
    </w:p>
    <w:p w14:paraId="2B444137" w14:textId="573EE2ED"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20" w:history="1">
        <w:r w:rsidRPr="00FF2D2F">
          <w:rPr>
            <w:rStyle w:val="Hyperlink"/>
            <w:noProof/>
          </w:rPr>
          <w:t>Product: X-Resize</w:t>
        </w:r>
        <w:r>
          <w:rPr>
            <w:noProof/>
            <w:webHidden/>
          </w:rPr>
          <w:tab/>
        </w:r>
        <w:r>
          <w:rPr>
            <w:noProof/>
            <w:webHidden/>
          </w:rPr>
          <w:fldChar w:fldCharType="begin"/>
        </w:r>
        <w:r>
          <w:rPr>
            <w:noProof/>
            <w:webHidden/>
          </w:rPr>
          <w:instrText xml:space="preserve"> PAGEREF _Toc143608420 \h </w:instrText>
        </w:r>
        <w:r>
          <w:rPr>
            <w:noProof/>
            <w:webHidden/>
          </w:rPr>
        </w:r>
        <w:r>
          <w:rPr>
            <w:noProof/>
            <w:webHidden/>
          </w:rPr>
          <w:fldChar w:fldCharType="separate"/>
        </w:r>
        <w:r w:rsidR="00C95EE4">
          <w:rPr>
            <w:noProof/>
            <w:webHidden/>
          </w:rPr>
          <w:t>24</w:t>
        </w:r>
        <w:r>
          <w:rPr>
            <w:noProof/>
            <w:webHidden/>
          </w:rPr>
          <w:fldChar w:fldCharType="end"/>
        </w:r>
      </w:hyperlink>
    </w:p>
    <w:p w14:paraId="74869905" w14:textId="38E8F466"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21" w:history="1">
        <w:r w:rsidRPr="00FF2D2F">
          <w:rPr>
            <w:rStyle w:val="Hyperlink"/>
            <w:noProof/>
          </w:rPr>
          <w:t>X-Suite Release 13.3.00</w:t>
        </w:r>
        <w:r>
          <w:rPr>
            <w:noProof/>
            <w:webHidden/>
          </w:rPr>
          <w:tab/>
        </w:r>
        <w:r>
          <w:rPr>
            <w:noProof/>
            <w:webHidden/>
          </w:rPr>
          <w:fldChar w:fldCharType="begin"/>
        </w:r>
        <w:r>
          <w:rPr>
            <w:noProof/>
            <w:webHidden/>
          </w:rPr>
          <w:instrText xml:space="preserve"> PAGEREF _Toc143608421 \h </w:instrText>
        </w:r>
        <w:r>
          <w:rPr>
            <w:noProof/>
            <w:webHidden/>
          </w:rPr>
        </w:r>
        <w:r>
          <w:rPr>
            <w:noProof/>
            <w:webHidden/>
          </w:rPr>
          <w:fldChar w:fldCharType="separate"/>
        </w:r>
        <w:r w:rsidR="00C95EE4">
          <w:rPr>
            <w:noProof/>
            <w:webHidden/>
          </w:rPr>
          <w:t>26</w:t>
        </w:r>
        <w:r>
          <w:rPr>
            <w:noProof/>
            <w:webHidden/>
          </w:rPr>
          <w:fldChar w:fldCharType="end"/>
        </w:r>
      </w:hyperlink>
    </w:p>
    <w:p w14:paraId="6AA93DF0" w14:textId="55FE0DB4"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22"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_Toc143608422 \h </w:instrText>
        </w:r>
        <w:r>
          <w:rPr>
            <w:noProof/>
            <w:webHidden/>
          </w:rPr>
        </w:r>
        <w:r>
          <w:rPr>
            <w:noProof/>
            <w:webHidden/>
          </w:rPr>
          <w:fldChar w:fldCharType="separate"/>
        </w:r>
        <w:r w:rsidR="00C95EE4">
          <w:rPr>
            <w:noProof/>
            <w:webHidden/>
          </w:rPr>
          <w:t>26</w:t>
        </w:r>
        <w:r>
          <w:rPr>
            <w:noProof/>
            <w:webHidden/>
          </w:rPr>
          <w:fldChar w:fldCharType="end"/>
        </w:r>
      </w:hyperlink>
    </w:p>
    <w:p w14:paraId="79BA1A64" w14:textId="289D28DC"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23"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_Toc143608423 \h </w:instrText>
        </w:r>
        <w:r>
          <w:rPr>
            <w:noProof/>
            <w:webHidden/>
          </w:rPr>
        </w:r>
        <w:r>
          <w:rPr>
            <w:noProof/>
            <w:webHidden/>
          </w:rPr>
          <w:fldChar w:fldCharType="separate"/>
        </w:r>
        <w:r w:rsidR="00C95EE4">
          <w:rPr>
            <w:noProof/>
            <w:webHidden/>
          </w:rPr>
          <w:t>29</w:t>
        </w:r>
        <w:r>
          <w:rPr>
            <w:noProof/>
            <w:webHidden/>
          </w:rPr>
          <w:fldChar w:fldCharType="end"/>
        </w:r>
      </w:hyperlink>
    </w:p>
    <w:p w14:paraId="73937858" w14:textId="0499FAE0"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24" w:history="1">
        <w:r w:rsidRPr="00FF2D2F">
          <w:rPr>
            <w:rStyle w:val="Hyperlink"/>
            <w:noProof/>
          </w:rPr>
          <w:t>Product: X-Resize</w:t>
        </w:r>
        <w:r>
          <w:rPr>
            <w:noProof/>
            <w:webHidden/>
          </w:rPr>
          <w:tab/>
        </w:r>
        <w:r>
          <w:rPr>
            <w:noProof/>
            <w:webHidden/>
          </w:rPr>
          <w:fldChar w:fldCharType="begin"/>
        </w:r>
        <w:r>
          <w:rPr>
            <w:noProof/>
            <w:webHidden/>
          </w:rPr>
          <w:instrText xml:space="preserve"> PAGEREF _Toc143608424 \h </w:instrText>
        </w:r>
        <w:r>
          <w:rPr>
            <w:noProof/>
            <w:webHidden/>
          </w:rPr>
        </w:r>
        <w:r>
          <w:rPr>
            <w:noProof/>
            <w:webHidden/>
          </w:rPr>
          <w:fldChar w:fldCharType="separate"/>
        </w:r>
        <w:r w:rsidR="00C95EE4">
          <w:rPr>
            <w:noProof/>
            <w:webHidden/>
          </w:rPr>
          <w:t>30</w:t>
        </w:r>
        <w:r>
          <w:rPr>
            <w:noProof/>
            <w:webHidden/>
          </w:rPr>
          <w:fldChar w:fldCharType="end"/>
        </w:r>
      </w:hyperlink>
    </w:p>
    <w:p w14:paraId="7B7CB848" w14:textId="2B3D8757"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25" w:history="1">
        <w:r w:rsidRPr="00FF2D2F">
          <w:rPr>
            <w:rStyle w:val="Hyperlink"/>
            <w:noProof/>
          </w:rPr>
          <w:t>X-Suite Release 13.2.16</w:t>
        </w:r>
        <w:r>
          <w:rPr>
            <w:noProof/>
            <w:webHidden/>
          </w:rPr>
          <w:tab/>
        </w:r>
        <w:r>
          <w:rPr>
            <w:noProof/>
            <w:webHidden/>
          </w:rPr>
          <w:fldChar w:fldCharType="begin"/>
        </w:r>
        <w:r>
          <w:rPr>
            <w:noProof/>
            <w:webHidden/>
          </w:rPr>
          <w:instrText xml:space="preserve"> PAGEREF _Toc143608425 \h </w:instrText>
        </w:r>
        <w:r>
          <w:rPr>
            <w:noProof/>
            <w:webHidden/>
          </w:rPr>
        </w:r>
        <w:r>
          <w:rPr>
            <w:noProof/>
            <w:webHidden/>
          </w:rPr>
          <w:fldChar w:fldCharType="separate"/>
        </w:r>
        <w:r w:rsidR="00C95EE4">
          <w:rPr>
            <w:noProof/>
            <w:webHidden/>
          </w:rPr>
          <w:t>31</w:t>
        </w:r>
        <w:r>
          <w:rPr>
            <w:noProof/>
            <w:webHidden/>
          </w:rPr>
          <w:fldChar w:fldCharType="end"/>
        </w:r>
      </w:hyperlink>
    </w:p>
    <w:p w14:paraId="7AB6AD25" w14:textId="62DB4C79"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26"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_Toc143608426 \h </w:instrText>
        </w:r>
        <w:r>
          <w:rPr>
            <w:noProof/>
            <w:webHidden/>
          </w:rPr>
        </w:r>
        <w:r>
          <w:rPr>
            <w:noProof/>
            <w:webHidden/>
          </w:rPr>
          <w:fldChar w:fldCharType="separate"/>
        </w:r>
        <w:r w:rsidR="00C95EE4">
          <w:rPr>
            <w:noProof/>
            <w:webHidden/>
          </w:rPr>
          <w:t>31</w:t>
        </w:r>
        <w:r>
          <w:rPr>
            <w:noProof/>
            <w:webHidden/>
          </w:rPr>
          <w:fldChar w:fldCharType="end"/>
        </w:r>
      </w:hyperlink>
    </w:p>
    <w:p w14:paraId="4D1D628C" w14:textId="4C6B8B91"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27"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_Toc143608427 \h </w:instrText>
        </w:r>
        <w:r>
          <w:rPr>
            <w:noProof/>
            <w:webHidden/>
          </w:rPr>
        </w:r>
        <w:r>
          <w:rPr>
            <w:noProof/>
            <w:webHidden/>
          </w:rPr>
          <w:fldChar w:fldCharType="separate"/>
        </w:r>
        <w:r w:rsidR="00C95EE4">
          <w:rPr>
            <w:noProof/>
            <w:webHidden/>
          </w:rPr>
          <w:t>33</w:t>
        </w:r>
        <w:r>
          <w:rPr>
            <w:noProof/>
            <w:webHidden/>
          </w:rPr>
          <w:fldChar w:fldCharType="end"/>
        </w:r>
      </w:hyperlink>
    </w:p>
    <w:p w14:paraId="7B5A634E" w14:textId="364CA2E2"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28" w:history="1">
        <w:r w:rsidRPr="00FF2D2F">
          <w:rPr>
            <w:rStyle w:val="Hyperlink"/>
            <w:noProof/>
          </w:rPr>
          <w:t>Product: X-Resize</w:t>
        </w:r>
        <w:r>
          <w:rPr>
            <w:noProof/>
            <w:webHidden/>
          </w:rPr>
          <w:tab/>
        </w:r>
        <w:r>
          <w:rPr>
            <w:noProof/>
            <w:webHidden/>
          </w:rPr>
          <w:fldChar w:fldCharType="begin"/>
        </w:r>
        <w:r>
          <w:rPr>
            <w:noProof/>
            <w:webHidden/>
          </w:rPr>
          <w:instrText xml:space="preserve"> PAGEREF _Toc143608428 \h </w:instrText>
        </w:r>
        <w:r>
          <w:rPr>
            <w:noProof/>
            <w:webHidden/>
          </w:rPr>
        </w:r>
        <w:r>
          <w:rPr>
            <w:noProof/>
            <w:webHidden/>
          </w:rPr>
          <w:fldChar w:fldCharType="separate"/>
        </w:r>
        <w:r w:rsidR="00C95EE4">
          <w:rPr>
            <w:noProof/>
            <w:webHidden/>
          </w:rPr>
          <w:t>34</w:t>
        </w:r>
        <w:r>
          <w:rPr>
            <w:noProof/>
            <w:webHidden/>
          </w:rPr>
          <w:fldChar w:fldCharType="end"/>
        </w:r>
      </w:hyperlink>
    </w:p>
    <w:p w14:paraId="55A0AE5B" w14:textId="79F6CBD0"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29" w:history="1">
        <w:r w:rsidRPr="00FF2D2F">
          <w:rPr>
            <w:rStyle w:val="Hyperlink"/>
            <w:noProof/>
          </w:rPr>
          <w:t>X-Suite Release 13.2.15</w:t>
        </w:r>
        <w:r>
          <w:rPr>
            <w:noProof/>
            <w:webHidden/>
          </w:rPr>
          <w:tab/>
        </w:r>
        <w:r>
          <w:rPr>
            <w:noProof/>
            <w:webHidden/>
          </w:rPr>
          <w:fldChar w:fldCharType="begin"/>
        </w:r>
        <w:r>
          <w:rPr>
            <w:noProof/>
            <w:webHidden/>
          </w:rPr>
          <w:instrText xml:space="preserve"> PAGEREF _Toc143608429 \h </w:instrText>
        </w:r>
        <w:r>
          <w:rPr>
            <w:noProof/>
            <w:webHidden/>
          </w:rPr>
        </w:r>
        <w:r>
          <w:rPr>
            <w:noProof/>
            <w:webHidden/>
          </w:rPr>
          <w:fldChar w:fldCharType="separate"/>
        </w:r>
        <w:r w:rsidR="00C95EE4">
          <w:rPr>
            <w:noProof/>
            <w:webHidden/>
          </w:rPr>
          <w:t>35</w:t>
        </w:r>
        <w:r>
          <w:rPr>
            <w:noProof/>
            <w:webHidden/>
          </w:rPr>
          <w:fldChar w:fldCharType="end"/>
        </w:r>
      </w:hyperlink>
    </w:p>
    <w:p w14:paraId="104DBF30" w14:textId="717912C3"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30"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_Toc143608430 \h </w:instrText>
        </w:r>
        <w:r>
          <w:rPr>
            <w:noProof/>
            <w:webHidden/>
          </w:rPr>
        </w:r>
        <w:r>
          <w:rPr>
            <w:noProof/>
            <w:webHidden/>
          </w:rPr>
          <w:fldChar w:fldCharType="separate"/>
        </w:r>
        <w:r w:rsidR="00C95EE4">
          <w:rPr>
            <w:noProof/>
            <w:webHidden/>
          </w:rPr>
          <w:t>35</w:t>
        </w:r>
        <w:r>
          <w:rPr>
            <w:noProof/>
            <w:webHidden/>
          </w:rPr>
          <w:fldChar w:fldCharType="end"/>
        </w:r>
      </w:hyperlink>
    </w:p>
    <w:p w14:paraId="11AC5E05" w14:textId="23E14971"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31"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_Toc143608431 \h </w:instrText>
        </w:r>
        <w:r>
          <w:rPr>
            <w:noProof/>
            <w:webHidden/>
          </w:rPr>
        </w:r>
        <w:r>
          <w:rPr>
            <w:noProof/>
            <w:webHidden/>
          </w:rPr>
          <w:fldChar w:fldCharType="separate"/>
        </w:r>
        <w:r w:rsidR="00C95EE4">
          <w:rPr>
            <w:noProof/>
            <w:webHidden/>
          </w:rPr>
          <w:t>37</w:t>
        </w:r>
        <w:r>
          <w:rPr>
            <w:noProof/>
            <w:webHidden/>
          </w:rPr>
          <w:fldChar w:fldCharType="end"/>
        </w:r>
      </w:hyperlink>
    </w:p>
    <w:p w14:paraId="1C9FA788" w14:textId="5202C8D7"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32" w:history="1">
        <w:r w:rsidRPr="00FF2D2F">
          <w:rPr>
            <w:rStyle w:val="Hyperlink"/>
            <w:noProof/>
          </w:rPr>
          <w:t>Product: X-Resize</w:t>
        </w:r>
        <w:r>
          <w:rPr>
            <w:noProof/>
            <w:webHidden/>
          </w:rPr>
          <w:tab/>
        </w:r>
        <w:r>
          <w:rPr>
            <w:noProof/>
            <w:webHidden/>
          </w:rPr>
          <w:fldChar w:fldCharType="begin"/>
        </w:r>
        <w:r>
          <w:rPr>
            <w:noProof/>
            <w:webHidden/>
          </w:rPr>
          <w:instrText xml:space="preserve"> PAGEREF _Toc143608432 \h </w:instrText>
        </w:r>
        <w:r>
          <w:rPr>
            <w:noProof/>
            <w:webHidden/>
          </w:rPr>
        </w:r>
        <w:r>
          <w:rPr>
            <w:noProof/>
            <w:webHidden/>
          </w:rPr>
          <w:fldChar w:fldCharType="separate"/>
        </w:r>
        <w:r w:rsidR="00C95EE4">
          <w:rPr>
            <w:noProof/>
            <w:webHidden/>
          </w:rPr>
          <w:t>38</w:t>
        </w:r>
        <w:r>
          <w:rPr>
            <w:noProof/>
            <w:webHidden/>
          </w:rPr>
          <w:fldChar w:fldCharType="end"/>
        </w:r>
      </w:hyperlink>
    </w:p>
    <w:p w14:paraId="33EACB59" w14:textId="5893808E"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33" w:history="1">
        <w:r w:rsidRPr="00FF2D2F">
          <w:rPr>
            <w:rStyle w:val="Hyperlink"/>
            <w:noProof/>
          </w:rPr>
          <w:t>X-Suite Release 13.2.14</w:t>
        </w:r>
        <w:r>
          <w:rPr>
            <w:noProof/>
            <w:webHidden/>
          </w:rPr>
          <w:tab/>
        </w:r>
        <w:r>
          <w:rPr>
            <w:noProof/>
            <w:webHidden/>
          </w:rPr>
          <w:fldChar w:fldCharType="begin"/>
        </w:r>
        <w:r>
          <w:rPr>
            <w:noProof/>
            <w:webHidden/>
          </w:rPr>
          <w:instrText xml:space="preserve"> PAGEREF _Toc143608433 \h </w:instrText>
        </w:r>
        <w:r>
          <w:rPr>
            <w:noProof/>
            <w:webHidden/>
          </w:rPr>
        </w:r>
        <w:r>
          <w:rPr>
            <w:noProof/>
            <w:webHidden/>
          </w:rPr>
          <w:fldChar w:fldCharType="separate"/>
        </w:r>
        <w:r w:rsidR="00C95EE4">
          <w:rPr>
            <w:noProof/>
            <w:webHidden/>
          </w:rPr>
          <w:t>40</w:t>
        </w:r>
        <w:r>
          <w:rPr>
            <w:noProof/>
            <w:webHidden/>
          </w:rPr>
          <w:fldChar w:fldCharType="end"/>
        </w:r>
      </w:hyperlink>
    </w:p>
    <w:p w14:paraId="5187DEFC" w14:textId="7928BF39"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34"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_Toc143608434 \h </w:instrText>
        </w:r>
        <w:r>
          <w:rPr>
            <w:noProof/>
            <w:webHidden/>
          </w:rPr>
        </w:r>
        <w:r>
          <w:rPr>
            <w:noProof/>
            <w:webHidden/>
          </w:rPr>
          <w:fldChar w:fldCharType="separate"/>
        </w:r>
        <w:r w:rsidR="00C95EE4">
          <w:rPr>
            <w:noProof/>
            <w:webHidden/>
          </w:rPr>
          <w:t>40</w:t>
        </w:r>
        <w:r>
          <w:rPr>
            <w:noProof/>
            <w:webHidden/>
          </w:rPr>
          <w:fldChar w:fldCharType="end"/>
        </w:r>
      </w:hyperlink>
    </w:p>
    <w:p w14:paraId="64825897" w14:textId="5A57C2A3"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35" w:history="1">
        <w:r w:rsidRPr="00FF2D2F">
          <w:rPr>
            <w:rStyle w:val="Hyperlink"/>
            <w:noProof/>
          </w:rPr>
          <w:t>Product: X-Resize</w:t>
        </w:r>
        <w:r>
          <w:rPr>
            <w:noProof/>
            <w:webHidden/>
          </w:rPr>
          <w:tab/>
        </w:r>
        <w:r>
          <w:rPr>
            <w:noProof/>
            <w:webHidden/>
          </w:rPr>
          <w:fldChar w:fldCharType="begin"/>
        </w:r>
        <w:r>
          <w:rPr>
            <w:noProof/>
            <w:webHidden/>
          </w:rPr>
          <w:instrText xml:space="preserve"> PAGEREF _Toc143608435 \h </w:instrText>
        </w:r>
        <w:r>
          <w:rPr>
            <w:noProof/>
            <w:webHidden/>
          </w:rPr>
        </w:r>
        <w:r>
          <w:rPr>
            <w:noProof/>
            <w:webHidden/>
          </w:rPr>
          <w:fldChar w:fldCharType="separate"/>
        </w:r>
        <w:r w:rsidR="00C95EE4">
          <w:rPr>
            <w:noProof/>
            <w:webHidden/>
          </w:rPr>
          <w:t>42</w:t>
        </w:r>
        <w:r>
          <w:rPr>
            <w:noProof/>
            <w:webHidden/>
          </w:rPr>
          <w:fldChar w:fldCharType="end"/>
        </w:r>
      </w:hyperlink>
    </w:p>
    <w:p w14:paraId="778D7A09" w14:textId="7792A443"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36" w:history="1">
        <w:r w:rsidRPr="00FF2D2F">
          <w:rPr>
            <w:rStyle w:val="Hyperlink"/>
            <w:noProof/>
          </w:rPr>
          <w:t>X-Suite Release 13.2.13</w:t>
        </w:r>
        <w:r>
          <w:rPr>
            <w:noProof/>
            <w:webHidden/>
          </w:rPr>
          <w:tab/>
        </w:r>
        <w:r>
          <w:rPr>
            <w:noProof/>
            <w:webHidden/>
          </w:rPr>
          <w:fldChar w:fldCharType="begin"/>
        </w:r>
        <w:r>
          <w:rPr>
            <w:noProof/>
            <w:webHidden/>
          </w:rPr>
          <w:instrText xml:space="preserve"> PAGEREF _Toc143608436 \h </w:instrText>
        </w:r>
        <w:r>
          <w:rPr>
            <w:noProof/>
            <w:webHidden/>
          </w:rPr>
        </w:r>
        <w:r>
          <w:rPr>
            <w:noProof/>
            <w:webHidden/>
          </w:rPr>
          <w:fldChar w:fldCharType="separate"/>
        </w:r>
        <w:r w:rsidR="00C95EE4">
          <w:rPr>
            <w:noProof/>
            <w:webHidden/>
          </w:rPr>
          <w:t>44</w:t>
        </w:r>
        <w:r>
          <w:rPr>
            <w:noProof/>
            <w:webHidden/>
          </w:rPr>
          <w:fldChar w:fldCharType="end"/>
        </w:r>
      </w:hyperlink>
    </w:p>
    <w:p w14:paraId="098F9BAA" w14:textId="5FB7464B"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37"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_Toc143608437 \h </w:instrText>
        </w:r>
        <w:r>
          <w:rPr>
            <w:noProof/>
            <w:webHidden/>
          </w:rPr>
        </w:r>
        <w:r>
          <w:rPr>
            <w:noProof/>
            <w:webHidden/>
          </w:rPr>
          <w:fldChar w:fldCharType="separate"/>
        </w:r>
        <w:r w:rsidR="00C95EE4">
          <w:rPr>
            <w:noProof/>
            <w:webHidden/>
          </w:rPr>
          <w:t>44</w:t>
        </w:r>
        <w:r>
          <w:rPr>
            <w:noProof/>
            <w:webHidden/>
          </w:rPr>
          <w:fldChar w:fldCharType="end"/>
        </w:r>
      </w:hyperlink>
    </w:p>
    <w:p w14:paraId="65538DEA" w14:textId="371EBF89"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38"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_Toc143608438 \h </w:instrText>
        </w:r>
        <w:r>
          <w:rPr>
            <w:noProof/>
            <w:webHidden/>
          </w:rPr>
        </w:r>
        <w:r>
          <w:rPr>
            <w:noProof/>
            <w:webHidden/>
          </w:rPr>
          <w:fldChar w:fldCharType="separate"/>
        </w:r>
        <w:r w:rsidR="00C95EE4">
          <w:rPr>
            <w:noProof/>
            <w:webHidden/>
          </w:rPr>
          <w:t>46</w:t>
        </w:r>
        <w:r>
          <w:rPr>
            <w:noProof/>
            <w:webHidden/>
          </w:rPr>
          <w:fldChar w:fldCharType="end"/>
        </w:r>
      </w:hyperlink>
    </w:p>
    <w:p w14:paraId="51783CF2" w14:textId="627BACC0"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39" w:history="1">
        <w:r w:rsidRPr="00FF2D2F">
          <w:rPr>
            <w:rStyle w:val="Hyperlink"/>
            <w:noProof/>
          </w:rPr>
          <w:t>Product: X-Sanitize</w:t>
        </w:r>
        <w:r>
          <w:rPr>
            <w:noProof/>
            <w:webHidden/>
          </w:rPr>
          <w:tab/>
        </w:r>
        <w:r>
          <w:rPr>
            <w:noProof/>
            <w:webHidden/>
          </w:rPr>
          <w:fldChar w:fldCharType="begin"/>
        </w:r>
        <w:r>
          <w:rPr>
            <w:noProof/>
            <w:webHidden/>
          </w:rPr>
          <w:instrText xml:space="preserve"> PAGEREF _Toc143608439 \h </w:instrText>
        </w:r>
        <w:r>
          <w:rPr>
            <w:noProof/>
            <w:webHidden/>
          </w:rPr>
        </w:r>
        <w:r>
          <w:rPr>
            <w:noProof/>
            <w:webHidden/>
          </w:rPr>
          <w:fldChar w:fldCharType="separate"/>
        </w:r>
        <w:r w:rsidR="00C95EE4">
          <w:rPr>
            <w:noProof/>
            <w:webHidden/>
          </w:rPr>
          <w:t>47</w:t>
        </w:r>
        <w:r>
          <w:rPr>
            <w:noProof/>
            <w:webHidden/>
          </w:rPr>
          <w:fldChar w:fldCharType="end"/>
        </w:r>
      </w:hyperlink>
    </w:p>
    <w:p w14:paraId="0CC7022F" w14:textId="2113E66D"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40" w:history="1">
        <w:r w:rsidRPr="00FF2D2F">
          <w:rPr>
            <w:rStyle w:val="Hyperlink"/>
            <w:noProof/>
          </w:rPr>
          <w:t>Product: X-Resize</w:t>
        </w:r>
        <w:r>
          <w:rPr>
            <w:noProof/>
            <w:webHidden/>
          </w:rPr>
          <w:tab/>
        </w:r>
        <w:r>
          <w:rPr>
            <w:noProof/>
            <w:webHidden/>
          </w:rPr>
          <w:fldChar w:fldCharType="begin"/>
        </w:r>
        <w:r>
          <w:rPr>
            <w:noProof/>
            <w:webHidden/>
          </w:rPr>
          <w:instrText xml:space="preserve"> PAGEREF _Toc143608440 \h </w:instrText>
        </w:r>
        <w:r>
          <w:rPr>
            <w:noProof/>
            <w:webHidden/>
          </w:rPr>
        </w:r>
        <w:r>
          <w:rPr>
            <w:noProof/>
            <w:webHidden/>
          </w:rPr>
          <w:fldChar w:fldCharType="separate"/>
        </w:r>
        <w:r w:rsidR="00C95EE4">
          <w:rPr>
            <w:noProof/>
            <w:webHidden/>
          </w:rPr>
          <w:t>47</w:t>
        </w:r>
        <w:r>
          <w:rPr>
            <w:noProof/>
            <w:webHidden/>
          </w:rPr>
          <w:fldChar w:fldCharType="end"/>
        </w:r>
      </w:hyperlink>
    </w:p>
    <w:p w14:paraId="49AB78A0" w14:textId="0C86EA38"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41" w:history="1">
        <w:r w:rsidRPr="00FF2D2F">
          <w:rPr>
            <w:rStyle w:val="Hyperlink"/>
            <w:noProof/>
          </w:rPr>
          <w:t>X-Suite Release 13.2.12</w:t>
        </w:r>
        <w:r>
          <w:rPr>
            <w:noProof/>
            <w:webHidden/>
          </w:rPr>
          <w:tab/>
        </w:r>
        <w:r>
          <w:rPr>
            <w:noProof/>
            <w:webHidden/>
          </w:rPr>
          <w:fldChar w:fldCharType="begin"/>
        </w:r>
        <w:r>
          <w:rPr>
            <w:noProof/>
            <w:webHidden/>
          </w:rPr>
          <w:instrText xml:space="preserve"> PAGEREF _Toc143608441 \h </w:instrText>
        </w:r>
        <w:r>
          <w:rPr>
            <w:noProof/>
            <w:webHidden/>
          </w:rPr>
        </w:r>
        <w:r>
          <w:rPr>
            <w:noProof/>
            <w:webHidden/>
          </w:rPr>
          <w:fldChar w:fldCharType="separate"/>
        </w:r>
        <w:r w:rsidR="00C95EE4">
          <w:rPr>
            <w:noProof/>
            <w:webHidden/>
          </w:rPr>
          <w:t>49</w:t>
        </w:r>
        <w:r>
          <w:rPr>
            <w:noProof/>
            <w:webHidden/>
          </w:rPr>
          <w:fldChar w:fldCharType="end"/>
        </w:r>
      </w:hyperlink>
    </w:p>
    <w:p w14:paraId="523F6AC4" w14:textId="181AD40B"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42"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_Toc143608442 \h </w:instrText>
        </w:r>
        <w:r>
          <w:rPr>
            <w:noProof/>
            <w:webHidden/>
          </w:rPr>
        </w:r>
        <w:r>
          <w:rPr>
            <w:noProof/>
            <w:webHidden/>
          </w:rPr>
          <w:fldChar w:fldCharType="separate"/>
        </w:r>
        <w:r w:rsidR="00C95EE4">
          <w:rPr>
            <w:noProof/>
            <w:webHidden/>
          </w:rPr>
          <w:t>49</w:t>
        </w:r>
        <w:r>
          <w:rPr>
            <w:noProof/>
            <w:webHidden/>
          </w:rPr>
          <w:fldChar w:fldCharType="end"/>
        </w:r>
      </w:hyperlink>
    </w:p>
    <w:p w14:paraId="65EFB678" w14:textId="7AFCBBA6"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43"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_Toc143608443 \h </w:instrText>
        </w:r>
        <w:r>
          <w:rPr>
            <w:noProof/>
            <w:webHidden/>
          </w:rPr>
        </w:r>
        <w:r>
          <w:rPr>
            <w:noProof/>
            <w:webHidden/>
          </w:rPr>
          <w:fldChar w:fldCharType="separate"/>
        </w:r>
        <w:r w:rsidR="00C95EE4">
          <w:rPr>
            <w:noProof/>
            <w:webHidden/>
          </w:rPr>
          <w:t>50</w:t>
        </w:r>
        <w:r>
          <w:rPr>
            <w:noProof/>
            <w:webHidden/>
          </w:rPr>
          <w:fldChar w:fldCharType="end"/>
        </w:r>
      </w:hyperlink>
    </w:p>
    <w:p w14:paraId="38380E8F" w14:textId="404D7AAB"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44" w:history="1">
        <w:r w:rsidRPr="00FF2D2F">
          <w:rPr>
            <w:rStyle w:val="Hyperlink"/>
            <w:noProof/>
          </w:rPr>
          <w:t>Product: X-Sanitize</w:t>
        </w:r>
        <w:r>
          <w:rPr>
            <w:noProof/>
            <w:webHidden/>
          </w:rPr>
          <w:tab/>
        </w:r>
        <w:r>
          <w:rPr>
            <w:noProof/>
            <w:webHidden/>
          </w:rPr>
          <w:fldChar w:fldCharType="begin"/>
        </w:r>
        <w:r>
          <w:rPr>
            <w:noProof/>
            <w:webHidden/>
          </w:rPr>
          <w:instrText xml:space="preserve"> PAGEREF _Toc143608444 \h </w:instrText>
        </w:r>
        <w:r>
          <w:rPr>
            <w:noProof/>
            <w:webHidden/>
          </w:rPr>
        </w:r>
        <w:r>
          <w:rPr>
            <w:noProof/>
            <w:webHidden/>
          </w:rPr>
          <w:fldChar w:fldCharType="separate"/>
        </w:r>
        <w:r w:rsidR="00C95EE4">
          <w:rPr>
            <w:noProof/>
            <w:webHidden/>
          </w:rPr>
          <w:t>50</w:t>
        </w:r>
        <w:r>
          <w:rPr>
            <w:noProof/>
            <w:webHidden/>
          </w:rPr>
          <w:fldChar w:fldCharType="end"/>
        </w:r>
      </w:hyperlink>
    </w:p>
    <w:p w14:paraId="59934C2E" w14:textId="6552FF2A"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45" w:history="1">
        <w:r w:rsidRPr="00FF2D2F">
          <w:rPr>
            <w:rStyle w:val="Hyperlink"/>
            <w:noProof/>
          </w:rPr>
          <w:t>X-Suite Release 13.2.11</w:t>
        </w:r>
        <w:r>
          <w:rPr>
            <w:noProof/>
            <w:webHidden/>
          </w:rPr>
          <w:tab/>
        </w:r>
        <w:r>
          <w:rPr>
            <w:noProof/>
            <w:webHidden/>
          </w:rPr>
          <w:fldChar w:fldCharType="begin"/>
        </w:r>
        <w:r>
          <w:rPr>
            <w:noProof/>
            <w:webHidden/>
          </w:rPr>
          <w:instrText xml:space="preserve"> PAGEREF _Toc143608445 \h </w:instrText>
        </w:r>
        <w:r>
          <w:rPr>
            <w:noProof/>
            <w:webHidden/>
          </w:rPr>
        </w:r>
        <w:r>
          <w:rPr>
            <w:noProof/>
            <w:webHidden/>
          </w:rPr>
          <w:fldChar w:fldCharType="separate"/>
        </w:r>
        <w:r w:rsidR="00C95EE4">
          <w:rPr>
            <w:noProof/>
            <w:webHidden/>
          </w:rPr>
          <w:t>51</w:t>
        </w:r>
        <w:r>
          <w:rPr>
            <w:noProof/>
            <w:webHidden/>
          </w:rPr>
          <w:fldChar w:fldCharType="end"/>
        </w:r>
      </w:hyperlink>
    </w:p>
    <w:p w14:paraId="02DE5E73" w14:textId="61994E98"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46"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_Toc143608446 \h </w:instrText>
        </w:r>
        <w:r>
          <w:rPr>
            <w:noProof/>
            <w:webHidden/>
          </w:rPr>
        </w:r>
        <w:r>
          <w:rPr>
            <w:noProof/>
            <w:webHidden/>
          </w:rPr>
          <w:fldChar w:fldCharType="separate"/>
        </w:r>
        <w:r w:rsidR="00C95EE4">
          <w:rPr>
            <w:noProof/>
            <w:webHidden/>
          </w:rPr>
          <w:t>51</w:t>
        </w:r>
        <w:r>
          <w:rPr>
            <w:noProof/>
            <w:webHidden/>
          </w:rPr>
          <w:fldChar w:fldCharType="end"/>
        </w:r>
      </w:hyperlink>
    </w:p>
    <w:p w14:paraId="27DA1E2C" w14:textId="42ACCE31"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47"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_Toc143608447 \h </w:instrText>
        </w:r>
        <w:r>
          <w:rPr>
            <w:noProof/>
            <w:webHidden/>
          </w:rPr>
        </w:r>
        <w:r>
          <w:rPr>
            <w:noProof/>
            <w:webHidden/>
          </w:rPr>
          <w:fldChar w:fldCharType="separate"/>
        </w:r>
        <w:r w:rsidR="00C95EE4">
          <w:rPr>
            <w:noProof/>
            <w:webHidden/>
          </w:rPr>
          <w:t>54</w:t>
        </w:r>
        <w:r>
          <w:rPr>
            <w:noProof/>
            <w:webHidden/>
          </w:rPr>
          <w:fldChar w:fldCharType="end"/>
        </w:r>
      </w:hyperlink>
    </w:p>
    <w:p w14:paraId="75C440E5" w14:textId="0ED5C3A7"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48" w:history="1">
        <w:r w:rsidRPr="00FF2D2F">
          <w:rPr>
            <w:rStyle w:val="Hyperlink"/>
            <w:noProof/>
          </w:rPr>
          <w:t>Product: X-Sanitize</w:t>
        </w:r>
        <w:r>
          <w:rPr>
            <w:noProof/>
            <w:webHidden/>
          </w:rPr>
          <w:tab/>
        </w:r>
        <w:r>
          <w:rPr>
            <w:noProof/>
            <w:webHidden/>
          </w:rPr>
          <w:fldChar w:fldCharType="begin"/>
        </w:r>
        <w:r>
          <w:rPr>
            <w:noProof/>
            <w:webHidden/>
          </w:rPr>
          <w:instrText xml:space="preserve"> PAGEREF _Toc143608448 \h </w:instrText>
        </w:r>
        <w:r>
          <w:rPr>
            <w:noProof/>
            <w:webHidden/>
          </w:rPr>
        </w:r>
        <w:r>
          <w:rPr>
            <w:noProof/>
            <w:webHidden/>
          </w:rPr>
          <w:fldChar w:fldCharType="separate"/>
        </w:r>
        <w:r w:rsidR="00C95EE4">
          <w:rPr>
            <w:noProof/>
            <w:webHidden/>
          </w:rPr>
          <w:t>55</w:t>
        </w:r>
        <w:r>
          <w:rPr>
            <w:noProof/>
            <w:webHidden/>
          </w:rPr>
          <w:fldChar w:fldCharType="end"/>
        </w:r>
      </w:hyperlink>
    </w:p>
    <w:p w14:paraId="04FA89E8" w14:textId="05C58364"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49" w:history="1">
        <w:r w:rsidRPr="00FF2D2F">
          <w:rPr>
            <w:rStyle w:val="Hyperlink"/>
            <w:noProof/>
          </w:rPr>
          <w:t>Product: X-Resize</w:t>
        </w:r>
        <w:r>
          <w:rPr>
            <w:noProof/>
            <w:webHidden/>
          </w:rPr>
          <w:tab/>
        </w:r>
        <w:r>
          <w:rPr>
            <w:noProof/>
            <w:webHidden/>
          </w:rPr>
          <w:fldChar w:fldCharType="begin"/>
        </w:r>
        <w:r>
          <w:rPr>
            <w:noProof/>
            <w:webHidden/>
          </w:rPr>
          <w:instrText xml:space="preserve"> PAGEREF _Toc143608449 \h </w:instrText>
        </w:r>
        <w:r>
          <w:rPr>
            <w:noProof/>
            <w:webHidden/>
          </w:rPr>
        </w:r>
        <w:r>
          <w:rPr>
            <w:noProof/>
            <w:webHidden/>
          </w:rPr>
          <w:fldChar w:fldCharType="separate"/>
        </w:r>
        <w:r w:rsidR="00C95EE4">
          <w:rPr>
            <w:noProof/>
            <w:webHidden/>
          </w:rPr>
          <w:t>55</w:t>
        </w:r>
        <w:r>
          <w:rPr>
            <w:noProof/>
            <w:webHidden/>
          </w:rPr>
          <w:fldChar w:fldCharType="end"/>
        </w:r>
      </w:hyperlink>
    </w:p>
    <w:p w14:paraId="1A892E60" w14:textId="294F43DE"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50" w:history="1">
        <w:r w:rsidRPr="00FF2D2F">
          <w:rPr>
            <w:rStyle w:val="Hyperlink"/>
            <w:noProof/>
          </w:rPr>
          <w:t>Product: XA-Open</w:t>
        </w:r>
        <w:r>
          <w:rPr>
            <w:noProof/>
            <w:webHidden/>
          </w:rPr>
          <w:tab/>
        </w:r>
        <w:r>
          <w:rPr>
            <w:noProof/>
            <w:webHidden/>
          </w:rPr>
          <w:fldChar w:fldCharType="begin"/>
        </w:r>
        <w:r>
          <w:rPr>
            <w:noProof/>
            <w:webHidden/>
          </w:rPr>
          <w:instrText xml:space="preserve"> PAGEREF _Toc143608450 \h </w:instrText>
        </w:r>
        <w:r>
          <w:rPr>
            <w:noProof/>
            <w:webHidden/>
          </w:rPr>
        </w:r>
        <w:r>
          <w:rPr>
            <w:noProof/>
            <w:webHidden/>
          </w:rPr>
          <w:fldChar w:fldCharType="separate"/>
        </w:r>
        <w:r w:rsidR="00C95EE4">
          <w:rPr>
            <w:noProof/>
            <w:webHidden/>
          </w:rPr>
          <w:t>55</w:t>
        </w:r>
        <w:r>
          <w:rPr>
            <w:noProof/>
            <w:webHidden/>
          </w:rPr>
          <w:fldChar w:fldCharType="end"/>
        </w:r>
      </w:hyperlink>
    </w:p>
    <w:p w14:paraId="1BC4C8FB" w14:textId="43381765"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51" w:history="1">
        <w:r w:rsidRPr="00FF2D2F">
          <w:rPr>
            <w:rStyle w:val="Hyperlink"/>
            <w:noProof/>
          </w:rPr>
          <w:t>X-Suite Release 13.2.10</w:t>
        </w:r>
        <w:r>
          <w:rPr>
            <w:noProof/>
            <w:webHidden/>
          </w:rPr>
          <w:tab/>
        </w:r>
        <w:r>
          <w:rPr>
            <w:noProof/>
            <w:webHidden/>
          </w:rPr>
          <w:fldChar w:fldCharType="begin"/>
        </w:r>
        <w:r>
          <w:rPr>
            <w:noProof/>
            <w:webHidden/>
          </w:rPr>
          <w:instrText xml:space="preserve"> PAGEREF _Toc143608451 \h </w:instrText>
        </w:r>
        <w:r>
          <w:rPr>
            <w:noProof/>
            <w:webHidden/>
          </w:rPr>
        </w:r>
        <w:r>
          <w:rPr>
            <w:noProof/>
            <w:webHidden/>
          </w:rPr>
          <w:fldChar w:fldCharType="separate"/>
        </w:r>
        <w:r w:rsidR="00C95EE4">
          <w:rPr>
            <w:noProof/>
            <w:webHidden/>
          </w:rPr>
          <w:t>57</w:t>
        </w:r>
        <w:r>
          <w:rPr>
            <w:noProof/>
            <w:webHidden/>
          </w:rPr>
          <w:fldChar w:fldCharType="end"/>
        </w:r>
      </w:hyperlink>
    </w:p>
    <w:p w14:paraId="675F102F" w14:textId="7320A071"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52"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_Toc143608452 \h </w:instrText>
        </w:r>
        <w:r>
          <w:rPr>
            <w:noProof/>
            <w:webHidden/>
          </w:rPr>
        </w:r>
        <w:r>
          <w:rPr>
            <w:noProof/>
            <w:webHidden/>
          </w:rPr>
          <w:fldChar w:fldCharType="separate"/>
        </w:r>
        <w:r w:rsidR="00C95EE4">
          <w:rPr>
            <w:noProof/>
            <w:webHidden/>
          </w:rPr>
          <w:t>57</w:t>
        </w:r>
        <w:r>
          <w:rPr>
            <w:noProof/>
            <w:webHidden/>
          </w:rPr>
          <w:fldChar w:fldCharType="end"/>
        </w:r>
      </w:hyperlink>
    </w:p>
    <w:p w14:paraId="44FCD475" w14:textId="3CD2B48A"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53"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_Toc143608453 \h </w:instrText>
        </w:r>
        <w:r>
          <w:rPr>
            <w:noProof/>
            <w:webHidden/>
          </w:rPr>
        </w:r>
        <w:r>
          <w:rPr>
            <w:noProof/>
            <w:webHidden/>
          </w:rPr>
          <w:fldChar w:fldCharType="separate"/>
        </w:r>
        <w:r w:rsidR="00C95EE4">
          <w:rPr>
            <w:noProof/>
            <w:webHidden/>
          </w:rPr>
          <w:t>62</w:t>
        </w:r>
        <w:r>
          <w:rPr>
            <w:noProof/>
            <w:webHidden/>
          </w:rPr>
          <w:fldChar w:fldCharType="end"/>
        </w:r>
      </w:hyperlink>
    </w:p>
    <w:p w14:paraId="326F703C" w14:textId="0BE02B17"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54" w:history="1">
        <w:r w:rsidRPr="00FF2D2F">
          <w:rPr>
            <w:rStyle w:val="Hyperlink"/>
            <w:noProof/>
          </w:rPr>
          <w:t>Product: X-Sanitize</w:t>
        </w:r>
        <w:r>
          <w:rPr>
            <w:noProof/>
            <w:webHidden/>
          </w:rPr>
          <w:tab/>
        </w:r>
        <w:r>
          <w:rPr>
            <w:noProof/>
            <w:webHidden/>
          </w:rPr>
          <w:fldChar w:fldCharType="begin"/>
        </w:r>
        <w:r>
          <w:rPr>
            <w:noProof/>
            <w:webHidden/>
          </w:rPr>
          <w:instrText xml:space="preserve"> PAGEREF _Toc143608454 \h </w:instrText>
        </w:r>
        <w:r>
          <w:rPr>
            <w:noProof/>
            <w:webHidden/>
          </w:rPr>
        </w:r>
        <w:r>
          <w:rPr>
            <w:noProof/>
            <w:webHidden/>
          </w:rPr>
          <w:fldChar w:fldCharType="separate"/>
        </w:r>
        <w:r w:rsidR="00C95EE4">
          <w:rPr>
            <w:noProof/>
            <w:webHidden/>
          </w:rPr>
          <w:t>63</w:t>
        </w:r>
        <w:r>
          <w:rPr>
            <w:noProof/>
            <w:webHidden/>
          </w:rPr>
          <w:fldChar w:fldCharType="end"/>
        </w:r>
      </w:hyperlink>
    </w:p>
    <w:p w14:paraId="78317E91" w14:textId="3ECA1FB9"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55" w:history="1">
        <w:r w:rsidRPr="00FF2D2F">
          <w:rPr>
            <w:rStyle w:val="Hyperlink"/>
            <w:noProof/>
          </w:rPr>
          <w:t>Product: XA-Open</w:t>
        </w:r>
        <w:r>
          <w:rPr>
            <w:noProof/>
            <w:webHidden/>
          </w:rPr>
          <w:tab/>
        </w:r>
        <w:r>
          <w:rPr>
            <w:noProof/>
            <w:webHidden/>
          </w:rPr>
          <w:fldChar w:fldCharType="begin"/>
        </w:r>
        <w:r>
          <w:rPr>
            <w:noProof/>
            <w:webHidden/>
          </w:rPr>
          <w:instrText xml:space="preserve"> PAGEREF _Toc143608455 \h </w:instrText>
        </w:r>
        <w:r>
          <w:rPr>
            <w:noProof/>
            <w:webHidden/>
          </w:rPr>
        </w:r>
        <w:r>
          <w:rPr>
            <w:noProof/>
            <w:webHidden/>
          </w:rPr>
          <w:fldChar w:fldCharType="separate"/>
        </w:r>
        <w:r w:rsidR="00C95EE4">
          <w:rPr>
            <w:noProof/>
            <w:webHidden/>
          </w:rPr>
          <w:t>63</w:t>
        </w:r>
        <w:r>
          <w:rPr>
            <w:noProof/>
            <w:webHidden/>
          </w:rPr>
          <w:fldChar w:fldCharType="end"/>
        </w:r>
      </w:hyperlink>
    </w:p>
    <w:p w14:paraId="1DD1798A" w14:textId="22DD76EF"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56" w:history="1">
        <w:r w:rsidRPr="00FF2D2F">
          <w:rPr>
            <w:rStyle w:val="Hyperlink"/>
            <w:noProof/>
          </w:rPr>
          <w:t>X-Suite Release 13.2.09</w:t>
        </w:r>
        <w:r>
          <w:rPr>
            <w:noProof/>
            <w:webHidden/>
          </w:rPr>
          <w:tab/>
        </w:r>
        <w:r>
          <w:rPr>
            <w:noProof/>
            <w:webHidden/>
          </w:rPr>
          <w:fldChar w:fldCharType="begin"/>
        </w:r>
        <w:r>
          <w:rPr>
            <w:noProof/>
            <w:webHidden/>
          </w:rPr>
          <w:instrText xml:space="preserve"> PAGEREF _Toc143608456 \h </w:instrText>
        </w:r>
        <w:r>
          <w:rPr>
            <w:noProof/>
            <w:webHidden/>
          </w:rPr>
        </w:r>
        <w:r>
          <w:rPr>
            <w:noProof/>
            <w:webHidden/>
          </w:rPr>
          <w:fldChar w:fldCharType="separate"/>
        </w:r>
        <w:r w:rsidR="00C95EE4">
          <w:rPr>
            <w:noProof/>
            <w:webHidden/>
          </w:rPr>
          <w:t>64</w:t>
        </w:r>
        <w:r>
          <w:rPr>
            <w:noProof/>
            <w:webHidden/>
          </w:rPr>
          <w:fldChar w:fldCharType="end"/>
        </w:r>
      </w:hyperlink>
    </w:p>
    <w:p w14:paraId="0830562A" w14:textId="1B3E5F67"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57"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_Toc143608457 \h </w:instrText>
        </w:r>
        <w:r>
          <w:rPr>
            <w:noProof/>
            <w:webHidden/>
          </w:rPr>
        </w:r>
        <w:r>
          <w:rPr>
            <w:noProof/>
            <w:webHidden/>
          </w:rPr>
          <w:fldChar w:fldCharType="separate"/>
        </w:r>
        <w:r w:rsidR="00C95EE4">
          <w:rPr>
            <w:noProof/>
            <w:webHidden/>
          </w:rPr>
          <w:t>64</w:t>
        </w:r>
        <w:r>
          <w:rPr>
            <w:noProof/>
            <w:webHidden/>
          </w:rPr>
          <w:fldChar w:fldCharType="end"/>
        </w:r>
      </w:hyperlink>
    </w:p>
    <w:p w14:paraId="4166311F" w14:textId="758031FA"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58"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_Toc143608458 \h </w:instrText>
        </w:r>
        <w:r>
          <w:rPr>
            <w:noProof/>
            <w:webHidden/>
          </w:rPr>
        </w:r>
        <w:r>
          <w:rPr>
            <w:noProof/>
            <w:webHidden/>
          </w:rPr>
          <w:fldChar w:fldCharType="separate"/>
        </w:r>
        <w:r w:rsidR="00C95EE4">
          <w:rPr>
            <w:noProof/>
            <w:webHidden/>
          </w:rPr>
          <w:t>67</w:t>
        </w:r>
        <w:r>
          <w:rPr>
            <w:noProof/>
            <w:webHidden/>
          </w:rPr>
          <w:fldChar w:fldCharType="end"/>
        </w:r>
      </w:hyperlink>
    </w:p>
    <w:p w14:paraId="08773E05" w14:textId="6DFA7645"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59" w:history="1">
        <w:r w:rsidRPr="00FF2D2F">
          <w:rPr>
            <w:rStyle w:val="Hyperlink"/>
            <w:noProof/>
          </w:rPr>
          <w:t>Product: X-Resize</w:t>
        </w:r>
        <w:r>
          <w:rPr>
            <w:noProof/>
            <w:webHidden/>
          </w:rPr>
          <w:tab/>
        </w:r>
        <w:r>
          <w:rPr>
            <w:noProof/>
            <w:webHidden/>
          </w:rPr>
          <w:fldChar w:fldCharType="begin"/>
        </w:r>
        <w:r>
          <w:rPr>
            <w:noProof/>
            <w:webHidden/>
          </w:rPr>
          <w:instrText xml:space="preserve"> PAGEREF _Toc143608459 \h </w:instrText>
        </w:r>
        <w:r>
          <w:rPr>
            <w:noProof/>
            <w:webHidden/>
          </w:rPr>
        </w:r>
        <w:r>
          <w:rPr>
            <w:noProof/>
            <w:webHidden/>
          </w:rPr>
          <w:fldChar w:fldCharType="separate"/>
        </w:r>
        <w:r w:rsidR="00C95EE4">
          <w:rPr>
            <w:noProof/>
            <w:webHidden/>
          </w:rPr>
          <w:t>68</w:t>
        </w:r>
        <w:r>
          <w:rPr>
            <w:noProof/>
            <w:webHidden/>
          </w:rPr>
          <w:fldChar w:fldCharType="end"/>
        </w:r>
      </w:hyperlink>
    </w:p>
    <w:p w14:paraId="6192EB6E" w14:textId="34E4998A"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60" w:history="1">
        <w:r w:rsidRPr="00FF2D2F">
          <w:rPr>
            <w:rStyle w:val="Hyperlink"/>
            <w:noProof/>
          </w:rPr>
          <w:t>Product: X-Sanitize</w:t>
        </w:r>
        <w:r>
          <w:rPr>
            <w:noProof/>
            <w:webHidden/>
          </w:rPr>
          <w:tab/>
        </w:r>
        <w:r>
          <w:rPr>
            <w:noProof/>
            <w:webHidden/>
          </w:rPr>
          <w:fldChar w:fldCharType="begin"/>
        </w:r>
        <w:r>
          <w:rPr>
            <w:noProof/>
            <w:webHidden/>
          </w:rPr>
          <w:instrText xml:space="preserve"> PAGEREF _Toc143608460 \h </w:instrText>
        </w:r>
        <w:r>
          <w:rPr>
            <w:noProof/>
            <w:webHidden/>
          </w:rPr>
        </w:r>
        <w:r>
          <w:rPr>
            <w:noProof/>
            <w:webHidden/>
          </w:rPr>
          <w:fldChar w:fldCharType="separate"/>
        </w:r>
        <w:r w:rsidR="00C95EE4">
          <w:rPr>
            <w:noProof/>
            <w:webHidden/>
          </w:rPr>
          <w:t>68</w:t>
        </w:r>
        <w:r>
          <w:rPr>
            <w:noProof/>
            <w:webHidden/>
          </w:rPr>
          <w:fldChar w:fldCharType="end"/>
        </w:r>
      </w:hyperlink>
    </w:p>
    <w:p w14:paraId="5C5EBBD8" w14:textId="601E1931"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61" w:history="1">
        <w:r w:rsidRPr="00FF2D2F">
          <w:rPr>
            <w:rStyle w:val="Hyperlink"/>
            <w:noProof/>
          </w:rPr>
          <w:t>X-Suite Release 13.2.08</w:t>
        </w:r>
        <w:r>
          <w:rPr>
            <w:noProof/>
            <w:webHidden/>
          </w:rPr>
          <w:tab/>
        </w:r>
        <w:r>
          <w:rPr>
            <w:noProof/>
            <w:webHidden/>
          </w:rPr>
          <w:fldChar w:fldCharType="begin"/>
        </w:r>
        <w:r>
          <w:rPr>
            <w:noProof/>
            <w:webHidden/>
          </w:rPr>
          <w:instrText xml:space="preserve"> PAGEREF _Toc143608461 \h </w:instrText>
        </w:r>
        <w:r>
          <w:rPr>
            <w:noProof/>
            <w:webHidden/>
          </w:rPr>
        </w:r>
        <w:r>
          <w:rPr>
            <w:noProof/>
            <w:webHidden/>
          </w:rPr>
          <w:fldChar w:fldCharType="separate"/>
        </w:r>
        <w:r w:rsidR="00C95EE4">
          <w:rPr>
            <w:noProof/>
            <w:webHidden/>
          </w:rPr>
          <w:t>70</w:t>
        </w:r>
        <w:r>
          <w:rPr>
            <w:noProof/>
            <w:webHidden/>
          </w:rPr>
          <w:fldChar w:fldCharType="end"/>
        </w:r>
      </w:hyperlink>
    </w:p>
    <w:p w14:paraId="395921FD" w14:textId="4C3600F1"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62"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_Toc143608462 \h </w:instrText>
        </w:r>
        <w:r>
          <w:rPr>
            <w:noProof/>
            <w:webHidden/>
          </w:rPr>
        </w:r>
        <w:r>
          <w:rPr>
            <w:noProof/>
            <w:webHidden/>
          </w:rPr>
          <w:fldChar w:fldCharType="separate"/>
        </w:r>
        <w:r w:rsidR="00C95EE4">
          <w:rPr>
            <w:noProof/>
            <w:webHidden/>
          </w:rPr>
          <w:t>70</w:t>
        </w:r>
        <w:r>
          <w:rPr>
            <w:noProof/>
            <w:webHidden/>
          </w:rPr>
          <w:fldChar w:fldCharType="end"/>
        </w:r>
      </w:hyperlink>
    </w:p>
    <w:p w14:paraId="2B79BC8E" w14:textId="76207B8C"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63"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_Toc143608463 \h </w:instrText>
        </w:r>
        <w:r>
          <w:rPr>
            <w:noProof/>
            <w:webHidden/>
          </w:rPr>
        </w:r>
        <w:r>
          <w:rPr>
            <w:noProof/>
            <w:webHidden/>
          </w:rPr>
          <w:fldChar w:fldCharType="separate"/>
        </w:r>
        <w:r w:rsidR="00C95EE4">
          <w:rPr>
            <w:noProof/>
            <w:webHidden/>
          </w:rPr>
          <w:t>73</w:t>
        </w:r>
        <w:r>
          <w:rPr>
            <w:noProof/>
            <w:webHidden/>
          </w:rPr>
          <w:fldChar w:fldCharType="end"/>
        </w:r>
      </w:hyperlink>
    </w:p>
    <w:p w14:paraId="78435EA9" w14:textId="7FEAC5B6"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64" w:history="1">
        <w:r w:rsidRPr="00FF2D2F">
          <w:rPr>
            <w:rStyle w:val="Hyperlink"/>
            <w:noProof/>
          </w:rPr>
          <w:t>Product: X-Sanitize</w:t>
        </w:r>
        <w:r>
          <w:rPr>
            <w:noProof/>
            <w:webHidden/>
          </w:rPr>
          <w:tab/>
        </w:r>
        <w:r>
          <w:rPr>
            <w:noProof/>
            <w:webHidden/>
          </w:rPr>
          <w:fldChar w:fldCharType="begin"/>
        </w:r>
        <w:r>
          <w:rPr>
            <w:noProof/>
            <w:webHidden/>
          </w:rPr>
          <w:instrText xml:space="preserve"> PAGEREF _Toc143608464 \h </w:instrText>
        </w:r>
        <w:r>
          <w:rPr>
            <w:noProof/>
            <w:webHidden/>
          </w:rPr>
        </w:r>
        <w:r>
          <w:rPr>
            <w:noProof/>
            <w:webHidden/>
          </w:rPr>
          <w:fldChar w:fldCharType="separate"/>
        </w:r>
        <w:r w:rsidR="00C95EE4">
          <w:rPr>
            <w:noProof/>
            <w:webHidden/>
          </w:rPr>
          <w:t>73</w:t>
        </w:r>
        <w:r>
          <w:rPr>
            <w:noProof/>
            <w:webHidden/>
          </w:rPr>
          <w:fldChar w:fldCharType="end"/>
        </w:r>
      </w:hyperlink>
    </w:p>
    <w:p w14:paraId="4B9379BF" w14:textId="326E04BF"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65" w:history="1">
        <w:r w:rsidRPr="00FF2D2F">
          <w:rPr>
            <w:rStyle w:val="Hyperlink"/>
            <w:noProof/>
          </w:rPr>
          <w:t>X-Suite Release 13.2.07</w:t>
        </w:r>
        <w:r>
          <w:rPr>
            <w:noProof/>
            <w:webHidden/>
          </w:rPr>
          <w:tab/>
        </w:r>
        <w:r>
          <w:rPr>
            <w:noProof/>
            <w:webHidden/>
          </w:rPr>
          <w:fldChar w:fldCharType="begin"/>
        </w:r>
        <w:r>
          <w:rPr>
            <w:noProof/>
            <w:webHidden/>
          </w:rPr>
          <w:instrText xml:space="preserve"> PAGEREF _Toc143608465 \h </w:instrText>
        </w:r>
        <w:r>
          <w:rPr>
            <w:noProof/>
            <w:webHidden/>
          </w:rPr>
        </w:r>
        <w:r>
          <w:rPr>
            <w:noProof/>
            <w:webHidden/>
          </w:rPr>
          <w:fldChar w:fldCharType="separate"/>
        </w:r>
        <w:r w:rsidR="00C95EE4">
          <w:rPr>
            <w:noProof/>
            <w:webHidden/>
          </w:rPr>
          <w:t>74</w:t>
        </w:r>
        <w:r>
          <w:rPr>
            <w:noProof/>
            <w:webHidden/>
          </w:rPr>
          <w:fldChar w:fldCharType="end"/>
        </w:r>
      </w:hyperlink>
    </w:p>
    <w:p w14:paraId="73B27411" w14:textId="6A444BD9"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66"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_Toc143608466 \h </w:instrText>
        </w:r>
        <w:r>
          <w:rPr>
            <w:noProof/>
            <w:webHidden/>
          </w:rPr>
        </w:r>
        <w:r>
          <w:rPr>
            <w:noProof/>
            <w:webHidden/>
          </w:rPr>
          <w:fldChar w:fldCharType="separate"/>
        </w:r>
        <w:r w:rsidR="00C95EE4">
          <w:rPr>
            <w:noProof/>
            <w:webHidden/>
          </w:rPr>
          <w:t>74</w:t>
        </w:r>
        <w:r>
          <w:rPr>
            <w:noProof/>
            <w:webHidden/>
          </w:rPr>
          <w:fldChar w:fldCharType="end"/>
        </w:r>
      </w:hyperlink>
    </w:p>
    <w:p w14:paraId="201BAEA8" w14:textId="0C08A24F"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67"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_Toc143608467 \h </w:instrText>
        </w:r>
        <w:r>
          <w:rPr>
            <w:noProof/>
            <w:webHidden/>
          </w:rPr>
        </w:r>
        <w:r>
          <w:rPr>
            <w:noProof/>
            <w:webHidden/>
          </w:rPr>
          <w:fldChar w:fldCharType="separate"/>
        </w:r>
        <w:r w:rsidR="00C95EE4">
          <w:rPr>
            <w:noProof/>
            <w:webHidden/>
          </w:rPr>
          <w:t>77</w:t>
        </w:r>
        <w:r>
          <w:rPr>
            <w:noProof/>
            <w:webHidden/>
          </w:rPr>
          <w:fldChar w:fldCharType="end"/>
        </w:r>
      </w:hyperlink>
    </w:p>
    <w:p w14:paraId="61082DE2" w14:textId="4698F281"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68" w:history="1">
        <w:r w:rsidRPr="00FF2D2F">
          <w:rPr>
            <w:rStyle w:val="Hyperlink"/>
            <w:noProof/>
          </w:rPr>
          <w:t>Product: X-Sanitize</w:t>
        </w:r>
        <w:r>
          <w:rPr>
            <w:noProof/>
            <w:webHidden/>
          </w:rPr>
          <w:tab/>
        </w:r>
        <w:r>
          <w:rPr>
            <w:noProof/>
            <w:webHidden/>
          </w:rPr>
          <w:fldChar w:fldCharType="begin"/>
        </w:r>
        <w:r>
          <w:rPr>
            <w:noProof/>
            <w:webHidden/>
          </w:rPr>
          <w:instrText xml:space="preserve"> PAGEREF _Toc143608468 \h </w:instrText>
        </w:r>
        <w:r>
          <w:rPr>
            <w:noProof/>
            <w:webHidden/>
          </w:rPr>
        </w:r>
        <w:r>
          <w:rPr>
            <w:noProof/>
            <w:webHidden/>
          </w:rPr>
          <w:fldChar w:fldCharType="separate"/>
        </w:r>
        <w:r w:rsidR="00C95EE4">
          <w:rPr>
            <w:noProof/>
            <w:webHidden/>
          </w:rPr>
          <w:t>77</w:t>
        </w:r>
        <w:r>
          <w:rPr>
            <w:noProof/>
            <w:webHidden/>
          </w:rPr>
          <w:fldChar w:fldCharType="end"/>
        </w:r>
      </w:hyperlink>
    </w:p>
    <w:p w14:paraId="11D5228D" w14:textId="238941C5"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69" w:history="1">
        <w:r w:rsidRPr="00FF2D2F">
          <w:rPr>
            <w:rStyle w:val="Hyperlink"/>
            <w:noProof/>
          </w:rPr>
          <w:t>Product: XA-Open</w:t>
        </w:r>
        <w:r>
          <w:rPr>
            <w:noProof/>
            <w:webHidden/>
          </w:rPr>
          <w:tab/>
        </w:r>
        <w:r>
          <w:rPr>
            <w:noProof/>
            <w:webHidden/>
          </w:rPr>
          <w:fldChar w:fldCharType="begin"/>
        </w:r>
        <w:r>
          <w:rPr>
            <w:noProof/>
            <w:webHidden/>
          </w:rPr>
          <w:instrText xml:space="preserve"> PAGEREF _Toc143608469 \h </w:instrText>
        </w:r>
        <w:r>
          <w:rPr>
            <w:noProof/>
            <w:webHidden/>
          </w:rPr>
        </w:r>
        <w:r>
          <w:rPr>
            <w:noProof/>
            <w:webHidden/>
          </w:rPr>
          <w:fldChar w:fldCharType="separate"/>
        </w:r>
        <w:r w:rsidR="00C95EE4">
          <w:rPr>
            <w:noProof/>
            <w:webHidden/>
          </w:rPr>
          <w:t>78</w:t>
        </w:r>
        <w:r>
          <w:rPr>
            <w:noProof/>
            <w:webHidden/>
          </w:rPr>
          <w:fldChar w:fldCharType="end"/>
        </w:r>
      </w:hyperlink>
    </w:p>
    <w:p w14:paraId="389B40D5" w14:textId="7DDD7924"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70" w:history="1">
        <w:r w:rsidRPr="00FF2D2F">
          <w:rPr>
            <w:rStyle w:val="Hyperlink"/>
            <w:noProof/>
          </w:rPr>
          <w:t>X-Suite Release 13.2.06</w:t>
        </w:r>
        <w:r>
          <w:rPr>
            <w:noProof/>
            <w:webHidden/>
          </w:rPr>
          <w:tab/>
        </w:r>
        <w:r>
          <w:rPr>
            <w:noProof/>
            <w:webHidden/>
          </w:rPr>
          <w:fldChar w:fldCharType="begin"/>
        </w:r>
        <w:r>
          <w:rPr>
            <w:noProof/>
            <w:webHidden/>
          </w:rPr>
          <w:instrText xml:space="preserve"> PAGEREF _Toc143608470 \h </w:instrText>
        </w:r>
        <w:r>
          <w:rPr>
            <w:noProof/>
            <w:webHidden/>
          </w:rPr>
        </w:r>
        <w:r>
          <w:rPr>
            <w:noProof/>
            <w:webHidden/>
          </w:rPr>
          <w:fldChar w:fldCharType="separate"/>
        </w:r>
        <w:r w:rsidR="00C95EE4">
          <w:rPr>
            <w:noProof/>
            <w:webHidden/>
          </w:rPr>
          <w:t>79</w:t>
        </w:r>
        <w:r>
          <w:rPr>
            <w:noProof/>
            <w:webHidden/>
          </w:rPr>
          <w:fldChar w:fldCharType="end"/>
        </w:r>
      </w:hyperlink>
    </w:p>
    <w:p w14:paraId="3712FB67" w14:textId="4659A0C9"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71"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_Toc143608471 \h </w:instrText>
        </w:r>
        <w:r>
          <w:rPr>
            <w:noProof/>
            <w:webHidden/>
          </w:rPr>
        </w:r>
        <w:r>
          <w:rPr>
            <w:noProof/>
            <w:webHidden/>
          </w:rPr>
          <w:fldChar w:fldCharType="separate"/>
        </w:r>
        <w:r w:rsidR="00C95EE4">
          <w:rPr>
            <w:noProof/>
            <w:webHidden/>
          </w:rPr>
          <w:t>79</w:t>
        </w:r>
        <w:r>
          <w:rPr>
            <w:noProof/>
            <w:webHidden/>
          </w:rPr>
          <w:fldChar w:fldCharType="end"/>
        </w:r>
      </w:hyperlink>
    </w:p>
    <w:p w14:paraId="6E4377F4" w14:textId="2140EB4C"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72"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_Toc143608472 \h </w:instrText>
        </w:r>
        <w:r>
          <w:rPr>
            <w:noProof/>
            <w:webHidden/>
          </w:rPr>
        </w:r>
        <w:r>
          <w:rPr>
            <w:noProof/>
            <w:webHidden/>
          </w:rPr>
          <w:fldChar w:fldCharType="separate"/>
        </w:r>
        <w:r w:rsidR="00C95EE4">
          <w:rPr>
            <w:noProof/>
            <w:webHidden/>
          </w:rPr>
          <w:t>81</w:t>
        </w:r>
        <w:r>
          <w:rPr>
            <w:noProof/>
            <w:webHidden/>
          </w:rPr>
          <w:fldChar w:fldCharType="end"/>
        </w:r>
      </w:hyperlink>
    </w:p>
    <w:p w14:paraId="2D5DCE2B" w14:textId="64F6F88F"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73" w:history="1">
        <w:r w:rsidRPr="00FF2D2F">
          <w:rPr>
            <w:rStyle w:val="Hyperlink"/>
            <w:noProof/>
          </w:rPr>
          <w:t>Product: X-Resize</w:t>
        </w:r>
        <w:r>
          <w:rPr>
            <w:noProof/>
            <w:webHidden/>
          </w:rPr>
          <w:tab/>
        </w:r>
        <w:r>
          <w:rPr>
            <w:noProof/>
            <w:webHidden/>
          </w:rPr>
          <w:fldChar w:fldCharType="begin"/>
        </w:r>
        <w:r>
          <w:rPr>
            <w:noProof/>
            <w:webHidden/>
          </w:rPr>
          <w:instrText xml:space="preserve"> PAGEREF _Toc143608473 \h </w:instrText>
        </w:r>
        <w:r>
          <w:rPr>
            <w:noProof/>
            <w:webHidden/>
          </w:rPr>
        </w:r>
        <w:r>
          <w:rPr>
            <w:noProof/>
            <w:webHidden/>
          </w:rPr>
          <w:fldChar w:fldCharType="separate"/>
        </w:r>
        <w:r w:rsidR="00C95EE4">
          <w:rPr>
            <w:noProof/>
            <w:webHidden/>
          </w:rPr>
          <w:t>82</w:t>
        </w:r>
        <w:r>
          <w:rPr>
            <w:noProof/>
            <w:webHidden/>
          </w:rPr>
          <w:fldChar w:fldCharType="end"/>
        </w:r>
      </w:hyperlink>
    </w:p>
    <w:p w14:paraId="02BB0B49" w14:textId="32853EE6"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74" w:history="1">
        <w:r w:rsidRPr="00FF2D2F">
          <w:rPr>
            <w:rStyle w:val="Hyperlink"/>
            <w:noProof/>
          </w:rPr>
          <w:t>Product: X-Sanitize</w:t>
        </w:r>
        <w:r>
          <w:rPr>
            <w:noProof/>
            <w:webHidden/>
          </w:rPr>
          <w:tab/>
        </w:r>
        <w:r>
          <w:rPr>
            <w:noProof/>
            <w:webHidden/>
          </w:rPr>
          <w:fldChar w:fldCharType="begin"/>
        </w:r>
        <w:r>
          <w:rPr>
            <w:noProof/>
            <w:webHidden/>
          </w:rPr>
          <w:instrText xml:space="preserve"> PAGEREF _Toc143608474 \h </w:instrText>
        </w:r>
        <w:r>
          <w:rPr>
            <w:noProof/>
            <w:webHidden/>
          </w:rPr>
        </w:r>
        <w:r>
          <w:rPr>
            <w:noProof/>
            <w:webHidden/>
          </w:rPr>
          <w:fldChar w:fldCharType="separate"/>
        </w:r>
        <w:r w:rsidR="00C95EE4">
          <w:rPr>
            <w:noProof/>
            <w:webHidden/>
          </w:rPr>
          <w:t>82</w:t>
        </w:r>
        <w:r>
          <w:rPr>
            <w:noProof/>
            <w:webHidden/>
          </w:rPr>
          <w:fldChar w:fldCharType="end"/>
        </w:r>
      </w:hyperlink>
    </w:p>
    <w:p w14:paraId="5CACA3D1" w14:textId="496EB520"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75" w:history="1">
        <w:r w:rsidRPr="00FF2D2F">
          <w:rPr>
            <w:rStyle w:val="Hyperlink"/>
            <w:noProof/>
          </w:rPr>
          <w:t>X-Suite Release 13.2.05</w:t>
        </w:r>
        <w:r>
          <w:rPr>
            <w:noProof/>
            <w:webHidden/>
          </w:rPr>
          <w:tab/>
        </w:r>
        <w:r>
          <w:rPr>
            <w:noProof/>
            <w:webHidden/>
          </w:rPr>
          <w:fldChar w:fldCharType="begin"/>
        </w:r>
        <w:r>
          <w:rPr>
            <w:noProof/>
            <w:webHidden/>
          </w:rPr>
          <w:instrText xml:space="preserve"> PAGEREF _Toc143608475 \h </w:instrText>
        </w:r>
        <w:r>
          <w:rPr>
            <w:noProof/>
            <w:webHidden/>
          </w:rPr>
        </w:r>
        <w:r>
          <w:rPr>
            <w:noProof/>
            <w:webHidden/>
          </w:rPr>
          <w:fldChar w:fldCharType="separate"/>
        </w:r>
        <w:r w:rsidR="00C95EE4">
          <w:rPr>
            <w:noProof/>
            <w:webHidden/>
          </w:rPr>
          <w:t>83</w:t>
        </w:r>
        <w:r>
          <w:rPr>
            <w:noProof/>
            <w:webHidden/>
          </w:rPr>
          <w:fldChar w:fldCharType="end"/>
        </w:r>
      </w:hyperlink>
    </w:p>
    <w:p w14:paraId="661580E3" w14:textId="7F9DDD5D"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76"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_Toc143608476 \h </w:instrText>
        </w:r>
        <w:r>
          <w:rPr>
            <w:noProof/>
            <w:webHidden/>
          </w:rPr>
        </w:r>
        <w:r>
          <w:rPr>
            <w:noProof/>
            <w:webHidden/>
          </w:rPr>
          <w:fldChar w:fldCharType="separate"/>
        </w:r>
        <w:r w:rsidR="00C95EE4">
          <w:rPr>
            <w:noProof/>
            <w:webHidden/>
          </w:rPr>
          <w:t>83</w:t>
        </w:r>
        <w:r>
          <w:rPr>
            <w:noProof/>
            <w:webHidden/>
          </w:rPr>
          <w:fldChar w:fldCharType="end"/>
        </w:r>
      </w:hyperlink>
    </w:p>
    <w:p w14:paraId="61FE6DE3" w14:textId="125538E8"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77"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_Toc143608477 \h </w:instrText>
        </w:r>
        <w:r>
          <w:rPr>
            <w:noProof/>
            <w:webHidden/>
          </w:rPr>
        </w:r>
        <w:r>
          <w:rPr>
            <w:noProof/>
            <w:webHidden/>
          </w:rPr>
          <w:fldChar w:fldCharType="separate"/>
        </w:r>
        <w:r w:rsidR="00C95EE4">
          <w:rPr>
            <w:noProof/>
            <w:webHidden/>
          </w:rPr>
          <w:t>86</w:t>
        </w:r>
        <w:r>
          <w:rPr>
            <w:noProof/>
            <w:webHidden/>
          </w:rPr>
          <w:fldChar w:fldCharType="end"/>
        </w:r>
      </w:hyperlink>
    </w:p>
    <w:p w14:paraId="78CA8D1B" w14:textId="1EF1300A"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78" w:history="1">
        <w:r w:rsidRPr="00FF2D2F">
          <w:rPr>
            <w:rStyle w:val="Hyperlink"/>
            <w:noProof/>
          </w:rPr>
          <w:t>Product: X-Resize</w:t>
        </w:r>
        <w:r>
          <w:rPr>
            <w:noProof/>
            <w:webHidden/>
          </w:rPr>
          <w:tab/>
        </w:r>
        <w:r>
          <w:rPr>
            <w:noProof/>
            <w:webHidden/>
          </w:rPr>
          <w:fldChar w:fldCharType="begin"/>
        </w:r>
        <w:r>
          <w:rPr>
            <w:noProof/>
            <w:webHidden/>
          </w:rPr>
          <w:instrText xml:space="preserve"> PAGEREF _Toc143608478 \h </w:instrText>
        </w:r>
        <w:r>
          <w:rPr>
            <w:noProof/>
            <w:webHidden/>
          </w:rPr>
        </w:r>
        <w:r>
          <w:rPr>
            <w:noProof/>
            <w:webHidden/>
          </w:rPr>
          <w:fldChar w:fldCharType="separate"/>
        </w:r>
        <w:r w:rsidR="00C95EE4">
          <w:rPr>
            <w:noProof/>
            <w:webHidden/>
          </w:rPr>
          <w:t>87</w:t>
        </w:r>
        <w:r>
          <w:rPr>
            <w:noProof/>
            <w:webHidden/>
          </w:rPr>
          <w:fldChar w:fldCharType="end"/>
        </w:r>
      </w:hyperlink>
    </w:p>
    <w:p w14:paraId="0D943761" w14:textId="3710158B"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79" w:history="1">
        <w:r w:rsidRPr="00FF2D2F">
          <w:rPr>
            <w:rStyle w:val="Hyperlink"/>
            <w:noProof/>
          </w:rPr>
          <w:t>Product: X-Sanitize</w:t>
        </w:r>
        <w:r>
          <w:rPr>
            <w:noProof/>
            <w:webHidden/>
          </w:rPr>
          <w:tab/>
        </w:r>
        <w:r>
          <w:rPr>
            <w:noProof/>
            <w:webHidden/>
          </w:rPr>
          <w:fldChar w:fldCharType="begin"/>
        </w:r>
        <w:r>
          <w:rPr>
            <w:noProof/>
            <w:webHidden/>
          </w:rPr>
          <w:instrText xml:space="preserve"> PAGEREF _Toc143608479 \h </w:instrText>
        </w:r>
        <w:r>
          <w:rPr>
            <w:noProof/>
            <w:webHidden/>
          </w:rPr>
        </w:r>
        <w:r>
          <w:rPr>
            <w:noProof/>
            <w:webHidden/>
          </w:rPr>
          <w:fldChar w:fldCharType="separate"/>
        </w:r>
        <w:r w:rsidR="00C95EE4">
          <w:rPr>
            <w:noProof/>
            <w:webHidden/>
          </w:rPr>
          <w:t>87</w:t>
        </w:r>
        <w:r>
          <w:rPr>
            <w:noProof/>
            <w:webHidden/>
          </w:rPr>
          <w:fldChar w:fldCharType="end"/>
        </w:r>
      </w:hyperlink>
    </w:p>
    <w:p w14:paraId="0A1D2D61" w14:textId="39E72376"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80" w:history="1">
        <w:r w:rsidRPr="00FF2D2F">
          <w:rPr>
            <w:rStyle w:val="Hyperlink"/>
            <w:noProof/>
          </w:rPr>
          <w:t>X-Suite Release 13.2.04</w:t>
        </w:r>
        <w:r>
          <w:rPr>
            <w:noProof/>
            <w:webHidden/>
          </w:rPr>
          <w:tab/>
        </w:r>
        <w:r>
          <w:rPr>
            <w:noProof/>
            <w:webHidden/>
          </w:rPr>
          <w:fldChar w:fldCharType="begin"/>
        </w:r>
        <w:r>
          <w:rPr>
            <w:noProof/>
            <w:webHidden/>
          </w:rPr>
          <w:instrText xml:space="preserve"> PAGEREF _Toc143608480 \h </w:instrText>
        </w:r>
        <w:r>
          <w:rPr>
            <w:noProof/>
            <w:webHidden/>
          </w:rPr>
        </w:r>
        <w:r>
          <w:rPr>
            <w:noProof/>
            <w:webHidden/>
          </w:rPr>
          <w:fldChar w:fldCharType="separate"/>
        </w:r>
        <w:r w:rsidR="00C95EE4">
          <w:rPr>
            <w:noProof/>
            <w:webHidden/>
          </w:rPr>
          <w:t>88</w:t>
        </w:r>
        <w:r>
          <w:rPr>
            <w:noProof/>
            <w:webHidden/>
          </w:rPr>
          <w:fldChar w:fldCharType="end"/>
        </w:r>
      </w:hyperlink>
    </w:p>
    <w:p w14:paraId="1C628B00" w14:textId="35031CF6"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81"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_Toc143608481 \h </w:instrText>
        </w:r>
        <w:r>
          <w:rPr>
            <w:noProof/>
            <w:webHidden/>
          </w:rPr>
        </w:r>
        <w:r>
          <w:rPr>
            <w:noProof/>
            <w:webHidden/>
          </w:rPr>
          <w:fldChar w:fldCharType="separate"/>
        </w:r>
        <w:r w:rsidR="00C95EE4">
          <w:rPr>
            <w:noProof/>
            <w:webHidden/>
          </w:rPr>
          <w:t>88</w:t>
        </w:r>
        <w:r>
          <w:rPr>
            <w:noProof/>
            <w:webHidden/>
          </w:rPr>
          <w:fldChar w:fldCharType="end"/>
        </w:r>
      </w:hyperlink>
    </w:p>
    <w:p w14:paraId="0B7B51A6" w14:textId="2CDE34C1"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82"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_Toc143608482 \h </w:instrText>
        </w:r>
        <w:r>
          <w:rPr>
            <w:noProof/>
            <w:webHidden/>
          </w:rPr>
        </w:r>
        <w:r>
          <w:rPr>
            <w:noProof/>
            <w:webHidden/>
          </w:rPr>
          <w:fldChar w:fldCharType="separate"/>
        </w:r>
        <w:r w:rsidR="00C95EE4">
          <w:rPr>
            <w:noProof/>
            <w:webHidden/>
          </w:rPr>
          <w:t>90</w:t>
        </w:r>
        <w:r>
          <w:rPr>
            <w:noProof/>
            <w:webHidden/>
          </w:rPr>
          <w:fldChar w:fldCharType="end"/>
        </w:r>
      </w:hyperlink>
    </w:p>
    <w:p w14:paraId="14F80E32" w14:textId="3DB09BBF"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83" w:history="1">
        <w:r w:rsidRPr="00FF2D2F">
          <w:rPr>
            <w:rStyle w:val="Hyperlink"/>
            <w:noProof/>
          </w:rPr>
          <w:t>Product: X-Resize</w:t>
        </w:r>
        <w:r>
          <w:rPr>
            <w:noProof/>
            <w:webHidden/>
          </w:rPr>
          <w:tab/>
        </w:r>
        <w:r>
          <w:rPr>
            <w:noProof/>
            <w:webHidden/>
          </w:rPr>
          <w:fldChar w:fldCharType="begin"/>
        </w:r>
        <w:r>
          <w:rPr>
            <w:noProof/>
            <w:webHidden/>
          </w:rPr>
          <w:instrText xml:space="preserve"> PAGEREF _Toc143608483 \h </w:instrText>
        </w:r>
        <w:r>
          <w:rPr>
            <w:noProof/>
            <w:webHidden/>
          </w:rPr>
        </w:r>
        <w:r>
          <w:rPr>
            <w:noProof/>
            <w:webHidden/>
          </w:rPr>
          <w:fldChar w:fldCharType="separate"/>
        </w:r>
        <w:r w:rsidR="00C95EE4">
          <w:rPr>
            <w:noProof/>
            <w:webHidden/>
          </w:rPr>
          <w:t>91</w:t>
        </w:r>
        <w:r>
          <w:rPr>
            <w:noProof/>
            <w:webHidden/>
          </w:rPr>
          <w:fldChar w:fldCharType="end"/>
        </w:r>
      </w:hyperlink>
    </w:p>
    <w:p w14:paraId="0B45532F" w14:textId="17FBAD55"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84" w:history="1">
        <w:r w:rsidRPr="00FF2D2F">
          <w:rPr>
            <w:rStyle w:val="Hyperlink"/>
            <w:noProof/>
          </w:rPr>
          <w:t>Product: XA-Open</w:t>
        </w:r>
        <w:r>
          <w:rPr>
            <w:noProof/>
            <w:webHidden/>
          </w:rPr>
          <w:tab/>
        </w:r>
        <w:r>
          <w:rPr>
            <w:noProof/>
            <w:webHidden/>
          </w:rPr>
          <w:fldChar w:fldCharType="begin"/>
        </w:r>
        <w:r>
          <w:rPr>
            <w:noProof/>
            <w:webHidden/>
          </w:rPr>
          <w:instrText xml:space="preserve"> PAGEREF _Toc143608484 \h </w:instrText>
        </w:r>
        <w:r>
          <w:rPr>
            <w:noProof/>
            <w:webHidden/>
          </w:rPr>
        </w:r>
        <w:r>
          <w:rPr>
            <w:noProof/>
            <w:webHidden/>
          </w:rPr>
          <w:fldChar w:fldCharType="separate"/>
        </w:r>
        <w:r w:rsidR="00C95EE4">
          <w:rPr>
            <w:noProof/>
            <w:webHidden/>
          </w:rPr>
          <w:t>91</w:t>
        </w:r>
        <w:r>
          <w:rPr>
            <w:noProof/>
            <w:webHidden/>
          </w:rPr>
          <w:fldChar w:fldCharType="end"/>
        </w:r>
      </w:hyperlink>
    </w:p>
    <w:p w14:paraId="7D94DC55" w14:textId="711530AD"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85" w:history="1">
        <w:r w:rsidRPr="00FF2D2F">
          <w:rPr>
            <w:rStyle w:val="Hyperlink"/>
            <w:noProof/>
          </w:rPr>
          <w:t>X-Suite Release 13.2.03</w:t>
        </w:r>
        <w:r>
          <w:rPr>
            <w:noProof/>
            <w:webHidden/>
          </w:rPr>
          <w:tab/>
        </w:r>
        <w:r>
          <w:rPr>
            <w:noProof/>
            <w:webHidden/>
          </w:rPr>
          <w:fldChar w:fldCharType="begin"/>
        </w:r>
        <w:r>
          <w:rPr>
            <w:noProof/>
            <w:webHidden/>
          </w:rPr>
          <w:instrText xml:space="preserve"> PAGEREF _Toc143608485 \h </w:instrText>
        </w:r>
        <w:r>
          <w:rPr>
            <w:noProof/>
            <w:webHidden/>
          </w:rPr>
        </w:r>
        <w:r>
          <w:rPr>
            <w:noProof/>
            <w:webHidden/>
          </w:rPr>
          <w:fldChar w:fldCharType="separate"/>
        </w:r>
        <w:r w:rsidR="00C95EE4">
          <w:rPr>
            <w:noProof/>
            <w:webHidden/>
          </w:rPr>
          <w:t>92</w:t>
        </w:r>
        <w:r>
          <w:rPr>
            <w:noProof/>
            <w:webHidden/>
          </w:rPr>
          <w:fldChar w:fldCharType="end"/>
        </w:r>
      </w:hyperlink>
    </w:p>
    <w:p w14:paraId="52D593CD" w14:textId="7A65B0A5"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86"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_Toc143608486 \h </w:instrText>
        </w:r>
        <w:r>
          <w:rPr>
            <w:noProof/>
            <w:webHidden/>
          </w:rPr>
        </w:r>
        <w:r>
          <w:rPr>
            <w:noProof/>
            <w:webHidden/>
          </w:rPr>
          <w:fldChar w:fldCharType="separate"/>
        </w:r>
        <w:r w:rsidR="00C95EE4">
          <w:rPr>
            <w:noProof/>
            <w:webHidden/>
          </w:rPr>
          <w:t>92</w:t>
        </w:r>
        <w:r>
          <w:rPr>
            <w:noProof/>
            <w:webHidden/>
          </w:rPr>
          <w:fldChar w:fldCharType="end"/>
        </w:r>
      </w:hyperlink>
    </w:p>
    <w:p w14:paraId="6694011A" w14:textId="0AA667BF"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87"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_Toc143608487 \h </w:instrText>
        </w:r>
        <w:r>
          <w:rPr>
            <w:noProof/>
            <w:webHidden/>
          </w:rPr>
        </w:r>
        <w:r>
          <w:rPr>
            <w:noProof/>
            <w:webHidden/>
          </w:rPr>
          <w:fldChar w:fldCharType="separate"/>
        </w:r>
        <w:r w:rsidR="00C95EE4">
          <w:rPr>
            <w:noProof/>
            <w:webHidden/>
          </w:rPr>
          <w:t>96</w:t>
        </w:r>
        <w:r>
          <w:rPr>
            <w:noProof/>
            <w:webHidden/>
          </w:rPr>
          <w:fldChar w:fldCharType="end"/>
        </w:r>
      </w:hyperlink>
    </w:p>
    <w:p w14:paraId="56FB3649" w14:textId="2AE93AA4"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88" w:history="1">
        <w:r w:rsidRPr="00FF2D2F">
          <w:rPr>
            <w:rStyle w:val="Hyperlink"/>
            <w:noProof/>
          </w:rPr>
          <w:t>Product: X-Resize</w:t>
        </w:r>
        <w:r>
          <w:rPr>
            <w:noProof/>
            <w:webHidden/>
          </w:rPr>
          <w:tab/>
        </w:r>
        <w:r>
          <w:rPr>
            <w:noProof/>
            <w:webHidden/>
          </w:rPr>
          <w:fldChar w:fldCharType="begin"/>
        </w:r>
        <w:r>
          <w:rPr>
            <w:noProof/>
            <w:webHidden/>
          </w:rPr>
          <w:instrText xml:space="preserve"> PAGEREF _Toc143608488 \h </w:instrText>
        </w:r>
        <w:r>
          <w:rPr>
            <w:noProof/>
            <w:webHidden/>
          </w:rPr>
        </w:r>
        <w:r>
          <w:rPr>
            <w:noProof/>
            <w:webHidden/>
          </w:rPr>
          <w:fldChar w:fldCharType="separate"/>
        </w:r>
        <w:r w:rsidR="00C95EE4">
          <w:rPr>
            <w:noProof/>
            <w:webHidden/>
          </w:rPr>
          <w:t>97</w:t>
        </w:r>
        <w:r>
          <w:rPr>
            <w:noProof/>
            <w:webHidden/>
          </w:rPr>
          <w:fldChar w:fldCharType="end"/>
        </w:r>
      </w:hyperlink>
    </w:p>
    <w:p w14:paraId="7E5E6150" w14:textId="294A8648"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89" w:history="1">
        <w:r w:rsidRPr="00FF2D2F">
          <w:rPr>
            <w:rStyle w:val="Hyperlink"/>
            <w:noProof/>
          </w:rPr>
          <w:t>Product: X-Sanitize</w:t>
        </w:r>
        <w:r>
          <w:rPr>
            <w:noProof/>
            <w:webHidden/>
          </w:rPr>
          <w:tab/>
        </w:r>
        <w:r>
          <w:rPr>
            <w:noProof/>
            <w:webHidden/>
          </w:rPr>
          <w:fldChar w:fldCharType="begin"/>
        </w:r>
        <w:r>
          <w:rPr>
            <w:noProof/>
            <w:webHidden/>
          </w:rPr>
          <w:instrText xml:space="preserve"> PAGEREF _Toc143608489 \h </w:instrText>
        </w:r>
        <w:r>
          <w:rPr>
            <w:noProof/>
            <w:webHidden/>
          </w:rPr>
        </w:r>
        <w:r>
          <w:rPr>
            <w:noProof/>
            <w:webHidden/>
          </w:rPr>
          <w:fldChar w:fldCharType="separate"/>
        </w:r>
        <w:r w:rsidR="00C95EE4">
          <w:rPr>
            <w:noProof/>
            <w:webHidden/>
          </w:rPr>
          <w:t>97</w:t>
        </w:r>
        <w:r>
          <w:rPr>
            <w:noProof/>
            <w:webHidden/>
          </w:rPr>
          <w:fldChar w:fldCharType="end"/>
        </w:r>
      </w:hyperlink>
    </w:p>
    <w:p w14:paraId="05C82F41" w14:textId="5E6CA0D1"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90" w:history="1">
        <w:r w:rsidRPr="00FF2D2F">
          <w:rPr>
            <w:rStyle w:val="Hyperlink"/>
            <w:noProof/>
          </w:rPr>
          <w:t>Product: XA-Open</w:t>
        </w:r>
        <w:r>
          <w:rPr>
            <w:noProof/>
            <w:webHidden/>
          </w:rPr>
          <w:tab/>
        </w:r>
        <w:r>
          <w:rPr>
            <w:noProof/>
            <w:webHidden/>
          </w:rPr>
          <w:fldChar w:fldCharType="begin"/>
        </w:r>
        <w:r>
          <w:rPr>
            <w:noProof/>
            <w:webHidden/>
          </w:rPr>
          <w:instrText xml:space="preserve"> PAGEREF _Toc143608490 \h </w:instrText>
        </w:r>
        <w:r>
          <w:rPr>
            <w:noProof/>
            <w:webHidden/>
          </w:rPr>
        </w:r>
        <w:r>
          <w:rPr>
            <w:noProof/>
            <w:webHidden/>
          </w:rPr>
          <w:fldChar w:fldCharType="separate"/>
        </w:r>
        <w:r w:rsidR="00C95EE4">
          <w:rPr>
            <w:noProof/>
            <w:webHidden/>
          </w:rPr>
          <w:t>98</w:t>
        </w:r>
        <w:r>
          <w:rPr>
            <w:noProof/>
            <w:webHidden/>
          </w:rPr>
          <w:fldChar w:fldCharType="end"/>
        </w:r>
      </w:hyperlink>
    </w:p>
    <w:p w14:paraId="6BC98762" w14:textId="41292B89"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91" w:history="1">
        <w:r w:rsidRPr="00FF2D2F">
          <w:rPr>
            <w:rStyle w:val="Hyperlink"/>
            <w:noProof/>
          </w:rPr>
          <w:t>X-Suite Release 13.2.02</w:t>
        </w:r>
        <w:r>
          <w:rPr>
            <w:noProof/>
            <w:webHidden/>
          </w:rPr>
          <w:tab/>
        </w:r>
        <w:r>
          <w:rPr>
            <w:noProof/>
            <w:webHidden/>
          </w:rPr>
          <w:fldChar w:fldCharType="begin"/>
        </w:r>
        <w:r>
          <w:rPr>
            <w:noProof/>
            <w:webHidden/>
          </w:rPr>
          <w:instrText xml:space="preserve"> PAGEREF _Toc143608491 \h </w:instrText>
        </w:r>
        <w:r>
          <w:rPr>
            <w:noProof/>
            <w:webHidden/>
          </w:rPr>
        </w:r>
        <w:r>
          <w:rPr>
            <w:noProof/>
            <w:webHidden/>
          </w:rPr>
          <w:fldChar w:fldCharType="separate"/>
        </w:r>
        <w:r w:rsidR="00C95EE4">
          <w:rPr>
            <w:noProof/>
            <w:webHidden/>
          </w:rPr>
          <w:t>99</w:t>
        </w:r>
        <w:r>
          <w:rPr>
            <w:noProof/>
            <w:webHidden/>
          </w:rPr>
          <w:fldChar w:fldCharType="end"/>
        </w:r>
      </w:hyperlink>
    </w:p>
    <w:p w14:paraId="2D5BB257" w14:textId="0C99DF69"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92"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_Toc143608492 \h </w:instrText>
        </w:r>
        <w:r>
          <w:rPr>
            <w:noProof/>
            <w:webHidden/>
          </w:rPr>
        </w:r>
        <w:r>
          <w:rPr>
            <w:noProof/>
            <w:webHidden/>
          </w:rPr>
          <w:fldChar w:fldCharType="separate"/>
        </w:r>
        <w:r w:rsidR="00C95EE4">
          <w:rPr>
            <w:noProof/>
            <w:webHidden/>
          </w:rPr>
          <w:t>99</w:t>
        </w:r>
        <w:r>
          <w:rPr>
            <w:noProof/>
            <w:webHidden/>
          </w:rPr>
          <w:fldChar w:fldCharType="end"/>
        </w:r>
      </w:hyperlink>
    </w:p>
    <w:p w14:paraId="31D57146" w14:textId="0B777A2C"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93"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_Toc143608493 \h </w:instrText>
        </w:r>
        <w:r>
          <w:rPr>
            <w:noProof/>
            <w:webHidden/>
          </w:rPr>
        </w:r>
        <w:r>
          <w:rPr>
            <w:noProof/>
            <w:webHidden/>
          </w:rPr>
          <w:fldChar w:fldCharType="separate"/>
        </w:r>
        <w:r w:rsidR="00C95EE4">
          <w:rPr>
            <w:noProof/>
            <w:webHidden/>
          </w:rPr>
          <w:t>102</w:t>
        </w:r>
        <w:r>
          <w:rPr>
            <w:noProof/>
            <w:webHidden/>
          </w:rPr>
          <w:fldChar w:fldCharType="end"/>
        </w:r>
      </w:hyperlink>
    </w:p>
    <w:p w14:paraId="646750B6" w14:textId="0996AFE1"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94" w:history="1">
        <w:r w:rsidRPr="00FF2D2F">
          <w:rPr>
            <w:rStyle w:val="Hyperlink"/>
            <w:noProof/>
          </w:rPr>
          <w:t>Product: X-Db Modernize</w:t>
        </w:r>
        <w:r>
          <w:rPr>
            <w:noProof/>
            <w:webHidden/>
          </w:rPr>
          <w:tab/>
        </w:r>
        <w:r>
          <w:rPr>
            <w:noProof/>
            <w:webHidden/>
          </w:rPr>
          <w:fldChar w:fldCharType="begin"/>
        </w:r>
        <w:r>
          <w:rPr>
            <w:noProof/>
            <w:webHidden/>
          </w:rPr>
          <w:instrText xml:space="preserve"> PAGEREF _Toc143608494 \h </w:instrText>
        </w:r>
        <w:r>
          <w:rPr>
            <w:noProof/>
            <w:webHidden/>
          </w:rPr>
        </w:r>
        <w:r>
          <w:rPr>
            <w:noProof/>
            <w:webHidden/>
          </w:rPr>
          <w:fldChar w:fldCharType="separate"/>
        </w:r>
        <w:r w:rsidR="00C95EE4">
          <w:rPr>
            <w:noProof/>
            <w:webHidden/>
          </w:rPr>
          <w:t>103</w:t>
        </w:r>
        <w:r>
          <w:rPr>
            <w:noProof/>
            <w:webHidden/>
          </w:rPr>
          <w:fldChar w:fldCharType="end"/>
        </w:r>
      </w:hyperlink>
    </w:p>
    <w:p w14:paraId="6A903E7D" w14:textId="37C93079"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95" w:history="1">
        <w:r w:rsidRPr="00FF2D2F">
          <w:rPr>
            <w:rStyle w:val="Hyperlink"/>
            <w:noProof/>
          </w:rPr>
          <w:t>Product: X-Resize</w:t>
        </w:r>
        <w:r>
          <w:rPr>
            <w:noProof/>
            <w:webHidden/>
          </w:rPr>
          <w:tab/>
        </w:r>
        <w:r>
          <w:rPr>
            <w:noProof/>
            <w:webHidden/>
          </w:rPr>
          <w:fldChar w:fldCharType="begin"/>
        </w:r>
        <w:r>
          <w:rPr>
            <w:noProof/>
            <w:webHidden/>
          </w:rPr>
          <w:instrText xml:space="preserve"> PAGEREF _Toc143608495 \h </w:instrText>
        </w:r>
        <w:r>
          <w:rPr>
            <w:noProof/>
            <w:webHidden/>
          </w:rPr>
        </w:r>
        <w:r>
          <w:rPr>
            <w:noProof/>
            <w:webHidden/>
          </w:rPr>
          <w:fldChar w:fldCharType="separate"/>
        </w:r>
        <w:r w:rsidR="00C95EE4">
          <w:rPr>
            <w:noProof/>
            <w:webHidden/>
          </w:rPr>
          <w:t>103</w:t>
        </w:r>
        <w:r>
          <w:rPr>
            <w:noProof/>
            <w:webHidden/>
          </w:rPr>
          <w:fldChar w:fldCharType="end"/>
        </w:r>
      </w:hyperlink>
    </w:p>
    <w:p w14:paraId="3ABA4296" w14:textId="314C62DB"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96" w:history="1">
        <w:r w:rsidRPr="00FF2D2F">
          <w:rPr>
            <w:rStyle w:val="Hyperlink"/>
            <w:noProof/>
          </w:rPr>
          <w:t>Product: XA-Open</w:t>
        </w:r>
        <w:r>
          <w:rPr>
            <w:noProof/>
            <w:webHidden/>
          </w:rPr>
          <w:tab/>
        </w:r>
        <w:r>
          <w:rPr>
            <w:noProof/>
            <w:webHidden/>
          </w:rPr>
          <w:fldChar w:fldCharType="begin"/>
        </w:r>
        <w:r>
          <w:rPr>
            <w:noProof/>
            <w:webHidden/>
          </w:rPr>
          <w:instrText xml:space="preserve"> PAGEREF _Toc143608496 \h </w:instrText>
        </w:r>
        <w:r>
          <w:rPr>
            <w:noProof/>
            <w:webHidden/>
          </w:rPr>
        </w:r>
        <w:r>
          <w:rPr>
            <w:noProof/>
            <w:webHidden/>
          </w:rPr>
          <w:fldChar w:fldCharType="separate"/>
        </w:r>
        <w:r w:rsidR="00C95EE4">
          <w:rPr>
            <w:noProof/>
            <w:webHidden/>
          </w:rPr>
          <w:t>103</w:t>
        </w:r>
        <w:r>
          <w:rPr>
            <w:noProof/>
            <w:webHidden/>
          </w:rPr>
          <w:fldChar w:fldCharType="end"/>
        </w:r>
      </w:hyperlink>
    </w:p>
    <w:p w14:paraId="16995407" w14:textId="7746044C"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497" w:history="1">
        <w:r w:rsidRPr="00FF2D2F">
          <w:rPr>
            <w:rStyle w:val="Hyperlink"/>
            <w:noProof/>
          </w:rPr>
          <w:t>X-Suite Release 13.2.01</w:t>
        </w:r>
        <w:r>
          <w:rPr>
            <w:noProof/>
            <w:webHidden/>
          </w:rPr>
          <w:tab/>
        </w:r>
        <w:r>
          <w:rPr>
            <w:noProof/>
            <w:webHidden/>
          </w:rPr>
          <w:fldChar w:fldCharType="begin"/>
        </w:r>
        <w:r>
          <w:rPr>
            <w:noProof/>
            <w:webHidden/>
          </w:rPr>
          <w:instrText xml:space="preserve"> PAGEREF _Toc143608497 \h </w:instrText>
        </w:r>
        <w:r>
          <w:rPr>
            <w:noProof/>
            <w:webHidden/>
          </w:rPr>
        </w:r>
        <w:r>
          <w:rPr>
            <w:noProof/>
            <w:webHidden/>
          </w:rPr>
          <w:fldChar w:fldCharType="separate"/>
        </w:r>
        <w:r w:rsidR="00C95EE4">
          <w:rPr>
            <w:noProof/>
            <w:webHidden/>
          </w:rPr>
          <w:t>104</w:t>
        </w:r>
        <w:r>
          <w:rPr>
            <w:noProof/>
            <w:webHidden/>
          </w:rPr>
          <w:fldChar w:fldCharType="end"/>
        </w:r>
      </w:hyperlink>
    </w:p>
    <w:p w14:paraId="13395ABA" w14:textId="6131C024"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98"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_Toc143608498 \h </w:instrText>
        </w:r>
        <w:r>
          <w:rPr>
            <w:noProof/>
            <w:webHidden/>
          </w:rPr>
        </w:r>
        <w:r>
          <w:rPr>
            <w:noProof/>
            <w:webHidden/>
          </w:rPr>
          <w:fldChar w:fldCharType="separate"/>
        </w:r>
        <w:r w:rsidR="00C95EE4">
          <w:rPr>
            <w:noProof/>
            <w:webHidden/>
          </w:rPr>
          <w:t>104</w:t>
        </w:r>
        <w:r>
          <w:rPr>
            <w:noProof/>
            <w:webHidden/>
          </w:rPr>
          <w:fldChar w:fldCharType="end"/>
        </w:r>
      </w:hyperlink>
    </w:p>
    <w:p w14:paraId="1A5A3E4E" w14:textId="724CDE19"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499"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_Toc143608499 \h </w:instrText>
        </w:r>
        <w:r>
          <w:rPr>
            <w:noProof/>
            <w:webHidden/>
          </w:rPr>
        </w:r>
        <w:r>
          <w:rPr>
            <w:noProof/>
            <w:webHidden/>
          </w:rPr>
          <w:fldChar w:fldCharType="separate"/>
        </w:r>
        <w:r w:rsidR="00C95EE4">
          <w:rPr>
            <w:noProof/>
            <w:webHidden/>
          </w:rPr>
          <w:t>107</w:t>
        </w:r>
        <w:r>
          <w:rPr>
            <w:noProof/>
            <w:webHidden/>
          </w:rPr>
          <w:fldChar w:fldCharType="end"/>
        </w:r>
      </w:hyperlink>
    </w:p>
    <w:p w14:paraId="1314FAAC" w14:textId="0C4BD8C2"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500" w:history="1">
        <w:r w:rsidRPr="00FF2D2F">
          <w:rPr>
            <w:rStyle w:val="Hyperlink"/>
            <w:noProof/>
          </w:rPr>
          <w:t>Product: X-Resize</w:t>
        </w:r>
        <w:r>
          <w:rPr>
            <w:noProof/>
            <w:webHidden/>
          </w:rPr>
          <w:tab/>
        </w:r>
        <w:r>
          <w:rPr>
            <w:noProof/>
            <w:webHidden/>
          </w:rPr>
          <w:fldChar w:fldCharType="begin"/>
        </w:r>
        <w:r>
          <w:rPr>
            <w:noProof/>
            <w:webHidden/>
          </w:rPr>
          <w:instrText xml:space="preserve"> PAGEREF _Toc143608500 \h </w:instrText>
        </w:r>
        <w:r>
          <w:rPr>
            <w:noProof/>
            <w:webHidden/>
          </w:rPr>
        </w:r>
        <w:r>
          <w:rPr>
            <w:noProof/>
            <w:webHidden/>
          </w:rPr>
          <w:fldChar w:fldCharType="separate"/>
        </w:r>
        <w:r w:rsidR="00C95EE4">
          <w:rPr>
            <w:noProof/>
            <w:webHidden/>
          </w:rPr>
          <w:t>108</w:t>
        </w:r>
        <w:r>
          <w:rPr>
            <w:noProof/>
            <w:webHidden/>
          </w:rPr>
          <w:fldChar w:fldCharType="end"/>
        </w:r>
      </w:hyperlink>
    </w:p>
    <w:p w14:paraId="26E16523" w14:textId="785EC54E"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501" w:history="1">
        <w:r w:rsidRPr="00FF2D2F">
          <w:rPr>
            <w:rStyle w:val="Hyperlink"/>
            <w:noProof/>
          </w:rPr>
          <w:t>Product: XA-Open</w:t>
        </w:r>
        <w:r>
          <w:rPr>
            <w:noProof/>
            <w:webHidden/>
          </w:rPr>
          <w:tab/>
        </w:r>
        <w:r>
          <w:rPr>
            <w:noProof/>
            <w:webHidden/>
          </w:rPr>
          <w:fldChar w:fldCharType="begin"/>
        </w:r>
        <w:r>
          <w:rPr>
            <w:noProof/>
            <w:webHidden/>
          </w:rPr>
          <w:instrText xml:space="preserve"> PAGEREF _Toc143608501 \h </w:instrText>
        </w:r>
        <w:r>
          <w:rPr>
            <w:noProof/>
            <w:webHidden/>
          </w:rPr>
        </w:r>
        <w:r>
          <w:rPr>
            <w:noProof/>
            <w:webHidden/>
          </w:rPr>
          <w:fldChar w:fldCharType="separate"/>
        </w:r>
        <w:r w:rsidR="00C95EE4">
          <w:rPr>
            <w:noProof/>
            <w:webHidden/>
          </w:rPr>
          <w:t>108</w:t>
        </w:r>
        <w:r>
          <w:rPr>
            <w:noProof/>
            <w:webHidden/>
          </w:rPr>
          <w:fldChar w:fldCharType="end"/>
        </w:r>
      </w:hyperlink>
    </w:p>
    <w:p w14:paraId="2FF1C296" w14:textId="0FA9189D"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502" w:history="1">
        <w:r w:rsidRPr="00FF2D2F">
          <w:rPr>
            <w:rStyle w:val="Hyperlink"/>
            <w:noProof/>
          </w:rPr>
          <w:t>X-Suite Release 13.2.00</w:t>
        </w:r>
        <w:r>
          <w:rPr>
            <w:noProof/>
            <w:webHidden/>
          </w:rPr>
          <w:tab/>
        </w:r>
        <w:r>
          <w:rPr>
            <w:noProof/>
            <w:webHidden/>
          </w:rPr>
          <w:fldChar w:fldCharType="begin"/>
        </w:r>
        <w:r>
          <w:rPr>
            <w:noProof/>
            <w:webHidden/>
          </w:rPr>
          <w:instrText xml:space="preserve"> PAGEREF _Toc143608502 \h </w:instrText>
        </w:r>
        <w:r>
          <w:rPr>
            <w:noProof/>
            <w:webHidden/>
          </w:rPr>
        </w:r>
        <w:r>
          <w:rPr>
            <w:noProof/>
            <w:webHidden/>
          </w:rPr>
          <w:fldChar w:fldCharType="separate"/>
        </w:r>
        <w:r w:rsidR="00C95EE4">
          <w:rPr>
            <w:noProof/>
            <w:webHidden/>
          </w:rPr>
          <w:t>109</w:t>
        </w:r>
        <w:r>
          <w:rPr>
            <w:noProof/>
            <w:webHidden/>
          </w:rPr>
          <w:fldChar w:fldCharType="end"/>
        </w:r>
      </w:hyperlink>
    </w:p>
    <w:p w14:paraId="68C2CA48" w14:textId="62DCF7B3"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503" w:history="1">
        <w:r w:rsidRPr="00FF2D2F">
          <w:rPr>
            <w:rStyle w:val="Hyperlink"/>
            <w:noProof/>
          </w:rPr>
          <w:t>Product: X-Analysis</w:t>
        </w:r>
        <w:r>
          <w:rPr>
            <w:noProof/>
            <w:webHidden/>
          </w:rPr>
          <w:tab/>
        </w:r>
        <w:r>
          <w:rPr>
            <w:noProof/>
            <w:webHidden/>
          </w:rPr>
          <w:fldChar w:fldCharType="begin"/>
        </w:r>
        <w:r>
          <w:rPr>
            <w:noProof/>
            <w:webHidden/>
          </w:rPr>
          <w:instrText xml:space="preserve"> PAGEREF _Toc143608503 \h </w:instrText>
        </w:r>
        <w:r>
          <w:rPr>
            <w:noProof/>
            <w:webHidden/>
          </w:rPr>
        </w:r>
        <w:r>
          <w:rPr>
            <w:noProof/>
            <w:webHidden/>
          </w:rPr>
          <w:fldChar w:fldCharType="separate"/>
        </w:r>
        <w:r w:rsidR="00C95EE4">
          <w:rPr>
            <w:noProof/>
            <w:webHidden/>
          </w:rPr>
          <w:t>109</w:t>
        </w:r>
        <w:r>
          <w:rPr>
            <w:noProof/>
            <w:webHidden/>
          </w:rPr>
          <w:fldChar w:fldCharType="end"/>
        </w:r>
      </w:hyperlink>
    </w:p>
    <w:p w14:paraId="13D72B8A" w14:textId="6917C8E0"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504" w:history="1">
        <w:r w:rsidRPr="00FF2D2F">
          <w:rPr>
            <w:rStyle w:val="Hyperlink"/>
            <w:noProof/>
          </w:rPr>
          <w:t>Product: X-Datatest</w:t>
        </w:r>
        <w:r>
          <w:rPr>
            <w:noProof/>
            <w:webHidden/>
          </w:rPr>
          <w:tab/>
        </w:r>
        <w:r>
          <w:rPr>
            <w:noProof/>
            <w:webHidden/>
          </w:rPr>
          <w:fldChar w:fldCharType="begin"/>
        </w:r>
        <w:r>
          <w:rPr>
            <w:noProof/>
            <w:webHidden/>
          </w:rPr>
          <w:instrText xml:space="preserve"> PAGEREF _Toc143608504 \h </w:instrText>
        </w:r>
        <w:r>
          <w:rPr>
            <w:noProof/>
            <w:webHidden/>
          </w:rPr>
        </w:r>
        <w:r>
          <w:rPr>
            <w:noProof/>
            <w:webHidden/>
          </w:rPr>
          <w:fldChar w:fldCharType="separate"/>
        </w:r>
        <w:r w:rsidR="00C95EE4">
          <w:rPr>
            <w:noProof/>
            <w:webHidden/>
          </w:rPr>
          <w:t>116</w:t>
        </w:r>
        <w:r>
          <w:rPr>
            <w:noProof/>
            <w:webHidden/>
          </w:rPr>
          <w:fldChar w:fldCharType="end"/>
        </w:r>
      </w:hyperlink>
    </w:p>
    <w:p w14:paraId="40ADF884" w14:textId="2D18E943" w:rsidR="005D2630" w:rsidRDefault="005D2630">
      <w:pPr>
        <w:pStyle w:val="TOC2"/>
        <w:rPr>
          <w:rFonts w:asciiTheme="minorHAnsi" w:eastAsiaTheme="minorEastAsia" w:hAnsiTheme="minorHAnsi" w:cstheme="minorBidi"/>
          <w:noProof/>
          <w:kern w:val="2"/>
          <w:sz w:val="22"/>
          <w:szCs w:val="22"/>
          <w:lang w:val="en-CA" w:eastAsia="en-CA"/>
          <w14:ligatures w14:val="standardContextual"/>
        </w:rPr>
      </w:pPr>
      <w:hyperlink w:anchor="_Toc143608505" w:history="1">
        <w:r w:rsidRPr="00FF2D2F">
          <w:rPr>
            <w:rStyle w:val="Hyperlink"/>
            <w:noProof/>
          </w:rPr>
          <w:t>Product: X-Unicode</w:t>
        </w:r>
        <w:r>
          <w:rPr>
            <w:noProof/>
            <w:webHidden/>
          </w:rPr>
          <w:tab/>
        </w:r>
        <w:r>
          <w:rPr>
            <w:noProof/>
            <w:webHidden/>
          </w:rPr>
          <w:fldChar w:fldCharType="begin"/>
        </w:r>
        <w:r>
          <w:rPr>
            <w:noProof/>
            <w:webHidden/>
          </w:rPr>
          <w:instrText xml:space="preserve"> PAGEREF _Toc143608505 \h </w:instrText>
        </w:r>
        <w:r>
          <w:rPr>
            <w:noProof/>
            <w:webHidden/>
          </w:rPr>
        </w:r>
        <w:r>
          <w:rPr>
            <w:noProof/>
            <w:webHidden/>
          </w:rPr>
          <w:fldChar w:fldCharType="separate"/>
        </w:r>
        <w:r w:rsidR="00C95EE4">
          <w:rPr>
            <w:noProof/>
            <w:webHidden/>
          </w:rPr>
          <w:t>119</w:t>
        </w:r>
        <w:r>
          <w:rPr>
            <w:noProof/>
            <w:webHidden/>
          </w:rPr>
          <w:fldChar w:fldCharType="end"/>
        </w:r>
      </w:hyperlink>
    </w:p>
    <w:p w14:paraId="6D23C04F" w14:textId="77B18AD8" w:rsidR="005D2630" w:rsidRDefault="005D2630" w:rsidP="005D2630">
      <w:pPr>
        <w:pStyle w:val="TOC1"/>
        <w:rPr>
          <w:rFonts w:asciiTheme="minorHAnsi" w:eastAsiaTheme="minorEastAsia" w:hAnsiTheme="minorHAnsi" w:cstheme="minorBidi"/>
          <w:noProof/>
          <w:kern w:val="2"/>
          <w:sz w:val="22"/>
          <w:szCs w:val="22"/>
          <w:lang w:val="en-CA" w:eastAsia="en-CA"/>
          <w14:ligatures w14:val="standardContextual"/>
        </w:rPr>
      </w:pPr>
      <w:hyperlink w:anchor="_Toc143608506" w:history="1">
        <w:r w:rsidRPr="00FF2D2F">
          <w:rPr>
            <w:rStyle w:val="Hyperlink"/>
            <w:noProof/>
          </w:rPr>
          <w:t>Index</w:t>
        </w:r>
        <w:r>
          <w:rPr>
            <w:noProof/>
            <w:webHidden/>
          </w:rPr>
          <w:tab/>
        </w:r>
        <w:r>
          <w:rPr>
            <w:noProof/>
            <w:webHidden/>
          </w:rPr>
          <w:fldChar w:fldCharType="begin"/>
        </w:r>
        <w:r>
          <w:rPr>
            <w:noProof/>
            <w:webHidden/>
          </w:rPr>
          <w:instrText xml:space="preserve"> PAGEREF _Toc143608506 \h </w:instrText>
        </w:r>
        <w:r>
          <w:rPr>
            <w:noProof/>
            <w:webHidden/>
          </w:rPr>
        </w:r>
        <w:r>
          <w:rPr>
            <w:noProof/>
            <w:webHidden/>
          </w:rPr>
          <w:fldChar w:fldCharType="separate"/>
        </w:r>
        <w:r w:rsidR="00C95EE4">
          <w:rPr>
            <w:noProof/>
            <w:webHidden/>
          </w:rPr>
          <w:t>120</w:t>
        </w:r>
        <w:r>
          <w:rPr>
            <w:noProof/>
            <w:webHidden/>
          </w:rPr>
          <w:fldChar w:fldCharType="end"/>
        </w:r>
      </w:hyperlink>
    </w:p>
    <w:p w14:paraId="34DF384D" w14:textId="77777777" w:rsidR="00FF0753" w:rsidRPr="008957AC" w:rsidRDefault="002A3C9E" w:rsidP="009323D2">
      <w:pPr>
        <w:pStyle w:val="Heading1"/>
        <w:spacing w:after="240" w:line="240" w:lineRule="atLeast"/>
        <w:ind w:right="125"/>
        <w:jc w:val="both"/>
        <w:rPr>
          <w:color w:val="auto"/>
        </w:rPr>
      </w:pPr>
      <w:r w:rsidRPr="008957AC">
        <w:rPr>
          <w:color w:val="auto"/>
        </w:rPr>
        <w:lastRenderedPageBreak/>
        <w:fldChar w:fldCharType="end"/>
      </w:r>
      <w:bookmarkStart w:id="43" w:name="_Toc191117458"/>
      <w:bookmarkStart w:id="44" w:name="_Toc234228932"/>
      <w:bookmarkStart w:id="45" w:name="_Toc261937543"/>
      <w:bookmarkStart w:id="46" w:name="_Toc35884984"/>
      <w:bookmarkStart w:id="47" w:name="_Toc36041532"/>
      <w:bookmarkStart w:id="48" w:name="_Toc36041794"/>
      <w:bookmarkStart w:id="49" w:name="_Toc36042353"/>
      <w:bookmarkStart w:id="50" w:name="_Toc36042441"/>
      <w:bookmarkStart w:id="51" w:name="_Toc36477821"/>
      <w:bookmarkStart w:id="52" w:name="_Toc102988629"/>
      <w:bookmarkStart w:id="53" w:name="_Toc143608410"/>
      <w:r w:rsidR="00FF0753" w:rsidRPr="008957AC">
        <w:rPr>
          <w:color w:val="auto"/>
        </w:rPr>
        <w:t>Preface</w:t>
      </w:r>
      <w:bookmarkStart w:id="54" w:name="_Toc132533586"/>
      <w:bookmarkEnd w:id="43"/>
      <w:bookmarkEnd w:id="44"/>
      <w:bookmarkEnd w:id="45"/>
      <w:bookmarkEnd w:id="46"/>
      <w:bookmarkEnd w:id="47"/>
      <w:bookmarkEnd w:id="48"/>
      <w:bookmarkEnd w:id="49"/>
      <w:bookmarkEnd w:id="50"/>
      <w:bookmarkEnd w:id="51"/>
      <w:bookmarkEnd w:id="52"/>
      <w:bookmarkEnd w:id="53"/>
    </w:p>
    <w:p w14:paraId="727FBBF5" w14:textId="6CCB2558" w:rsidR="0085409B" w:rsidRPr="008957AC" w:rsidRDefault="0085409B" w:rsidP="0085409B">
      <w:pPr>
        <w:pStyle w:val="Heading2NoTOC"/>
      </w:pPr>
      <w:bookmarkStart w:id="55" w:name="_Toc191117460"/>
      <w:r w:rsidRPr="008957AC">
        <w:t>About X-Analysis</w:t>
      </w:r>
      <w:r w:rsidR="0021658E">
        <w:fldChar w:fldCharType="begin"/>
      </w:r>
      <w:r w:rsidR="0021658E">
        <w:instrText xml:space="preserve"> XE "</w:instrText>
      </w:r>
      <w:r w:rsidR="0021658E" w:rsidRPr="00CC4B5E">
        <w:rPr>
          <w:lang w:eastAsia="ja-JP"/>
        </w:rPr>
        <w:instrText>X-Analysis</w:instrText>
      </w:r>
      <w:r w:rsidR="0021658E">
        <w:instrText xml:space="preserve">" </w:instrText>
      </w:r>
      <w:r w:rsidR="0021658E">
        <w:fldChar w:fldCharType="end"/>
      </w:r>
    </w:p>
    <w:p w14:paraId="295AABFA" w14:textId="77777777" w:rsidR="0085409B" w:rsidRDefault="0085409B" w:rsidP="0085409B">
      <w:pPr>
        <w:pStyle w:val="Body"/>
        <w:rPr>
          <w:lang w:eastAsia="ja-JP"/>
        </w:rPr>
      </w:pPr>
      <w:r w:rsidRPr="00B41704">
        <w:rPr>
          <w:lang w:eastAsia="ja-JP"/>
        </w:rPr>
        <w:t>X-Analysis</w:t>
      </w:r>
      <w:r>
        <w:rPr>
          <w:lang w:eastAsia="ja-JP"/>
        </w:rPr>
        <w:fldChar w:fldCharType="begin"/>
      </w:r>
      <w:r>
        <w:instrText xml:space="preserve"> XE "</w:instrText>
      </w:r>
      <w:r w:rsidRPr="0082081F">
        <w:rPr>
          <w:lang w:eastAsia="ja-JP"/>
        </w:rPr>
        <w:instrText>X-Analysis</w:instrText>
      </w:r>
      <w:r>
        <w:instrText xml:space="preserve">" </w:instrText>
      </w:r>
      <w:r>
        <w:rPr>
          <w:lang w:eastAsia="ja-JP"/>
        </w:rPr>
        <w:fldChar w:fldCharType="end"/>
      </w:r>
      <w:r w:rsidRPr="00B41704">
        <w:rPr>
          <w:lang w:eastAsia="ja-JP"/>
        </w:rPr>
        <w:t xml:space="preserve"> is an advanced and easy-to-use analysis tool</w:t>
      </w:r>
      <w:r>
        <w:rPr>
          <w:lang w:eastAsia="ja-JP"/>
        </w:rPr>
        <w:t xml:space="preserve"> </w:t>
      </w:r>
      <w:r w:rsidRPr="00B41704">
        <w:rPr>
          <w:lang w:eastAsia="ja-JP"/>
        </w:rPr>
        <w:t>for IBM i</w:t>
      </w:r>
      <w:r>
        <w:rPr>
          <w:lang w:eastAsia="ja-JP"/>
        </w:rPr>
        <w:fldChar w:fldCharType="begin"/>
      </w:r>
      <w:r>
        <w:instrText xml:space="preserve"> XE "</w:instrText>
      </w:r>
      <w:r w:rsidRPr="0082081F">
        <w:instrText>IBM i</w:instrText>
      </w:r>
      <w:r>
        <w:instrText xml:space="preserve">" </w:instrText>
      </w:r>
      <w:r>
        <w:rPr>
          <w:lang w:eastAsia="ja-JP"/>
        </w:rPr>
        <w:fldChar w:fldCharType="end"/>
      </w:r>
      <w:r w:rsidRPr="00B41704">
        <w:rPr>
          <w:lang w:eastAsia="ja-JP"/>
        </w:rPr>
        <w:t xml:space="preserve"> application documentation, design recovery, and re-engineering. The X-Analysis software works as a plugin under IBM's RDi / RDp / WDSC and Eclipse</w:t>
      </w:r>
      <w:r>
        <w:rPr>
          <w:lang w:eastAsia="ja-JP"/>
        </w:rPr>
        <w:fldChar w:fldCharType="begin"/>
      </w:r>
      <w:r>
        <w:instrText xml:space="preserve"> XE "</w:instrText>
      </w:r>
      <w:r w:rsidRPr="0082081F">
        <w:instrText>Eclipse</w:instrText>
      </w:r>
      <w:r>
        <w:instrText xml:space="preserve">" </w:instrText>
      </w:r>
      <w:r>
        <w:rPr>
          <w:lang w:eastAsia="ja-JP"/>
        </w:rPr>
        <w:fldChar w:fldCharType="end"/>
      </w:r>
      <w:r w:rsidRPr="00B41704">
        <w:rPr>
          <w:lang w:eastAsia="ja-JP"/>
        </w:rPr>
        <w:t xml:space="preserve">, enabling </w:t>
      </w:r>
      <w:r>
        <w:rPr>
          <w:lang w:eastAsia="ja-JP"/>
        </w:rPr>
        <w:t>you</w:t>
      </w:r>
      <w:r w:rsidRPr="00B41704">
        <w:rPr>
          <w:lang w:eastAsia="ja-JP"/>
        </w:rPr>
        <w:t xml:space="preserve"> to browse and visualize applications from a high-level model down to individual lines of code. X-Analysis allows technical analysts to navigate graphically through an IBM i application from a Windows PC. Working in a true client-server mode, X-Analysis automatically cross-references databases and ensures that the display is always up</w:t>
      </w:r>
      <w:r>
        <w:rPr>
          <w:lang w:eastAsia="ja-JP"/>
        </w:rPr>
        <w:t>-</w:t>
      </w:r>
      <w:r w:rsidRPr="00B41704">
        <w:rPr>
          <w:lang w:eastAsia="ja-JP"/>
        </w:rPr>
        <w:t>to</w:t>
      </w:r>
      <w:r>
        <w:rPr>
          <w:lang w:eastAsia="ja-JP"/>
        </w:rPr>
        <w:t>-</w:t>
      </w:r>
      <w:r w:rsidRPr="00B41704">
        <w:rPr>
          <w:lang w:eastAsia="ja-JP"/>
        </w:rPr>
        <w:t>date and a true representation of the application on</w:t>
      </w:r>
      <w:r w:rsidR="007A7427">
        <w:rPr>
          <w:lang w:eastAsia="ja-JP"/>
        </w:rPr>
        <w:t xml:space="preserve"> the</w:t>
      </w:r>
      <w:r w:rsidRPr="00B41704">
        <w:rPr>
          <w:lang w:eastAsia="ja-JP"/>
        </w:rPr>
        <w:t xml:space="preserve"> IBM i.</w:t>
      </w:r>
    </w:p>
    <w:p w14:paraId="168466F8" w14:textId="77777777" w:rsidR="0085409B" w:rsidRDefault="0085409B" w:rsidP="0085409B">
      <w:pPr>
        <w:pStyle w:val="Heading3"/>
      </w:pPr>
      <w:bookmarkStart w:id="56" w:name="_Toc35884985"/>
      <w:bookmarkStart w:id="57" w:name="_Toc36041533"/>
      <w:bookmarkStart w:id="58" w:name="_Toc36041795"/>
      <w:bookmarkStart w:id="59" w:name="_Toc36042354"/>
      <w:bookmarkStart w:id="60" w:name="_Toc36042442"/>
      <w:bookmarkStart w:id="61" w:name="_Toc36477822"/>
      <w:r>
        <w:t>Version</w:t>
      </w:r>
      <w:bookmarkEnd w:id="56"/>
      <w:bookmarkEnd w:id="57"/>
      <w:bookmarkEnd w:id="58"/>
      <w:bookmarkEnd w:id="59"/>
      <w:bookmarkEnd w:id="60"/>
      <w:bookmarkEnd w:id="61"/>
    </w:p>
    <w:p w14:paraId="706F0711" w14:textId="630AFB87" w:rsidR="0085409B" w:rsidRDefault="001667D8" w:rsidP="0085409B">
      <w:pPr>
        <w:pStyle w:val="Body"/>
        <w:rPr>
          <w:lang w:eastAsia="ja-JP"/>
        </w:rPr>
      </w:pPr>
      <w:r>
        <w:rPr>
          <w:lang w:eastAsia="ja-JP"/>
        </w:rPr>
        <w:t>X-Suite</w:t>
      </w:r>
      <w:r w:rsidR="001D050D" w:rsidRPr="00574A18">
        <w:rPr>
          <w:b/>
          <w:lang w:eastAsia="ja-JP"/>
        </w:rPr>
        <w:t xml:space="preserve"> </w:t>
      </w:r>
      <w:r w:rsidR="0085409B" w:rsidRPr="00574A18">
        <w:rPr>
          <w:b/>
          <w:lang w:eastAsia="ja-JP"/>
        </w:rPr>
        <w:t>Release</w:t>
      </w:r>
      <w:r w:rsidR="00332A6F">
        <w:rPr>
          <w:b/>
          <w:lang w:eastAsia="ja-JP"/>
        </w:rPr>
        <w:t xml:space="preserve"> Notes</w:t>
      </w:r>
      <w:r w:rsidR="007A7427" w:rsidRPr="007A7427">
        <w:rPr>
          <w:lang w:eastAsia="ja-JP"/>
        </w:rPr>
        <w:t>, software</w:t>
      </w:r>
      <w:r w:rsidR="0085409B">
        <w:rPr>
          <w:lang w:eastAsia="ja-JP"/>
        </w:rPr>
        <w:t xml:space="preserve"> version </w:t>
      </w:r>
      <w:r w:rsidR="00766536">
        <w:rPr>
          <w:b/>
          <w:lang w:eastAsia="ja-JP"/>
        </w:rPr>
        <w:t>13.</w:t>
      </w:r>
      <w:r w:rsidR="007E629A">
        <w:rPr>
          <w:b/>
          <w:lang w:eastAsia="ja-JP"/>
        </w:rPr>
        <w:t>3</w:t>
      </w:r>
      <w:r w:rsidR="0085409B">
        <w:rPr>
          <w:lang w:eastAsia="ja-JP"/>
        </w:rPr>
        <w:t xml:space="preserve">. </w:t>
      </w:r>
    </w:p>
    <w:p w14:paraId="6E6F023F" w14:textId="77777777" w:rsidR="0085409B" w:rsidRDefault="0085409B" w:rsidP="0085409B">
      <w:pPr>
        <w:pStyle w:val="Heading3"/>
      </w:pPr>
      <w:bookmarkStart w:id="62" w:name="_Toc35884986"/>
      <w:bookmarkStart w:id="63" w:name="_Toc36041534"/>
      <w:bookmarkStart w:id="64" w:name="_Toc36041796"/>
      <w:bookmarkStart w:id="65" w:name="_Toc36042355"/>
      <w:bookmarkStart w:id="66" w:name="_Toc36042443"/>
      <w:bookmarkStart w:id="67" w:name="_Toc36477823"/>
      <w:r>
        <w:t>How to use this document</w:t>
      </w:r>
      <w:bookmarkEnd w:id="62"/>
      <w:bookmarkEnd w:id="63"/>
      <w:bookmarkEnd w:id="64"/>
      <w:bookmarkEnd w:id="65"/>
      <w:bookmarkEnd w:id="66"/>
      <w:bookmarkEnd w:id="67"/>
    </w:p>
    <w:p w14:paraId="33B61A75" w14:textId="77777777" w:rsidR="000D5797" w:rsidRDefault="007A7427" w:rsidP="007A7427">
      <w:pPr>
        <w:pStyle w:val="Body"/>
      </w:pPr>
      <w:r w:rsidRPr="007A7427">
        <w:t xml:space="preserve">This document is a compilation of the unique X-Analysis features that we are proud to release in this version of X-Analysis. </w:t>
      </w:r>
      <w:r w:rsidRPr="007A7427">
        <w:fldChar w:fldCharType="begin"/>
      </w:r>
      <w:r w:rsidRPr="007A7427">
        <w:instrText xml:space="preserve"> XE "X-Analysis" </w:instrText>
      </w:r>
      <w:r w:rsidRPr="007A7427">
        <w:fldChar w:fldCharType="end"/>
      </w:r>
      <w:r w:rsidRPr="007A7427">
        <w:t xml:space="preserve">All of our products are regularly enhanced by our R&amp;D teams based </w:t>
      </w:r>
      <w:r>
        <w:t>on</w:t>
      </w:r>
      <w:r w:rsidRPr="007A7427">
        <w:t xml:space="preserve"> the valuable feedback we receive from our customers. This guide </w:t>
      </w:r>
      <w:r>
        <w:t>is</w:t>
      </w:r>
      <w:r w:rsidRPr="007A7427">
        <w:t xml:space="preserve"> written with the purpose of giving users a clear understanding of how X-Analysis continues to evolve. </w:t>
      </w:r>
    </w:p>
    <w:p w14:paraId="5473E7ED" w14:textId="30AD25B3" w:rsidR="000D5797" w:rsidRDefault="009E158B" w:rsidP="007A7427">
      <w:pPr>
        <w:pStyle w:val="Body"/>
      </w:pPr>
      <w:r>
        <w:t>As the document also covers all the modules</w:t>
      </w:r>
      <w:r w:rsidR="008117B0">
        <w:t xml:space="preserve"> that are</w:t>
      </w:r>
      <w:r>
        <w:t xml:space="preserve"> part of the X-Suite (X-Analysis</w:t>
      </w:r>
      <w:r w:rsidR="0021658E">
        <w:fldChar w:fldCharType="begin"/>
      </w:r>
      <w:r w:rsidR="0021658E">
        <w:instrText xml:space="preserve"> XE "</w:instrText>
      </w:r>
      <w:r w:rsidR="0021658E" w:rsidRPr="00CC4B5E">
        <w:rPr>
          <w:lang w:eastAsia="ja-JP"/>
        </w:rPr>
        <w:instrText>X-Analysis</w:instrText>
      </w:r>
      <w:r w:rsidR="0021658E">
        <w:instrText xml:space="preserve">" </w:instrText>
      </w:r>
      <w:r w:rsidR="0021658E">
        <w:fldChar w:fldCharType="end"/>
      </w:r>
      <w:r>
        <w:t>, X-Datatest</w:t>
      </w:r>
      <w:r w:rsidR="00FE1CDF">
        <w:fldChar w:fldCharType="begin"/>
      </w:r>
      <w:r w:rsidR="00FE1CDF">
        <w:instrText xml:space="preserve"> XE "</w:instrText>
      </w:r>
      <w:r w:rsidR="00FE1CDF" w:rsidRPr="00CE4C62">
        <w:instrText>X-Datatest</w:instrText>
      </w:r>
      <w:r w:rsidR="00FE1CDF">
        <w:instrText xml:space="preserve">" </w:instrText>
      </w:r>
      <w:r w:rsidR="00FE1CDF">
        <w:fldChar w:fldCharType="end"/>
      </w:r>
      <w:r>
        <w:t>, X-Resize</w:t>
      </w:r>
      <w:r w:rsidR="00E4202F">
        <w:fldChar w:fldCharType="begin"/>
      </w:r>
      <w:r w:rsidR="00E4202F">
        <w:instrText xml:space="preserve"> XE "</w:instrText>
      </w:r>
      <w:r w:rsidR="00E4202F" w:rsidRPr="009201B0">
        <w:instrText>X-Resize</w:instrText>
      </w:r>
      <w:r w:rsidR="00E4202F">
        <w:instrText xml:space="preserve">" </w:instrText>
      </w:r>
      <w:r w:rsidR="00E4202F">
        <w:fldChar w:fldCharType="end"/>
      </w:r>
      <w:r>
        <w:t xml:space="preserve">, </w:t>
      </w:r>
      <w:r w:rsidR="003C4A98">
        <w:t>etc.</w:t>
      </w:r>
      <w:r>
        <w:t xml:space="preserve">), you will find the information </w:t>
      </w:r>
      <w:r w:rsidR="005672DF">
        <w:t>about</w:t>
      </w:r>
      <w:r>
        <w:t xml:space="preserve"> each module in separate section of a given release.   This approach, we believe, will help identifying more easily the changes that took places for each of the </w:t>
      </w:r>
      <w:r w:rsidR="005D2630">
        <w:t>modules.</w:t>
      </w:r>
    </w:p>
    <w:p w14:paraId="7D9549C2" w14:textId="77777777" w:rsidR="007A7427" w:rsidRPr="007A7427" w:rsidRDefault="00332A6F" w:rsidP="007A7427">
      <w:pPr>
        <w:pStyle w:val="Body"/>
      </w:pPr>
      <w:r w:rsidRPr="007A7427">
        <w:t>The X-Analysis</w:t>
      </w:r>
      <w:r w:rsidRPr="007A7427">
        <w:fldChar w:fldCharType="begin"/>
      </w:r>
      <w:r w:rsidRPr="007A7427">
        <w:instrText xml:space="preserve"> XE "X-Analysis" </w:instrText>
      </w:r>
      <w:r w:rsidRPr="007A7427">
        <w:fldChar w:fldCharType="end"/>
      </w:r>
      <w:r w:rsidRPr="007A7427">
        <w:t xml:space="preserve"> suite </w:t>
      </w:r>
      <w:r w:rsidRPr="007A7427">
        <w:fldChar w:fldCharType="begin"/>
      </w:r>
      <w:r w:rsidRPr="007A7427">
        <w:instrText xml:space="preserve"> XE "X-Analysis:</w:instrText>
      </w:r>
      <w:r w:rsidRPr="007A7427">
        <w:rPr>
          <w:lang w:val="en-CA"/>
        </w:rPr>
        <w:instrText>Suite of products</w:instrText>
      </w:r>
      <w:r w:rsidRPr="007A7427">
        <w:instrText xml:space="preserve">" </w:instrText>
      </w:r>
      <w:r w:rsidRPr="007A7427">
        <w:fldChar w:fldCharType="end"/>
      </w:r>
      <w:r w:rsidRPr="007A7427">
        <w:t xml:space="preserve">contains a total of eight modules. </w:t>
      </w:r>
      <w:r w:rsidR="007A7427" w:rsidRPr="007A7427">
        <w:t xml:space="preserve">For information about the other modules, please contact your Fresche </w:t>
      </w:r>
      <w:r w:rsidR="005F126A">
        <w:t>Solutions</w:t>
      </w:r>
      <w:r w:rsidR="007A7427" w:rsidRPr="007A7427">
        <w:t xml:space="preserve"> representative, or visit us at:</w:t>
      </w:r>
    </w:p>
    <w:p w14:paraId="633B8F6F" w14:textId="77777777" w:rsidR="00DF4C0E" w:rsidRPr="00570375" w:rsidRDefault="00000000" w:rsidP="007A7427">
      <w:pPr>
        <w:pStyle w:val="Body"/>
        <w:rPr>
          <w:lang w:val="en-GB" w:eastAsia="en-CA"/>
        </w:rPr>
      </w:pPr>
      <w:hyperlink r:id="rId18" w:history="1">
        <w:r w:rsidR="009939F7" w:rsidRPr="009939F7">
          <w:rPr>
            <w:rStyle w:val="Hyperlink"/>
            <w:sz w:val="22"/>
            <w:lang w:val="en-IN"/>
          </w:rPr>
          <w:t>https://freschesolutions.com/products/x-analysis-suite/</w:t>
        </w:r>
      </w:hyperlink>
    </w:p>
    <w:bookmarkEnd w:id="55"/>
    <w:p w14:paraId="7EFA8E2E" w14:textId="77777777" w:rsidR="00CA24EB" w:rsidRDefault="00CA24EB" w:rsidP="0075266A">
      <w:pPr>
        <w:pStyle w:val="Body"/>
        <w:rPr>
          <w:lang w:eastAsia="en-CA"/>
        </w:rPr>
      </w:pPr>
    </w:p>
    <w:p w14:paraId="6D2D7A63" w14:textId="19723D5D" w:rsidR="004A2880" w:rsidRDefault="004A2880" w:rsidP="0075266A">
      <w:pPr>
        <w:pStyle w:val="Body"/>
        <w:rPr>
          <w:lang w:eastAsia="en-CA"/>
        </w:rPr>
        <w:sectPr w:rsidR="004A2880" w:rsidSect="00EE3B88">
          <w:headerReference w:type="default" r:id="rId19"/>
          <w:footerReference w:type="default" r:id="rId20"/>
          <w:type w:val="continuous"/>
          <w:pgSz w:w="12240" w:h="15840"/>
          <w:pgMar w:top="1429" w:right="1089" w:bottom="284" w:left="2206" w:header="709" w:footer="346" w:gutter="0"/>
          <w:cols w:space="708"/>
          <w:titlePg/>
          <w:docGrid w:linePitch="360"/>
        </w:sectPr>
      </w:pPr>
    </w:p>
    <w:p w14:paraId="04BD1597" w14:textId="77777777" w:rsidR="00FF0753" w:rsidRPr="008957AC" w:rsidRDefault="00DA4764" w:rsidP="009323D2">
      <w:pPr>
        <w:pStyle w:val="Heading1"/>
        <w:spacing w:after="240" w:line="240" w:lineRule="atLeast"/>
        <w:ind w:right="125"/>
        <w:jc w:val="both"/>
        <w:rPr>
          <w:color w:val="auto"/>
        </w:rPr>
      </w:pPr>
      <w:bookmarkStart w:id="68" w:name="_Toc35884987"/>
      <w:bookmarkStart w:id="69" w:name="_Toc36041535"/>
      <w:bookmarkStart w:id="70" w:name="_Toc36041797"/>
      <w:bookmarkStart w:id="71" w:name="_Toc36042356"/>
      <w:bookmarkStart w:id="72" w:name="_Toc36042444"/>
      <w:bookmarkStart w:id="73" w:name="_Toc36477824"/>
      <w:bookmarkStart w:id="74" w:name="_Toc102988630"/>
      <w:bookmarkStart w:id="75" w:name="_Toc143608411"/>
      <w:bookmarkEnd w:id="54"/>
      <w:r w:rsidRPr="008957AC">
        <w:rPr>
          <w:color w:val="auto"/>
        </w:rPr>
        <w:lastRenderedPageBreak/>
        <w:t>Overview</w:t>
      </w:r>
      <w:bookmarkStart w:id="76" w:name="_Toc202611378"/>
      <w:bookmarkEnd w:id="68"/>
      <w:bookmarkEnd w:id="69"/>
      <w:bookmarkEnd w:id="70"/>
      <w:bookmarkEnd w:id="71"/>
      <w:bookmarkEnd w:id="72"/>
      <w:bookmarkEnd w:id="73"/>
      <w:bookmarkEnd w:id="74"/>
      <w:bookmarkEnd w:id="75"/>
    </w:p>
    <w:bookmarkEnd w:id="76"/>
    <w:p w14:paraId="64F1EB70" w14:textId="420178E3" w:rsidR="007A7427" w:rsidRDefault="007A7427" w:rsidP="007A7427">
      <w:pPr>
        <w:pStyle w:val="Body"/>
        <w:rPr>
          <w:lang w:val="en-GB" w:eastAsia="ja-JP"/>
        </w:rPr>
      </w:pPr>
      <w:r w:rsidRPr="007A7427">
        <w:rPr>
          <w:lang w:eastAsia="ja-JP"/>
        </w:rPr>
        <w:t>X-Analysis</w:t>
      </w:r>
      <w:r w:rsidR="0021658E">
        <w:rPr>
          <w:lang w:eastAsia="ja-JP"/>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lang w:eastAsia="ja-JP"/>
        </w:rPr>
        <w:fldChar w:fldCharType="end"/>
      </w:r>
      <w:r w:rsidRPr="007A7427">
        <w:rPr>
          <w:lang w:eastAsia="ja-JP"/>
        </w:rPr>
        <w:t xml:space="preserve"> is a powerful software suite for IBM i</w:t>
      </w:r>
      <w:r w:rsidR="002F37F7">
        <w:rPr>
          <w:lang w:eastAsia="ja-JP"/>
        </w:rPr>
        <w:fldChar w:fldCharType="begin"/>
      </w:r>
      <w:r w:rsidR="002F37F7">
        <w:instrText xml:space="preserve"> XE "</w:instrText>
      </w:r>
      <w:r w:rsidR="002F37F7" w:rsidRPr="00F95F32">
        <w:rPr>
          <w:lang w:eastAsia="ja-JP"/>
        </w:rPr>
        <w:instrText>IBM i</w:instrText>
      </w:r>
      <w:r w:rsidR="002F37F7">
        <w:instrText xml:space="preserve">" </w:instrText>
      </w:r>
      <w:r w:rsidR="002F37F7">
        <w:rPr>
          <w:lang w:eastAsia="ja-JP"/>
        </w:rPr>
        <w:fldChar w:fldCharType="end"/>
      </w:r>
      <w:r w:rsidRPr="007A7427">
        <w:rPr>
          <w:lang w:eastAsia="ja-JP"/>
        </w:rPr>
        <w:t xml:space="preserve"> users. Our ultimate goal is to identify and prioritize the requirements of our users and develop X-Analysis accordingly.</w:t>
      </w:r>
      <w:r>
        <w:rPr>
          <w:lang w:eastAsia="ja-JP"/>
        </w:rPr>
        <w:t xml:space="preserve"> </w:t>
      </w:r>
      <w:r>
        <w:rPr>
          <w:lang w:val="en-GB" w:eastAsia="ja-JP"/>
        </w:rPr>
        <w:t xml:space="preserve">X-Analysis is continuously developed and enhanced so as to meet and exceed customer requirements. Our ultimate goal is to produce a </w:t>
      </w:r>
      <w:r w:rsidR="003C4A98">
        <w:rPr>
          <w:lang w:val="en-GB" w:eastAsia="ja-JP"/>
        </w:rPr>
        <w:t>high-quality</w:t>
      </w:r>
      <w:r>
        <w:rPr>
          <w:lang w:val="en-GB" w:eastAsia="ja-JP"/>
        </w:rPr>
        <w:t xml:space="preserve"> product that creates value for our customers.</w:t>
      </w:r>
      <w:r w:rsidR="00FE1CDF">
        <w:rPr>
          <w:lang w:val="en-GB" w:eastAsia="ja-JP"/>
        </w:rPr>
        <w:t xml:space="preserve"> </w:t>
      </w:r>
    </w:p>
    <w:p w14:paraId="2FE220A0" w14:textId="77777777" w:rsidR="007A7427" w:rsidRPr="007A7427" w:rsidRDefault="007A7427" w:rsidP="007A7427">
      <w:pPr>
        <w:pStyle w:val="Body"/>
        <w:rPr>
          <w:lang w:val="en-CA" w:eastAsia="ja-JP"/>
        </w:rPr>
      </w:pPr>
      <w:r w:rsidRPr="007A7427">
        <w:rPr>
          <w:lang w:eastAsia="ja-JP"/>
        </w:rPr>
        <w:t xml:space="preserve">An encapsulation of various changes, this document is not only a ready reference for the existing users, but also a handy introductory guide for the new </w:t>
      </w:r>
      <w:r>
        <w:rPr>
          <w:lang w:eastAsia="ja-JP"/>
        </w:rPr>
        <w:t>users</w:t>
      </w:r>
      <w:r w:rsidRPr="007A7427">
        <w:rPr>
          <w:lang w:eastAsia="ja-JP"/>
        </w:rPr>
        <w:t>!</w:t>
      </w:r>
    </w:p>
    <w:p w14:paraId="110A540C" w14:textId="77777777" w:rsidR="0085409B" w:rsidRPr="00242B62" w:rsidRDefault="0085409B" w:rsidP="0085409B">
      <w:pPr>
        <w:pStyle w:val="Heading4"/>
        <w:shd w:val="clear" w:color="auto" w:fill="D0C5A7"/>
        <w:rPr>
          <w:rFonts w:eastAsia="Times New Roman"/>
          <w:u w:val="single"/>
        </w:rPr>
      </w:pPr>
      <w:bookmarkStart w:id="77" w:name="_Toc36041536"/>
      <w:bookmarkStart w:id="78" w:name="_Toc36042357"/>
      <w:r w:rsidRPr="00242B62">
        <w:rPr>
          <w:rFonts w:eastAsia="Times New Roman"/>
          <w:u w:val="single"/>
        </w:rPr>
        <w:t>Important Note:</w:t>
      </w:r>
      <w:bookmarkEnd w:id="77"/>
      <w:bookmarkEnd w:id="78"/>
      <w:r w:rsidRPr="00242B62">
        <w:rPr>
          <w:rFonts w:eastAsia="Times New Roman"/>
          <w:u w:val="single"/>
        </w:rPr>
        <w:t xml:space="preserve"> </w:t>
      </w:r>
    </w:p>
    <w:p w14:paraId="5447137F" w14:textId="77777777" w:rsidR="008957AC" w:rsidRPr="00FC24A1" w:rsidRDefault="008957AC" w:rsidP="00490293">
      <w:pPr>
        <w:pStyle w:val="Heading4"/>
        <w:numPr>
          <w:ilvl w:val="0"/>
          <w:numId w:val="5"/>
        </w:numPr>
        <w:shd w:val="clear" w:color="auto" w:fill="D0C5A7"/>
      </w:pPr>
      <w:bookmarkStart w:id="79" w:name="_Toc36041537"/>
      <w:bookmarkStart w:id="80" w:name="_Toc36042358"/>
      <w:r w:rsidRPr="007A7FA0">
        <w:t xml:space="preserve">For Version 11.0 and onwards, </w:t>
      </w:r>
      <w:r w:rsidRPr="00F078EF">
        <w:t>users must download the XALicenseManagerTool, a utility that gather</w:t>
      </w:r>
      <w:r w:rsidR="003B0C5F">
        <w:t>s</w:t>
      </w:r>
      <w:r w:rsidRPr="00FC24A1">
        <w:t xml:space="preserve"> the machine information necessary for Support to generate your V2 License file.</w:t>
      </w:r>
      <w:bookmarkEnd w:id="79"/>
      <w:bookmarkEnd w:id="80"/>
      <w:r w:rsidRPr="00FC24A1">
        <w:t xml:space="preserve"> </w:t>
      </w:r>
    </w:p>
    <w:p w14:paraId="45C3BF63" w14:textId="6BFBDD1A" w:rsidR="004934D1" w:rsidRDefault="0085409B" w:rsidP="00490293">
      <w:pPr>
        <w:pStyle w:val="Heading4"/>
        <w:numPr>
          <w:ilvl w:val="0"/>
          <w:numId w:val="5"/>
        </w:numPr>
        <w:shd w:val="clear" w:color="auto" w:fill="D0C5A7"/>
        <w:rPr>
          <w:rFonts w:eastAsia="Times New Roman"/>
        </w:rPr>
      </w:pPr>
      <w:bookmarkStart w:id="81" w:name="_Toc36041538"/>
      <w:bookmarkStart w:id="82" w:name="_Toc36042359"/>
      <w:r w:rsidRPr="00FC24A1">
        <w:rPr>
          <w:rFonts w:eastAsia="Times New Roman"/>
        </w:rPr>
        <w:t>Details about the licensing mechanism are available in the X-Analysis</w:t>
      </w:r>
      <w:r w:rsidR="0021658E">
        <w:rPr>
          <w:rFonts w:eastAsia="Times New Roman"/>
        </w:rPr>
        <w:fldChar w:fldCharType="begin"/>
      </w:r>
      <w:r w:rsidR="0021658E">
        <w:instrText xml:space="preserve"> XE "</w:instrText>
      </w:r>
      <w:r w:rsidR="0021658E" w:rsidRPr="00CC4B5E">
        <w:instrText>X-Analysis</w:instrText>
      </w:r>
      <w:r w:rsidR="0021658E">
        <w:instrText xml:space="preserve">" </w:instrText>
      </w:r>
      <w:r w:rsidR="0021658E">
        <w:rPr>
          <w:rFonts w:eastAsia="Times New Roman"/>
        </w:rPr>
        <w:fldChar w:fldCharType="end"/>
      </w:r>
      <w:r w:rsidRPr="00FC24A1">
        <w:rPr>
          <w:rFonts w:eastAsia="Times New Roman"/>
        </w:rPr>
        <w:t xml:space="preserve"> User Manual_</w:t>
      </w:r>
      <w:r w:rsidR="00FE38CC">
        <w:rPr>
          <w:rFonts w:eastAsia="Times New Roman"/>
        </w:rPr>
        <w:t>13.</w:t>
      </w:r>
      <w:r w:rsidR="000F13C3">
        <w:rPr>
          <w:rFonts w:eastAsia="Times New Roman"/>
        </w:rPr>
        <w:t>3</w:t>
      </w:r>
      <w:r w:rsidR="004934D1">
        <w:rPr>
          <w:rFonts w:eastAsia="Times New Roman"/>
        </w:rPr>
        <w:t>.</w:t>
      </w:r>
      <w:bookmarkEnd w:id="81"/>
      <w:bookmarkEnd w:id="82"/>
    </w:p>
    <w:p w14:paraId="0192010D" w14:textId="628A4053" w:rsidR="006802B8" w:rsidRDefault="005E4D86" w:rsidP="00490293">
      <w:pPr>
        <w:pStyle w:val="Heading4"/>
        <w:numPr>
          <w:ilvl w:val="0"/>
          <w:numId w:val="5"/>
        </w:numPr>
        <w:shd w:val="clear" w:color="auto" w:fill="D0C5A7"/>
        <w:spacing w:after="0"/>
        <w:rPr>
          <w:rStyle w:val="Hyperlink"/>
        </w:rPr>
      </w:pPr>
      <w:bookmarkStart w:id="83" w:name="_Toc36041539"/>
      <w:bookmarkStart w:id="84" w:name="_Toc36042360"/>
      <w:r>
        <w:t>Starting with XA 13.2.07 the minimum version of eclipse supported is version 4.4, and the minimum version of RDi supported is version 9.5</w:t>
      </w:r>
      <w:r>
        <w:rPr>
          <w:color w:val="FF0000"/>
        </w:rPr>
        <w:t>.</w:t>
      </w:r>
      <w:r w:rsidR="009E158B">
        <w:rPr>
          <w:color w:val="FF0000"/>
        </w:rPr>
        <w:t xml:space="preserve">  </w:t>
      </w:r>
      <w:r w:rsidR="009E158B" w:rsidRPr="00205536">
        <w:rPr>
          <w:color w:val="000000"/>
        </w:rPr>
        <w:t>For more information about the eclipse versions supported, please refer to the following knowledge base article</w:t>
      </w:r>
      <w:r w:rsidR="007E5305">
        <w:rPr>
          <w:color w:val="000000"/>
        </w:rPr>
        <w:t>(link)</w:t>
      </w:r>
      <w:r w:rsidR="009E158B" w:rsidRPr="00205536">
        <w:rPr>
          <w:color w:val="000000"/>
        </w:rPr>
        <w:t xml:space="preserve">: </w:t>
      </w:r>
      <w:hyperlink r:id="rId21" w:history="1">
        <w:r w:rsidR="009E158B">
          <w:rPr>
            <w:rStyle w:val="Hyperlink"/>
          </w:rPr>
          <w:t>What version of Eclipse is supported for X-Analysis</w:t>
        </w:r>
        <w:r w:rsidR="0021658E">
          <w:rPr>
            <w:rStyle w:val="Hyperlink"/>
          </w:rPr>
          <w:fldChar w:fldCharType="begin"/>
        </w:r>
        <w:r w:rsidR="0021658E">
          <w:instrText xml:space="preserve"> XE "</w:instrText>
        </w:r>
        <w:r w:rsidR="0021658E" w:rsidRPr="00CC4B5E">
          <w:instrText>X-Analysis</w:instrText>
        </w:r>
        <w:r w:rsidR="0021658E">
          <w:instrText xml:space="preserve">" </w:instrText>
        </w:r>
        <w:r w:rsidR="0021658E">
          <w:rPr>
            <w:rStyle w:val="Hyperlink"/>
          </w:rPr>
          <w:fldChar w:fldCharType="end"/>
        </w:r>
        <w:r w:rsidR="009E158B">
          <w:rPr>
            <w:rStyle w:val="Hyperlink"/>
          </w:rPr>
          <w:t xml:space="preserve"> client for version 13 or above?</w:t>
        </w:r>
      </w:hyperlink>
      <w:bookmarkEnd w:id="83"/>
      <w:bookmarkEnd w:id="84"/>
    </w:p>
    <w:p w14:paraId="258572DB" w14:textId="4CA71430" w:rsidR="00A81121" w:rsidRDefault="00A81121" w:rsidP="00A81121">
      <w:pPr>
        <w:pStyle w:val="Body"/>
        <w:rPr>
          <w:lang w:eastAsia="ja-JP"/>
        </w:rPr>
      </w:pPr>
    </w:p>
    <w:p w14:paraId="40BE4ED4" w14:textId="7BFE261D" w:rsidR="00A81121" w:rsidRDefault="00A81121" w:rsidP="00A81121">
      <w:pPr>
        <w:pStyle w:val="Body"/>
        <w:rPr>
          <w:lang w:eastAsia="ja-JP"/>
        </w:rPr>
      </w:pPr>
    </w:p>
    <w:p w14:paraId="782AA39C" w14:textId="77777777" w:rsidR="005E4D86" w:rsidRPr="00242B62" w:rsidRDefault="005E4D86" w:rsidP="005E4D86">
      <w:pPr>
        <w:pStyle w:val="Heading4"/>
        <w:shd w:val="clear" w:color="auto" w:fill="D0C5A7"/>
        <w:rPr>
          <w:rFonts w:eastAsia="Times New Roman"/>
          <w:u w:val="single"/>
        </w:rPr>
      </w:pPr>
      <w:r w:rsidRPr="00242B62">
        <w:rPr>
          <w:rFonts w:eastAsia="Times New Roman"/>
          <w:u w:val="single"/>
        </w:rPr>
        <w:t xml:space="preserve">Important Note: </w:t>
      </w:r>
    </w:p>
    <w:p w14:paraId="16D39029" w14:textId="48678F0D" w:rsidR="005E4D86" w:rsidRDefault="005E4D86" w:rsidP="00490293">
      <w:pPr>
        <w:pStyle w:val="Heading4"/>
        <w:numPr>
          <w:ilvl w:val="0"/>
          <w:numId w:val="5"/>
        </w:numPr>
        <w:shd w:val="clear" w:color="auto" w:fill="D0C5A7"/>
        <w:ind w:left="1437"/>
      </w:pPr>
      <w:r>
        <w:t>Please refer to the section “</w:t>
      </w:r>
      <w:hyperlink w:anchor="_New_Server_Installation" w:history="1">
        <w:r w:rsidRPr="00703631">
          <w:rPr>
            <w:rStyle w:val="Hyperlink"/>
            <w:sz w:val="22"/>
          </w:rPr>
          <w:t>New Server Installation Manager</w:t>
        </w:r>
        <w:r w:rsidR="00FE1CDF">
          <w:rPr>
            <w:rStyle w:val="Hyperlink"/>
            <w:sz w:val="22"/>
          </w:rPr>
          <w:fldChar w:fldCharType="begin"/>
        </w:r>
        <w:r w:rsidR="00FE1CDF">
          <w:instrText xml:space="preserve"> XE "</w:instrText>
        </w:r>
        <w:r w:rsidR="00FE1CDF" w:rsidRPr="00C575BA">
          <w:rPr>
            <w:rFonts w:eastAsia="Times New Roman"/>
            <w:lang w:val="en-GB" w:eastAsia="en-IN"/>
          </w:rPr>
          <w:instrText>Server Installation Manager</w:instrText>
        </w:r>
        <w:r w:rsidR="00FE1CDF">
          <w:instrText xml:space="preserve">" </w:instrText>
        </w:r>
        <w:r w:rsidR="00FE1CDF">
          <w:rPr>
            <w:rStyle w:val="Hyperlink"/>
            <w:sz w:val="22"/>
          </w:rPr>
          <w:fldChar w:fldCharType="end"/>
        </w:r>
      </w:hyperlink>
      <w:r>
        <w:t>” of XA 13.2.11 regarding a new tool provided to ease the installation of the XA Server.</w:t>
      </w:r>
    </w:p>
    <w:p w14:paraId="2F8BF9FA" w14:textId="662D5199" w:rsidR="00382436" w:rsidRDefault="005E4D86" w:rsidP="00490293">
      <w:pPr>
        <w:pStyle w:val="Heading4"/>
        <w:numPr>
          <w:ilvl w:val="0"/>
          <w:numId w:val="5"/>
        </w:numPr>
        <w:shd w:val="clear" w:color="auto" w:fill="D0C5A7"/>
        <w:ind w:left="1437"/>
      </w:pPr>
      <w:r>
        <w:t>Please refer to the section “</w:t>
      </w:r>
      <w:hyperlink w:anchor="_New_requirements_prior" w:history="1">
        <w:r w:rsidRPr="00083B03">
          <w:rPr>
            <w:rStyle w:val="Hyperlink"/>
            <w:sz w:val="22"/>
          </w:rPr>
          <w:t>New requirements prior of installing X-Analysis</w:t>
        </w:r>
        <w:r w:rsidR="00D008DF">
          <w:rPr>
            <w:rStyle w:val="Hyperlink"/>
            <w:sz w:val="22"/>
          </w:rPr>
          <w:fldChar w:fldCharType="begin"/>
        </w:r>
        <w:r w:rsidR="00D008DF">
          <w:instrText xml:space="preserve"> XE "</w:instrText>
        </w:r>
        <w:r w:rsidR="00D008DF" w:rsidRPr="00A2759C">
          <w:instrText>X-Analysis</w:instrText>
        </w:r>
        <w:r w:rsidR="00D008DF">
          <w:instrText xml:space="preserve">" \b </w:instrText>
        </w:r>
        <w:r w:rsidR="00D008DF">
          <w:rPr>
            <w:rStyle w:val="Hyperlink"/>
            <w:sz w:val="22"/>
          </w:rPr>
          <w:fldChar w:fldCharType="end"/>
        </w:r>
        <w:r w:rsidRPr="00083B03">
          <w:rPr>
            <w:rStyle w:val="Hyperlink"/>
            <w:sz w:val="22"/>
          </w:rPr>
          <w:t xml:space="preserve"> on the server</w:t>
        </w:r>
      </w:hyperlink>
      <w:r>
        <w:t>” of XA 13.2.10 regarding some new server-side requirements introduced since that version.</w:t>
      </w:r>
      <w:r w:rsidR="00382436">
        <w:t xml:space="preserve"> </w:t>
      </w:r>
    </w:p>
    <w:p w14:paraId="339E1DF3" w14:textId="54DBF9CD" w:rsidR="00382436" w:rsidRPr="00382436" w:rsidRDefault="00382436" w:rsidP="00490293">
      <w:pPr>
        <w:pStyle w:val="Heading4"/>
        <w:numPr>
          <w:ilvl w:val="0"/>
          <w:numId w:val="5"/>
        </w:numPr>
        <w:shd w:val="clear" w:color="auto" w:fill="D0C5A7"/>
        <w:ind w:left="1437"/>
      </w:pPr>
      <w:r>
        <w:t>Please refer to the section “</w:t>
      </w:r>
      <w:r w:rsidRPr="00382436">
        <w:t>IBM i version 7.2 minimum requirement and new API Server</w:t>
      </w:r>
      <w:r>
        <w:fldChar w:fldCharType="begin"/>
      </w:r>
      <w:r>
        <w:instrText xml:space="preserve"> XE "</w:instrText>
      </w:r>
      <w:r w:rsidRPr="00283E35">
        <w:instrText>API Server</w:instrText>
      </w:r>
      <w:r>
        <w:instrText xml:space="preserve">" </w:instrText>
      </w:r>
      <w:r>
        <w:fldChar w:fldCharType="end"/>
      </w:r>
      <w:r>
        <w:t>” of XA 13.3.00 regarding the new API Server and minimum OS supported since that version.</w:t>
      </w:r>
    </w:p>
    <w:p w14:paraId="6396BE88" w14:textId="77777777" w:rsidR="005E4D86" w:rsidRPr="00EE3B88" w:rsidRDefault="005E4D86" w:rsidP="00490293">
      <w:pPr>
        <w:pStyle w:val="Heading4"/>
        <w:numPr>
          <w:ilvl w:val="0"/>
          <w:numId w:val="5"/>
        </w:numPr>
        <w:shd w:val="clear" w:color="auto" w:fill="D0C5A7"/>
        <w:ind w:left="1437"/>
      </w:pPr>
      <w:r w:rsidRPr="00EE3B88">
        <w:rPr>
          <w:rFonts w:eastAsia="Times New Roman"/>
          <w:lang w:val="en-GB" w:eastAsia="en-IN"/>
        </w:rPr>
        <w:t>Since the release 13.2.12a, all the releases contain the required updates in order to protect from the log4J vulnerabilities reported in December 2021.</w:t>
      </w:r>
    </w:p>
    <w:p w14:paraId="43F32697" w14:textId="5FD05161" w:rsidR="005E4D86" w:rsidRDefault="005E4D86" w:rsidP="005E4D86">
      <w:pPr>
        <w:pStyle w:val="Heading4"/>
        <w:shd w:val="clear" w:color="auto" w:fill="D0C5A7"/>
        <w:ind w:left="1077"/>
        <w:rPr>
          <w:rFonts w:cs="Calibri"/>
          <w:spacing w:val="-1"/>
        </w:rPr>
      </w:pPr>
      <w:r>
        <w:rPr>
          <w:rFonts w:cs="Calibri"/>
          <w:spacing w:val="-1"/>
        </w:rPr>
        <w:t>For more details, please refer to the following Knowledge base articles:</w:t>
      </w:r>
    </w:p>
    <w:p w14:paraId="5AF540BB" w14:textId="3E73538B" w:rsidR="005E4D86" w:rsidRDefault="00000000" w:rsidP="005E4D86">
      <w:pPr>
        <w:pStyle w:val="Heading4"/>
        <w:shd w:val="clear" w:color="auto" w:fill="D0C5A7"/>
        <w:ind w:left="1077"/>
      </w:pPr>
      <w:hyperlink r:id="rId22" w:history="1">
        <w:r w:rsidR="005E4D86" w:rsidRPr="005E4D86">
          <w:rPr>
            <w:rStyle w:val="Hyperlink"/>
            <w:rFonts w:cs="Calibri"/>
            <w:spacing w:val="-1"/>
            <w:sz w:val="22"/>
          </w:rPr>
          <w:t>https://www.myfreschesolutions.com/kb?kbnum=17147</w:t>
        </w:r>
      </w:hyperlink>
    </w:p>
    <w:p w14:paraId="1973F9A6" w14:textId="790DDDBF" w:rsidR="005E4D86" w:rsidRDefault="00000000" w:rsidP="005E4D86">
      <w:pPr>
        <w:pStyle w:val="Heading4"/>
        <w:shd w:val="clear" w:color="auto" w:fill="D0C5A7"/>
        <w:ind w:left="1077"/>
        <w:rPr>
          <w:rFonts w:cs="Calibri"/>
          <w:spacing w:val="-1"/>
        </w:rPr>
      </w:pPr>
      <w:hyperlink r:id="rId23" w:history="1">
        <w:r w:rsidR="005E4D86" w:rsidRPr="005E4D86">
          <w:rPr>
            <w:rStyle w:val="Hyperlink"/>
            <w:rFonts w:cs="Calibri"/>
            <w:spacing w:val="-1"/>
            <w:sz w:val="22"/>
          </w:rPr>
          <w:t>https://www.myfreschesolutions.com/kb?kbnum=17145</w:t>
        </w:r>
      </w:hyperlink>
    </w:p>
    <w:p w14:paraId="3B84160A" w14:textId="77777777" w:rsidR="005E4D86" w:rsidRPr="00EE3B88" w:rsidRDefault="005E4D86" w:rsidP="00A2759C">
      <w:pPr>
        <w:pStyle w:val="Body"/>
        <w:ind w:left="0"/>
        <w:rPr>
          <w:lang w:eastAsia="ja-JP"/>
        </w:rPr>
      </w:pPr>
    </w:p>
    <w:p w14:paraId="6009217E" w14:textId="77777777" w:rsidR="00A81121" w:rsidRPr="00BB477A" w:rsidRDefault="00A81121" w:rsidP="00FF2CCB">
      <w:pPr>
        <w:pStyle w:val="Body"/>
      </w:pPr>
    </w:p>
    <w:p w14:paraId="13879628" w14:textId="06975E0A" w:rsidR="0028328A" w:rsidRPr="00B86693" w:rsidRDefault="0028328A" w:rsidP="0028328A">
      <w:pPr>
        <w:pStyle w:val="Heading1"/>
        <w:tabs>
          <w:tab w:val="num" w:pos="432"/>
        </w:tabs>
        <w:suppressAutoHyphens/>
        <w:spacing w:after="240"/>
        <w:ind w:left="432" w:hanging="432"/>
        <w:rPr>
          <w:color w:val="000000"/>
          <w:lang w:val="en-US"/>
        </w:rPr>
      </w:pPr>
      <w:bookmarkStart w:id="85" w:name="_Toc102988631"/>
      <w:bookmarkStart w:id="86" w:name="_Toc89088031"/>
      <w:bookmarkStart w:id="87" w:name="_Toc36477825"/>
      <w:bookmarkStart w:id="88" w:name="_Toc35884988"/>
      <w:bookmarkStart w:id="89" w:name="_Toc36041540"/>
      <w:bookmarkStart w:id="90" w:name="_Toc36041798"/>
      <w:bookmarkStart w:id="91" w:name="_Toc36042361"/>
      <w:bookmarkStart w:id="92" w:name="_Toc36042445"/>
      <w:bookmarkStart w:id="93" w:name="_Toc143608412"/>
      <w:r>
        <w:rPr>
          <w:color w:val="000000"/>
        </w:rPr>
        <w:lastRenderedPageBreak/>
        <w:t xml:space="preserve">X-Suite </w:t>
      </w:r>
      <w:r w:rsidRPr="00416DB0">
        <w:rPr>
          <w:color w:val="000000"/>
        </w:rPr>
        <w:t>Release 13.</w:t>
      </w:r>
      <w:r>
        <w:rPr>
          <w:color w:val="000000"/>
        </w:rPr>
        <w:t>3</w:t>
      </w:r>
      <w:r w:rsidRPr="00416DB0">
        <w:rPr>
          <w:color w:val="000000"/>
        </w:rPr>
        <w:t>.</w:t>
      </w:r>
      <w:r>
        <w:rPr>
          <w:color w:val="000000"/>
        </w:rPr>
        <w:t>02</w:t>
      </w:r>
      <w:bookmarkEnd w:id="93"/>
    </w:p>
    <w:p w14:paraId="53984609" w14:textId="77777777" w:rsidR="0028328A" w:rsidRPr="00B86693" w:rsidRDefault="0028328A" w:rsidP="00490293">
      <w:pPr>
        <w:pStyle w:val="Body"/>
        <w:ind w:left="0"/>
        <w:rPr>
          <w:rFonts w:eastAsia="Times New Roman"/>
          <w:szCs w:val="22"/>
          <w:lang w:val="en-IN" w:eastAsia="en-IN"/>
        </w:rPr>
      </w:pPr>
    </w:p>
    <w:p w14:paraId="13C3A861" w14:textId="77777777" w:rsidR="0028328A" w:rsidRDefault="0028328A" w:rsidP="0028328A">
      <w:pPr>
        <w:pStyle w:val="Heading2"/>
        <w:rPr>
          <w:color w:val="auto"/>
        </w:rPr>
      </w:pPr>
      <w:bookmarkStart w:id="94" w:name="_Toc143608413"/>
      <w:r w:rsidRPr="00037E19">
        <w:rPr>
          <w:color w:val="auto"/>
        </w:rPr>
        <w:t>Product: X-</w:t>
      </w:r>
      <w:r>
        <w:rPr>
          <w:color w:val="auto"/>
        </w:rPr>
        <w:t>A</w:t>
      </w:r>
      <w:r w:rsidRPr="00037E19">
        <w:rPr>
          <w:color w:val="auto"/>
        </w:rPr>
        <w:t>nalysis</w:t>
      </w:r>
      <w:bookmarkEnd w:id="94"/>
      <w:r>
        <w:rPr>
          <w:color w:val="auto"/>
        </w:rPr>
        <w:fldChar w:fldCharType="begin"/>
      </w:r>
      <w:r>
        <w:instrText xml:space="preserve"> XE "</w:instrText>
      </w:r>
      <w:r w:rsidRPr="00A2759C">
        <w:rPr>
          <w:color w:val="auto"/>
        </w:rPr>
        <w:instrText>X-Analysis</w:instrText>
      </w:r>
      <w:r>
        <w:instrText xml:space="preserve">" \b </w:instrText>
      </w:r>
      <w:r>
        <w:rPr>
          <w:color w:val="auto"/>
        </w:rPr>
        <w:fldChar w:fldCharType="end"/>
      </w:r>
    </w:p>
    <w:p w14:paraId="68DBA4D0" w14:textId="5D888F4C" w:rsidR="0028328A" w:rsidRDefault="0028328A" w:rsidP="0028328A">
      <w:pPr>
        <w:pStyle w:val="Heading3"/>
        <w:rPr>
          <w:color w:val="000000"/>
        </w:rPr>
      </w:pPr>
      <w:r>
        <w:rPr>
          <w:color w:val="000000"/>
        </w:rPr>
        <w:t>Installation</w:t>
      </w:r>
      <w:r w:rsidR="00816B20">
        <w:rPr>
          <w:color w:val="000000"/>
        </w:rPr>
        <w:t>, compatibility, and documentation</w:t>
      </w:r>
    </w:p>
    <w:p w14:paraId="1F1A90BF" w14:textId="1BBF1C78" w:rsidR="003D6B88" w:rsidRDefault="003D6B88" w:rsidP="00490293">
      <w:pPr>
        <w:pStyle w:val="Body"/>
        <w:numPr>
          <w:ilvl w:val="0"/>
          <w:numId w:val="29"/>
        </w:numPr>
        <w:rPr>
          <w:rFonts w:eastAsia="Times New Roman"/>
          <w:szCs w:val="22"/>
          <w:lang w:val="en-GB" w:eastAsia="en-IN"/>
        </w:rPr>
      </w:pPr>
      <w:r w:rsidRPr="003D6B88">
        <w:rPr>
          <w:rFonts w:eastAsia="Times New Roman"/>
          <w:szCs w:val="22"/>
          <w:lang w:val="en-GB" w:eastAsia="en-IN"/>
        </w:rPr>
        <w:t xml:space="preserve">The </w:t>
      </w:r>
      <w:r w:rsidRPr="003D6B88">
        <w:rPr>
          <w:rFonts w:eastAsia="Times New Roman"/>
          <w:b/>
          <w:bCs/>
          <w:szCs w:val="22"/>
          <w:lang w:val="en-GB" w:eastAsia="en-IN"/>
        </w:rPr>
        <w:t>XA Client 13.3.02</w:t>
      </w:r>
      <w:r w:rsidRPr="003D6B88">
        <w:rPr>
          <w:rFonts w:eastAsia="Times New Roman"/>
          <w:szCs w:val="22"/>
          <w:lang w:val="en-GB" w:eastAsia="en-IN"/>
        </w:rPr>
        <w:t xml:space="preserve"> will not be compatible with the cross-references initialized using previous versions. The previous version of the plugin will be required to interact with such cross-references until they will be upgraded to </w:t>
      </w:r>
      <w:r w:rsidRPr="003D6B88">
        <w:rPr>
          <w:rFonts w:eastAsia="Times New Roman"/>
          <w:b/>
          <w:bCs/>
          <w:szCs w:val="22"/>
          <w:lang w:val="en-GB" w:eastAsia="en-IN"/>
        </w:rPr>
        <w:t>13.3.02</w:t>
      </w:r>
      <w:r w:rsidRPr="003D6B88">
        <w:rPr>
          <w:rFonts w:eastAsia="Times New Roman"/>
          <w:szCs w:val="22"/>
          <w:lang w:val="en-GB" w:eastAsia="en-IN"/>
        </w:rPr>
        <w:t>. Please refer to the note “</w:t>
      </w:r>
      <w:hyperlink w:anchor="_XA_Client_compatibility" w:history="1">
        <w:r w:rsidRPr="002533F4">
          <w:rPr>
            <w:rStyle w:val="Hyperlink"/>
            <w:rFonts w:eastAsia="Times New Roman"/>
            <w:b/>
            <w:bCs/>
            <w:sz w:val="22"/>
            <w:szCs w:val="22"/>
            <w:lang w:val="en-GB" w:eastAsia="en-IN"/>
          </w:rPr>
          <w:t>XA Client compatibility change and parallel perspective execution</w:t>
        </w:r>
      </w:hyperlink>
      <w:r w:rsidRPr="003D6B88">
        <w:rPr>
          <w:rFonts w:eastAsia="Times New Roman"/>
          <w:szCs w:val="22"/>
          <w:lang w:val="en-GB" w:eastAsia="en-IN"/>
        </w:rPr>
        <w:t xml:space="preserve">“ from the </w:t>
      </w:r>
      <w:r w:rsidRPr="003D6B88">
        <w:rPr>
          <w:rFonts w:eastAsia="Times New Roman"/>
          <w:b/>
          <w:bCs/>
          <w:szCs w:val="22"/>
          <w:lang w:val="en-GB" w:eastAsia="en-IN"/>
        </w:rPr>
        <w:t>13.3.01</w:t>
      </w:r>
      <w:r w:rsidRPr="003D6B88">
        <w:rPr>
          <w:rFonts w:eastAsia="Times New Roman"/>
          <w:szCs w:val="22"/>
          <w:lang w:val="en-GB" w:eastAsia="en-IN"/>
        </w:rPr>
        <w:t xml:space="preserve"> section of this release notes for more details.</w:t>
      </w:r>
    </w:p>
    <w:p w14:paraId="6CC0BED4" w14:textId="5D7DF2AC" w:rsidR="00A7787E" w:rsidRDefault="00A7787E" w:rsidP="00490293">
      <w:pPr>
        <w:pStyle w:val="Body"/>
        <w:numPr>
          <w:ilvl w:val="0"/>
          <w:numId w:val="29"/>
        </w:numPr>
        <w:rPr>
          <w:rFonts w:eastAsia="Times New Roman"/>
          <w:szCs w:val="22"/>
          <w:lang w:val="en-GB" w:eastAsia="en-IN"/>
        </w:rPr>
      </w:pPr>
      <w:r w:rsidRPr="00A7787E">
        <w:rPr>
          <w:rFonts w:eastAsia="Times New Roman"/>
          <w:szCs w:val="22"/>
          <w:lang w:val="en-GB" w:eastAsia="en-IN"/>
        </w:rPr>
        <w:t xml:space="preserve">The XA Plugin maintenance release number has been standardized to always contains 2 digits. For this release, it will </w:t>
      </w:r>
      <w:r w:rsidR="00C70BCA" w:rsidRPr="00A7787E">
        <w:rPr>
          <w:rFonts w:eastAsia="Times New Roman"/>
          <w:szCs w:val="22"/>
          <w:lang w:val="en-GB" w:eastAsia="en-IN"/>
        </w:rPr>
        <w:t>appear</w:t>
      </w:r>
      <w:r w:rsidRPr="00A7787E">
        <w:rPr>
          <w:rFonts w:eastAsia="Times New Roman"/>
          <w:szCs w:val="22"/>
          <w:lang w:val="en-GB" w:eastAsia="en-IN"/>
        </w:rPr>
        <w:t xml:space="preserve"> as 13.3.</w:t>
      </w:r>
      <w:r w:rsidRPr="00A7787E">
        <w:rPr>
          <w:rFonts w:eastAsia="Times New Roman"/>
          <w:b/>
          <w:bCs/>
          <w:szCs w:val="22"/>
          <w:lang w:val="en-GB" w:eastAsia="en-IN"/>
        </w:rPr>
        <w:t>02</w:t>
      </w:r>
      <w:r w:rsidRPr="00A7787E">
        <w:rPr>
          <w:rFonts w:eastAsia="Times New Roman"/>
          <w:szCs w:val="22"/>
          <w:lang w:val="en-GB" w:eastAsia="en-IN"/>
        </w:rPr>
        <w:t xml:space="preserve"> while the previous version was showing only 1 digit as 13.3.</w:t>
      </w:r>
      <w:r w:rsidRPr="00A7787E">
        <w:rPr>
          <w:rFonts w:eastAsia="Times New Roman"/>
          <w:b/>
          <w:bCs/>
          <w:szCs w:val="22"/>
          <w:lang w:val="en-GB" w:eastAsia="en-IN"/>
        </w:rPr>
        <w:t xml:space="preserve">1. </w:t>
      </w:r>
      <w:r w:rsidRPr="00A7787E">
        <w:rPr>
          <w:rFonts w:eastAsia="Times New Roman"/>
          <w:szCs w:val="22"/>
          <w:lang w:val="en-GB" w:eastAsia="en-IN"/>
        </w:rPr>
        <w:t xml:space="preserve">Also, when looking at the information provided by the </w:t>
      </w:r>
      <w:r w:rsidRPr="00A7787E">
        <w:rPr>
          <w:rFonts w:eastAsia="Times New Roman"/>
          <w:b/>
          <w:bCs/>
          <w:szCs w:val="22"/>
          <w:lang w:val="en-GB" w:eastAsia="en-IN"/>
        </w:rPr>
        <w:t>Help-&gt;About</w:t>
      </w:r>
      <w:r w:rsidRPr="00A7787E">
        <w:rPr>
          <w:rFonts w:eastAsia="Times New Roman"/>
          <w:szCs w:val="22"/>
          <w:lang w:val="en-GB" w:eastAsia="en-IN"/>
        </w:rPr>
        <w:t xml:space="preserve"> from eclipse/RDi, the date of the MSI build is now also provided.</w:t>
      </w:r>
    </w:p>
    <w:p w14:paraId="05BBEF8A" w14:textId="785EC9AA" w:rsidR="0027155E" w:rsidRPr="0027155E" w:rsidRDefault="0027155E" w:rsidP="00490293">
      <w:pPr>
        <w:pStyle w:val="Body"/>
        <w:numPr>
          <w:ilvl w:val="0"/>
          <w:numId w:val="29"/>
        </w:numPr>
        <w:rPr>
          <w:rFonts w:eastAsia="Times New Roman"/>
          <w:szCs w:val="22"/>
          <w:lang w:val="en-GB" w:eastAsia="en-IN"/>
        </w:rPr>
      </w:pPr>
      <w:r w:rsidRPr="008006C5">
        <w:rPr>
          <w:rFonts w:eastAsia="Times New Roman"/>
          <w:szCs w:val="22"/>
          <w:lang w:val="en-GB" w:eastAsia="en-IN"/>
        </w:rPr>
        <w:t xml:space="preserve">The third-party component name </w:t>
      </w:r>
      <w:r w:rsidRPr="008006C5">
        <w:rPr>
          <w:rFonts w:eastAsia="Times New Roman"/>
          <w:b/>
          <w:bCs/>
          <w:szCs w:val="22"/>
          <w:lang w:val="en-GB" w:eastAsia="en-IN"/>
        </w:rPr>
        <w:t>Apache POI</w:t>
      </w:r>
      <w:r w:rsidRPr="008006C5">
        <w:rPr>
          <w:rFonts w:eastAsia="Times New Roman"/>
          <w:szCs w:val="22"/>
          <w:lang w:val="en-GB" w:eastAsia="en-IN"/>
        </w:rPr>
        <w:t xml:space="preserve"> has been upgraded to version 5.1 after a potential security risk has been identified on the former version.</w:t>
      </w:r>
    </w:p>
    <w:p w14:paraId="3DC27BD2" w14:textId="4A27F58D" w:rsidR="00B013C6" w:rsidRDefault="00B013C6" w:rsidP="00490293">
      <w:pPr>
        <w:pStyle w:val="Body"/>
        <w:numPr>
          <w:ilvl w:val="0"/>
          <w:numId w:val="29"/>
        </w:numPr>
        <w:rPr>
          <w:rFonts w:eastAsia="Times New Roman"/>
          <w:szCs w:val="22"/>
          <w:lang w:val="en-GB" w:eastAsia="en-IN"/>
        </w:rPr>
      </w:pPr>
      <w:r w:rsidRPr="00B013C6">
        <w:rPr>
          <w:rFonts w:eastAsia="Times New Roman"/>
          <w:szCs w:val="22"/>
          <w:lang w:val="en-GB" w:eastAsia="en-IN"/>
        </w:rPr>
        <w:t xml:space="preserve">This version of X-Analysis is the first version to support </w:t>
      </w:r>
      <w:r w:rsidRPr="00490293">
        <w:rPr>
          <w:rFonts w:eastAsia="Times New Roman"/>
          <w:b/>
          <w:bCs/>
          <w:szCs w:val="22"/>
          <w:lang w:val="en-GB" w:eastAsia="en-IN"/>
        </w:rPr>
        <w:t>RDi 9.8</w:t>
      </w:r>
      <w:r w:rsidRPr="00B013C6">
        <w:rPr>
          <w:rFonts w:eastAsia="Times New Roman"/>
          <w:szCs w:val="22"/>
          <w:lang w:val="en-GB" w:eastAsia="en-IN"/>
        </w:rPr>
        <w:t xml:space="preserve"> at release time. Meanwhile, a refresh to X-Analysis version </w:t>
      </w:r>
      <w:r w:rsidRPr="00490293">
        <w:rPr>
          <w:rFonts w:eastAsia="Times New Roman"/>
          <w:b/>
          <w:bCs/>
          <w:szCs w:val="22"/>
          <w:lang w:val="en-GB" w:eastAsia="en-IN"/>
        </w:rPr>
        <w:t>13.3.01</w:t>
      </w:r>
      <w:r w:rsidRPr="00B013C6">
        <w:rPr>
          <w:rFonts w:eastAsia="Times New Roman"/>
          <w:szCs w:val="22"/>
          <w:lang w:val="en-GB" w:eastAsia="en-IN"/>
        </w:rPr>
        <w:t xml:space="preserve"> took places on June 12th 2023 to bring the support of </w:t>
      </w:r>
      <w:r w:rsidRPr="00490293">
        <w:rPr>
          <w:rFonts w:eastAsia="Times New Roman"/>
          <w:b/>
          <w:bCs/>
          <w:szCs w:val="22"/>
          <w:lang w:val="en-GB" w:eastAsia="en-IN"/>
        </w:rPr>
        <w:t>RDi 9.8</w:t>
      </w:r>
      <w:r w:rsidRPr="00B013C6">
        <w:rPr>
          <w:rFonts w:eastAsia="Times New Roman"/>
          <w:szCs w:val="22"/>
          <w:lang w:val="en-GB" w:eastAsia="en-IN"/>
        </w:rPr>
        <w:t xml:space="preserve"> in this release.</w:t>
      </w:r>
    </w:p>
    <w:p w14:paraId="08407EC3" w14:textId="5F6195F3" w:rsidR="00B40BDD" w:rsidRDefault="00B40BDD" w:rsidP="00490293">
      <w:pPr>
        <w:pStyle w:val="Body"/>
        <w:numPr>
          <w:ilvl w:val="0"/>
          <w:numId w:val="29"/>
        </w:numPr>
        <w:rPr>
          <w:rFonts w:eastAsia="Times New Roman"/>
          <w:szCs w:val="22"/>
          <w:lang w:val="en-GB" w:eastAsia="en-IN"/>
        </w:rPr>
      </w:pPr>
      <w:r w:rsidRPr="00B40BDD">
        <w:rPr>
          <w:rFonts w:eastAsia="Times New Roman"/>
          <w:szCs w:val="22"/>
          <w:lang w:val="en-GB" w:eastAsia="en-IN"/>
        </w:rPr>
        <w:t xml:space="preserve">For </w:t>
      </w:r>
      <w:r w:rsidRPr="00B40BDD">
        <w:rPr>
          <w:rFonts w:eastAsia="Times New Roman"/>
          <w:b/>
          <w:bCs/>
          <w:szCs w:val="22"/>
          <w:lang w:val="en-GB" w:eastAsia="en-IN"/>
        </w:rPr>
        <w:t>Kerberos</w:t>
      </w:r>
      <w:r w:rsidRPr="00B40BDD">
        <w:rPr>
          <w:rFonts w:eastAsia="Times New Roman"/>
          <w:szCs w:val="22"/>
          <w:lang w:val="en-GB" w:eastAsia="en-IN"/>
        </w:rPr>
        <w:t xml:space="preserve"> environments the default </w:t>
      </w:r>
      <w:r w:rsidR="0052275F" w:rsidRPr="00B40BDD">
        <w:rPr>
          <w:rFonts w:eastAsia="Times New Roman"/>
          <w:szCs w:val="22"/>
          <w:lang w:val="en-GB" w:eastAsia="en-IN"/>
        </w:rPr>
        <w:t>behaviour</w:t>
      </w:r>
      <w:r w:rsidRPr="00B40BDD">
        <w:rPr>
          <w:rFonts w:eastAsia="Times New Roman"/>
          <w:szCs w:val="22"/>
          <w:lang w:val="en-GB" w:eastAsia="en-IN"/>
        </w:rPr>
        <w:t xml:space="preserve"> will be to have the API Server </w:t>
      </w:r>
      <w:r w:rsidRPr="00B40BDD">
        <w:rPr>
          <w:rFonts w:eastAsia="Times New Roman"/>
          <w:b/>
          <w:bCs/>
          <w:szCs w:val="22"/>
          <w:lang w:val="en-GB" w:eastAsia="en-IN"/>
        </w:rPr>
        <w:t>disabled</w:t>
      </w:r>
      <w:r w:rsidRPr="00B40BDD">
        <w:rPr>
          <w:rFonts w:eastAsia="Times New Roman"/>
          <w:szCs w:val="22"/>
          <w:lang w:val="en-GB" w:eastAsia="en-IN"/>
        </w:rPr>
        <w:t xml:space="preserve">. Meanwhile, we do have an alternative solution that we would like to beta test with some customers. If you have a </w:t>
      </w:r>
      <w:r w:rsidRPr="00B40BDD">
        <w:rPr>
          <w:rFonts w:eastAsia="Times New Roman"/>
          <w:b/>
          <w:bCs/>
          <w:szCs w:val="22"/>
          <w:lang w:val="en-GB" w:eastAsia="en-IN"/>
        </w:rPr>
        <w:t xml:space="preserve">Kerberos </w:t>
      </w:r>
      <w:r w:rsidRPr="00B40BDD">
        <w:rPr>
          <w:rFonts w:eastAsia="Times New Roman"/>
          <w:szCs w:val="22"/>
          <w:lang w:val="en-GB" w:eastAsia="en-IN"/>
        </w:rPr>
        <w:t xml:space="preserve">environment and would like to try this solution, </w:t>
      </w:r>
      <w:r w:rsidRPr="00490293">
        <w:rPr>
          <w:rFonts w:eastAsia="Times New Roman"/>
          <w:szCs w:val="22"/>
          <w:u w:val="single"/>
          <w:lang w:val="en-GB" w:eastAsia="en-IN"/>
        </w:rPr>
        <w:t>please contact us through support</w:t>
      </w:r>
      <w:r w:rsidRPr="00B40BDD">
        <w:rPr>
          <w:rFonts w:eastAsia="Times New Roman"/>
          <w:szCs w:val="22"/>
          <w:lang w:val="en-GB" w:eastAsia="en-IN"/>
        </w:rPr>
        <w:t>.</w:t>
      </w:r>
    </w:p>
    <w:p w14:paraId="17DDB398" w14:textId="77777777" w:rsidR="0028328A" w:rsidRDefault="0028328A" w:rsidP="0028328A">
      <w:pPr>
        <w:pStyle w:val="Body"/>
        <w:ind w:left="1077"/>
        <w:rPr>
          <w:rFonts w:eastAsia="Times New Roman"/>
          <w:szCs w:val="22"/>
          <w:lang w:val="en-GB" w:eastAsia="en-IN"/>
        </w:rPr>
      </w:pPr>
    </w:p>
    <w:p w14:paraId="7065BE29" w14:textId="77777777" w:rsidR="0028328A" w:rsidRDefault="0028328A" w:rsidP="0028328A">
      <w:pPr>
        <w:pStyle w:val="Heading3"/>
        <w:rPr>
          <w:color w:val="000000"/>
        </w:rPr>
      </w:pPr>
      <w:r w:rsidRPr="00416DB0">
        <w:rPr>
          <w:color w:val="000000"/>
        </w:rPr>
        <w:t>Client-Side – Enhancements and Fixes</w:t>
      </w:r>
    </w:p>
    <w:p w14:paraId="76BBFCF5" w14:textId="66A3CAEE" w:rsidR="00D612E2" w:rsidRDefault="00D612E2" w:rsidP="00490293">
      <w:pPr>
        <w:pStyle w:val="Body"/>
        <w:numPr>
          <w:ilvl w:val="0"/>
          <w:numId w:val="6"/>
        </w:numPr>
        <w:rPr>
          <w:rFonts w:eastAsia="Times New Roman"/>
          <w:szCs w:val="22"/>
          <w:lang w:val="en-GB" w:eastAsia="en-IN"/>
        </w:rPr>
      </w:pPr>
      <w:r>
        <w:rPr>
          <w:rFonts w:eastAsia="Times New Roman"/>
          <w:szCs w:val="22"/>
          <w:lang w:val="en-GB" w:eastAsia="en-IN"/>
        </w:rPr>
        <w:t>I</w:t>
      </w:r>
      <w:r w:rsidRPr="00D612E2">
        <w:rPr>
          <w:rFonts w:eastAsia="Times New Roman"/>
          <w:szCs w:val="22"/>
          <w:lang w:val="en-GB" w:eastAsia="en-IN"/>
        </w:rPr>
        <w:t>n addition to the improvements made inside of the XA client of 13.3.00 and 13.3.01 to have distinct icons to represent some special conditions of any given cross-references, we are introducing inside of this release 2 new icons:</w:t>
      </w:r>
    </w:p>
    <w:p w14:paraId="50EA72C0" w14:textId="5599C6A2" w:rsidR="00D612E2" w:rsidRDefault="003F1643" w:rsidP="00490293">
      <w:pPr>
        <w:pStyle w:val="Body"/>
        <w:numPr>
          <w:ilvl w:val="1"/>
          <w:numId w:val="6"/>
        </w:numPr>
        <w:rPr>
          <w:rFonts w:eastAsia="Times New Roman"/>
          <w:szCs w:val="22"/>
          <w:lang w:val="en-GB" w:eastAsia="en-IN"/>
        </w:rPr>
      </w:pPr>
      <w:r w:rsidRPr="003F1643">
        <w:rPr>
          <w:rFonts w:eastAsia="Times New Roman"/>
          <w:szCs w:val="22"/>
          <w:lang w:val="en-GB" w:eastAsia="en-IN"/>
        </w:rPr>
        <w:t>A new “grey” icon will inform the user that a given Cross-Reference has not yet been initialized.</w:t>
      </w:r>
      <w:r>
        <w:rPr>
          <w:rFonts w:eastAsia="Times New Roman"/>
          <w:szCs w:val="22"/>
          <w:lang w:val="en-GB" w:eastAsia="en-IN"/>
        </w:rPr>
        <w:t xml:space="preserve"> </w:t>
      </w:r>
    </w:p>
    <w:p w14:paraId="4761BF53" w14:textId="4ED5E03D" w:rsidR="003F1643" w:rsidRDefault="00242D60" w:rsidP="00490293">
      <w:pPr>
        <w:pStyle w:val="Body"/>
        <w:numPr>
          <w:ilvl w:val="2"/>
          <w:numId w:val="6"/>
        </w:numPr>
        <w:rPr>
          <w:rFonts w:eastAsia="Times New Roman"/>
          <w:szCs w:val="22"/>
          <w:lang w:val="en-GB" w:eastAsia="en-IN"/>
        </w:rPr>
      </w:pPr>
      <w:r w:rsidRPr="00242D60">
        <w:rPr>
          <w:rFonts w:eastAsia="Times New Roman"/>
          <w:noProof/>
          <w:szCs w:val="22"/>
          <w:lang w:val="en-GB" w:eastAsia="en-IN"/>
        </w:rPr>
        <w:drawing>
          <wp:inline distT="0" distB="0" distL="0" distR="0" wp14:anchorId="7E08596D" wp14:editId="215B9F90">
            <wp:extent cx="4457929" cy="273064"/>
            <wp:effectExtent l="0" t="0" r="0" b="0"/>
            <wp:docPr id="13398855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885559" name=""/>
                    <pic:cNvPicPr/>
                  </pic:nvPicPr>
                  <pic:blipFill>
                    <a:blip r:embed="rId24"/>
                    <a:stretch>
                      <a:fillRect/>
                    </a:stretch>
                  </pic:blipFill>
                  <pic:spPr>
                    <a:xfrm>
                      <a:off x="0" y="0"/>
                      <a:ext cx="4457929" cy="273064"/>
                    </a:xfrm>
                    <a:prstGeom prst="rect">
                      <a:avLst/>
                    </a:prstGeom>
                  </pic:spPr>
                </pic:pic>
              </a:graphicData>
            </a:graphic>
          </wp:inline>
        </w:drawing>
      </w:r>
    </w:p>
    <w:p w14:paraId="6585BC76" w14:textId="4EFF3401" w:rsidR="003F1643" w:rsidRDefault="00242D60" w:rsidP="00490293">
      <w:pPr>
        <w:pStyle w:val="Body"/>
        <w:numPr>
          <w:ilvl w:val="1"/>
          <w:numId w:val="6"/>
        </w:numPr>
        <w:rPr>
          <w:rFonts w:eastAsia="Times New Roman"/>
          <w:szCs w:val="22"/>
          <w:lang w:val="en-GB" w:eastAsia="en-IN"/>
        </w:rPr>
      </w:pPr>
      <w:r w:rsidRPr="00242D60">
        <w:rPr>
          <w:rFonts w:eastAsia="Times New Roman"/>
          <w:szCs w:val="22"/>
          <w:lang w:val="en-GB" w:eastAsia="en-IN"/>
        </w:rPr>
        <w:t xml:space="preserve">A new icon will identify the cross-references that are currently been initialized/refreshed or had their INIT/REFRESH </w:t>
      </w:r>
      <w:r w:rsidR="003A4EF3" w:rsidRPr="00242D60">
        <w:rPr>
          <w:rFonts w:eastAsia="Times New Roman"/>
          <w:szCs w:val="22"/>
          <w:lang w:val="en-GB" w:eastAsia="en-IN"/>
        </w:rPr>
        <w:t>cancelled</w:t>
      </w:r>
      <w:r w:rsidRPr="00242D60">
        <w:rPr>
          <w:rFonts w:eastAsia="Times New Roman"/>
          <w:szCs w:val="22"/>
          <w:lang w:val="en-GB" w:eastAsia="en-IN"/>
        </w:rPr>
        <w:t xml:space="preserve"> by the user. </w:t>
      </w:r>
      <w:r w:rsidRPr="00242D60">
        <w:rPr>
          <w:rFonts w:eastAsia="Times New Roman"/>
          <w:szCs w:val="22"/>
          <w:lang w:val="en-GB" w:eastAsia="en-IN"/>
        </w:rPr>
        <w:lastRenderedPageBreak/>
        <w:t>Hovering the icon will give more detail about the actual state of the cross-reference.</w:t>
      </w:r>
    </w:p>
    <w:p w14:paraId="7B607581" w14:textId="28419503" w:rsidR="00242D60" w:rsidRDefault="003B4B4D" w:rsidP="00490293">
      <w:pPr>
        <w:pStyle w:val="Body"/>
        <w:numPr>
          <w:ilvl w:val="2"/>
          <w:numId w:val="6"/>
        </w:numPr>
        <w:rPr>
          <w:rFonts w:eastAsia="Times New Roman"/>
          <w:szCs w:val="22"/>
          <w:lang w:val="en-GB" w:eastAsia="en-IN"/>
        </w:rPr>
      </w:pPr>
      <w:r w:rsidRPr="003B4B4D">
        <w:rPr>
          <w:rFonts w:eastAsia="Times New Roman"/>
          <w:noProof/>
          <w:szCs w:val="22"/>
          <w:lang w:val="en-GB" w:eastAsia="en-IN"/>
        </w:rPr>
        <w:drawing>
          <wp:inline distT="0" distB="0" distL="0" distR="0" wp14:anchorId="76FE5B92" wp14:editId="170BD4D2">
            <wp:extent cx="2508379" cy="215911"/>
            <wp:effectExtent l="0" t="0" r="6350" b="0"/>
            <wp:docPr id="2780180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018070" name=""/>
                    <pic:cNvPicPr/>
                  </pic:nvPicPr>
                  <pic:blipFill>
                    <a:blip r:embed="rId25"/>
                    <a:stretch>
                      <a:fillRect/>
                    </a:stretch>
                  </pic:blipFill>
                  <pic:spPr>
                    <a:xfrm>
                      <a:off x="0" y="0"/>
                      <a:ext cx="2508379" cy="215911"/>
                    </a:xfrm>
                    <a:prstGeom prst="rect">
                      <a:avLst/>
                    </a:prstGeom>
                  </pic:spPr>
                </pic:pic>
              </a:graphicData>
            </a:graphic>
          </wp:inline>
        </w:drawing>
      </w:r>
    </w:p>
    <w:p w14:paraId="5B0DAD76" w14:textId="1B736F13" w:rsidR="00DF0270" w:rsidRPr="00BC2A83" w:rsidRDefault="00DF0270" w:rsidP="00490293">
      <w:pPr>
        <w:pStyle w:val="Body"/>
        <w:numPr>
          <w:ilvl w:val="1"/>
          <w:numId w:val="6"/>
        </w:numPr>
        <w:rPr>
          <w:rFonts w:eastAsia="Times New Roman"/>
          <w:szCs w:val="22"/>
          <w:lang w:val="en-GB" w:eastAsia="en-IN"/>
        </w:rPr>
      </w:pPr>
      <w:r w:rsidRPr="00BD59AE">
        <w:rPr>
          <w:rFonts w:eastAsia="Times New Roman"/>
          <w:szCs w:val="22"/>
          <w:lang w:val="en-GB" w:eastAsia="en-IN"/>
        </w:rPr>
        <w:t xml:space="preserve">Starting with this release, the status of the cross-reference will be shown in a </w:t>
      </w:r>
      <w:r w:rsidRPr="00BD59AE">
        <w:rPr>
          <w:rFonts w:eastAsia="Times New Roman"/>
          <w:b/>
          <w:bCs/>
          <w:szCs w:val="22"/>
          <w:lang w:val="en-GB" w:eastAsia="en-IN"/>
        </w:rPr>
        <w:t>Warning</w:t>
      </w:r>
      <w:r w:rsidRPr="00BD59AE">
        <w:rPr>
          <w:rFonts w:eastAsia="Times New Roman"/>
          <w:szCs w:val="22"/>
          <w:lang w:val="en-GB" w:eastAsia="en-IN"/>
        </w:rPr>
        <w:t xml:space="preserve"> state when parsing any RPG source member which has </w:t>
      </w:r>
      <w:r w:rsidRPr="00BD59AE">
        <w:rPr>
          <w:rFonts w:eastAsia="Times New Roman"/>
          <w:b/>
          <w:bCs/>
          <w:szCs w:val="22"/>
          <w:lang w:val="en-GB" w:eastAsia="en-IN"/>
        </w:rPr>
        <w:t>**FREE</w:t>
      </w:r>
      <w:r w:rsidRPr="00BD59AE">
        <w:rPr>
          <w:rFonts w:eastAsia="Times New Roman"/>
          <w:szCs w:val="22"/>
          <w:lang w:val="en-GB" w:eastAsia="en-IN"/>
        </w:rPr>
        <w:t xml:space="preserve"> but not as the first position of the first line. In previous versions the situation could lead to incomplete parsing and the customer will now be aware of the situation in order to correct it.</w:t>
      </w:r>
    </w:p>
    <w:p w14:paraId="46DEED7B" w14:textId="2082F56A" w:rsidR="00592273" w:rsidRDefault="00592273" w:rsidP="00490293">
      <w:pPr>
        <w:pStyle w:val="Body"/>
        <w:numPr>
          <w:ilvl w:val="1"/>
          <w:numId w:val="6"/>
        </w:numPr>
        <w:rPr>
          <w:rFonts w:eastAsia="Times New Roman"/>
          <w:szCs w:val="22"/>
          <w:lang w:val="en-GB" w:eastAsia="en-IN"/>
        </w:rPr>
      </w:pPr>
      <w:r w:rsidRPr="00592273">
        <w:rPr>
          <w:rFonts w:eastAsia="Times New Roman"/>
          <w:szCs w:val="22"/>
          <w:lang w:val="en-GB" w:eastAsia="en-IN"/>
        </w:rPr>
        <w:t xml:space="preserve">If you have a cross-reference in a Warning state and would like some help to investigate the root cause, the best way is to expand your cross-reference from the XA Client and then contact support using the </w:t>
      </w:r>
      <w:r w:rsidRPr="00592273">
        <w:rPr>
          <w:rFonts w:eastAsia="Times New Roman"/>
          <w:b/>
          <w:bCs/>
          <w:szCs w:val="22"/>
          <w:lang w:val="en-GB" w:eastAsia="en-IN"/>
        </w:rPr>
        <w:t>Report an issue</w:t>
      </w:r>
      <w:r w:rsidRPr="00592273">
        <w:rPr>
          <w:rFonts w:eastAsia="Times New Roman"/>
          <w:szCs w:val="22"/>
          <w:lang w:val="en-GB" w:eastAsia="en-IN"/>
        </w:rPr>
        <w:t xml:space="preserve"> feature of the XA Plugin. We have extended the functionality to include extra information that will help investigating cross-references in warning state.</w:t>
      </w:r>
    </w:p>
    <w:p w14:paraId="3DE53779" w14:textId="1442E3C2" w:rsidR="003B4B4D" w:rsidRDefault="001404A9" w:rsidP="00490293">
      <w:pPr>
        <w:pStyle w:val="Body"/>
        <w:numPr>
          <w:ilvl w:val="1"/>
          <w:numId w:val="6"/>
        </w:numPr>
        <w:rPr>
          <w:rFonts w:eastAsia="Times New Roman"/>
          <w:szCs w:val="22"/>
          <w:lang w:val="en-GB" w:eastAsia="en-IN"/>
        </w:rPr>
      </w:pPr>
      <w:r w:rsidRPr="001404A9">
        <w:rPr>
          <w:rFonts w:eastAsia="Times New Roman"/>
          <w:szCs w:val="22"/>
          <w:lang w:val="en-GB" w:eastAsia="en-IN"/>
        </w:rPr>
        <w:t xml:space="preserve">Furthermore, we are now bringing the cross-reference state information toward the 5250 interface where the </w:t>
      </w:r>
      <w:r w:rsidRPr="001404A9">
        <w:rPr>
          <w:rFonts w:eastAsia="Times New Roman"/>
          <w:b/>
          <w:bCs/>
          <w:szCs w:val="22"/>
          <w:lang w:val="en-GB" w:eastAsia="en-IN"/>
        </w:rPr>
        <w:t>XREFMENU</w:t>
      </w:r>
      <w:r w:rsidR="0079297D">
        <w:rPr>
          <w:rFonts w:eastAsia="Times New Roman"/>
          <w:b/>
          <w:bCs/>
          <w:szCs w:val="22"/>
          <w:lang w:val="en-GB" w:eastAsia="en-IN"/>
        </w:rPr>
        <w:fldChar w:fldCharType="begin"/>
      </w:r>
      <w:r w:rsidR="0079297D">
        <w:instrText xml:space="preserve"> XE "</w:instrText>
      </w:r>
      <w:r w:rsidR="0079297D" w:rsidRPr="00BA18F1">
        <w:rPr>
          <w:rFonts w:eastAsia="Times New Roman"/>
          <w:b/>
          <w:bCs/>
          <w:szCs w:val="22"/>
          <w:lang w:val="en-GB" w:eastAsia="en-IN"/>
        </w:rPr>
        <w:instrText>XREFMENU</w:instrText>
      </w:r>
      <w:r w:rsidR="0079297D">
        <w:instrText xml:space="preserve">" </w:instrText>
      </w:r>
      <w:r w:rsidR="0079297D">
        <w:rPr>
          <w:rFonts w:eastAsia="Times New Roman"/>
          <w:b/>
          <w:bCs/>
          <w:szCs w:val="22"/>
          <w:lang w:val="en-GB" w:eastAsia="en-IN"/>
        </w:rPr>
        <w:fldChar w:fldCharType="end"/>
      </w:r>
      <w:r w:rsidRPr="001404A9">
        <w:rPr>
          <w:rFonts w:eastAsia="Times New Roman"/>
          <w:b/>
          <w:bCs/>
          <w:szCs w:val="22"/>
          <w:lang w:val="en-GB" w:eastAsia="en-IN"/>
        </w:rPr>
        <w:t xml:space="preserve"> </w:t>
      </w:r>
      <w:r w:rsidRPr="001404A9">
        <w:rPr>
          <w:rFonts w:eastAsia="Times New Roman"/>
          <w:szCs w:val="22"/>
          <w:lang w:val="en-GB" w:eastAsia="en-IN"/>
        </w:rPr>
        <w:t xml:space="preserve">will now display the name of the cross-references with different </w:t>
      </w:r>
      <w:r w:rsidR="00EF385B" w:rsidRPr="001404A9">
        <w:rPr>
          <w:rFonts w:eastAsia="Times New Roman"/>
          <w:szCs w:val="22"/>
          <w:lang w:val="en-GB" w:eastAsia="en-IN"/>
        </w:rPr>
        <w:t>colours</w:t>
      </w:r>
      <w:r w:rsidRPr="001404A9">
        <w:rPr>
          <w:rFonts w:eastAsia="Times New Roman"/>
          <w:szCs w:val="22"/>
          <w:lang w:val="en-GB" w:eastAsia="en-IN"/>
        </w:rPr>
        <w:t xml:space="preserve"> representing each possible states.</w:t>
      </w:r>
      <w:r w:rsidR="00DB2AD4">
        <w:rPr>
          <w:rFonts w:eastAsia="Times New Roman"/>
          <w:szCs w:val="22"/>
          <w:lang w:val="en-GB" w:eastAsia="en-IN"/>
        </w:rPr>
        <w:br/>
      </w:r>
      <w:r>
        <w:rPr>
          <w:rFonts w:eastAsia="Times New Roman"/>
          <w:szCs w:val="22"/>
          <w:lang w:val="en-GB" w:eastAsia="en-IN"/>
        </w:rPr>
        <w:br/>
      </w:r>
      <w:r w:rsidR="00DB2AD4" w:rsidRPr="00DB2AD4">
        <w:rPr>
          <w:rFonts w:eastAsia="Times New Roman"/>
          <w:szCs w:val="22"/>
          <w:lang w:val="en-GB" w:eastAsia="en-IN"/>
        </w:rPr>
        <w:t>In all case, we are inviting you to visit the online-help/User guide chapter name “</w:t>
      </w:r>
      <w:r w:rsidR="00DB2AD4" w:rsidRPr="00DB2AD4">
        <w:rPr>
          <w:rFonts w:eastAsia="Times New Roman"/>
          <w:b/>
          <w:bCs/>
          <w:szCs w:val="22"/>
          <w:lang w:val="en-GB" w:eastAsia="en-IN"/>
        </w:rPr>
        <w:t xml:space="preserve">Cross-Reference </w:t>
      </w:r>
      <w:r w:rsidR="00F97BB8" w:rsidRPr="00DB2AD4">
        <w:rPr>
          <w:rFonts w:eastAsia="Times New Roman"/>
          <w:b/>
          <w:bCs/>
          <w:szCs w:val="22"/>
          <w:lang w:val="en-GB" w:eastAsia="en-IN"/>
        </w:rPr>
        <w:t>Accessibility</w:t>
      </w:r>
      <w:r w:rsidR="00F97BB8" w:rsidRPr="00DB2AD4">
        <w:rPr>
          <w:rFonts w:eastAsia="Times New Roman"/>
          <w:szCs w:val="22"/>
          <w:lang w:val="en-GB" w:eastAsia="en-IN"/>
        </w:rPr>
        <w:t>“</w:t>
      </w:r>
      <w:r w:rsidR="00F97BB8">
        <w:rPr>
          <w:rFonts w:eastAsia="Times New Roman"/>
          <w:szCs w:val="22"/>
          <w:lang w:val="en-GB" w:eastAsia="en-IN"/>
        </w:rPr>
        <w:t xml:space="preserve"> </w:t>
      </w:r>
      <w:r w:rsidR="00F97BB8" w:rsidRPr="00DB2AD4">
        <w:rPr>
          <w:rFonts w:eastAsia="Times New Roman"/>
          <w:szCs w:val="22"/>
          <w:lang w:val="en-GB" w:eastAsia="en-IN"/>
        </w:rPr>
        <w:t>for</w:t>
      </w:r>
      <w:r w:rsidR="00DB2AD4" w:rsidRPr="00DB2AD4">
        <w:rPr>
          <w:rFonts w:eastAsia="Times New Roman"/>
          <w:szCs w:val="22"/>
          <w:lang w:val="en-GB" w:eastAsia="en-IN"/>
        </w:rPr>
        <w:t xml:space="preserve"> more information about each icons and expected messages.</w:t>
      </w:r>
    </w:p>
    <w:p w14:paraId="270CD790" w14:textId="22C4E618" w:rsidR="00FB38FE" w:rsidRPr="00FB38FE" w:rsidRDefault="00FB38FE" w:rsidP="00490293">
      <w:pPr>
        <w:pStyle w:val="Body"/>
        <w:numPr>
          <w:ilvl w:val="0"/>
          <w:numId w:val="6"/>
        </w:numPr>
        <w:rPr>
          <w:rFonts w:eastAsia="Times New Roman"/>
          <w:szCs w:val="22"/>
          <w:lang w:val="en-GB" w:eastAsia="en-IN"/>
        </w:rPr>
      </w:pPr>
      <w:r w:rsidRPr="00FB38FE">
        <w:rPr>
          <w:rFonts w:eastAsia="Times New Roman"/>
          <w:szCs w:val="22"/>
          <w:lang w:val="en-GB" w:eastAsia="en-IN"/>
        </w:rPr>
        <w:t xml:space="preserve">The </w:t>
      </w:r>
      <w:r w:rsidRPr="00490293">
        <w:rPr>
          <w:rFonts w:eastAsia="Times New Roman"/>
          <w:b/>
          <w:bCs/>
          <w:szCs w:val="22"/>
          <w:lang w:val="en-GB" w:eastAsia="en-IN"/>
        </w:rPr>
        <w:t xml:space="preserve">Variable Where Used/File Field Where </w:t>
      </w:r>
      <w:r w:rsidR="006F4488">
        <w:rPr>
          <w:rFonts w:eastAsia="Times New Roman"/>
          <w:b/>
          <w:bCs/>
          <w:szCs w:val="22"/>
          <w:lang w:val="en-GB" w:eastAsia="en-IN"/>
        </w:rPr>
        <w:t>U</w:t>
      </w:r>
      <w:r w:rsidRPr="00490293">
        <w:rPr>
          <w:rFonts w:eastAsia="Times New Roman"/>
          <w:b/>
          <w:bCs/>
          <w:szCs w:val="22"/>
          <w:lang w:val="en-GB" w:eastAsia="en-IN"/>
        </w:rPr>
        <w:t>sed</w:t>
      </w:r>
      <w:r w:rsidRPr="00FB38FE">
        <w:rPr>
          <w:rFonts w:eastAsia="Times New Roman"/>
          <w:szCs w:val="22"/>
          <w:lang w:val="en-GB" w:eastAsia="en-IN"/>
        </w:rPr>
        <w:t xml:space="preserve"> and </w:t>
      </w:r>
      <w:r w:rsidRPr="00490293">
        <w:rPr>
          <w:rFonts w:eastAsia="Times New Roman"/>
          <w:b/>
          <w:bCs/>
          <w:szCs w:val="22"/>
          <w:lang w:val="en-GB" w:eastAsia="en-IN"/>
        </w:rPr>
        <w:t>Source Scan</w:t>
      </w:r>
      <w:r w:rsidRPr="00FB38FE">
        <w:rPr>
          <w:rFonts w:eastAsia="Times New Roman"/>
          <w:szCs w:val="22"/>
          <w:lang w:val="en-GB" w:eastAsia="en-IN"/>
        </w:rPr>
        <w:t xml:space="preserve"> viewers have been extended to optionally display the </w:t>
      </w:r>
      <w:r w:rsidRPr="00490293">
        <w:rPr>
          <w:rFonts w:eastAsia="Times New Roman"/>
          <w:b/>
          <w:bCs/>
          <w:szCs w:val="22"/>
          <w:lang w:val="en-GB" w:eastAsia="en-IN"/>
        </w:rPr>
        <w:t>description</w:t>
      </w:r>
      <w:r w:rsidRPr="00FB38FE">
        <w:rPr>
          <w:rFonts w:eastAsia="Times New Roman"/>
          <w:szCs w:val="22"/>
          <w:lang w:val="en-GB" w:eastAsia="en-IN"/>
        </w:rPr>
        <w:t xml:space="preserve"> of the program listed to help better understanding the purpose of the reported information.  You will see a new </w:t>
      </w:r>
      <w:r w:rsidRPr="00490293">
        <w:rPr>
          <w:rFonts w:eastAsia="Times New Roman"/>
          <w:b/>
          <w:bCs/>
          <w:szCs w:val="22"/>
          <w:lang w:val="en-GB" w:eastAsia="en-IN"/>
        </w:rPr>
        <w:t>Show</w:t>
      </w:r>
      <w:r w:rsidRPr="00FB38FE">
        <w:rPr>
          <w:rFonts w:eastAsia="Times New Roman"/>
          <w:szCs w:val="22"/>
          <w:lang w:val="en-GB" w:eastAsia="en-IN"/>
        </w:rPr>
        <w:t xml:space="preserve"> </w:t>
      </w:r>
      <w:r w:rsidRPr="00490293">
        <w:rPr>
          <w:rFonts w:eastAsia="Times New Roman"/>
          <w:b/>
          <w:bCs/>
          <w:szCs w:val="22"/>
          <w:lang w:val="en-GB" w:eastAsia="en-IN"/>
        </w:rPr>
        <w:t>Description</w:t>
      </w:r>
      <w:r w:rsidRPr="00FB38FE">
        <w:rPr>
          <w:rFonts w:eastAsia="Times New Roman"/>
          <w:szCs w:val="22"/>
          <w:lang w:val="en-GB" w:eastAsia="en-IN"/>
        </w:rPr>
        <w:t xml:space="preserve"> button that provides the possibility to show/hide the description. The options such as print/export have been extended to match the current selection.</w:t>
      </w:r>
    </w:p>
    <w:p w14:paraId="0A3D28DA" w14:textId="33E937CD" w:rsidR="0028328A" w:rsidRPr="00AC0D46" w:rsidRDefault="00FB38FE" w:rsidP="00490293">
      <w:pPr>
        <w:pStyle w:val="Body"/>
        <w:ind w:left="1437"/>
        <w:rPr>
          <w:rFonts w:eastAsia="Times New Roman"/>
          <w:szCs w:val="22"/>
          <w:lang w:val="en-GB" w:eastAsia="en-IN"/>
        </w:rPr>
      </w:pPr>
      <w:r w:rsidRPr="00AC0D46">
        <w:rPr>
          <w:rFonts w:eastAsia="Times New Roman"/>
          <w:szCs w:val="22"/>
          <w:lang w:val="en-GB" w:eastAsia="en-IN"/>
        </w:rPr>
        <w:t xml:space="preserve">Similarly, please note that the </w:t>
      </w:r>
      <w:r w:rsidRPr="00490293">
        <w:rPr>
          <w:rFonts w:eastAsia="Times New Roman"/>
          <w:b/>
          <w:bCs/>
          <w:szCs w:val="22"/>
          <w:lang w:val="en-GB" w:eastAsia="en-IN"/>
        </w:rPr>
        <w:t>Object Where Used</w:t>
      </w:r>
      <w:r w:rsidRPr="00AC0D46">
        <w:rPr>
          <w:rFonts w:eastAsia="Times New Roman"/>
          <w:szCs w:val="22"/>
          <w:lang w:val="en-GB" w:eastAsia="en-IN"/>
        </w:rPr>
        <w:t xml:space="preserve"> viewer column name “Text” has been renamed to </w:t>
      </w:r>
      <w:r w:rsidRPr="00490293">
        <w:rPr>
          <w:rFonts w:eastAsia="Times New Roman"/>
          <w:b/>
          <w:bCs/>
          <w:szCs w:val="22"/>
          <w:lang w:val="en-GB" w:eastAsia="en-IN"/>
        </w:rPr>
        <w:t>Description</w:t>
      </w:r>
      <w:r w:rsidRPr="00AC0D46">
        <w:rPr>
          <w:rFonts w:eastAsia="Times New Roman"/>
          <w:szCs w:val="22"/>
          <w:lang w:val="en-GB" w:eastAsia="en-IN"/>
        </w:rPr>
        <w:t>.</w:t>
      </w:r>
    </w:p>
    <w:p w14:paraId="6754F3B5" w14:textId="473E287B" w:rsidR="0028328A" w:rsidRDefault="00351375" w:rsidP="00490293">
      <w:pPr>
        <w:pStyle w:val="Body"/>
        <w:numPr>
          <w:ilvl w:val="0"/>
          <w:numId w:val="6"/>
        </w:numPr>
        <w:rPr>
          <w:rFonts w:eastAsia="Times New Roman"/>
          <w:szCs w:val="22"/>
          <w:lang w:val="en-GB" w:eastAsia="en-IN"/>
        </w:rPr>
      </w:pPr>
      <w:r w:rsidRPr="00351375">
        <w:rPr>
          <w:rFonts w:eastAsia="Times New Roman"/>
          <w:szCs w:val="22"/>
          <w:lang w:val="en-GB" w:eastAsia="en-IN"/>
        </w:rPr>
        <w:t xml:space="preserve">A new option named </w:t>
      </w:r>
      <w:r w:rsidRPr="00351375">
        <w:rPr>
          <w:rFonts w:eastAsia="Times New Roman"/>
          <w:b/>
          <w:bCs/>
          <w:szCs w:val="22"/>
          <w:lang w:val="en-GB" w:eastAsia="en-IN"/>
        </w:rPr>
        <w:t>Generate Metrics and Problem Analysis</w:t>
      </w:r>
      <w:r w:rsidRPr="00351375">
        <w:rPr>
          <w:rFonts w:eastAsia="Times New Roman"/>
          <w:szCs w:val="22"/>
          <w:lang w:val="en-GB" w:eastAsia="en-IN"/>
        </w:rPr>
        <w:t xml:space="preserve"> has been added to the actual </w:t>
      </w:r>
      <w:r w:rsidRPr="00351375">
        <w:rPr>
          <w:rFonts w:eastAsia="Times New Roman"/>
          <w:b/>
          <w:bCs/>
          <w:szCs w:val="22"/>
          <w:lang w:val="en-GB" w:eastAsia="en-IN"/>
        </w:rPr>
        <w:t>Audit Option</w:t>
      </w:r>
      <w:r w:rsidRPr="00351375">
        <w:rPr>
          <w:rFonts w:eastAsia="Times New Roman"/>
          <w:szCs w:val="22"/>
          <w:lang w:val="en-GB" w:eastAsia="en-IN"/>
        </w:rPr>
        <w:t xml:space="preserve"> in order to replace the former 2 options of </w:t>
      </w:r>
      <w:r w:rsidRPr="00351375">
        <w:rPr>
          <w:rFonts w:eastAsia="Times New Roman"/>
          <w:b/>
          <w:bCs/>
          <w:szCs w:val="22"/>
          <w:lang w:val="en-GB" w:eastAsia="en-IN"/>
        </w:rPr>
        <w:t>Generate Metrics Analysis</w:t>
      </w:r>
      <w:r w:rsidRPr="00351375">
        <w:rPr>
          <w:rFonts w:eastAsia="Times New Roman"/>
          <w:szCs w:val="22"/>
          <w:lang w:val="en-GB" w:eastAsia="en-IN"/>
        </w:rPr>
        <w:t xml:space="preserve"> and </w:t>
      </w:r>
      <w:r w:rsidRPr="00351375">
        <w:rPr>
          <w:rFonts w:eastAsia="Times New Roman"/>
          <w:b/>
          <w:bCs/>
          <w:szCs w:val="22"/>
          <w:lang w:val="en-GB" w:eastAsia="en-IN"/>
        </w:rPr>
        <w:t>Generate Problem Analysis</w:t>
      </w:r>
      <w:r w:rsidRPr="00351375">
        <w:rPr>
          <w:rFonts w:eastAsia="Times New Roman"/>
          <w:szCs w:val="22"/>
          <w:lang w:val="en-GB" w:eastAsia="en-IN"/>
        </w:rPr>
        <w:t xml:space="preserve">. The consolidation of the options come from the fact that the former option </w:t>
      </w:r>
      <w:r w:rsidRPr="00351375">
        <w:rPr>
          <w:rFonts w:eastAsia="Times New Roman"/>
          <w:b/>
          <w:bCs/>
          <w:szCs w:val="22"/>
          <w:lang w:val="en-GB" w:eastAsia="en-IN"/>
        </w:rPr>
        <w:t>Generate Metrics Analysis</w:t>
      </w:r>
      <w:r w:rsidRPr="00351375">
        <w:rPr>
          <w:rFonts w:eastAsia="Times New Roman"/>
          <w:szCs w:val="22"/>
          <w:lang w:val="en-GB" w:eastAsia="en-IN"/>
        </w:rPr>
        <w:t xml:space="preserve"> was also generating the Problem Analysis with a more complete result than when only the </w:t>
      </w:r>
      <w:r w:rsidRPr="00351375">
        <w:rPr>
          <w:rFonts w:eastAsia="Times New Roman"/>
          <w:b/>
          <w:bCs/>
          <w:szCs w:val="22"/>
          <w:lang w:val="en-GB" w:eastAsia="en-IN"/>
        </w:rPr>
        <w:t>Problem Analysis</w:t>
      </w:r>
      <w:r w:rsidRPr="00351375">
        <w:rPr>
          <w:rFonts w:eastAsia="Times New Roman"/>
          <w:szCs w:val="22"/>
          <w:lang w:val="en-GB" w:eastAsia="en-IN"/>
        </w:rPr>
        <w:t xml:space="preserve"> was generated. The new approach will make sure to generate a more precise </w:t>
      </w:r>
      <w:r w:rsidRPr="00351375">
        <w:rPr>
          <w:rFonts w:eastAsia="Times New Roman"/>
          <w:b/>
          <w:bCs/>
          <w:szCs w:val="22"/>
          <w:lang w:val="en-GB" w:eastAsia="en-IN"/>
        </w:rPr>
        <w:t>Problem Analysis</w:t>
      </w:r>
      <w:r w:rsidRPr="00351375">
        <w:rPr>
          <w:rFonts w:eastAsia="Times New Roman"/>
          <w:szCs w:val="22"/>
          <w:lang w:val="en-GB" w:eastAsia="en-IN"/>
        </w:rPr>
        <w:t xml:space="preserve"> report.</w:t>
      </w:r>
    </w:p>
    <w:p w14:paraId="542105D5" w14:textId="103C5F56" w:rsidR="00CC09BB" w:rsidRDefault="00CC09BB" w:rsidP="00490293">
      <w:pPr>
        <w:pStyle w:val="Body"/>
        <w:numPr>
          <w:ilvl w:val="0"/>
          <w:numId w:val="6"/>
        </w:numPr>
        <w:rPr>
          <w:rFonts w:eastAsia="Times New Roman"/>
          <w:szCs w:val="22"/>
          <w:lang w:val="en-GB" w:eastAsia="en-IN"/>
        </w:rPr>
      </w:pPr>
      <w:r w:rsidRPr="00CC09BB">
        <w:rPr>
          <w:rFonts w:eastAsia="Times New Roman"/>
          <w:szCs w:val="22"/>
          <w:lang w:val="en-GB" w:eastAsia="en-IN"/>
        </w:rPr>
        <w:t xml:space="preserve">For users involved in an environment where CCSID conflict warnings were reported by X-Analysis when opening a Cross-Reference, we have provided a way to make this message appear only once. The next time you will see the warning, you will have the option to check the </w:t>
      </w:r>
      <w:r w:rsidRPr="00CC09BB">
        <w:rPr>
          <w:rFonts w:eastAsia="Times New Roman"/>
          <w:b/>
          <w:bCs/>
          <w:szCs w:val="22"/>
          <w:lang w:val="en-GB" w:eastAsia="en-IN"/>
        </w:rPr>
        <w:t>Do not report this again</w:t>
      </w:r>
      <w:r w:rsidRPr="00CC09BB">
        <w:rPr>
          <w:rFonts w:eastAsia="Times New Roman"/>
          <w:szCs w:val="22"/>
          <w:lang w:val="en-GB" w:eastAsia="en-IN"/>
        </w:rPr>
        <w:t xml:space="preserve"> option. A new </w:t>
      </w:r>
      <w:r w:rsidRPr="00CC09BB">
        <w:rPr>
          <w:rFonts w:eastAsia="Times New Roman"/>
          <w:b/>
          <w:bCs/>
          <w:szCs w:val="22"/>
          <w:lang w:val="en-GB" w:eastAsia="en-IN"/>
        </w:rPr>
        <w:t>Advanced</w:t>
      </w:r>
      <w:r w:rsidRPr="00CC09BB">
        <w:rPr>
          <w:rFonts w:eastAsia="Times New Roman"/>
          <w:szCs w:val="22"/>
          <w:lang w:val="en-GB" w:eastAsia="en-IN"/>
        </w:rPr>
        <w:t xml:space="preserve"> </w:t>
      </w:r>
      <w:r w:rsidRPr="00CC09BB">
        <w:rPr>
          <w:rFonts w:eastAsia="Times New Roman"/>
          <w:b/>
          <w:bCs/>
          <w:szCs w:val="22"/>
          <w:lang w:val="en-GB" w:eastAsia="en-IN"/>
        </w:rPr>
        <w:t xml:space="preserve">Preferences </w:t>
      </w:r>
      <w:r w:rsidRPr="00CC09BB">
        <w:rPr>
          <w:rFonts w:eastAsia="Times New Roman"/>
          <w:szCs w:val="22"/>
          <w:lang w:val="en-GB" w:eastAsia="en-IN"/>
        </w:rPr>
        <w:t>option has been added to control this.</w:t>
      </w:r>
    </w:p>
    <w:p w14:paraId="067BB55C" w14:textId="47CB18DB" w:rsidR="00E64A6F" w:rsidRDefault="00E64A6F" w:rsidP="00490293">
      <w:pPr>
        <w:pStyle w:val="Body"/>
        <w:ind w:left="1440"/>
        <w:rPr>
          <w:rFonts w:eastAsia="Times New Roman"/>
          <w:szCs w:val="22"/>
          <w:lang w:val="en-GB" w:eastAsia="en-IN"/>
        </w:rPr>
      </w:pPr>
      <w:r w:rsidRPr="00E64A6F">
        <w:rPr>
          <w:rFonts w:eastAsia="Times New Roman"/>
          <w:noProof/>
          <w:szCs w:val="22"/>
          <w:lang w:val="en-GB" w:eastAsia="en-IN"/>
        </w:rPr>
        <w:lastRenderedPageBreak/>
        <w:drawing>
          <wp:inline distT="0" distB="0" distL="0" distR="0" wp14:anchorId="558565CB" wp14:editId="799F0D96">
            <wp:extent cx="4134062" cy="1352620"/>
            <wp:effectExtent l="0" t="0" r="0" b="0"/>
            <wp:docPr id="1868205343" name="Picture 1" descr="A screenshot of a computer err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205343" name="Picture 1" descr="A screenshot of a computer error&#10;&#10;Description automatically generated"/>
                    <pic:cNvPicPr/>
                  </pic:nvPicPr>
                  <pic:blipFill>
                    <a:blip r:embed="rId26"/>
                    <a:stretch>
                      <a:fillRect/>
                    </a:stretch>
                  </pic:blipFill>
                  <pic:spPr>
                    <a:xfrm>
                      <a:off x="0" y="0"/>
                      <a:ext cx="4134062" cy="1352620"/>
                    </a:xfrm>
                    <a:prstGeom prst="rect">
                      <a:avLst/>
                    </a:prstGeom>
                  </pic:spPr>
                </pic:pic>
              </a:graphicData>
            </a:graphic>
          </wp:inline>
        </w:drawing>
      </w:r>
    </w:p>
    <w:p w14:paraId="45BA08D8" w14:textId="2796D203" w:rsidR="00551927" w:rsidRDefault="00551927" w:rsidP="00490293">
      <w:pPr>
        <w:pStyle w:val="Body"/>
        <w:numPr>
          <w:ilvl w:val="0"/>
          <w:numId w:val="6"/>
        </w:numPr>
        <w:rPr>
          <w:rFonts w:eastAsia="Times New Roman"/>
          <w:szCs w:val="22"/>
          <w:lang w:val="en-GB" w:eastAsia="en-IN"/>
        </w:rPr>
      </w:pPr>
      <w:r w:rsidRPr="00551927">
        <w:rPr>
          <w:rFonts w:eastAsia="Times New Roman"/>
          <w:szCs w:val="22"/>
          <w:lang w:val="en-GB" w:eastAsia="en-IN"/>
        </w:rPr>
        <w:t xml:space="preserve">The XA plugin auto switching mechanism introduced in 13.3.01 will not be able to open the 13.3.02 perspective since it doesn’t </w:t>
      </w:r>
      <w:r w:rsidR="001A71ED" w:rsidRPr="00551927">
        <w:rPr>
          <w:rFonts w:eastAsia="Times New Roman"/>
          <w:szCs w:val="22"/>
          <w:lang w:val="en-GB" w:eastAsia="en-IN"/>
        </w:rPr>
        <w:t>contain</w:t>
      </w:r>
      <w:r w:rsidRPr="00551927">
        <w:rPr>
          <w:rFonts w:eastAsia="Times New Roman"/>
          <w:szCs w:val="22"/>
          <w:lang w:val="en-GB" w:eastAsia="en-IN"/>
        </w:rPr>
        <w:t xml:space="preserve"> the necessary knowledge to support the 2 digits version number that we now have. This will work for 13.3.02 and onward when opening any other versions.</w:t>
      </w:r>
    </w:p>
    <w:p w14:paraId="624FC093" w14:textId="5FFE9C2B" w:rsidR="00721A58" w:rsidRDefault="00721A58" w:rsidP="00490293">
      <w:pPr>
        <w:pStyle w:val="Body"/>
        <w:numPr>
          <w:ilvl w:val="0"/>
          <w:numId w:val="6"/>
        </w:numPr>
        <w:rPr>
          <w:rFonts w:eastAsia="Times New Roman"/>
          <w:szCs w:val="22"/>
          <w:lang w:val="en-GB" w:eastAsia="en-IN"/>
        </w:rPr>
      </w:pPr>
      <w:r w:rsidRPr="00721A58">
        <w:rPr>
          <w:rFonts w:eastAsia="Times New Roman"/>
          <w:szCs w:val="22"/>
          <w:lang w:val="en-GB" w:eastAsia="en-IN"/>
        </w:rPr>
        <w:t xml:space="preserve">A fix was made to the Flowchart export option, in order to support correctly exporting the diagram in Libre Office version </w:t>
      </w:r>
      <w:r w:rsidRPr="00721A58">
        <w:rPr>
          <w:rFonts w:eastAsia="Times New Roman"/>
          <w:b/>
          <w:bCs/>
          <w:szCs w:val="22"/>
          <w:lang w:val="en-GB" w:eastAsia="en-IN"/>
        </w:rPr>
        <w:t xml:space="preserve">7.2.0.0 </w:t>
      </w:r>
      <w:r w:rsidRPr="00721A58">
        <w:rPr>
          <w:rFonts w:eastAsia="Times New Roman"/>
          <w:szCs w:val="22"/>
          <w:lang w:val="en-GB" w:eastAsia="en-IN"/>
        </w:rPr>
        <w:t>and above.</w:t>
      </w:r>
    </w:p>
    <w:p w14:paraId="5B2DF012" w14:textId="6CC1D287" w:rsidR="00721A58" w:rsidRDefault="007B24E0" w:rsidP="00490293">
      <w:pPr>
        <w:pStyle w:val="Body"/>
        <w:numPr>
          <w:ilvl w:val="0"/>
          <w:numId w:val="6"/>
        </w:numPr>
        <w:rPr>
          <w:rFonts w:eastAsia="Times New Roman"/>
          <w:szCs w:val="22"/>
          <w:lang w:val="en-GB" w:eastAsia="en-IN"/>
        </w:rPr>
      </w:pPr>
      <w:r w:rsidRPr="007B24E0">
        <w:rPr>
          <w:rFonts w:eastAsia="Times New Roman"/>
          <w:szCs w:val="22"/>
          <w:lang w:val="en-GB" w:eastAsia="en-IN"/>
        </w:rPr>
        <w:t>A fix was made to the source scan view to display the search results source based on the Database Translation Language selected in Preference settings.</w:t>
      </w:r>
    </w:p>
    <w:p w14:paraId="3F3499E4" w14:textId="4A13CCEF" w:rsidR="007B24E0" w:rsidRDefault="007B24E0" w:rsidP="00490293">
      <w:pPr>
        <w:pStyle w:val="Body"/>
        <w:numPr>
          <w:ilvl w:val="0"/>
          <w:numId w:val="6"/>
        </w:numPr>
        <w:rPr>
          <w:rFonts w:eastAsia="Times New Roman"/>
          <w:szCs w:val="22"/>
          <w:lang w:val="en-GB" w:eastAsia="en-IN"/>
        </w:rPr>
      </w:pPr>
      <w:r w:rsidRPr="007B24E0">
        <w:rPr>
          <w:rFonts w:eastAsia="Times New Roman"/>
          <w:szCs w:val="22"/>
          <w:lang w:val="en-GB" w:eastAsia="en-IN"/>
        </w:rPr>
        <w:t xml:space="preserve">A </w:t>
      </w:r>
      <w:r w:rsidRPr="007B24E0">
        <w:rPr>
          <w:rFonts w:eastAsia="Times New Roman"/>
          <w:b/>
          <w:bCs/>
          <w:szCs w:val="22"/>
          <w:lang w:val="en-GB" w:eastAsia="en-IN"/>
        </w:rPr>
        <w:t>Process Flow Diagram</w:t>
      </w:r>
      <w:r w:rsidRPr="007B24E0">
        <w:rPr>
          <w:rFonts w:eastAsia="Times New Roman"/>
          <w:szCs w:val="22"/>
          <w:lang w:val="en-GB" w:eastAsia="en-IN"/>
        </w:rPr>
        <w:t xml:space="preserve"> for a</w:t>
      </w:r>
      <w:r w:rsidRPr="007B24E0">
        <w:rPr>
          <w:rFonts w:eastAsia="Times New Roman"/>
          <w:b/>
          <w:bCs/>
          <w:szCs w:val="22"/>
          <w:lang w:val="en-GB" w:eastAsia="en-IN"/>
        </w:rPr>
        <w:t xml:space="preserve"> </w:t>
      </w:r>
      <w:r w:rsidRPr="007B24E0">
        <w:rPr>
          <w:rFonts w:eastAsia="Times New Roman"/>
          <w:szCs w:val="22"/>
          <w:lang w:val="en-GB" w:eastAsia="en-IN"/>
        </w:rPr>
        <w:t xml:space="preserve">CL program was generating an incorrect arrow for the </w:t>
      </w:r>
      <w:r w:rsidRPr="007B24E0">
        <w:rPr>
          <w:rFonts w:eastAsia="Times New Roman"/>
          <w:b/>
          <w:bCs/>
          <w:szCs w:val="22"/>
          <w:lang w:val="en-GB" w:eastAsia="en-IN"/>
        </w:rPr>
        <w:t xml:space="preserve">ELSE </w:t>
      </w:r>
      <w:r w:rsidRPr="007B24E0">
        <w:rPr>
          <w:rFonts w:eastAsia="Times New Roman"/>
          <w:szCs w:val="22"/>
          <w:lang w:val="en-GB" w:eastAsia="en-IN"/>
        </w:rPr>
        <w:t>condition, in Open Office. Changes were made to correct the connecting arrow with the expected</w:t>
      </w:r>
      <w:r w:rsidRPr="007B24E0">
        <w:rPr>
          <w:rFonts w:eastAsia="Times New Roman"/>
          <w:b/>
          <w:bCs/>
          <w:szCs w:val="22"/>
          <w:lang w:val="en-GB" w:eastAsia="en-IN"/>
        </w:rPr>
        <w:t xml:space="preserve"> IF </w:t>
      </w:r>
      <w:r w:rsidRPr="007B24E0">
        <w:rPr>
          <w:rFonts w:eastAsia="Times New Roman"/>
          <w:szCs w:val="22"/>
          <w:lang w:val="en-GB" w:eastAsia="en-IN"/>
        </w:rPr>
        <w:t>condition.</w:t>
      </w:r>
    </w:p>
    <w:p w14:paraId="6FA1CC19" w14:textId="32213692" w:rsidR="0068240B" w:rsidRDefault="0068240B" w:rsidP="00490293">
      <w:pPr>
        <w:pStyle w:val="Body"/>
        <w:numPr>
          <w:ilvl w:val="0"/>
          <w:numId w:val="6"/>
        </w:numPr>
        <w:rPr>
          <w:rFonts w:eastAsia="Times New Roman"/>
          <w:szCs w:val="22"/>
          <w:lang w:val="en-GB" w:eastAsia="en-IN"/>
        </w:rPr>
      </w:pPr>
      <w:r w:rsidRPr="0068240B">
        <w:rPr>
          <w:rFonts w:eastAsia="Times New Roman"/>
          <w:szCs w:val="22"/>
          <w:lang w:val="en-GB" w:eastAsia="en-IN"/>
        </w:rPr>
        <w:t xml:space="preserve">During the generation of a </w:t>
      </w:r>
      <w:r w:rsidRPr="00490293">
        <w:rPr>
          <w:rFonts w:eastAsia="Times New Roman"/>
          <w:b/>
          <w:bCs/>
          <w:szCs w:val="22"/>
          <w:lang w:val="en-GB" w:eastAsia="en-IN"/>
        </w:rPr>
        <w:t>Detailed SCD</w:t>
      </w:r>
      <w:r w:rsidRPr="0068240B">
        <w:rPr>
          <w:rFonts w:eastAsia="Times New Roman"/>
          <w:szCs w:val="22"/>
          <w:lang w:val="en-GB" w:eastAsia="en-IN"/>
        </w:rPr>
        <w:t xml:space="preserve"> using System Documenter, an issue occurred where an incorrect depth level was retrieved, leading to an error being displayed to the user. The error has been fixed, ensuring that the accurate depth level is now fetched during the </w:t>
      </w:r>
      <w:r w:rsidRPr="00490293">
        <w:rPr>
          <w:rFonts w:eastAsia="Times New Roman"/>
          <w:b/>
          <w:bCs/>
          <w:szCs w:val="22"/>
          <w:lang w:val="en-GB" w:eastAsia="en-IN"/>
        </w:rPr>
        <w:t>SCD</w:t>
      </w:r>
      <w:r w:rsidRPr="0068240B">
        <w:rPr>
          <w:rFonts w:eastAsia="Times New Roman"/>
          <w:szCs w:val="22"/>
          <w:lang w:val="en-GB" w:eastAsia="en-IN"/>
        </w:rPr>
        <w:t xml:space="preserve"> generation process.</w:t>
      </w:r>
    </w:p>
    <w:p w14:paraId="65878DD8" w14:textId="37454A68" w:rsidR="00956FD2" w:rsidRDefault="00956FD2" w:rsidP="00490293">
      <w:pPr>
        <w:pStyle w:val="Body"/>
        <w:numPr>
          <w:ilvl w:val="0"/>
          <w:numId w:val="6"/>
        </w:numPr>
        <w:rPr>
          <w:rFonts w:eastAsia="Times New Roman"/>
          <w:szCs w:val="22"/>
          <w:lang w:val="en-GB" w:eastAsia="en-IN"/>
        </w:rPr>
      </w:pPr>
      <w:r w:rsidRPr="00956FD2">
        <w:rPr>
          <w:rFonts w:eastAsia="Times New Roman"/>
          <w:szCs w:val="22"/>
          <w:lang w:val="en-GB" w:eastAsia="en-IN"/>
        </w:rPr>
        <w:t xml:space="preserve">The Input/output operation of the field in </w:t>
      </w:r>
      <w:r w:rsidRPr="00490293">
        <w:rPr>
          <w:rFonts w:eastAsia="Times New Roman"/>
          <w:b/>
          <w:bCs/>
          <w:szCs w:val="22"/>
          <w:lang w:val="en-GB" w:eastAsia="en-IN"/>
        </w:rPr>
        <w:t>Data Flow Diagram</w:t>
      </w:r>
      <w:r w:rsidR="009972FE">
        <w:rPr>
          <w:rFonts w:eastAsia="Times New Roman"/>
          <w:szCs w:val="22"/>
          <w:lang w:val="en-GB" w:eastAsia="en-IN"/>
        </w:rPr>
        <w:t xml:space="preserve"> </w:t>
      </w:r>
      <w:r w:rsidRPr="00956FD2">
        <w:rPr>
          <w:rFonts w:eastAsia="Times New Roman"/>
          <w:szCs w:val="22"/>
          <w:lang w:val="en-GB" w:eastAsia="en-IN"/>
        </w:rPr>
        <w:t>(</w:t>
      </w:r>
      <w:r w:rsidRPr="00490293">
        <w:rPr>
          <w:rFonts w:eastAsia="Times New Roman"/>
          <w:b/>
          <w:bCs/>
          <w:szCs w:val="22"/>
          <w:lang w:val="en-GB" w:eastAsia="en-IN"/>
        </w:rPr>
        <w:t>DFD</w:t>
      </w:r>
      <w:r w:rsidRPr="00956FD2">
        <w:rPr>
          <w:rFonts w:eastAsia="Times New Roman"/>
          <w:szCs w:val="22"/>
          <w:lang w:val="en-GB" w:eastAsia="en-IN"/>
        </w:rPr>
        <w:t>) was showing incorrect information for specific SQLRPGLE member. This has been corrected now.</w:t>
      </w:r>
    </w:p>
    <w:p w14:paraId="141CB43B" w14:textId="33961552" w:rsidR="00956FD2" w:rsidRDefault="00956FD2" w:rsidP="00490293">
      <w:pPr>
        <w:pStyle w:val="Body"/>
        <w:numPr>
          <w:ilvl w:val="0"/>
          <w:numId w:val="6"/>
        </w:numPr>
        <w:rPr>
          <w:rFonts w:eastAsia="Times New Roman"/>
          <w:szCs w:val="22"/>
          <w:lang w:val="en-GB" w:eastAsia="en-IN"/>
        </w:rPr>
      </w:pPr>
      <w:r w:rsidRPr="00956FD2">
        <w:rPr>
          <w:rFonts w:eastAsia="Times New Roman"/>
          <w:szCs w:val="22"/>
          <w:lang w:val="en-GB" w:eastAsia="en-IN"/>
        </w:rPr>
        <w:t>For Cobol programs, the flowchart diagram was not exporting correctly using Visio Automation/Aspose options. This has now been fixed.</w:t>
      </w:r>
    </w:p>
    <w:p w14:paraId="018306D3" w14:textId="6CDAE045" w:rsidR="009972FE" w:rsidRDefault="009972FE" w:rsidP="00490293">
      <w:pPr>
        <w:pStyle w:val="Body"/>
        <w:numPr>
          <w:ilvl w:val="0"/>
          <w:numId w:val="6"/>
        </w:numPr>
        <w:rPr>
          <w:rFonts w:eastAsia="Times New Roman"/>
          <w:szCs w:val="22"/>
          <w:lang w:val="en-GB" w:eastAsia="en-IN"/>
        </w:rPr>
      </w:pPr>
      <w:r w:rsidRPr="009972FE">
        <w:rPr>
          <w:rFonts w:eastAsia="Times New Roman"/>
          <w:szCs w:val="22"/>
          <w:lang w:val="en-GB" w:eastAsia="en-IN"/>
        </w:rPr>
        <w:t xml:space="preserve">A specific case of an improper </w:t>
      </w:r>
      <w:r w:rsidRPr="009972FE">
        <w:rPr>
          <w:rFonts w:eastAsia="Times New Roman"/>
          <w:b/>
          <w:bCs/>
          <w:szCs w:val="22"/>
          <w:lang w:val="en-GB" w:eastAsia="en-IN"/>
        </w:rPr>
        <w:t xml:space="preserve">other </w:t>
      </w:r>
      <w:r w:rsidRPr="009972FE">
        <w:rPr>
          <w:rFonts w:eastAsia="Times New Roman"/>
          <w:szCs w:val="22"/>
          <w:lang w:val="en-GB" w:eastAsia="en-IN"/>
        </w:rPr>
        <w:t xml:space="preserve">count value reported inside of the </w:t>
      </w:r>
      <w:r w:rsidRPr="009972FE">
        <w:rPr>
          <w:rFonts w:eastAsia="Times New Roman"/>
          <w:b/>
          <w:bCs/>
          <w:szCs w:val="22"/>
          <w:lang w:val="en-GB" w:eastAsia="en-IN"/>
        </w:rPr>
        <w:t>Application Area Diagram</w:t>
      </w:r>
      <w:r w:rsidRPr="009972FE">
        <w:rPr>
          <w:rFonts w:eastAsia="Times New Roman"/>
          <w:szCs w:val="22"/>
          <w:lang w:val="en-GB" w:eastAsia="en-IN"/>
        </w:rPr>
        <w:t xml:space="preserve"> has been identified and fixed.</w:t>
      </w:r>
    </w:p>
    <w:p w14:paraId="482AC9EF" w14:textId="7BF7AFD7" w:rsidR="00C02B82" w:rsidRDefault="00C02B82" w:rsidP="00490293">
      <w:pPr>
        <w:pStyle w:val="Body"/>
        <w:numPr>
          <w:ilvl w:val="0"/>
          <w:numId w:val="6"/>
        </w:numPr>
        <w:rPr>
          <w:rFonts w:eastAsia="Times New Roman"/>
          <w:szCs w:val="22"/>
          <w:lang w:val="en-GB" w:eastAsia="en-IN"/>
        </w:rPr>
      </w:pPr>
      <w:r w:rsidRPr="00C02B82">
        <w:rPr>
          <w:rFonts w:eastAsia="Times New Roman"/>
          <w:szCs w:val="22"/>
          <w:lang w:val="en-GB" w:eastAsia="en-IN"/>
        </w:rPr>
        <w:t>The difference analysis feature has been fixed to show the source library for the changed fields.</w:t>
      </w:r>
    </w:p>
    <w:p w14:paraId="3713E61D" w14:textId="20DA8EAE" w:rsidR="00C02B82" w:rsidRDefault="00C02B82" w:rsidP="00490293">
      <w:pPr>
        <w:pStyle w:val="Body"/>
        <w:numPr>
          <w:ilvl w:val="0"/>
          <w:numId w:val="6"/>
        </w:numPr>
        <w:rPr>
          <w:rFonts w:eastAsia="Times New Roman"/>
          <w:szCs w:val="22"/>
          <w:lang w:val="en-GB" w:eastAsia="en-IN"/>
        </w:rPr>
      </w:pPr>
      <w:r w:rsidRPr="00C02B82">
        <w:rPr>
          <w:rFonts w:eastAsia="Times New Roman"/>
          <w:szCs w:val="22"/>
          <w:lang w:val="en-GB" w:eastAsia="en-IN"/>
        </w:rPr>
        <w:t xml:space="preserve">We have prevented a DMD </w:t>
      </w:r>
      <w:r w:rsidRPr="00C02B82">
        <w:rPr>
          <w:rFonts w:eastAsia="Times New Roman"/>
          <w:b/>
          <w:bCs/>
          <w:szCs w:val="22"/>
          <w:lang w:val="en-GB" w:eastAsia="en-IN"/>
        </w:rPr>
        <w:t xml:space="preserve">MSGWAIT </w:t>
      </w:r>
      <w:r w:rsidRPr="00C02B82">
        <w:rPr>
          <w:rFonts w:eastAsia="Times New Roman"/>
          <w:szCs w:val="22"/>
          <w:lang w:val="en-GB" w:eastAsia="en-IN"/>
        </w:rPr>
        <w:t>issue, when a cross-reference library is defined with more than 200 libraries. The DMD will now run for the first two hundred base libraries and no MSGWAIT situation will occur.</w:t>
      </w:r>
    </w:p>
    <w:p w14:paraId="6898460F" w14:textId="3D749931" w:rsidR="00247886" w:rsidRDefault="00247886" w:rsidP="00490293">
      <w:pPr>
        <w:pStyle w:val="Body"/>
        <w:numPr>
          <w:ilvl w:val="0"/>
          <w:numId w:val="6"/>
        </w:numPr>
        <w:rPr>
          <w:rFonts w:eastAsia="Times New Roman"/>
          <w:szCs w:val="22"/>
          <w:lang w:val="en-GB" w:eastAsia="en-IN"/>
        </w:rPr>
      </w:pPr>
      <w:r w:rsidRPr="00247886">
        <w:rPr>
          <w:rFonts w:eastAsia="Times New Roman"/>
          <w:szCs w:val="22"/>
          <w:lang w:val="en-GB" w:eastAsia="en-IN"/>
        </w:rPr>
        <w:t xml:space="preserve">An Application Area rule based on the Problem Analysis </w:t>
      </w:r>
      <w:r w:rsidRPr="00247886">
        <w:rPr>
          <w:rFonts w:eastAsia="Times New Roman"/>
          <w:b/>
          <w:bCs/>
          <w:szCs w:val="22"/>
          <w:lang w:val="en-GB" w:eastAsia="en-IN"/>
        </w:rPr>
        <w:t xml:space="preserve">INTRNLFILE </w:t>
      </w:r>
      <w:r w:rsidRPr="00247886">
        <w:rPr>
          <w:rFonts w:eastAsia="Times New Roman"/>
          <w:szCs w:val="22"/>
          <w:lang w:val="en-GB" w:eastAsia="en-IN"/>
        </w:rPr>
        <w:t>category (Internally described file) results in no objects being qualified. The identified situation has been fixed.</w:t>
      </w:r>
    </w:p>
    <w:p w14:paraId="7ABFFEF6" w14:textId="1A353DF1" w:rsidR="00196CEA" w:rsidRDefault="00196CEA" w:rsidP="00490293">
      <w:pPr>
        <w:pStyle w:val="Body"/>
        <w:numPr>
          <w:ilvl w:val="0"/>
          <w:numId w:val="6"/>
        </w:numPr>
        <w:rPr>
          <w:rFonts w:eastAsia="Times New Roman"/>
          <w:szCs w:val="22"/>
          <w:lang w:val="en-GB" w:eastAsia="en-IN"/>
        </w:rPr>
      </w:pPr>
      <w:r w:rsidRPr="00196CEA">
        <w:rPr>
          <w:rFonts w:eastAsia="Times New Roman"/>
          <w:szCs w:val="22"/>
          <w:lang w:val="en-GB" w:eastAsia="en-IN"/>
        </w:rPr>
        <w:t>The application area based on another application area feature has been fixed to fetch the missing object dependents.</w:t>
      </w:r>
    </w:p>
    <w:p w14:paraId="39A6F630" w14:textId="29EB5E09" w:rsidR="00020671" w:rsidRDefault="00020671" w:rsidP="00490293">
      <w:pPr>
        <w:pStyle w:val="Body"/>
        <w:numPr>
          <w:ilvl w:val="0"/>
          <w:numId w:val="6"/>
        </w:numPr>
        <w:rPr>
          <w:rFonts w:eastAsia="Times New Roman"/>
          <w:szCs w:val="22"/>
          <w:lang w:val="en-GB" w:eastAsia="en-IN"/>
        </w:rPr>
      </w:pPr>
      <w:r w:rsidRPr="00020671">
        <w:rPr>
          <w:rFonts w:eastAsia="Times New Roman"/>
          <w:szCs w:val="22"/>
          <w:lang w:val="en-GB" w:eastAsia="en-IN"/>
        </w:rPr>
        <w:lastRenderedPageBreak/>
        <w:t xml:space="preserve">Variable call references were not getting captured correctly in </w:t>
      </w:r>
      <w:r w:rsidRPr="00490293">
        <w:rPr>
          <w:rFonts w:eastAsia="Times New Roman"/>
          <w:b/>
          <w:bCs/>
          <w:szCs w:val="22"/>
          <w:lang w:val="en-GB" w:eastAsia="en-IN"/>
        </w:rPr>
        <w:t>SCD</w:t>
      </w:r>
      <w:r w:rsidRPr="00020671">
        <w:rPr>
          <w:rFonts w:eastAsia="Times New Roman"/>
          <w:szCs w:val="22"/>
          <w:lang w:val="en-GB" w:eastAsia="en-IN"/>
        </w:rPr>
        <w:t xml:space="preserve"> and </w:t>
      </w:r>
      <w:r w:rsidRPr="00490293">
        <w:rPr>
          <w:rFonts w:eastAsia="Times New Roman"/>
          <w:b/>
          <w:bCs/>
          <w:szCs w:val="22"/>
          <w:lang w:val="en-GB" w:eastAsia="en-IN"/>
        </w:rPr>
        <w:t>DFD</w:t>
      </w:r>
      <w:r w:rsidRPr="00020671">
        <w:rPr>
          <w:rFonts w:eastAsia="Times New Roman"/>
          <w:szCs w:val="22"/>
          <w:lang w:val="en-GB" w:eastAsia="en-IN"/>
        </w:rPr>
        <w:t xml:space="preserve">. It was showing the variable name instead of the actual program name in </w:t>
      </w:r>
      <w:r w:rsidRPr="00490293">
        <w:rPr>
          <w:rFonts w:eastAsia="Times New Roman"/>
          <w:b/>
          <w:bCs/>
          <w:szCs w:val="22"/>
          <w:lang w:val="en-GB" w:eastAsia="en-IN"/>
        </w:rPr>
        <w:t>SCD</w:t>
      </w:r>
      <w:r w:rsidRPr="00020671">
        <w:rPr>
          <w:rFonts w:eastAsia="Times New Roman"/>
          <w:szCs w:val="22"/>
          <w:lang w:val="en-GB" w:eastAsia="en-IN"/>
        </w:rPr>
        <w:t xml:space="preserve"> also some objects were missing in </w:t>
      </w:r>
      <w:r w:rsidRPr="00490293">
        <w:rPr>
          <w:rFonts w:eastAsia="Times New Roman"/>
          <w:b/>
          <w:bCs/>
          <w:szCs w:val="22"/>
          <w:lang w:val="en-GB" w:eastAsia="en-IN"/>
        </w:rPr>
        <w:t>DFD</w:t>
      </w:r>
      <w:r w:rsidRPr="00020671">
        <w:rPr>
          <w:rFonts w:eastAsia="Times New Roman"/>
          <w:szCs w:val="22"/>
          <w:lang w:val="en-GB" w:eastAsia="en-IN"/>
        </w:rPr>
        <w:t xml:space="preserve">. The issue has been fixed now, </w:t>
      </w:r>
      <w:r w:rsidRPr="00490293">
        <w:rPr>
          <w:rFonts w:eastAsia="Times New Roman"/>
          <w:b/>
          <w:bCs/>
          <w:szCs w:val="22"/>
          <w:lang w:val="en-GB" w:eastAsia="en-IN"/>
        </w:rPr>
        <w:t>SCD</w:t>
      </w:r>
      <w:r w:rsidRPr="00020671">
        <w:rPr>
          <w:rFonts w:eastAsia="Times New Roman"/>
          <w:szCs w:val="22"/>
          <w:lang w:val="en-GB" w:eastAsia="en-IN"/>
        </w:rPr>
        <w:t xml:space="preserve"> and </w:t>
      </w:r>
      <w:r w:rsidRPr="00490293">
        <w:rPr>
          <w:rFonts w:eastAsia="Times New Roman"/>
          <w:b/>
          <w:bCs/>
          <w:szCs w:val="22"/>
          <w:lang w:val="en-GB" w:eastAsia="en-IN"/>
        </w:rPr>
        <w:t>DFD</w:t>
      </w:r>
      <w:r w:rsidRPr="00020671">
        <w:rPr>
          <w:rFonts w:eastAsia="Times New Roman"/>
          <w:szCs w:val="22"/>
          <w:lang w:val="en-GB" w:eastAsia="en-IN"/>
        </w:rPr>
        <w:t xml:space="preserve"> are showing the correct object references.</w:t>
      </w:r>
    </w:p>
    <w:p w14:paraId="0AA783B1" w14:textId="483B7B8C" w:rsidR="00EC400A" w:rsidRDefault="00EC400A" w:rsidP="00490293">
      <w:pPr>
        <w:pStyle w:val="Body"/>
        <w:numPr>
          <w:ilvl w:val="0"/>
          <w:numId w:val="6"/>
        </w:numPr>
        <w:rPr>
          <w:rFonts w:eastAsia="Times New Roman"/>
          <w:szCs w:val="22"/>
          <w:lang w:val="en-GB" w:eastAsia="en-IN"/>
        </w:rPr>
      </w:pPr>
      <w:r w:rsidRPr="00EC400A">
        <w:rPr>
          <w:rFonts w:eastAsia="Times New Roman"/>
          <w:szCs w:val="22"/>
          <w:lang w:val="en-GB" w:eastAsia="en-IN"/>
        </w:rPr>
        <w:t xml:space="preserve">For the Flowchart export, a fix has been made to have the </w:t>
      </w:r>
      <w:r w:rsidRPr="00EC400A">
        <w:rPr>
          <w:rFonts w:eastAsia="Times New Roman"/>
          <w:b/>
          <w:bCs/>
          <w:szCs w:val="22"/>
          <w:lang w:val="en-GB" w:eastAsia="en-IN"/>
        </w:rPr>
        <w:t>IF</w:t>
      </w:r>
      <w:r w:rsidRPr="00EC400A">
        <w:rPr>
          <w:rFonts w:eastAsia="Times New Roman"/>
          <w:szCs w:val="22"/>
          <w:lang w:val="en-GB" w:eastAsia="en-IN"/>
        </w:rPr>
        <w:t xml:space="preserve"> statement span in more than one line to be included in the same figure for COBOL programs generated using Visio. Previously same </w:t>
      </w:r>
      <w:r w:rsidRPr="00490293">
        <w:rPr>
          <w:rFonts w:eastAsia="Times New Roman"/>
          <w:b/>
          <w:bCs/>
          <w:szCs w:val="22"/>
          <w:lang w:val="en-GB" w:eastAsia="en-IN"/>
        </w:rPr>
        <w:t>IF</w:t>
      </w:r>
      <w:r w:rsidRPr="00EC400A">
        <w:rPr>
          <w:rFonts w:eastAsia="Times New Roman"/>
          <w:szCs w:val="22"/>
          <w:lang w:val="en-GB" w:eastAsia="en-IN"/>
        </w:rPr>
        <w:t xml:space="preserve"> statement was distributed among multiple figures.</w:t>
      </w:r>
    </w:p>
    <w:p w14:paraId="07754AA1" w14:textId="069B10AB" w:rsidR="005A10BF" w:rsidRDefault="005A10BF" w:rsidP="00490293">
      <w:pPr>
        <w:pStyle w:val="Body"/>
        <w:numPr>
          <w:ilvl w:val="0"/>
          <w:numId w:val="6"/>
        </w:numPr>
        <w:rPr>
          <w:rFonts w:eastAsia="Times New Roman"/>
          <w:szCs w:val="22"/>
          <w:lang w:val="en-GB" w:eastAsia="en-IN"/>
        </w:rPr>
      </w:pPr>
      <w:r w:rsidRPr="005A10BF">
        <w:rPr>
          <w:rFonts w:eastAsia="Times New Roman"/>
          <w:szCs w:val="22"/>
          <w:lang w:val="en-GB" w:eastAsia="en-IN"/>
        </w:rPr>
        <w:t xml:space="preserve">In the Flowchart for a RPG program having </w:t>
      </w:r>
      <w:r w:rsidRPr="00490293">
        <w:rPr>
          <w:rFonts w:eastAsia="Times New Roman"/>
          <w:b/>
          <w:bCs/>
          <w:szCs w:val="22"/>
          <w:lang w:val="en-GB" w:eastAsia="en-IN"/>
        </w:rPr>
        <w:t>GOTO</w:t>
      </w:r>
      <w:r w:rsidRPr="005A10BF">
        <w:rPr>
          <w:rFonts w:eastAsia="Times New Roman"/>
          <w:szCs w:val="22"/>
          <w:lang w:val="en-GB" w:eastAsia="en-IN"/>
        </w:rPr>
        <w:t xml:space="preserve"> statement, the sequence number shown on the box just following the </w:t>
      </w:r>
      <w:r w:rsidRPr="00490293">
        <w:rPr>
          <w:rFonts w:eastAsia="Times New Roman"/>
          <w:b/>
          <w:bCs/>
          <w:szCs w:val="22"/>
          <w:lang w:val="en-GB" w:eastAsia="en-IN"/>
        </w:rPr>
        <w:t>GOTO</w:t>
      </w:r>
      <w:r w:rsidRPr="005A10BF">
        <w:rPr>
          <w:rFonts w:eastAsia="Times New Roman"/>
          <w:szCs w:val="22"/>
          <w:lang w:val="en-GB" w:eastAsia="en-IN"/>
        </w:rPr>
        <w:t xml:space="preserve"> was incorrectly including the sequence number of the </w:t>
      </w:r>
      <w:r w:rsidRPr="00490293">
        <w:rPr>
          <w:rFonts w:eastAsia="Times New Roman"/>
          <w:b/>
          <w:bCs/>
          <w:szCs w:val="22"/>
          <w:lang w:val="en-GB" w:eastAsia="en-IN"/>
        </w:rPr>
        <w:t>GOTO</w:t>
      </w:r>
      <w:r w:rsidRPr="005A10BF">
        <w:rPr>
          <w:rFonts w:eastAsia="Times New Roman"/>
          <w:szCs w:val="22"/>
          <w:lang w:val="en-GB" w:eastAsia="en-IN"/>
        </w:rPr>
        <w:t xml:space="preserve"> statement. This has been corrected.</w:t>
      </w:r>
    </w:p>
    <w:p w14:paraId="4D4BB083" w14:textId="2CDF600E" w:rsidR="00C87145" w:rsidRDefault="00C87145" w:rsidP="00490293">
      <w:pPr>
        <w:pStyle w:val="Body"/>
        <w:numPr>
          <w:ilvl w:val="0"/>
          <w:numId w:val="6"/>
        </w:numPr>
        <w:rPr>
          <w:rFonts w:eastAsia="Times New Roman"/>
          <w:szCs w:val="22"/>
          <w:lang w:val="en-GB" w:eastAsia="en-IN"/>
        </w:rPr>
      </w:pPr>
      <w:r w:rsidRPr="00C87145">
        <w:rPr>
          <w:rFonts w:eastAsia="Times New Roman"/>
          <w:szCs w:val="22"/>
          <w:lang w:val="en-GB" w:eastAsia="en-IN"/>
        </w:rPr>
        <w:t xml:space="preserve">The </w:t>
      </w:r>
      <w:r w:rsidRPr="00490293">
        <w:rPr>
          <w:rFonts w:eastAsia="Times New Roman"/>
          <w:b/>
          <w:bCs/>
          <w:szCs w:val="22"/>
          <w:lang w:val="en-GB" w:eastAsia="en-IN"/>
        </w:rPr>
        <w:t>Structure Chart Diagram</w:t>
      </w:r>
      <w:r w:rsidRPr="00C87145">
        <w:rPr>
          <w:rFonts w:eastAsia="Times New Roman"/>
          <w:szCs w:val="22"/>
          <w:lang w:val="en-GB" w:eastAsia="en-IN"/>
        </w:rPr>
        <w:t xml:space="preserve"> didn't display objects with </w:t>
      </w:r>
      <w:r w:rsidRPr="00490293">
        <w:rPr>
          <w:rFonts w:eastAsia="Times New Roman"/>
          <w:b/>
          <w:bCs/>
          <w:szCs w:val="22"/>
          <w:lang w:val="en-GB" w:eastAsia="en-IN"/>
        </w:rPr>
        <w:t>UPDPRT</w:t>
      </w:r>
      <w:r w:rsidRPr="00C87145">
        <w:rPr>
          <w:rFonts w:eastAsia="Times New Roman"/>
          <w:szCs w:val="22"/>
          <w:lang w:val="en-GB" w:eastAsia="en-IN"/>
        </w:rPr>
        <w:t xml:space="preserve"> in the right colour and they appeared white instead. We made some changes to fix this problem. Now, </w:t>
      </w:r>
      <w:r w:rsidRPr="00490293">
        <w:rPr>
          <w:rFonts w:eastAsia="Times New Roman"/>
          <w:b/>
          <w:bCs/>
          <w:szCs w:val="22"/>
          <w:lang w:val="en-GB" w:eastAsia="en-IN"/>
        </w:rPr>
        <w:t>UPDPRT</w:t>
      </w:r>
      <w:r w:rsidRPr="00C87145">
        <w:rPr>
          <w:rFonts w:eastAsia="Times New Roman"/>
          <w:szCs w:val="22"/>
          <w:lang w:val="en-GB" w:eastAsia="en-IN"/>
        </w:rPr>
        <w:t xml:space="preserve"> is treated as an update type and shown in the same colour as </w:t>
      </w:r>
      <w:r w:rsidRPr="00490293">
        <w:rPr>
          <w:rFonts w:eastAsia="Times New Roman"/>
          <w:b/>
          <w:bCs/>
          <w:szCs w:val="22"/>
          <w:lang w:val="en-GB" w:eastAsia="en-IN"/>
        </w:rPr>
        <w:t>UPDFIL</w:t>
      </w:r>
      <w:r w:rsidRPr="00C87145">
        <w:rPr>
          <w:rFonts w:eastAsia="Times New Roman"/>
          <w:szCs w:val="22"/>
          <w:lang w:val="en-GB" w:eastAsia="en-IN"/>
        </w:rPr>
        <w:t>.</w:t>
      </w:r>
    </w:p>
    <w:p w14:paraId="6C41A85E" w14:textId="30269F27" w:rsidR="007E6032" w:rsidRDefault="007E6032" w:rsidP="00490293">
      <w:pPr>
        <w:pStyle w:val="Body"/>
        <w:numPr>
          <w:ilvl w:val="0"/>
          <w:numId w:val="6"/>
        </w:numPr>
        <w:rPr>
          <w:rFonts w:eastAsia="Times New Roman"/>
          <w:szCs w:val="22"/>
          <w:lang w:val="en-GB" w:eastAsia="en-IN"/>
        </w:rPr>
      </w:pPr>
      <w:r w:rsidRPr="007E6032">
        <w:rPr>
          <w:rFonts w:eastAsia="Times New Roman"/>
          <w:szCs w:val="22"/>
          <w:lang w:val="en-GB" w:eastAsia="en-IN"/>
        </w:rPr>
        <w:t xml:space="preserve">In some specific cases where an object of type </w:t>
      </w:r>
      <w:r w:rsidRPr="00490293">
        <w:rPr>
          <w:rFonts w:eastAsia="Times New Roman"/>
          <w:b/>
          <w:bCs/>
          <w:szCs w:val="22"/>
          <w:lang w:val="en-GB" w:eastAsia="en-IN"/>
        </w:rPr>
        <w:t>Program</w:t>
      </w:r>
      <w:r w:rsidRPr="007E6032">
        <w:rPr>
          <w:rFonts w:eastAsia="Times New Roman"/>
          <w:szCs w:val="22"/>
          <w:lang w:val="en-GB" w:eastAsia="en-IN"/>
        </w:rPr>
        <w:t xml:space="preserve"> and </w:t>
      </w:r>
      <w:r w:rsidRPr="00490293">
        <w:rPr>
          <w:rFonts w:eastAsia="Times New Roman"/>
          <w:b/>
          <w:bCs/>
          <w:szCs w:val="22"/>
          <w:lang w:val="en-GB" w:eastAsia="en-IN"/>
        </w:rPr>
        <w:t>Module</w:t>
      </w:r>
      <w:r w:rsidRPr="007E6032">
        <w:rPr>
          <w:rFonts w:eastAsia="Times New Roman"/>
          <w:szCs w:val="22"/>
          <w:lang w:val="en-GB" w:eastAsia="en-IN"/>
        </w:rPr>
        <w:t xml:space="preserve"> existed with the same name, the </w:t>
      </w:r>
      <w:r w:rsidRPr="00490293">
        <w:rPr>
          <w:rFonts w:eastAsia="Times New Roman"/>
          <w:b/>
          <w:bCs/>
          <w:szCs w:val="22"/>
          <w:lang w:val="en-GB" w:eastAsia="en-IN"/>
        </w:rPr>
        <w:t>Structure chart</w:t>
      </w:r>
      <w:r w:rsidRPr="007E6032">
        <w:rPr>
          <w:rFonts w:eastAsia="Times New Roman"/>
          <w:szCs w:val="22"/>
          <w:lang w:val="en-GB" w:eastAsia="en-IN"/>
        </w:rPr>
        <w:t xml:space="preserve"> was showing calls to both objects, even though only one was actually called. This has been corrected.</w:t>
      </w:r>
    </w:p>
    <w:p w14:paraId="3E097D78" w14:textId="1079C891" w:rsidR="004566A0" w:rsidRDefault="004566A0" w:rsidP="00490293">
      <w:pPr>
        <w:pStyle w:val="Body"/>
        <w:numPr>
          <w:ilvl w:val="0"/>
          <w:numId w:val="6"/>
        </w:numPr>
        <w:rPr>
          <w:rFonts w:eastAsia="Times New Roman"/>
          <w:szCs w:val="22"/>
          <w:lang w:val="en-GB" w:eastAsia="en-IN"/>
        </w:rPr>
      </w:pPr>
      <w:r w:rsidRPr="004566A0">
        <w:rPr>
          <w:rFonts w:eastAsia="Times New Roman"/>
          <w:szCs w:val="22"/>
          <w:lang w:val="en-GB" w:eastAsia="en-IN"/>
        </w:rPr>
        <w:t xml:space="preserve">In a scenario involving 2 objects having the same name but different object attributes like </w:t>
      </w:r>
      <w:r w:rsidRPr="00490293">
        <w:rPr>
          <w:rFonts w:eastAsia="Times New Roman"/>
          <w:b/>
          <w:bCs/>
          <w:szCs w:val="22"/>
          <w:lang w:val="en-GB" w:eastAsia="en-IN"/>
        </w:rPr>
        <w:t>OCL</w:t>
      </w:r>
      <w:r w:rsidRPr="004566A0">
        <w:rPr>
          <w:rFonts w:eastAsia="Times New Roman"/>
          <w:szCs w:val="22"/>
          <w:lang w:val="en-GB" w:eastAsia="en-IN"/>
        </w:rPr>
        <w:t xml:space="preserve"> and </w:t>
      </w:r>
      <w:r w:rsidRPr="00490293">
        <w:rPr>
          <w:rFonts w:eastAsia="Times New Roman"/>
          <w:b/>
          <w:bCs/>
          <w:szCs w:val="22"/>
          <w:lang w:val="en-GB" w:eastAsia="en-IN"/>
        </w:rPr>
        <w:t>RPG</w:t>
      </w:r>
      <w:r w:rsidRPr="004566A0">
        <w:rPr>
          <w:rFonts w:eastAsia="Times New Roman"/>
          <w:szCs w:val="22"/>
          <w:lang w:val="en-GB" w:eastAsia="en-IN"/>
        </w:rPr>
        <w:t xml:space="preserve">, and the </w:t>
      </w:r>
      <w:r w:rsidRPr="00490293">
        <w:rPr>
          <w:rFonts w:eastAsia="Times New Roman"/>
          <w:b/>
          <w:bCs/>
          <w:szCs w:val="22"/>
          <w:lang w:val="en-GB" w:eastAsia="en-IN"/>
        </w:rPr>
        <w:t>OCL</w:t>
      </w:r>
      <w:r w:rsidRPr="004566A0">
        <w:rPr>
          <w:rFonts w:eastAsia="Times New Roman"/>
          <w:szCs w:val="22"/>
          <w:lang w:val="en-GB" w:eastAsia="en-IN"/>
        </w:rPr>
        <w:t xml:space="preserve"> member calls the </w:t>
      </w:r>
      <w:r w:rsidRPr="00490293">
        <w:rPr>
          <w:rFonts w:eastAsia="Times New Roman"/>
          <w:b/>
          <w:bCs/>
          <w:szCs w:val="22"/>
          <w:lang w:val="en-GB" w:eastAsia="en-IN"/>
        </w:rPr>
        <w:t>RPG</w:t>
      </w:r>
      <w:r w:rsidRPr="004566A0">
        <w:rPr>
          <w:rFonts w:eastAsia="Times New Roman"/>
          <w:szCs w:val="22"/>
          <w:lang w:val="en-GB" w:eastAsia="en-IN"/>
        </w:rPr>
        <w:t xml:space="preserve"> type member using </w:t>
      </w:r>
      <w:r w:rsidRPr="00490293">
        <w:rPr>
          <w:rFonts w:eastAsia="Times New Roman"/>
          <w:b/>
          <w:bCs/>
          <w:szCs w:val="22"/>
          <w:lang w:val="en-GB" w:eastAsia="en-IN"/>
        </w:rPr>
        <w:t>LOAD</w:t>
      </w:r>
      <w:r w:rsidRPr="004566A0">
        <w:rPr>
          <w:rFonts w:eastAsia="Times New Roman"/>
          <w:szCs w:val="22"/>
          <w:lang w:val="en-GB" w:eastAsia="en-IN"/>
        </w:rPr>
        <w:t xml:space="preserve"> then the </w:t>
      </w:r>
      <w:r w:rsidRPr="00490293">
        <w:rPr>
          <w:rFonts w:eastAsia="Times New Roman"/>
          <w:b/>
          <w:bCs/>
          <w:szCs w:val="22"/>
          <w:lang w:val="en-GB" w:eastAsia="en-IN"/>
        </w:rPr>
        <w:t>RPG</w:t>
      </w:r>
      <w:r w:rsidRPr="004566A0">
        <w:rPr>
          <w:rFonts w:eastAsia="Times New Roman"/>
          <w:szCs w:val="22"/>
          <w:lang w:val="en-GB" w:eastAsia="en-IN"/>
        </w:rPr>
        <w:t xml:space="preserve"> type member was not showing in the correct sequence in </w:t>
      </w:r>
      <w:r w:rsidRPr="00490293">
        <w:rPr>
          <w:rFonts w:eastAsia="Times New Roman"/>
          <w:b/>
          <w:bCs/>
          <w:szCs w:val="22"/>
          <w:lang w:val="en-GB" w:eastAsia="en-IN"/>
        </w:rPr>
        <w:t>SCD</w:t>
      </w:r>
      <w:r w:rsidRPr="004566A0">
        <w:rPr>
          <w:rFonts w:eastAsia="Times New Roman"/>
          <w:szCs w:val="22"/>
          <w:lang w:val="en-GB" w:eastAsia="en-IN"/>
        </w:rPr>
        <w:t xml:space="preserve">. It was displayed in the last </w:t>
      </w:r>
      <w:r w:rsidRPr="00490293">
        <w:rPr>
          <w:rFonts w:eastAsia="Times New Roman"/>
          <w:b/>
          <w:bCs/>
          <w:szCs w:val="22"/>
          <w:lang w:val="en-GB" w:eastAsia="en-IN"/>
        </w:rPr>
        <w:t>SCD</w:t>
      </w:r>
      <w:r w:rsidRPr="004566A0">
        <w:rPr>
          <w:rFonts w:eastAsia="Times New Roman"/>
          <w:szCs w:val="22"/>
          <w:lang w:val="en-GB" w:eastAsia="en-IN"/>
        </w:rPr>
        <w:t xml:space="preserve"> diagram. The issue has been resolved.</w:t>
      </w:r>
    </w:p>
    <w:p w14:paraId="63ABBCD9" w14:textId="7FFA9451" w:rsidR="00FB5BD4" w:rsidRDefault="00FB5BD4" w:rsidP="00490293">
      <w:pPr>
        <w:pStyle w:val="Body"/>
        <w:numPr>
          <w:ilvl w:val="0"/>
          <w:numId w:val="6"/>
        </w:numPr>
        <w:rPr>
          <w:rFonts w:eastAsia="Times New Roman"/>
          <w:szCs w:val="22"/>
          <w:lang w:val="en-GB" w:eastAsia="en-IN"/>
        </w:rPr>
      </w:pPr>
      <w:r w:rsidRPr="00FB5BD4">
        <w:rPr>
          <w:rFonts w:eastAsia="Times New Roman"/>
          <w:szCs w:val="22"/>
          <w:lang w:val="en-GB" w:eastAsia="en-IN"/>
        </w:rPr>
        <w:t xml:space="preserve">In a specific situation the </w:t>
      </w:r>
      <w:r w:rsidRPr="00490293">
        <w:rPr>
          <w:rFonts w:eastAsia="Times New Roman"/>
          <w:b/>
          <w:bCs/>
          <w:szCs w:val="22"/>
          <w:lang w:val="en-GB" w:eastAsia="en-IN"/>
        </w:rPr>
        <w:t>Detailed SCD</w:t>
      </w:r>
      <w:r w:rsidRPr="00FB5BD4">
        <w:rPr>
          <w:rFonts w:eastAsia="Times New Roman"/>
          <w:szCs w:val="22"/>
          <w:lang w:val="en-GB" w:eastAsia="en-IN"/>
        </w:rPr>
        <w:t xml:space="preserve"> was not showing a relationship to a file or to the explanation of the function in English because the called </w:t>
      </w:r>
      <w:r w:rsidRPr="00490293">
        <w:rPr>
          <w:rFonts w:eastAsia="Times New Roman"/>
          <w:b/>
          <w:bCs/>
          <w:szCs w:val="22"/>
          <w:lang w:val="en-GB" w:eastAsia="en-IN"/>
        </w:rPr>
        <w:t>OCL</w:t>
      </w:r>
      <w:r w:rsidRPr="00FB5BD4">
        <w:rPr>
          <w:rFonts w:eastAsia="Times New Roman"/>
          <w:szCs w:val="22"/>
          <w:lang w:val="en-GB" w:eastAsia="en-IN"/>
        </w:rPr>
        <w:t xml:space="preserve"> procedure was having a single quote in it when the name being declared was defined with replaceable parameters that resulted in </w:t>
      </w:r>
      <w:r w:rsidR="00610248">
        <w:rPr>
          <w:rFonts w:eastAsia="Times New Roman"/>
          <w:szCs w:val="22"/>
          <w:lang w:val="en-GB" w:eastAsia="en-IN"/>
        </w:rPr>
        <w:t>a</w:t>
      </w:r>
      <w:r w:rsidRPr="00FB5BD4">
        <w:rPr>
          <w:rFonts w:eastAsia="Times New Roman"/>
          <w:szCs w:val="22"/>
          <w:lang w:val="en-GB" w:eastAsia="en-IN"/>
        </w:rPr>
        <w:t xml:space="preserve"> string length longer than 10 characters. The situation has been fixed.</w:t>
      </w:r>
    </w:p>
    <w:p w14:paraId="0A4520D2" w14:textId="6B4D5D89" w:rsidR="00166225" w:rsidRDefault="00166225" w:rsidP="00490293">
      <w:pPr>
        <w:pStyle w:val="Body"/>
        <w:numPr>
          <w:ilvl w:val="0"/>
          <w:numId w:val="6"/>
        </w:numPr>
        <w:rPr>
          <w:rFonts w:eastAsia="Times New Roman"/>
          <w:szCs w:val="22"/>
          <w:lang w:val="en-GB" w:eastAsia="en-IN"/>
        </w:rPr>
      </w:pPr>
      <w:r w:rsidRPr="00166225">
        <w:rPr>
          <w:rFonts w:eastAsia="Times New Roman"/>
          <w:szCs w:val="22"/>
          <w:lang w:val="en-GB" w:eastAsia="en-IN"/>
        </w:rPr>
        <w:t xml:space="preserve">The </w:t>
      </w:r>
      <w:r w:rsidRPr="00490293">
        <w:rPr>
          <w:rFonts w:eastAsia="Times New Roman"/>
          <w:b/>
          <w:bCs/>
          <w:szCs w:val="22"/>
          <w:lang w:val="en-GB" w:eastAsia="en-IN"/>
        </w:rPr>
        <w:t>HANDLER</w:t>
      </w:r>
      <w:r w:rsidRPr="00166225">
        <w:rPr>
          <w:rFonts w:eastAsia="Times New Roman"/>
          <w:szCs w:val="22"/>
          <w:lang w:val="en-GB" w:eastAsia="en-IN"/>
        </w:rPr>
        <w:t xml:space="preserve"> keyword of </w:t>
      </w:r>
      <w:r w:rsidRPr="00490293">
        <w:rPr>
          <w:rFonts w:eastAsia="Times New Roman"/>
          <w:b/>
          <w:bCs/>
          <w:szCs w:val="22"/>
          <w:lang w:val="en-GB" w:eastAsia="en-IN"/>
        </w:rPr>
        <w:t>F</w:t>
      </w:r>
      <w:r w:rsidRPr="00166225">
        <w:rPr>
          <w:rFonts w:eastAsia="Times New Roman"/>
          <w:szCs w:val="22"/>
          <w:lang w:val="en-GB" w:eastAsia="en-IN"/>
        </w:rPr>
        <w:t xml:space="preserve"> spec was not parsed properly by the </w:t>
      </w:r>
      <w:r w:rsidRPr="00490293">
        <w:rPr>
          <w:rFonts w:eastAsia="Times New Roman"/>
          <w:b/>
          <w:bCs/>
          <w:szCs w:val="22"/>
          <w:lang w:val="en-GB" w:eastAsia="en-IN"/>
        </w:rPr>
        <w:t>RPGLE</w:t>
      </w:r>
      <w:r w:rsidRPr="00166225">
        <w:rPr>
          <w:rFonts w:eastAsia="Times New Roman"/>
          <w:szCs w:val="22"/>
          <w:lang w:val="en-GB" w:eastAsia="en-IN"/>
        </w:rPr>
        <w:t xml:space="preserve"> parser due to which incorrect data was populated in XA files, causing </w:t>
      </w:r>
      <w:r w:rsidRPr="00490293">
        <w:rPr>
          <w:rFonts w:eastAsia="Times New Roman"/>
          <w:b/>
          <w:bCs/>
          <w:szCs w:val="22"/>
          <w:lang w:val="en-GB" w:eastAsia="en-IN"/>
        </w:rPr>
        <w:t>SCD</w:t>
      </w:r>
      <w:r w:rsidRPr="00166225">
        <w:rPr>
          <w:rFonts w:eastAsia="Times New Roman"/>
          <w:szCs w:val="22"/>
          <w:lang w:val="en-GB" w:eastAsia="en-IN"/>
        </w:rPr>
        <w:t xml:space="preserve"> to loop. Now, </w:t>
      </w:r>
      <w:r w:rsidRPr="00490293">
        <w:rPr>
          <w:rFonts w:eastAsia="Times New Roman"/>
          <w:b/>
          <w:bCs/>
          <w:szCs w:val="22"/>
          <w:lang w:val="en-GB" w:eastAsia="en-IN"/>
        </w:rPr>
        <w:t>HANDLER</w:t>
      </w:r>
      <w:r w:rsidRPr="00166225">
        <w:rPr>
          <w:rFonts w:eastAsia="Times New Roman"/>
          <w:szCs w:val="22"/>
          <w:lang w:val="en-GB" w:eastAsia="en-IN"/>
        </w:rPr>
        <w:t xml:space="preserve"> keyword will be parsed correctly and the looping situation prevented.</w:t>
      </w:r>
    </w:p>
    <w:p w14:paraId="72F1EB7F" w14:textId="030CF2FD" w:rsidR="00837BB8" w:rsidRDefault="00837BB8" w:rsidP="00490293">
      <w:pPr>
        <w:pStyle w:val="Body"/>
        <w:numPr>
          <w:ilvl w:val="0"/>
          <w:numId w:val="6"/>
        </w:numPr>
        <w:rPr>
          <w:rFonts w:eastAsia="Times New Roman"/>
          <w:szCs w:val="22"/>
          <w:lang w:val="en-GB" w:eastAsia="en-IN"/>
        </w:rPr>
      </w:pPr>
      <w:r w:rsidRPr="00837BB8">
        <w:rPr>
          <w:rFonts w:eastAsia="Times New Roman"/>
          <w:szCs w:val="22"/>
          <w:lang w:val="en-GB" w:eastAsia="en-IN"/>
        </w:rPr>
        <w:t xml:space="preserve">In the </w:t>
      </w:r>
      <w:r w:rsidRPr="00490293">
        <w:rPr>
          <w:rFonts w:eastAsia="Times New Roman"/>
          <w:b/>
          <w:bCs/>
          <w:szCs w:val="22"/>
          <w:lang w:val="en-GB" w:eastAsia="en-IN"/>
        </w:rPr>
        <w:t>Structure Chart</w:t>
      </w:r>
      <w:r w:rsidRPr="00837BB8">
        <w:rPr>
          <w:rFonts w:eastAsia="Times New Roman"/>
          <w:szCs w:val="22"/>
          <w:lang w:val="en-GB" w:eastAsia="en-IN"/>
        </w:rPr>
        <w:t xml:space="preserve"> and </w:t>
      </w:r>
      <w:r w:rsidRPr="00490293">
        <w:rPr>
          <w:rFonts w:eastAsia="Times New Roman"/>
          <w:b/>
          <w:bCs/>
          <w:szCs w:val="22"/>
          <w:lang w:val="en-GB" w:eastAsia="en-IN"/>
        </w:rPr>
        <w:t>Data Flow Diagram</w:t>
      </w:r>
      <w:r w:rsidRPr="00837BB8">
        <w:rPr>
          <w:rFonts w:eastAsia="Times New Roman"/>
          <w:szCs w:val="22"/>
          <w:lang w:val="en-GB" w:eastAsia="en-IN"/>
        </w:rPr>
        <w:t xml:space="preserve">, any call to a program with variable name shall be shown with the called name as </w:t>
      </w:r>
      <w:r w:rsidRPr="00490293">
        <w:rPr>
          <w:rFonts w:eastAsia="Times New Roman"/>
          <w:b/>
          <w:bCs/>
          <w:szCs w:val="22"/>
          <w:lang w:val="en-GB" w:eastAsia="en-IN"/>
        </w:rPr>
        <w:t>*VARIABLE</w:t>
      </w:r>
      <w:r w:rsidRPr="00837BB8">
        <w:rPr>
          <w:rFonts w:eastAsia="Times New Roman"/>
          <w:szCs w:val="22"/>
          <w:lang w:val="en-GB" w:eastAsia="en-IN"/>
        </w:rPr>
        <w:t xml:space="preserve"> and the description of the same mentioned as ‘Variable Program Call’.</w:t>
      </w:r>
    </w:p>
    <w:p w14:paraId="14A4FCE7" w14:textId="074C9057" w:rsidR="001B38D7" w:rsidRDefault="001B38D7" w:rsidP="00490293">
      <w:pPr>
        <w:pStyle w:val="Body"/>
        <w:numPr>
          <w:ilvl w:val="0"/>
          <w:numId w:val="6"/>
        </w:numPr>
        <w:rPr>
          <w:rFonts w:eastAsia="Times New Roman"/>
          <w:szCs w:val="22"/>
          <w:lang w:val="en-GB" w:eastAsia="en-IN"/>
        </w:rPr>
      </w:pPr>
      <w:r w:rsidRPr="001B38D7">
        <w:rPr>
          <w:rFonts w:eastAsia="Times New Roman"/>
          <w:szCs w:val="22"/>
          <w:lang w:val="en-GB" w:eastAsia="en-IN"/>
        </w:rPr>
        <w:t xml:space="preserve">In the scenario involving nested </w:t>
      </w:r>
      <w:r w:rsidRPr="00490293">
        <w:rPr>
          <w:rFonts w:eastAsia="Times New Roman"/>
          <w:b/>
          <w:bCs/>
          <w:szCs w:val="22"/>
          <w:lang w:val="en-GB" w:eastAsia="en-IN"/>
        </w:rPr>
        <w:t>Application Areas</w:t>
      </w:r>
      <w:r w:rsidRPr="001B38D7">
        <w:rPr>
          <w:rFonts w:eastAsia="Times New Roman"/>
          <w:szCs w:val="22"/>
          <w:lang w:val="en-GB" w:eastAsia="en-IN"/>
        </w:rPr>
        <w:t xml:space="preserve">, it was observed that in some particular situations the child application areas were not fully considered, and, as a result, the retrieval of object counts displayed in the </w:t>
      </w:r>
      <w:r w:rsidRPr="00490293">
        <w:rPr>
          <w:rFonts w:eastAsia="Times New Roman"/>
          <w:b/>
          <w:bCs/>
          <w:szCs w:val="22"/>
          <w:lang w:val="en-GB" w:eastAsia="en-IN"/>
        </w:rPr>
        <w:t>Application Area Diagram</w:t>
      </w:r>
      <w:r w:rsidRPr="001B38D7">
        <w:rPr>
          <w:rFonts w:eastAsia="Times New Roman"/>
          <w:szCs w:val="22"/>
          <w:lang w:val="en-GB" w:eastAsia="en-IN"/>
        </w:rPr>
        <w:t xml:space="preserve"> (</w:t>
      </w:r>
      <w:r w:rsidRPr="00490293">
        <w:rPr>
          <w:rFonts w:eastAsia="Times New Roman"/>
          <w:b/>
          <w:bCs/>
          <w:szCs w:val="22"/>
          <w:lang w:val="en-GB" w:eastAsia="en-IN"/>
        </w:rPr>
        <w:t>AAD</w:t>
      </w:r>
      <w:r w:rsidRPr="001B38D7">
        <w:rPr>
          <w:rFonts w:eastAsia="Times New Roman"/>
          <w:szCs w:val="22"/>
          <w:lang w:val="en-GB" w:eastAsia="en-IN"/>
        </w:rPr>
        <w:t>) for these child application areas was incomplete and this has been corrected.</w:t>
      </w:r>
    </w:p>
    <w:p w14:paraId="736F40A1" w14:textId="6E7BF018" w:rsidR="00273C0A" w:rsidRDefault="00273C0A" w:rsidP="00490293">
      <w:pPr>
        <w:pStyle w:val="Body"/>
        <w:numPr>
          <w:ilvl w:val="0"/>
          <w:numId w:val="6"/>
        </w:numPr>
        <w:rPr>
          <w:rFonts w:eastAsia="Times New Roman"/>
          <w:szCs w:val="22"/>
          <w:lang w:val="en-GB" w:eastAsia="en-IN"/>
        </w:rPr>
      </w:pPr>
      <w:r w:rsidRPr="00273C0A">
        <w:rPr>
          <w:rFonts w:eastAsia="Times New Roman"/>
          <w:szCs w:val="22"/>
          <w:lang w:val="en-GB" w:eastAsia="en-IN"/>
        </w:rPr>
        <w:t>In specific cases,</w:t>
      </w:r>
      <w:r>
        <w:rPr>
          <w:rFonts w:eastAsia="Times New Roman"/>
          <w:szCs w:val="22"/>
          <w:lang w:val="en-GB" w:eastAsia="en-IN"/>
        </w:rPr>
        <w:t xml:space="preserve"> the</w:t>
      </w:r>
      <w:r w:rsidRPr="00273C0A">
        <w:rPr>
          <w:rFonts w:eastAsia="Times New Roman"/>
          <w:szCs w:val="22"/>
          <w:lang w:val="en-GB" w:eastAsia="en-IN"/>
        </w:rPr>
        <w:t xml:space="preserve"> </w:t>
      </w:r>
      <w:r w:rsidRPr="00490293">
        <w:rPr>
          <w:rFonts w:eastAsia="Times New Roman"/>
          <w:b/>
          <w:bCs/>
          <w:szCs w:val="22"/>
          <w:lang w:val="en-GB" w:eastAsia="en-IN"/>
        </w:rPr>
        <w:t>Database Summary Editor</w:t>
      </w:r>
      <w:r w:rsidRPr="00273C0A">
        <w:rPr>
          <w:rFonts w:eastAsia="Times New Roman"/>
          <w:szCs w:val="22"/>
          <w:lang w:val="en-GB" w:eastAsia="en-IN"/>
        </w:rPr>
        <w:t xml:space="preserve"> was displaying the objects which were no longer exist in Cross-reference base libraries. This has now been fixed to exclude those objects.</w:t>
      </w:r>
    </w:p>
    <w:p w14:paraId="7B02A5BD" w14:textId="24165052" w:rsidR="007160E1" w:rsidRDefault="007160E1" w:rsidP="00490293">
      <w:pPr>
        <w:pStyle w:val="Body"/>
        <w:numPr>
          <w:ilvl w:val="0"/>
          <w:numId w:val="6"/>
        </w:numPr>
        <w:rPr>
          <w:rFonts w:eastAsia="Times New Roman"/>
          <w:szCs w:val="22"/>
          <w:lang w:val="en-GB" w:eastAsia="en-IN"/>
        </w:rPr>
      </w:pPr>
      <w:r w:rsidRPr="007160E1">
        <w:rPr>
          <w:rFonts w:eastAsia="Times New Roman"/>
          <w:szCs w:val="22"/>
          <w:lang w:val="en-GB" w:eastAsia="en-IN"/>
        </w:rPr>
        <w:t xml:space="preserve">When the Object was compiled from a different library, but during the Initialization, a different </w:t>
      </w:r>
      <w:r w:rsidRPr="00490293">
        <w:rPr>
          <w:rFonts w:eastAsia="Times New Roman"/>
          <w:b/>
          <w:bCs/>
          <w:szCs w:val="22"/>
          <w:lang w:val="en-GB" w:eastAsia="en-IN"/>
        </w:rPr>
        <w:t>Source library</w:t>
      </w:r>
      <w:r w:rsidRPr="007160E1">
        <w:rPr>
          <w:rFonts w:eastAsia="Times New Roman"/>
          <w:szCs w:val="22"/>
          <w:lang w:val="en-GB" w:eastAsia="en-IN"/>
        </w:rPr>
        <w:t xml:space="preserve"> was added, </w:t>
      </w:r>
      <w:r>
        <w:rPr>
          <w:rFonts w:eastAsia="Times New Roman"/>
          <w:szCs w:val="22"/>
          <w:lang w:val="en-GB" w:eastAsia="en-IN"/>
        </w:rPr>
        <w:t xml:space="preserve">the </w:t>
      </w:r>
      <w:r w:rsidRPr="00490293">
        <w:rPr>
          <w:rFonts w:eastAsia="Times New Roman"/>
          <w:b/>
          <w:bCs/>
          <w:szCs w:val="22"/>
          <w:lang w:val="en-GB" w:eastAsia="en-IN"/>
        </w:rPr>
        <w:t>Zoom Source</w:t>
      </w:r>
      <w:r w:rsidR="00576FDC">
        <w:rPr>
          <w:rFonts w:eastAsia="Times New Roman"/>
          <w:b/>
          <w:bCs/>
          <w:szCs w:val="22"/>
          <w:lang w:val="en-GB" w:eastAsia="en-IN"/>
        </w:rPr>
        <w:fldChar w:fldCharType="begin"/>
      </w:r>
      <w:r w:rsidR="00576FDC">
        <w:instrText xml:space="preserve"> XE "</w:instrText>
      </w:r>
      <w:r w:rsidR="00576FDC" w:rsidRPr="00490293">
        <w:rPr>
          <w:rFonts w:eastAsia="Times New Roman"/>
          <w:b/>
          <w:bCs/>
          <w:szCs w:val="22"/>
          <w:lang w:val="en-GB" w:eastAsia="en-IN"/>
        </w:rPr>
        <w:instrText>Zoom Source</w:instrText>
      </w:r>
      <w:r w:rsidR="00576FDC">
        <w:instrText xml:space="preserve">" </w:instrText>
      </w:r>
      <w:r w:rsidR="00576FDC">
        <w:rPr>
          <w:rFonts w:eastAsia="Times New Roman"/>
          <w:b/>
          <w:bCs/>
          <w:szCs w:val="22"/>
          <w:lang w:val="en-GB" w:eastAsia="en-IN"/>
        </w:rPr>
        <w:fldChar w:fldCharType="end"/>
      </w:r>
      <w:r w:rsidRPr="007160E1">
        <w:rPr>
          <w:rFonts w:eastAsia="Times New Roman"/>
          <w:szCs w:val="22"/>
          <w:lang w:val="en-GB" w:eastAsia="en-IN"/>
        </w:rPr>
        <w:t xml:space="preserve"> from the Object Where Used </w:t>
      </w:r>
      <w:r w:rsidRPr="007160E1">
        <w:rPr>
          <w:rFonts w:eastAsia="Times New Roman"/>
          <w:szCs w:val="22"/>
          <w:lang w:val="en-GB" w:eastAsia="en-IN"/>
        </w:rPr>
        <w:lastRenderedPageBreak/>
        <w:t xml:space="preserve">was trying to use the original source library and was not able to find the source. This has been corrected and the </w:t>
      </w:r>
      <w:r w:rsidRPr="00490293">
        <w:rPr>
          <w:rFonts w:eastAsia="Times New Roman"/>
          <w:b/>
          <w:bCs/>
          <w:szCs w:val="22"/>
          <w:lang w:val="en-GB" w:eastAsia="en-IN"/>
        </w:rPr>
        <w:t>Zoom Source</w:t>
      </w:r>
      <w:r w:rsidRPr="007160E1">
        <w:rPr>
          <w:rFonts w:eastAsia="Times New Roman"/>
          <w:szCs w:val="22"/>
          <w:lang w:val="en-GB" w:eastAsia="en-IN"/>
        </w:rPr>
        <w:t xml:space="preserve"> will now get the Source details from the Object/Source mapping table.</w:t>
      </w:r>
    </w:p>
    <w:p w14:paraId="71AF99EA" w14:textId="77777777" w:rsidR="00AA73E8" w:rsidRDefault="00AA73E8" w:rsidP="00490293">
      <w:pPr>
        <w:pStyle w:val="Body"/>
        <w:ind w:left="1077"/>
        <w:rPr>
          <w:rFonts w:eastAsia="Times New Roman"/>
          <w:szCs w:val="22"/>
          <w:lang w:val="en-GB" w:eastAsia="en-IN"/>
        </w:rPr>
      </w:pPr>
    </w:p>
    <w:p w14:paraId="47691B0E" w14:textId="77777777" w:rsidR="0028328A" w:rsidRPr="00416DB0" w:rsidRDefault="0028328A" w:rsidP="0028328A">
      <w:pPr>
        <w:pStyle w:val="Heading3"/>
        <w:rPr>
          <w:color w:val="000000"/>
        </w:rPr>
      </w:pPr>
      <w:r w:rsidRPr="00416DB0">
        <w:rPr>
          <w:color w:val="000000"/>
        </w:rPr>
        <w:t>Server-Side – Enhancements and Fixes</w:t>
      </w:r>
    </w:p>
    <w:p w14:paraId="44C2D2D4" w14:textId="6B61C438" w:rsidR="003F42CD" w:rsidRPr="00490293" w:rsidRDefault="00E561CD" w:rsidP="00490293">
      <w:pPr>
        <w:pStyle w:val="Body"/>
        <w:numPr>
          <w:ilvl w:val="0"/>
          <w:numId w:val="6"/>
        </w:numPr>
        <w:rPr>
          <w:rFonts w:eastAsia="Times New Roman" w:cs="Calibri"/>
          <w:szCs w:val="22"/>
          <w:lang w:val="en-IN" w:eastAsia="en-IN"/>
        </w:rPr>
      </w:pPr>
      <w:r w:rsidRPr="00E561CD">
        <w:rPr>
          <w:rFonts w:eastAsia="Times New Roman" w:cs="Calibri"/>
          <w:szCs w:val="22"/>
          <w:lang w:val="en-GB" w:eastAsia="en-IN"/>
        </w:rPr>
        <w:t>Several changes took places under the 5250 interface (XREFMENU</w:t>
      </w:r>
      <w:r w:rsidR="0079297D">
        <w:rPr>
          <w:rFonts w:eastAsia="Times New Roman" w:cs="Calibri"/>
          <w:szCs w:val="22"/>
          <w:lang w:val="en-GB" w:eastAsia="en-IN"/>
        </w:rPr>
        <w:fldChar w:fldCharType="begin"/>
      </w:r>
      <w:r w:rsidR="0079297D">
        <w:instrText xml:space="preserve"> XE "</w:instrText>
      </w:r>
      <w:r w:rsidR="0079297D" w:rsidRPr="00BA18F1">
        <w:rPr>
          <w:rFonts w:eastAsia="Times New Roman"/>
          <w:b/>
          <w:bCs/>
          <w:szCs w:val="22"/>
          <w:lang w:val="en-GB" w:eastAsia="en-IN"/>
        </w:rPr>
        <w:instrText>XREFMENU</w:instrText>
      </w:r>
      <w:r w:rsidR="0079297D">
        <w:instrText xml:space="preserve">" </w:instrText>
      </w:r>
      <w:r w:rsidR="0079297D">
        <w:rPr>
          <w:rFonts w:eastAsia="Times New Roman" w:cs="Calibri"/>
          <w:szCs w:val="22"/>
          <w:lang w:val="en-GB" w:eastAsia="en-IN"/>
        </w:rPr>
        <w:fldChar w:fldCharType="end"/>
      </w:r>
      <w:r w:rsidRPr="00E561CD">
        <w:rPr>
          <w:rFonts w:eastAsia="Times New Roman" w:cs="Calibri"/>
          <w:szCs w:val="22"/>
          <w:lang w:val="en-GB" w:eastAsia="en-IN"/>
        </w:rPr>
        <w:t>) as part of this release:</w:t>
      </w:r>
    </w:p>
    <w:p w14:paraId="17C561BB" w14:textId="23033180" w:rsidR="00E561CD" w:rsidRPr="00490293" w:rsidRDefault="00276B16" w:rsidP="00490293">
      <w:pPr>
        <w:pStyle w:val="Body"/>
        <w:numPr>
          <w:ilvl w:val="1"/>
          <w:numId w:val="6"/>
        </w:numPr>
        <w:rPr>
          <w:rFonts w:eastAsia="Times New Roman" w:cs="Calibri"/>
          <w:szCs w:val="22"/>
          <w:lang w:val="en-IN" w:eastAsia="en-IN"/>
        </w:rPr>
      </w:pPr>
      <w:r>
        <w:rPr>
          <w:rFonts w:eastAsia="Times New Roman" w:cs="Calibri"/>
          <w:szCs w:val="22"/>
          <w:lang w:val="en-GB" w:eastAsia="en-IN"/>
        </w:rPr>
        <w:t>T</w:t>
      </w:r>
      <w:r w:rsidRPr="00276B16">
        <w:rPr>
          <w:rFonts w:eastAsia="Times New Roman" w:cs="Calibri"/>
          <w:szCs w:val="22"/>
          <w:lang w:val="en-GB" w:eastAsia="en-IN"/>
        </w:rPr>
        <w:t xml:space="preserve">he former </w:t>
      </w:r>
      <w:r w:rsidRPr="00276B16">
        <w:rPr>
          <w:rFonts w:eastAsia="Times New Roman" w:cs="Calibri"/>
          <w:b/>
          <w:bCs/>
          <w:szCs w:val="22"/>
          <w:lang w:val="en-GB" w:eastAsia="en-IN"/>
        </w:rPr>
        <w:t>F19=Latest Version</w:t>
      </w:r>
      <w:r w:rsidRPr="00276B16">
        <w:rPr>
          <w:rFonts w:eastAsia="Times New Roman" w:cs="Calibri"/>
          <w:szCs w:val="22"/>
          <w:lang w:val="en-GB" w:eastAsia="en-IN"/>
        </w:rPr>
        <w:t xml:space="preserve"> action key has been deprecated. XREFMENU</w:t>
      </w:r>
      <w:r w:rsidR="0079297D">
        <w:rPr>
          <w:rFonts w:eastAsia="Times New Roman" w:cs="Calibri"/>
          <w:szCs w:val="22"/>
          <w:lang w:val="en-GB" w:eastAsia="en-IN"/>
        </w:rPr>
        <w:fldChar w:fldCharType="begin"/>
      </w:r>
      <w:r w:rsidR="0079297D">
        <w:instrText xml:space="preserve"> XE "</w:instrText>
      </w:r>
      <w:r w:rsidR="0079297D" w:rsidRPr="00BA18F1">
        <w:rPr>
          <w:rFonts w:eastAsia="Times New Roman"/>
          <w:b/>
          <w:bCs/>
          <w:szCs w:val="22"/>
          <w:lang w:val="en-GB" w:eastAsia="en-IN"/>
        </w:rPr>
        <w:instrText>XREFMENU</w:instrText>
      </w:r>
      <w:r w:rsidR="0079297D">
        <w:instrText xml:space="preserve">" </w:instrText>
      </w:r>
      <w:r w:rsidR="0079297D">
        <w:rPr>
          <w:rFonts w:eastAsia="Times New Roman" w:cs="Calibri"/>
          <w:szCs w:val="22"/>
          <w:lang w:val="en-GB" w:eastAsia="en-IN"/>
        </w:rPr>
        <w:fldChar w:fldCharType="end"/>
      </w:r>
      <w:r w:rsidRPr="00276B16">
        <w:rPr>
          <w:rFonts w:eastAsia="Times New Roman" w:cs="Calibri"/>
          <w:szCs w:val="22"/>
          <w:lang w:val="en-GB" w:eastAsia="en-IN"/>
        </w:rPr>
        <w:t xml:space="preserve"> will now display such information automatically.</w:t>
      </w:r>
    </w:p>
    <w:p w14:paraId="42A41524" w14:textId="54FC001F" w:rsidR="00276B16" w:rsidRPr="00490293" w:rsidRDefault="000D3F59" w:rsidP="00490293">
      <w:pPr>
        <w:pStyle w:val="Body"/>
        <w:numPr>
          <w:ilvl w:val="1"/>
          <w:numId w:val="6"/>
        </w:numPr>
        <w:rPr>
          <w:rFonts w:eastAsia="Times New Roman" w:cs="Calibri"/>
          <w:szCs w:val="22"/>
          <w:lang w:val="en-IN" w:eastAsia="en-IN"/>
        </w:rPr>
      </w:pPr>
      <w:r>
        <w:rPr>
          <w:rFonts w:eastAsia="Times New Roman" w:cs="Calibri"/>
          <w:szCs w:val="22"/>
          <w:lang w:val="en-IN" w:eastAsia="en-IN"/>
        </w:rPr>
        <w:t>T</w:t>
      </w:r>
      <w:r w:rsidRPr="000D3F59">
        <w:rPr>
          <w:rFonts w:eastAsia="Times New Roman" w:cs="Calibri"/>
          <w:szCs w:val="22"/>
          <w:lang w:val="en-GB" w:eastAsia="en-IN"/>
        </w:rPr>
        <w:t>he headers of the main screen will now appears as highlighted and some empty rows have been removed.</w:t>
      </w:r>
    </w:p>
    <w:p w14:paraId="796BCFFB" w14:textId="405EBA4D" w:rsidR="00FE224F" w:rsidRPr="00490293" w:rsidRDefault="00FE224F" w:rsidP="00490293">
      <w:pPr>
        <w:pStyle w:val="Body"/>
        <w:numPr>
          <w:ilvl w:val="1"/>
          <w:numId w:val="6"/>
        </w:numPr>
        <w:rPr>
          <w:rFonts w:eastAsia="Times New Roman" w:cs="Calibri"/>
          <w:szCs w:val="22"/>
          <w:lang w:val="en-CA" w:eastAsia="en-IN"/>
        </w:rPr>
      </w:pPr>
      <w:r>
        <w:rPr>
          <w:rFonts w:eastAsia="Times New Roman" w:cs="Calibri"/>
          <w:szCs w:val="22"/>
          <w:lang w:val="en-IN" w:eastAsia="en-IN"/>
        </w:rPr>
        <w:t>T</w:t>
      </w:r>
      <w:r w:rsidRPr="00FE224F">
        <w:rPr>
          <w:rFonts w:eastAsia="Times New Roman" w:cs="Calibri"/>
          <w:szCs w:val="22"/>
          <w:lang w:val="en-CA" w:eastAsia="en-IN"/>
        </w:rPr>
        <w:t xml:space="preserve">he option </w:t>
      </w:r>
      <w:r w:rsidRPr="00FE224F">
        <w:rPr>
          <w:rFonts w:eastAsia="Times New Roman" w:cs="Calibri"/>
          <w:b/>
          <w:bCs/>
          <w:szCs w:val="22"/>
          <w:lang w:val="en-CA" w:eastAsia="en-IN"/>
        </w:rPr>
        <w:t>7=X-A Log</w:t>
      </w:r>
      <w:r w:rsidRPr="00FE224F">
        <w:rPr>
          <w:rFonts w:eastAsia="Times New Roman" w:cs="Calibri"/>
          <w:szCs w:val="22"/>
          <w:lang w:val="en-CA" w:eastAsia="en-IN"/>
        </w:rPr>
        <w:t xml:space="preserve"> has been renamed to </w:t>
      </w:r>
      <w:r w:rsidRPr="00FE224F">
        <w:rPr>
          <w:rFonts w:eastAsia="Times New Roman" w:cs="Calibri"/>
          <w:b/>
          <w:bCs/>
          <w:szCs w:val="22"/>
          <w:lang w:val="en-CA" w:eastAsia="en-IN"/>
        </w:rPr>
        <w:t>7=Log.</w:t>
      </w:r>
    </w:p>
    <w:p w14:paraId="00FF8FBB" w14:textId="4C42B482" w:rsidR="00FE224F" w:rsidRPr="00490293" w:rsidRDefault="00FE224F" w:rsidP="00490293">
      <w:pPr>
        <w:pStyle w:val="Body"/>
        <w:numPr>
          <w:ilvl w:val="1"/>
          <w:numId w:val="6"/>
        </w:numPr>
        <w:rPr>
          <w:rFonts w:eastAsia="Times New Roman" w:cs="Calibri"/>
          <w:szCs w:val="22"/>
          <w:lang w:val="en-CA" w:eastAsia="en-IN"/>
        </w:rPr>
      </w:pPr>
      <w:r>
        <w:rPr>
          <w:rFonts w:eastAsia="Times New Roman" w:cs="Calibri"/>
          <w:szCs w:val="22"/>
          <w:lang w:val="en-CA" w:eastAsia="en-IN"/>
        </w:rPr>
        <w:t>W</w:t>
      </w:r>
      <w:r w:rsidRPr="00FE224F">
        <w:rPr>
          <w:rFonts w:eastAsia="Times New Roman" w:cs="Calibri"/>
          <w:szCs w:val="22"/>
          <w:lang w:val="en-GB" w:eastAsia="en-IN"/>
        </w:rPr>
        <w:t xml:space="preserve">hen existing from any option using </w:t>
      </w:r>
      <w:r w:rsidRPr="00FE224F">
        <w:rPr>
          <w:rFonts w:eastAsia="Times New Roman" w:cs="Calibri"/>
          <w:b/>
          <w:bCs/>
          <w:szCs w:val="22"/>
          <w:lang w:val="en-GB" w:eastAsia="en-IN"/>
        </w:rPr>
        <w:t xml:space="preserve">F3 </w:t>
      </w:r>
      <w:r w:rsidRPr="00FE224F">
        <w:rPr>
          <w:rFonts w:eastAsia="Times New Roman" w:cs="Calibri"/>
          <w:szCs w:val="22"/>
          <w:lang w:val="en-GB" w:eastAsia="en-IN"/>
        </w:rPr>
        <w:t xml:space="preserve">(for example from </w:t>
      </w:r>
      <w:r w:rsidRPr="00FE224F">
        <w:rPr>
          <w:rFonts w:eastAsia="Times New Roman" w:cs="Calibri"/>
          <w:b/>
          <w:bCs/>
          <w:szCs w:val="22"/>
          <w:lang w:val="en-GB" w:eastAsia="en-IN"/>
        </w:rPr>
        <w:t>99=Work With</w:t>
      </w:r>
      <w:r w:rsidRPr="00FE224F">
        <w:rPr>
          <w:rFonts w:eastAsia="Times New Roman" w:cs="Calibri"/>
          <w:szCs w:val="22"/>
          <w:lang w:val="en-GB" w:eastAsia="en-IN"/>
        </w:rPr>
        <w:t>), the cursor/screen will return to the page/record where the option was taken from instead of returning to the first page/record.</w:t>
      </w:r>
    </w:p>
    <w:p w14:paraId="505022CF" w14:textId="47B34613" w:rsidR="00FE224F" w:rsidRPr="00490293" w:rsidRDefault="00C04502" w:rsidP="00490293">
      <w:pPr>
        <w:pStyle w:val="Body"/>
        <w:numPr>
          <w:ilvl w:val="1"/>
          <w:numId w:val="6"/>
        </w:numPr>
        <w:rPr>
          <w:rFonts w:eastAsia="Times New Roman" w:cs="Calibri"/>
          <w:szCs w:val="22"/>
          <w:lang w:val="en-CA" w:eastAsia="en-IN"/>
        </w:rPr>
      </w:pPr>
      <w:r>
        <w:rPr>
          <w:rFonts w:eastAsia="Times New Roman" w:cs="Calibri"/>
          <w:szCs w:val="22"/>
          <w:lang w:val="en-CA" w:eastAsia="en-IN"/>
        </w:rPr>
        <w:t>T</w:t>
      </w:r>
      <w:r w:rsidRPr="00C04502">
        <w:rPr>
          <w:rFonts w:eastAsia="Times New Roman" w:cs="Calibri"/>
          <w:szCs w:val="22"/>
          <w:lang w:val="en-GB" w:eastAsia="en-IN"/>
        </w:rPr>
        <w:t xml:space="preserve">he “/4” text has been removed from the header of several options, including </w:t>
      </w:r>
      <w:r w:rsidRPr="00C04502">
        <w:rPr>
          <w:rFonts w:eastAsia="Times New Roman" w:cs="Calibri"/>
          <w:b/>
          <w:bCs/>
          <w:szCs w:val="22"/>
          <w:lang w:val="en-GB" w:eastAsia="en-IN"/>
        </w:rPr>
        <w:t>XREFMENU</w:t>
      </w:r>
      <w:r w:rsidR="0079297D">
        <w:rPr>
          <w:rFonts w:eastAsia="Times New Roman" w:cs="Calibri"/>
          <w:b/>
          <w:bCs/>
          <w:szCs w:val="22"/>
          <w:lang w:val="en-GB" w:eastAsia="en-IN"/>
        </w:rPr>
        <w:fldChar w:fldCharType="begin"/>
      </w:r>
      <w:r w:rsidR="0079297D">
        <w:instrText xml:space="preserve"> XE "</w:instrText>
      </w:r>
      <w:r w:rsidR="0079297D" w:rsidRPr="00BA18F1">
        <w:rPr>
          <w:rFonts w:eastAsia="Times New Roman"/>
          <w:b/>
          <w:bCs/>
          <w:szCs w:val="22"/>
          <w:lang w:val="en-GB" w:eastAsia="en-IN"/>
        </w:rPr>
        <w:instrText>XREFMENU</w:instrText>
      </w:r>
      <w:r w:rsidR="0079297D">
        <w:instrText xml:space="preserve">" </w:instrText>
      </w:r>
      <w:r w:rsidR="0079297D">
        <w:rPr>
          <w:rFonts w:eastAsia="Times New Roman" w:cs="Calibri"/>
          <w:b/>
          <w:bCs/>
          <w:szCs w:val="22"/>
          <w:lang w:val="en-GB" w:eastAsia="en-IN"/>
        </w:rPr>
        <w:fldChar w:fldCharType="end"/>
      </w:r>
      <w:r w:rsidRPr="00C04502">
        <w:rPr>
          <w:rFonts w:eastAsia="Times New Roman" w:cs="Calibri"/>
          <w:szCs w:val="22"/>
          <w:lang w:val="en-GB" w:eastAsia="en-IN"/>
        </w:rPr>
        <w:t>.</w:t>
      </w:r>
    </w:p>
    <w:p w14:paraId="50ACBE7F" w14:textId="232989E4" w:rsidR="000D3F59" w:rsidRPr="00490293" w:rsidRDefault="00C04502" w:rsidP="00490293">
      <w:pPr>
        <w:pStyle w:val="Body"/>
        <w:numPr>
          <w:ilvl w:val="1"/>
          <w:numId w:val="6"/>
        </w:numPr>
        <w:rPr>
          <w:rFonts w:eastAsia="Times New Roman" w:cs="Calibri"/>
          <w:szCs w:val="22"/>
          <w:lang w:val="en-CA" w:eastAsia="en-IN"/>
        </w:rPr>
      </w:pPr>
      <w:r>
        <w:rPr>
          <w:rFonts w:eastAsia="Times New Roman" w:cs="Calibri"/>
          <w:szCs w:val="22"/>
          <w:lang w:val="en-CA" w:eastAsia="en-IN"/>
        </w:rPr>
        <w:t>W</w:t>
      </w:r>
      <w:r w:rsidRPr="00C04502">
        <w:rPr>
          <w:rFonts w:eastAsia="Times New Roman" w:cs="Calibri"/>
          <w:szCs w:val="22"/>
          <w:lang w:val="en-GB" w:eastAsia="en-IN"/>
        </w:rPr>
        <w:t xml:space="preserve">hen selecting the version of X-Analysis to perform the option </w:t>
      </w:r>
      <w:r w:rsidRPr="00C04502">
        <w:rPr>
          <w:rFonts w:eastAsia="Times New Roman" w:cs="Calibri"/>
          <w:b/>
          <w:bCs/>
          <w:szCs w:val="22"/>
          <w:lang w:val="en-GB" w:eastAsia="en-IN"/>
        </w:rPr>
        <w:t>77-Upgrade</w:t>
      </w:r>
      <w:r w:rsidRPr="00C04502">
        <w:rPr>
          <w:rFonts w:eastAsia="Times New Roman" w:cs="Calibri"/>
          <w:szCs w:val="22"/>
          <w:lang w:val="en-GB" w:eastAsia="en-IN"/>
        </w:rPr>
        <w:t xml:space="preserve"> to, a “</w:t>
      </w:r>
      <w:r w:rsidRPr="00C04502">
        <w:rPr>
          <w:rFonts w:eastAsia="Times New Roman" w:cs="Calibri"/>
          <w:b/>
          <w:bCs/>
          <w:szCs w:val="22"/>
          <w:lang w:val="en-GB" w:eastAsia="en-IN"/>
        </w:rPr>
        <w:t>1</w:t>
      </w:r>
      <w:r w:rsidRPr="00C04502">
        <w:rPr>
          <w:rFonts w:eastAsia="Times New Roman" w:cs="Calibri"/>
          <w:szCs w:val="22"/>
          <w:lang w:val="en-GB" w:eastAsia="en-IN"/>
        </w:rPr>
        <w:t>” or a “</w:t>
      </w:r>
      <w:r w:rsidRPr="00C04502">
        <w:rPr>
          <w:rFonts w:eastAsia="Times New Roman" w:cs="Calibri"/>
          <w:b/>
          <w:bCs/>
          <w:szCs w:val="22"/>
          <w:lang w:val="en-GB" w:eastAsia="en-IN"/>
        </w:rPr>
        <w:t>X</w:t>
      </w:r>
      <w:r w:rsidRPr="00C04502">
        <w:rPr>
          <w:rFonts w:eastAsia="Times New Roman" w:cs="Calibri"/>
          <w:szCs w:val="22"/>
          <w:lang w:val="en-GB" w:eastAsia="en-IN"/>
        </w:rPr>
        <w:t>” can now be used to indicate our choice. The list of available versions will now appears in a way to show the more recent versions first.</w:t>
      </w:r>
    </w:p>
    <w:p w14:paraId="2D0AC5ED" w14:textId="77777777" w:rsidR="006B1472" w:rsidRPr="00490293" w:rsidRDefault="006B1472" w:rsidP="00490293">
      <w:pPr>
        <w:pStyle w:val="Body"/>
        <w:numPr>
          <w:ilvl w:val="0"/>
          <w:numId w:val="6"/>
        </w:numPr>
        <w:rPr>
          <w:rFonts w:eastAsia="Times New Roman" w:cs="Calibri"/>
          <w:b/>
          <w:bCs/>
          <w:szCs w:val="22"/>
          <w:lang w:val="en-IN" w:eastAsia="en-IN"/>
        </w:rPr>
      </w:pPr>
      <w:r w:rsidRPr="00490293">
        <w:rPr>
          <w:rFonts w:eastAsia="Times New Roman" w:cs="Calibri"/>
          <w:b/>
          <w:bCs/>
          <w:szCs w:val="22"/>
          <w:lang w:val="en-GB" w:eastAsia="en-IN"/>
        </w:rPr>
        <w:t>API Server</w:t>
      </w:r>
    </w:p>
    <w:p w14:paraId="263FB2B7" w14:textId="3C26259A" w:rsidR="0028328A" w:rsidRPr="00490293" w:rsidRDefault="008C298D" w:rsidP="00490293">
      <w:pPr>
        <w:pStyle w:val="Body"/>
        <w:numPr>
          <w:ilvl w:val="1"/>
          <w:numId w:val="6"/>
        </w:numPr>
        <w:rPr>
          <w:rFonts w:eastAsia="Times New Roman" w:cs="Calibri"/>
          <w:szCs w:val="22"/>
          <w:lang w:val="en-IN" w:eastAsia="en-IN"/>
        </w:rPr>
      </w:pPr>
      <w:r w:rsidRPr="008C298D">
        <w:rPr>
          <w:rFonts w:eastAsia="Times New Roman" w:cs="Calibri"/>
          <w:szCs w:val="22"/>
          <w:lang w:val="en-GB" w:eastAsia="en-IN"/>
        </w:rPr>
        <w:t xml:space="preserve">The </w:t>
      </w:r>
      <w:r w:rsidRPr="008C298D">
        <w:rPr>
          <w:rFonts w:eastAsia="Times New Roman" w:cs="Calibri"/>
          <w:b/>
          <w:bCs/>
          <w:szCs w:val="22"/>
          <w:lang w:val="en-GB" w:eastAsia="en-IN"/>
        </w:rPr>
        <w:t>XAPISRVUTL</w:t>
      </w:r>
      <w:r w:rsidR="00576FDC">
        <w:rPr>
          <w:rFonts w:eastAsia="Times New Roman" w:cs="Calibri"/>
          <w:b/>
          <w:bCs/>
          <w:szCs w:val="22"/>
          <w:lang w:val="en-GB" w:eastAsia="en-IN"/>
        </w:rPr>
        <w:fldChar w:fldCharType="begin"/>
      </w:r>
      <w:r w:rsidR="00576FDC">
        <w:instrText xml:space="preserve"> XE "</w:instrText>
      </w:r>
      <w:r w:rsidR="00576FDC" w:rsidRPr="00536BB2">
        <w:rPr>
          <w:rFonts w:eastAsia="Times New Roman" w:cs="Calibri"/>
          <w:b/>
          <w:bCs/>
          <w:szCs w:val="22"/>
          <w:lang w:val="en-GB" w:eastAsia="en-IN"/>
        </w:rPr>
        <w:instrText>XAPISRVUTL</w:instrText>
      </w:r>
      <w:r w:rsidR="00576FDC">
        <w:instrText xml:space="preserve">" </w:instrText>
      </w:r>
      <w:r w:rsidR="00576FDC">
        <w:rPr>
          <w:rFonts w:eastAsia="Times New Roman" w:cs="Calibri"/>
          <w:b/>
          <w:bCs/>
          <w:szCs w:val="22"/>
          <w:lang w:val="en-GB" w:eastAsia="en-IN"/>
        </w:rPr>
        <w:fldChar w:fldCharType="end"/>
      </w:r>
      <w:r w:rsidRPr="008C298D">
        <w:rPr>
          <w:rFonts w:eastAsia="Times New Roman" w:cs="Calibri"/>
          <w:szCs w:val="22"/>
          <w:lang w:val="en-GB" w:eastAsia="en-IN"/>
        </w:rPr>
        <w:t xml:space="preserve"> command now supports a non-verbose mode for the operations </w:t>
      </w:r>
      <w:r w:rsidRPr="008C298D">
        <w:rPr>
          <w:rFonts w:eastAsia="Times New Roman" w:cs="Calibri"/>
          <w:b/>
          <w:bCs/>
          <w:szCs w:val="22"/>
          <w:lang w:val="en-GB" w:eastAsia="en-IN"/>
        </w:rPr>
        <w:t>RESTART, STOP, STOPALL</w:t>
      </w:r>
      <w:r w:rsidRPr="008C298D">
        <w:rPr>
          <w:rFonts w:eastAsia="Times New Roman" w:cs="Calibri"/>
          <w:szCs w:val="22"/>
          <w:lang w:val="en-GB" w:eastAsia="en-IN"/>
        </w:rPr>
        <w:t xml:space="preserve">. The new parameter </w:t>
      </w:r>
      <w:r w:rsidRPr="008C298D">
        <w:rPr>
          <w:rFonts w:eastAsia="Times New Roman" w:cs="Calibri"/>
          <w:b/>
          <w:bCs/>
          <w:szCs w:val="22"/>
          <w:lang w:val="en-GB" w:eastAsia="en-IN"/>
        </w:rPr>
        <w:t xml:space="preserve">PROMPT </w:t>
      </w:r>
      <w:r w:rsidRPr="008C298D">
        <w:rPr>
          <w:rFonts w:eastAsia="Times New Roman" w:cs="Calibri"/>
          <w:szCs w:val="22"/>
          <w:lang w:val="en-GB" w:eastAsia="en-IN"/>
        </w:rPr>
        <w:t xml:space="preserve">can be used when we don`t want to confirm the operation. It supports the values of </w:t>
      </w:r>
      <w:r w:rsidRPr="008C298D">
        <w:rPr>
          <w:rFonts w:eastAsia="Times New Roman" w:cs="Calibri"/>
          <w:b/>
          <w:bCs/>
          <w:szCs w:val="22"/>
          <w:lang w:val="en-GB" w:eastAsia="en-IN"/>
        </w:rPr>
        <w:t xml:space="preserve">YES </w:t>
      </w:r>
      <w:r w:rsidRPr="008C298D">
        <w:rPr>
          <w:rFonts w:eastAsia="Times New Roman" w:cs="Calibri"/>
          <w:szCs w:val="22"/>
          <w:lang w:val="en-GB" w:eastAsia="en-IN"/>
        </w:rPr>
        <w:t xml:space="preserve">(default) and </w:t>
      </w:r>
      <w:r w:rsidRPr="008C298D">
        <w:rPr>
          <w:rFonts w:eastAsia="Times New Roman" w:cs="Calibri"/>
          <w:b/>
          <w:bCs/>
          <w:szCs w:val="22"/>
          <w:lang w:val="en-GB" w:eastAsia="en-IN"/>
        </w:rPr>
        <w:t>NO.</w:t>
      </w:r>
    </w:p>
    <w:p w14:paraId="268CCC2B" w14:textId="5782BD2A" w:rsidR="007A4EF3" w:rsidRPr="00490293" w:rsidRDefault="007A4EF3" w:rsidP="00490293">
      <w:pPr>
        <w:pStyle w:val="Body"/>
        <w:numPr>
          <w:ilvl w:val="1"/>
          <w:numId w:val="6"/>
        </w:numPr>
        <w:rPr>
          <w:rFonts w:eastAsia="Times New Roman" w:cs="Calibri"/>
          <w:szCs w:val="22"/>
          <w:lang w:val="en-IN" w:eastAsia="en-IN"/>
        </w:rPr>
      </w:pPr>
      <w:r w:rsidRPr="006569E3">
        <w:rPr>
          <w:rFonts w:eastAsia="Times New Roman" w:cs="Calibri"/>
          <w:szCs w:val="22"/>
          <w:lang w:val="en-GB" w:eastAsia="en-IN"/>
        </w:rPr>
        <w:t xml:space="preserve">Even after the XA API server startup completed, a </w:t>
      </w:r>
      <w:r w:rsidRPr="006569E3">
        <w:rPr>
          <w:rFonts w:eastAsia="Times New Roman" w:cs="Calibri"/>
          <w:b/>
          <w:bCs/>
          <w:szCs w:val="22"/>
          <w:lang w:val="en-GB" w:eastAsia="en-IN"/>
        </w:rPr>
        <w:t>.lock</w:t>
      </w:r>
      <w:r w:rsidRPr="006569E3">
        <w:rPr>
          <w:rFonts w:eastAsia="Times New Roman" w:cs="Calibri"/>
          <w:szCs w:val="22"/>
          <w:lang w:val="en-GB" w:eastAsia="en-IN"/>
        </w:rPr>
        <w:t xml:space="preserve"> file created to temporarily lock the registry file at startup to avoid corruption of registry file remained in use (locked). Now, the </w:t>
      </w:r>
      <w:r w:rsidRPr="006569E3">
        <w:rPr>
          <w:rFonts w:eastAsia="Times New Roman" w:cs="Calibri"/>
          <w:b/>
          <w:bCs/>
          <w:szCs w:val="22"/>
          <w:lang w:val="en-GB" w:eastAsia="en-IN"/>
        </w:rPr>
        <w:t>.lock</w:t>
      </w:r>
      <w:r w:rsidRPr="006569E3">
        <w:rPr>
          <w:rFonts w:eastAsia="Times New Roman" w:cs="Calibri"/>
          <w:szCs w:val="22"/>
          <w:lang w:val="en-GB" w:eastAsia="en-IN"/>
        </w:rPr>
        <w:t xml:space="preserve"> will be released immediately after the server startup.</w:t>
      </w:r>
    </w:p>
    <w:p w14:paraId="3023D26B" w14:textId="6953EBAE" w:rsidR="00A0768F" w:rsidRPr="00490293" w:rsidRDefault="00A0768F" w:rsidP="00490293">
      <w:pPr>
        <w:pStyle w:val="Body"/>
        <w:numPr>
          <w:ilvl w:val="0"/>
          <w:numId w:val="6"/>
        </w:numPr>
        <w:rPr>
          <w:rFonts w:eastAsia="Times New Roman" w:cs="Calibri"/>
          <w:b/>
          <w:bCs/>
          <w:szCs w:val="22"/>
          <w:lang w:val="en-IN" w:eastAsia="en-IN"/>
        </w:rPr>
      </w:pPr>
      <w:r w:rsidRPr="00490293">
        <w:rPr>
          <w:rFonts w:eastAsia="Times New Roman" w:cs="Calibri"/>
          <w:b/>
          <w:bCs/>
          <w:szCs w:val="22"/>
          <w:lang w:val="en-GB" w:eastAsia="en-IN"/>
        </w:rPr>
        <w:t>SQL Parser</w:t>
      </w:r>
      <w:r w:rsidR="00576FDC">
        <w:rPr>
          <w:rFonts w:eastAsia="Times New Roman" w:cs="Calibri"/>
          <w:b/>
          <w:bCs/>
          <w:szCs w:val="22"/>
          <w:lang w:val="en-GB" w:eastAsia="en-IN"/>
        </w:rPr>
        <w:fldChar w:fldCharType="begin"/>
      </w:r>
      <w:r w:rsidR="00576FDC">
        <w:instrText xml:space="preserve"> XE "</w:instrText>
      </w:r>
      <w:r w:rsidR="00576FDC" w:rsidRPr="00490293">
        <w:rPr>
          <w:rFonts w:eastAsia="Times New Roman" w:cs="Calibri"/>
          <w:b/>
          <w:bCs/>
          <w:szCs w:val="22"/>
          <w:lang w:val="en-GB" w:eastAsia="en-IN"/>
        </w:rPr>
        <w:instrText>SQL Parser</w:instrText>
      </w:r>
      <w:r w:rsidR="00576FDC">
        <w:instrText xml:space="preserve">" </w:instrText>
      </w:r>
      <w:r w:rsidR="00576FDC">
        <w:rPr>
          <w:rFonts w:eastAsia="Times New Roman" w:cs="Calibri"/>
          <w:b/>
          <w:bCs/>
          <w:szCs w:val="22"/>
          <w:lang w:val="en-GB" w:eastAsia="en-IN"/>
        </w:rPr>
        <w:fldChar w:fldCharType="end"/>
      </w:r>
    </w:p>
    <w:p w14:paraId="7D2DB66F" w14:textId="7FC2AF9A" w:rsidR="006005F2" w:rsidRPr="00490293" w:rsidRDefault="009323A7" w:rsidP="00490293">
      <w:pPr>
        <w:pStyle w:val="Body"/>
        <w:numPr>
          <w:ilvl w:val="1"/>
          <w:numId w:val="6"/>
        </w:numPr>
        <w:rPr>
          <w:rFonts w:eastAsia="Times New Roman" w:cs="Calibri"/>
          <w:szCs w:val="22"/>
          <w:lang w:val="en-IN" w:eastAsia="en-IN"/>
        </w:rPr>
      </w:pPr>
      <w:r w:rsidRPr="009323A7">
        <w:rPr>
          <w:rFonts w:eastAsia="Times New Roman" w:cs="Calibri"/>
          <w:szCs w:val="22"/>
          <w:lang w:val="en-GB" w:eastAsia="en-IN"/>
        </w:rPr>
        <w:t>The</w:t>
      </w:r>
      <w:r w:rsidRPr="009323A7">
        <w:rPr>
          <w:rFonts w:eastAsia="Times New Roman" w:cs="Calibri"/>
          <w:b/>
          <w:bCs/>
          <w:szCs w:val="22"/>
          <w:lang w:val="en-GB" w:eastAsia="en-IN"/>
        </w:rPr>
        <w:t xml:space="preserve"> SQL Parser</w:t>
      </w:r>
      <w:r w:rsidR="00576FDC">
        <w:rPr>
          <w:rFonts w:eastAsia="Times New Roman" w:cs="Calibri"/>
          <w:b/>
          <w:bCs/>
          <w:szCs w:val="22"/>
          <w:lang w:val="en-GB" w:eastAsia="en-IN"/>
        </w:rPr>
        <w:fldChar w:fldCharType="begin"/>
      </w:r>
      <w:r w:rsidR="00576FDC">
        <w:instrText xml:space="preserve"> XE "</w:instrText>
      </w:r>
      <w:r w:rsidR="00576FDC" w:rsidRPr="00490293">
        <w:rPr>
          <w:rFonts w:eastAsia="Times New Roman" w:cs="Calibri"/>
          <w:b/>
          <w:bCs/>
          <w:szCs w:val="22"/>
          <w:lang w:val="en-GB" w:eastAsia="en-IN"/>
        </w:rPr>
        <w:instrText>SQL Parser</w:instrText>
      </w:r>
      <w:r w:rsidR="00576FDC">
        <w:instrText xml:space="preserve">" </w:instrText>
      </w:r>
      <w:r w:rsidR="00576FDC">
        <w:rPr>
          <w:rFonts w:eastAsia="Times New Roman" w:cs="Calibri"/>
          <w:b/>
          <w:bCs/>
          <w:szCs w:val="22"/>
          <w:lang w:val="en-GB" w:eastAsia="en-IN"/>
        </w:rPr>
        <w:fldChar w:fldCharType="end"/>
      </w:r>
      <w:r w:rsidRPr="009323A7">
        <w:rPr>
          <w:rFonts w:eastAsia="Times New Roman" w:cs="Calibri"/>
          <w:szCs w:val="22"/>
          <w:lang w:val="en-GB" w:eastAsia="en-IN"/>
        </w:rPr>
        <w:t xml:space="preserve"> has been improved to better support the </w:t>
      </w:r>
      <w:r w:rsidRPr="009323A7">
        <w:rPr>
          <w:rFonts w:eastAsia="Times New Roman" w:cs="Calibri"/>
          <w:b/>
          <w:bCs/>
          <w:szCs w:val="22"/>
          <w:lang w:val="en-GB" w:eastAsia="en-IN"/>
        </w:rPr>
        <w:t>Dynamic SQL</w:t>
      </w:r>
      <w:r w:rsidRPr="009323A7">
        <w:rPr>
          <w:rFonts w:eastAsia="Times New Roman" w:cs="Calibri"/>
          <w:szCs w:val="22"/>
          <w:lang w:val="en-GB" w:eastAsia="en-IN"/>
        </w:rPr>
        <w:t xml:space="preserve"> statements that are created through calls to Procedures/Subroutines, i.e. where the </w:t>
      </w:r>
      <w:r w:rsidRPr="009323A7">
        <w:rPr>
          <w:rFonts w:eastAsia="Times New Roman" w:cs="Calibri"/>
          <w:b/>
          <w:bCs/>
          <w:szCs w:val="22"/>
          <w:lang w:val="en-GB" w:eastAsia="en-IN"/>
        </w:rPr>
        <w:t>Dynamic SQL</w:t>
      </w:r>
      <w:r w:rsidRPr="009323A7">
        <w:rPr>
          <w:rFonts w:eastAsia="Times New Roman" w:cs="Calibri"/>
          <w:szCs w:val="22"/>
          <w:lang w:val="en-GB" w:eastAsia="en-IN"/>
        </w:rPr>
        <w:t xml:space="preserve"> string is generated in a difference procedure/subroutine from where it is executed (through SQL PREPARE/EXECUTE). This lead to a </w:t>
      </w:r>
      <w:r w:rsidRPr="009323A7">
        <w:rPr>
          <w:rFonts w:eastAsia="Times New Roman" w:cs="Calibri"/>
          <w:b/>
          <w:bCs/>
          <w:szCs w:val="22"/>
          <w:lang w:val="en-GB" w:eastAsia="en-IN"/>
        </w:rPr>
        <w:t>Dynamic SQL</w:t>
      </w:r>
      <w:r w:rsidRPr="009323A7">
        <w:rPr>
          <w:rFonts w:eastAsia="Times New Roman" w:cs="Calibri"/>
          <w:szCs w:val="22"/>
          <w:lang w:val="en-GB" w:eastAsia="en-IN"/>
        </w:rPr>
        <w:t xml:space="preserve"> cross-referencing to also report </w:t>
      </w:r>
      <w:r w:rsidRPr="009323A7">
        <w:rPr>
          <w:rFonts w:eastAsia="Times New Roman" w:cs="Calibri"/>
          <w:b/>
          <w:bCs/>
          <w:szCs w:val="22"/>
          <w:lang w:val="en-GB" w:eastAsia="en-IN"/>
        </w:rPr>
        <w:t>object references</w:t>
      </w:r>
      <w:r w:rsidRPr="009323A7">
        <w:rPr>
          <w:rFonts w:eastAsia="Times New Roman" w:cs="Calibri"/>
          <w:szCs w:val="22"/>
          <w:lang w:val="en-GB" w:eastAsia="en-IN"/>
        </w:rPr>
        <w:t xml:space="preserve">, </w:t>
      </w:r>
      <w:r w:rsidRPr="009323A7">
        <w:rPr>
          <w:rFonts w:eastAsia="Times New Roman" w:cs="Calibri"/>
          <w:b/>
          <w:bCs/>
          <w:szCs w:val="22"/>
          <w:lang w:val="en-GB" w:eastAsia="en-IN"/>
        </w:rPr>
        <w:t>field attributes</w:t>
      </w:r>
      <w:r w:rsidRPr="009323A7">
        <w:rPr>
          <w:rFonts w:eastAsia="Times New Roman" w:cs="Calibri"/>
          <w:szCs w:val="22"/>
          <w:lang w:val="en-GB" w:eastAsia="en-IN"/>
        </w:rPr>
        <w:t xml:space="preserve"> and </w:t>
      </w:r>
      <w:r w:rsidRPr="009323A7">
        <w:rPr>
          <w:rFonts w:eastAsia="Times New Roman" w:cs="Calibri"/>
          <w:b/>
          <w:bCs/>
          <w:szCs w:val="22"/>
          <w:lang w:val="en-GB" w:eastAsia="en-IN"/>
        </w:rPr>
        <w:t>VWU</w:t>
      </w:r>
      <w:r w:rsidR="00576FDC">
        <w:rPr>
          <w:rFonts w:eastAsia="Times New Roman" w:cs="Calibri"/>
          <w:b/>
          <w:bCs/>
          <w:szCs w:val="22"/>
          <w:lang w:val="en-GB" w:eastAsia="en-IN"/>
        </w:rPr>
        <w:fldChar w:fldCharType="begin"/>
      </w:r>
      <w:r w:rsidR="00576FDC">
        <w:instrText xml:space="preserve"> XE "</w:instrText>
      </w:r>
      <w:r w:rsidR="00576FDC" w:rsidRPr="00536BB2">
        <w:rPr>
          <w:rFonts w:eastAsia="Times New Roman" w:cs="Calibri"/>
          <w:b/>
          <w:bCs/>
          <w:szCs w:val="22"/>
          <w:lang w:val="en-GB" w:eastAsia="en-IN"/>
        </w:rPr>
        <w:instrText>VWU</w:instrText>
      </w:r>
      <w:r w:rsidR="00576FDC">
        <w:instrText xml:space="preserve">" </w:instrText>
      </w:r>
      <w:r w:rsidR="00576FDC">
        <w:rPr>
          <w:rFonts w:eastAsia="Times New Roman" w:cs="Calibri"/>
          <w:b/>
          <w:bCs/>
          <w:szCs w:val="22"/>
          <w:lang w:val="en-GB" w:eastAsia="en-IN"/>
        </w:rPr>
        <w:fldChar w:fldCharType="end"/>
      </w:r>
      <w:r w:rsidRPr="009323A7">
        <w:rPr>
          <w:rFonts w:eastAsia="Times New Roman" w:cs="Calibri"/>
          <w:szCs w:val="22"/>
          <w:lang w:val="en-GB" w:eastAsia="en-IN"/>
        </w:rPr>
        <w:t xml:space="preserve"> references from scenarios where dynamic SQL is executed across procedures. Aligned with </w:t>
      </w:r>
      <w:r w:rsidRPr="009323A7">
        <w:rPr>
          <w:rFonts w:eastAsia="Times New Roman" w:cs="Calibri"/>
          <w:szCs w:val="22"/>
          <w:lang w:val="en-GB" w:eastAsia="en-IN"/>
        </w:rPr>
        <w:lastRenderedPageBreak/>
        <w:t xml:space="preserve">this change, we have updated our </w:t>
      </w:r>
      <w:r w:rsidRPr="009323A7">
        <w:rPr>
          <w:rFonts w:eastAsia="Times New Roman" w:cs="Calibri"/>
          <w:b/>
          <w:bCs/>
          <w:szCs w:val="22"/>
          <w:lang w:val="en-GB" w:eastAsia="en-IN"/>
        </w:rPr>
        <w:t xml:space="preserve">DSQL VWU </w:t>
      </w:r>
      <w:r w:rsidRPr="009323A7">
        <w:rPr>
          <w:rFonts w:eastAsia="Times New Roman" w:cs="Calibri"/>
          <w:szCs w:val="22"/>
          <w:lang w:val="en-GB" w:eastAsia="en-IN"/>
        </w:rPr>
        <w:t>reporting. Instead of marking where the DSQL is executed, as it was the case for version 13.3.01 and priors, we now highlight where it's prepared/assigned.</w:t>
      </w:r>
    </w:p>
    <w:p w14:paraId="3D8401CB" w14:textId="12720EF1" w:rsidR="009323A7" w:rsidRPr="00490293" w:rsidRDefault="00B81826" w:rsidP="00490293">
      <w:pPr>
        <w:pStyle w:val="Body"/>
        <w:ind w:left="2157"/>
        <w:rPr>
          <w:rFonts w:eastAsia="Times New Roman" w:cs="Calibri"/>
          <w:szCs w:val="22"/>
          <w:lang w:val="en-IN" w:eastAsia="en-IN"/>
        </w:rPr>
      </w:pPr>
      <w:r w:rsidRPr="00B81826">
        <w:rPr>
          <w:rFonts w:eastAsia="Times New Roman" w:cs="Calibri"/>
          <w:szCs w:val="22"/>
          <w:lang w:val="en-GB" w:eastAsia="en-IN"/>
        </w:rPr>
        <w:t>Limitation: This does not provide cross-referencing of “dynamic SQL formed across multiple procedures” where incomplete SQL is formed in one procedure and then another procedure is called to form the complete SQL statement</w:t>
      </w:r>
    </w:p>
    <w:p w14:paraId="17F9E9C6" w14:textId="072E2031" w:rsidR="00850C7A" w:rsidRPr="00490293" w:rsidRDefault="00850C7A" w:rsidP="00490293">
      <w:pPr>
        <w:pStyle w:val="Body"/>
        <w:numPr>
          <w:ilvl w:val="1"/>
          <w:numId w:val="6"/>
        </w:numPr>
        <w:rPr>
          <w:rFonts w:eastAsia="Times New Roman" w:cs="Calibri"/>
          <w:szCs w:val="22"/>
          <w:lang w:val="en-IN" w:eastAsia="en-IN"/>
        </w:rPr>
      </w:pPr>
      <w:r w:rsidRPr="00850C7A">
        <w:rPr>
          <w:rFonts w:eastAsia="Times New Roman" w:cs="Calibri"/>
          <w:szCs w:val="22"/>
          <w:lang w:val="en-GB" w:eastAsia="en-IN"/>
        </w:rPr>
        <w:t xml:space="preserve">The performance of the </w:t>
      </w:r>
      <w:r w:rsidRPr="00490293">
        <w:rPr>
          <w:rFonts w:eastAsia="Times New Roman" w:cs="Calibri"/>
          <w:b/>
          <w:bCs/>
          <w:szCs w:val="22"/>
          <w:lang w:val="en-GB" w:eastAsia="en-IN"/>
        </w:rPr>
        <w:t>SQL cross-referencing</w:t>
      </w:r>
      <w:r w:rsidRPr="00850C7A">
        <w:rPr>
          <w:rFonts w:eastAsia="Times New Roman" w:cs="Calibri"/>
          <w:szCs w:val="22"/>
          <w:lang w:val="en-GB" w:eastAsia="en-IN"/>
        </w:rPr>
        <w:t xml:space="preserve"> has been improved by reducing database lookups while resolving file/field references.</w:t>
      </w:r>
    </w:p>
    <w:p w14:paraId="55EA5B67" w14:textId="1BC3268C" w:rsidR="003509E6" w:rsidRDefault="003509E6" w:rsidP="00490293">
      <w:pPr>
        <w:pStyle w:val="Body"/>
        <w:numPr>
          <w:ilvl w:val="1"/>
          <w:numId w:val="6"/>
        </w:numPr>
        <w:rPr>
          <w:rFonts w:eastAsia="Times New Roman" w:cs="Calibri"/>
          <w:szCs w:val="22"/>
          <w:lang w:val="en-IN" w:eastAsia="en-IN"/>
        </w:rPr>
      </w:pPr>
      <w:r w:rsidRPr="003509E6">
        <w:rPr>
          <w:rFonts w:eastAsia="Times New Roman" w:cs="Calibri"/>
          <w:szCs w:val="22"/>
          <w:lang w:val="en-GB" w:eastAsia="en-IN"/>
        </w:rPr>
        <w:t>The SQL Parser</w:t>
      </w:r>
      <w:r w:rsidR="00576FDC">
        <w:rPr>
          <w:rFonts w:eastAsia="Times New Roman" w:cs="Calibri"/>
          <w:szCs w:val="22"/>
          <w:lang w:val="en-GB" w:eastAsia="en-IN"/>
        </w:rPr>
        <w:fldChar w:fldCharType="begin"/>
      </w:r>
      <w:r w:rsidR="00576FDC">
        <w:instrText xml:space="preserve"> XE "</w:instrText>
      </w:r>
      <w:r w:rsidR="00576FDC" w:rsidRPr="00490293">
        <w:rPr>
          <w:rFonts w:eastAsia="Times New Roman" w:cs="Calibri"/>
          <w:b/>
          <w:bCs/>
          <w:szCs w:val="22"/>
          <w:lang w:val="en-GB" w:eastAsia="en-IN"/>
        </w:rPr>
        <w:instrText>SQL Parser</w:instrText>
      </w:r>
      <w:r w:rsidR="00576FDC">
        <w:instrText xml:space="preserve">" </w:instrText>
      </w:r>
      <w:r w:rsidR="00576FDC">
        <w:rPr>
          <w:rFonts w:eastAsia="Times New Roman" w:cs="Calibri"/>
          <w:szCs w:val="22"/>
          <w:lang w:val="en-GB" w:eastAsia="en-IN"/>
        </w:rPr>
        <w:fldChar w:fldCharType="end"/>
      </w:r>
      <w:r w:rsidRPr="003509E6">
        <w:rPr>
          <w:rFonts w:eastAsia="Times New Roman" w:cs="Calibri"/>
          <w:szCs w:val="22"/>
          <w:lang w:val="en-GB" w:eastAsia="en-IN"/>
        </w:rPr>
        <w:t xml:space="preserve"> currently requires that the user HOME IFS path exists and, for the first time with this version, an attempt to create such a folder if it doesn’t exist will take place. This is to avoid INIT / REFRESH failure in case the user home IFS path doesn’t exist.</w:t>
      </w:r>
    </w:p>
    <w:p w14:paraId="78141966" w14:textId="69E01DF6" w:rsidR="00A0768F" w:rsidRPr="00490293" w:rsidRDefault="00A0768F" w:rsidP="00490293">
      <w:pPr>
        <w:pStyle w:val="Body"/>
        <w:numPr>
          <w:ilvl w:val="1"/>
          <w:numId w:val="6"/>
        </w:numPr>
        <w:rPr>
          <w:rFonts w:eastAsia="Times New Roman" w:cs="Calibri"/>
          <w:szCs w:val="22"/>
          <w:lang w:val="en-IN" w:eastAsia="en-IN"/>
        </w:rPr>
      </w:pPr>
      <w:r w:rsidRPr="00A0768F">
        <w:rPr>
          <w:rFonts w:eastAsia="Times New Roman" w:cs="Calibri"/>
          <w:szCs w:val="22"/>
          <w:lang w:val="en-GB" w:eastAsia="en-IN"/>
        </w:rPr>
        <w:t xml:space="preserve">The documentation section named </w:t>
      </w:r>
      <w:r w:rsidRPr="00A0768F">
        <w:rPr>
          <w:rFonts w:eastAsia="Times New Roman" w:cs="Calibri"/>
          <w:b/>
          <w:bCs/>
          <w:szCs w:val="22"/>
          <w:lang w:val="en-GB" w:eastAsia="en-IN"/>
        </w:rPr>
        <w:t>Prerequisites - SQL Indexing</w:t>
      </w:r>
      <w:r w:rsidRPr="00A0768F">
        <w:rPr>
          <w:rFonts w:eastAsia="Times New Roman" w:cs="Calibri"/>
          <w:szCs w:val="22"/>
          <w:lang w:val="en-GB" w:eastAsia="en-IN"/>
        </w:rPr>
        <w:t xml:space="preserve"> has been renamed to</w:t>
      </w:r>
      <w:r w:rsidRPr="00A0768F">
        <w:rPr>
          <w:rFonts w:eastAsia="Times New Roman" w:cs="Calibri"/>
          <w:b/>
          <w:bCs/>
          <w:szCs w:val="22"/>
          <w:lang w:val="en-GB" w:eastAsia="en-IN"/>
        </w:rPr>
        <w:t xml:space="preserve"> Setup SQL Indexing</w:t>
      </w:r>
      <w:r w:rsidRPr="00A0768F">
        <w:rPr>
          <w:rFonts w:eastAsia="Times New Roman" w:cs="Calibri"/>
          <w:szCs w:val="22"/>
          <w:lang w:val="en-GB" w:eastAsia="en-IN"/>
        </w:rPr>
        <w:t xml:space="preserve"> and ranked immediately after the </w:t>
      </w:r>
      <w:r w:rsidRPr="00A0768F">
        <w:rPr>
          <w:rFonts w:eastAsia="Times New Roman" w:cs="Calibri"/>
          <w:b/>
          <w:bCs/>
          <w:szCs w:val="22"/>
          <w:lang w:val="en-GB" w:eastAsia="en-IN"/>
        </w:rPr>
        <w:t>Installing/Uninstalling X-Analysis</w:t>
      </w:r>
      <w:r w:rsidRPr="00A0768F">
        <w:rPr>
          <w:rFonts w:eastAsia="Times New Roman" w:cs="Calibri"/>
          <w:szCs w:val="22"/>
          <w:lang w:val="en-GB" w:eastAsia="en-IN"/>
        </w:rPr>
        <w:t xml:space="preserve"> section to make sure to grab the user’s attention about this important configuration.</w:t>
      </w:r>
    </w:p>
    <w:p w14:paraId="5708DE66" w14:textId="3ABDA1EE" w:rsidR="00F91577" w:rsidRPr="00490293" w:rsidRDefault="001065CD" w:rsidP="00490293">
      <w:pPr>
        <w:pStyle w:val="Body"/>
        <w:numPr>
          <w:ilvl w:val="0"/>
          <w:numId w:val="6"/>
        </w:numPr>
        <w:rPr>
          <w:rFonts w:eastAsia="Times New Roman" w:cs="Calibri"/>
          <w:szCs w:val="22"/>
          <w:lang w:val="en-IN" w:eastAsia="en-IN"/>
        </w:rPr>
      </w:pPr>
      <w:r w:rsidRPr="001065CD">
        <w:rPr>
          <w:rFonts w:eastAsia="Times New Roman" w:cs="Calibri"/>
          <w:szCs w:val="22"/>
          <w:lang w:val="en-GB" w:eastAsia="en-IN"/>
        </w:rPr>
        <w:t xml:space="preserve">Previously, the extraction of </w:t>
      </w:r>
      <w:r w:rsidRPr="001065CD">
        <w:rPr>
          <w:rFonts w:eastAsia="Times New Roman" w:cs="Calibri"/>
          <w:b/>
          <w:bCs/>
          <w:szCs w:val="22"/>
          <w:lang w:val="en-GB" w:eastAsia="en-IN"/>
        </w:rPr>
        <w:t>Variable Where Used</w:t>
      </w:r>
      <w:r w:rsidRPr="001065CD">
        <w:rPr>
          <w:rFonts w:eastAsia="Times New Roman" w:cs="Calibri"/>
          <w:szCs w:val="22"/>
          <w:lang w:val="en-GB" w:eastAsia="en-IN"/>
        </w:rPr>
        <w:t xml:space="preserve"> information performed during the INIT/REFRESH stopped processing the remaining members when a DUMP situation was taking place. This has been improved in this release so the extraction of the information continues with the next member if a DUMP occurs.</w:t>
      </w:r>
    </w:p>
    <w:p w14:paraId="6FAA5B9A" w14:textId="0E7EB87E" w:rsidR="00D80E8C" w:rsidRPr="00490293" w:rsidRDefault="00D80E8C" w:rsidP="00490293">
      <w:pPr>
        <w:pStyle w:val="Body"/>
        <w:numPr>
          <w:ilvl w:val="0"/>
          <w:numId w:val="6"/>
        </w:numPr>
        <w:rPr>
          <w:rFonts w:eastAsia="Times New Roman" w:cs="Calibri"/>
          <w:szCs w:val="22"/>
          <w:lang w:val="en-IN" w:eastAsia="en-IN"/>
        </w:rPr>
      </w:pPr>
      <w:r w:rsidRPr="00D80E8C">
        <w:rPr>
          <w:rFonts w:eastAsia="Times New Roman" w:cs="Calibri"/>
          <w:szCs w:val="22"/>
          <w:lang w:val="en-GB" w:eastAsia="en-IN"/>
        </w:rPr>
        <w:t>When an initialization (XAXREF/XREFRESH) is run where the current job is CCSID 65535 we now change the job CCSID to the “Job default coded character set identifier” as set by RTVJOBA DFTCCSID. This is done to ensure that the job operates with a valid CCSID that can be used for proper character encoding conversions when required by system code.</w:t>
      </w:r>
    </w:p>
    <w:p w14:paraId="1A2C283B" w14:textId="11F9D014" w:rsidR="00920945" w:rsidRPr="00490293" w:rsidRDefault="00920945" w:rsidP="00490293">
      <w:pPr>
        <w:pStyle w:val="Body"/>
        <w:ind w:left="1437"/>
        <w:rPr>
          <w:rFonts w:eastAsia="Times New Roman" w:cs="Calibri"/>
          <w:szCs w:val="22"/>
          <w:lang w:val="en-IN" w:eastAsia="en-IN"/>
        </w:rPr>
      </w:pPr>
      <w:r w:rsidRPr="00920945">
        <w:rPr>
          <w:rFonts w:eastAsia="Times New Roman" w:cs="Calibri"/>
          <w:szCs w:val="22"/>
          <w:lang w:val="en-GB" w:eastAsia="en-IN"/>
        </w:rPr>
        <w:t>In essence, this process helps ensure that the job has a meaningful CCSID for character encoding purposes instead of relying on the generic CCSID 65535. This is important because different character encodings are used to represent different languages and character sets, and converting between them is crucial for accurate data processing and communication.</w:t>
      </w:r>
    </w:p>
    <w:p w14:paraId="529ACF5E" w14:textId="3CF0744C" w:rsidR="006005F2" w:rsidRPr="00490293" w:rsidRDefault="00F91577" w:rsidP="00490293">
      <w:pPr>
        <w:pStyle w:val="Body"/>
        <w:numPr>
          <w:ilvl w:val="0"/>
          <w:numId w:val="6"/>
        </w:numPr>
        <w:rPr>
          <w:rFonts w:eastAsia="Times New Roman" w:cs="Calibri"/>
          <w:szCs w:val="22"/>
          <w:lang w:val="en-IN" w:eastAsia="en-IN"/>
        </w:rPr>
      </w:pPr>
      <w:r w:rsidRPr="00F91577">
        <w:rPr>
          <w:rFonts w:eastAsia="Times New Roman" w:cs="Calibri"/>
          <w:szCs w:val="22"/>
          <w:lang w:val="en-GB" w:eastAsia="en-IN"/>
        </w:rPr>
        <w:t>Misc dumps situations have been prevented from the Init and Refresh process execution.</w:t>
      </w:r>
    </w:p>
    <w:p w14:paraId="059ADFA9" w14:textId="77777777" w:rsidR="0028328A" w:rsidRDefault="0028328A" w:rsidP="0028328A">
      <w:pPr>
        <w:pStyle w:val="Body"/>
        <w:rPr>
          <w:rFonts w:eastAsia="Times New Roman" w:cs="Calibri"/>
          <w:szCs w:val="22"/>
          <w:lang w:val="en-GB" w:eastAsia="en-IN"/>
        </w:rPr>
      </w:pPr>
    </w:p>
    <w:p w14:paraId="7DAC022D" w14:textId="77777777" w:rsidR="0028328A" w:rsidRDefault="0028328A" w:rsidP="0028328A">
      <w:pPr>
        <w:pStyle w:val="Body"/>
        <w:rPr>
          <w:rFonts w:eastAsia="Times New Roman" w:cs="Calibri"/>
          <w:szCs w:val="22"/>
          <w:lang w:val="en-GB" w:eastAsia="en-IN"/>
        </w:rPr>
      </w:pPr>
    </w:p>
    <w:p w14:paraId="77F6E925" w14:textId="77777777" w:rsidR="0028328A" w:rsidRPr="00C5737C" w:rsidRDefault="0028328A" w:rsidP="0028328A">
      <w:pPr>
        <w:pStyle w:val="Heading2"/>
        <w:rPr>
          <w:color w:val="auto"/>
        </w:rPr>
      </w:pPr>
      <w:bookmarkStart w:id="95" w:name="_Toc143608414"/>
      <w:r w:rsidRPr="00C5737C">
        <w:rPr>
          <w:color w:val="auto"/>
        </w:rPr>
        <w:lastRenderedPageBreak/>
        <w:t>Product: X-</w:t>
      </w:r>
      <w:r>
        <w:rPr>
          <w:color w:val="auto"/>
        </w:rPr>
        <w:t>Datatest</w:t>
      </w:r>
      <w:bookmarkEnd w:id="95"/>
      <w:r>
        <w:rPr>
          <w:color w:val="auto"/>
        </w:rPr>
        <w:fldChar w:fldCharType="begin"/>
      </w:r>
      <w:r>
        <w:instrText xml:space="preserve"> XE "</w:instrText>
      </w:r>
      <w:r w:rsidRPr="00CE4C62">
        <w:rPr>
          <w:color w:val="auto"/>
        </w:rPr>
        <w:instrText>X-Datatest</w:instrText>
      </w:r>
      <w:r>
        <w:instrText xml:space="preserve">" </w:instrText>
      </w:r>
      <w:r>
        <w:rPr>
          <w:color w:val="auto"/>
        </w:rPr>
        <w:fldChar w:fldCharType="end"/>
      </w:r>
    </w:p>
    <w:p w14:paraId="565B3271" w14:textId="77777777" w:rsidR="0028328A" w:rsidRPr="008B247F" w:rsidRDefault="0028328A" w:rsidP="0028328A">
      <w:pPr>
        <w:pStyle w:val="Heading3"/>
      </w:pPr>
      <w:r>
        <w:t>Client</w:t>
      </w:r>
      <w:r w:rsidRPr="00C5737C">
        <w:t>-Side – Enhancements and Fixes</w:t>
      </w:r>
    </w:p>
    <w:p w14:paraId="510F5CAC" w14:textId="7F0310B8" w:rsidR="0028328A" w:rsidRPr="0028328A" w:rsidRDefault="00B604B3" w:rsidP="00490293">
      <w:pPr>
        <w:pStyle w:val="Body"/>
        <w:numPr>
          <w:ilvl w:val="0"/>
          <w:numId w:val="6"/>
        </w:numPr>
        <w:rPr>
          <w:rFonts w:eastAsia="Times New Roman" w:cs="Calibri"/>
          <w:szCs w:val="22"/>
          <w:lang w:val="en-IN" w:eastAsia="en-IN"/>
        </w:rPr>
      </w:pPr>
      <w:r w:rsidRPr="00B604B3">
        <w:rPr>
          <w:rFonts w:eastAsia="Times New Roman" w:cs="Calibri"/>
          <w:szCs w:val="22"/>
          <w:lang w:val="en-GB" w:eastAsia="en-IN"/>
        </w:rPr>
        <w:t xml:space="preserve">The </w:t>
      </w:r>
      <w:r w:rsidRPr="00490293">
        <w:rPr>
          <w:rFonts w:eastAsia="Times New Roman" w:cs="Calibri"/>
          <w:b/>
          <w:bCs/>
          <w:szCs w:val="22"/>
          <w:lang w:val="en-GB" w:eastAsia="en-IN"/>
        </w:rPr>
        <w:t>test compare results</w:t>
      </w:r>
      <w:r w:rsidRPr="00B604B3">
        <w:rPr>
          <w:rFonts w:eastAsia="Times New Roman" w:cs="Calibri"/>
          <w:szCs w:val="22"/>
          <w:lang w:val="en-GB" w:eastAsia="en-IN"/>
        </w:rPr>
        <w:t xml:space="preserve"> option failed to open the report after the system stayed idle for some time due to connection timeout. This issue has now been fixed.</w:t>
      </w:r>
      <w:r w:rsidR="0028328A">
        <w:rPr>
          <w:rFonts w:eastAsia="Times New Roman" w:cs="Calibri"/>
          <w:szCs w:val="22"/>
          <w:lang w:val="en-GB" w:eastAsia="en-IN"/>
        </w:rPr>
        <w:t xml:space="preserve"> </w:t>
      </w:r>
    </w:p>
    <w:p w14:paraId="55630594" w14:textId="430C59F6" w:rsidR="0028328A" w:rsidRPr="00490293" w:rsidRDefault="003756EE" w:rsidP="00490293">
      <w:pPr>
        <w:pStyle w:val="Body"/>
        <w:numPr>
          <w:ilvl w:val="0"/>
          <w:numId w:val="6"/>
        </w:numPr>
        <w:rPr>
          <w:rFonts w:eastAsia="Times New Roman" w:cs="Calibri"/>
          <w:szCs w:val="22"/>
          <w:lang w:val="en-IN" w:eastAsia="en-IN"/>
        </w:rPr>
      </w:pPr>
      <w:r w:rsidRPr="003756EE">
        <w:rPr>
          <w:rFonts w:eastAsia="Times New Roman" w:cs="Calibri"/>
          <w:szCs w:val="22"/>
          <w:lang w:val="en-GB" w:eastAsia="en-IN"/>
        </w:rPr>
        <w:t xml:space="preserve">With this release we have enforced the need for the </w:t>
      </w:r>
      <w:r w:rsidRPr="003756EE">
        <w:rPr>
          <w:rFonts w:eastAsia="Times New Roman" w:cs="Calibri"/>
          <w:b/>
          <w:bCs/>
          <w:szCs w:val="22"/>
          <w:lang w:val="en-GB" w:eastAsia="en-IN"/>
        </w:rPr>
        <w:t xml:space="preserve">Checkpoint </w:t>
      </w:r>
      <w:r w:rsidRPr="003756EE">
        <w:rPr>
          <w:rFonts w:eastAsia="Times New Roman" w:cs="Calibri"/>
          <w:szCs w:val="22"/>
          <w:lang w:val="en-GB" w:eastAsia="en-IN"/>
        </w:rPr>
        <w:t xml:space="preserve">names and </w:t>
      </w:r>
      <w:r w:rsidRPr="003756EE">
        <w:rPr>
          <w:rFonts w:eastAsia="Times New Roman" w:cs="Calibri"/>
          <w:b/>
          <w:bCs/>
          <w:szCs w:val="22"/>
          <w:lang w:val="en-GB" w:eastAsia="en-IN"/>
        </w:rPr>
        <w:t>Test Result</w:t>
      </w:r>
      <w:r w:rsidRPr="003756EE">
        <w:rPr>
          <w:rFonts w:eastAsia="Times New Roman" w:cs="Calibri"/>
          <w:szCs w:val="22"/>
          <w:lang w:val="en-GB" w:eastAsia="en-IN"/>
        </w:rPr>
        <w:t xml:space="preserve"> names to be unique within an application area.</w:t>
      </w:r>
    </w:p>
    <w:p w14:paraId="13D2EEFA" w14:textId="57F8C0FA" w:rsidR="00690F72" w:rsidRPr="00490293" w:rsidRDefault="00690F72" w:rsidP="00490293">
      <w:pPr>
        <w:pStyle w:val="Body"/>
        <w:numPr>
          <w:ilvl w:val="0"/>
          <w:numId w:val="6"/>
        </w:numPr>
        <w:rPr>
          <w:rFonts w:eastAsia="Times New Roman" w:cs="Calibri"/>
          <w:szCs w:val="22"/>
          <w:lang w:val="en-IN" w:eastAsia="en-IN"/>
        </w:rPr>
      </w:pPr>
      <w:r w:rsidRPr="00690F72">
        <w:rPr>
          <w:rFonts w:eastAsia="Times New Roman" w:cs="Calibri"/>
          <w:szCs w:val="22"/>
          <w:lang w:val="en-GB" w:eastAsia="en-IN"/>
        </w:rPr>
        <w:t xml:space="preserve">A fix has been made for a specific case, where </w:t>
      </w:r>
      <w:r w:rsidR="00F10356" w:rsidRPr="00690F72">
        <w:rPr>
          <w:rFonts w:eastAsia="Times New Roman" w:cs="Calibri"/>
          <w:szCs w:val="22"/>
          <w:lang w:val="en-GB" w:eastAsia="en-IN"/>
        </w:rPr>
        <w:t>cancelling</w:t>
      </w:r>
      <w:r w:rsidRPr="00690F72">
        <w:rPr>
          <w:rFonts w:eastAsia="Times New Roman" w:cs="Calibri"/>
          <w:szCs w:val="22"/>
          <w:lang w:val="en-GB" w:eastAsia="en-IN"/>
        </w:rPr>
        <w:t xml:space="preserve"> the </w:t>
      </w:r>
      <w:r w:rsidRPr="00690F72">
        <w:rPr>
          <w:rFonts w:eastAsia="Times New Roman" w:cs="Calibri"/>
          <w:b/>
          <w:bCs/>
          <w:szCs w:val="22"/>
          <w:lang w:val="en-GB" w:eastAsia="en-IN"/>
        </w:rPr>
        <w:t>Remove Test Process</w:t>
      </w:r>
      <w:r w:rsidRPr="00690F72">
        <w:rPr>
          <w:rFonts w:eastAsia="Times New Roman" w:cs="Calibri"/>
          <w:szCs w:val="22"/>
          <w:lang w:val="en-GB" w:eastAsia="en-IN"/>
        </w:rPr>
        <w:t xml:space="preserve"> dialog and then selecting the </w:t>
      </w:r>
      <w:r w:rsidRPr="00690F72">
        <w:rPr>
          <w:rFonts w:eastAsia="Times New Roman" w:cs="Calibri"/>
          <w:b/>
          <w:bCs/>
          <w:szCs w:val="22"/>
          <w:lang w:val="en-GB" w:eastAsia="en-IN"/>
        </w:rPr>
        <w:t>Change Test Process</w:t>
      </w:r>
      <w:r w:rsidRPr="00690F72">
        <w:rPr>
          <w:rFonts w:eastAsia="Times New Roman" w:cs="Calibri"/>
          <w:szCs w:val="22"/>
          <w:lang w:val="en-GB" w:eastAsia="en-IN"/>
        </w:rPr>
        <w:t xml:space="preserve"> option was unexpectedly removing the Test Process node.</w:t>
      </w:r>
    </w:p>
    <w:p w14:paraId="4E09DC32" w14:textId="032D0AF6" w:rsidR="004513AC" w:rsidRPr="00490293" w:rsidRDefault="004513AC" w:rsidP="00490293">
      <w:pPr>
        <w:pStyle w:val="Body"/>
        <w:numPr>
          <w:ilvl w:val="0"/>
          <w:numId w:val="6"/>
        </w:numPr>
        <w:rPr>
          <w:rFonts w:eastAsia="Times New Roman" w:cs="Calibri"/>
          <w:szCs w:val="22"/>
          <w:lang w:val="en-IN" w:eastAsia="en-IN"/>
        </w:rPr>
      </w:pPr>
      <w:r w:rsidRPr="004513AC">
        <w:rPr>
          <w:rFonts w:eastAsia="Times New Roman" w:cs="Calibri"/>
          <w:szCs w:val="22"/>
          <w:lang w:val="en-GB" w:eastAsia="en-IN"/>
        </w:rPr>
        <w:t>Some issues with the Restore checkpoint operation, when the cross-reference is set up on multiple libraries have been fixed.</w:t>
      </w:r>
    </w:p>
    <w:p w14:paraId="71C00675" w14:textId="3A1BEC22" w:rsidR="007A5A28" w:rsidRPr="00490293" w:rsidRDefault="007A5A28" w:rsidP="00490293">
      <w:pPr>
        <w:pStyle w:val="Body"/>
        <w:numPr>
          <w:ilvl w:val="0"/>
          <w:numId w:val="6"/>
        </w:numPr>
        <w:rPr>
          <w:rFonts w:eastAsia="Times New Roman" w:cs="Calibri"/>
          <w:szCs w:val="22"/>
          <w:lang w:val="en-IN" w:eastAsia="en-IN"/>
        </w:rPr>
      </w:pPr>
      <w:r w:rsidRPr="007A5A28">
        <w:rPr>
          <w:rFonts w:eastAsia="Times New Roman" w:cs="Calibri"/>
          <w:szCs w:val="22"/>
          <w:lang w:val="en-GB" w:eastAsia="en-IN"/>
        </w:rPr>
        <w:t xml:space="preserve">The </w:t>
      </w:r>
      <w:r w:rsidRPr="00490293">
        <w:rPr>
          <w:rFonts w:eastAsia="Times New Roman" w:cs="Calibri"/>
          <w:b/>
          <w:bCs/>
          <w:szCs w:val="22"/>
          <w:lang w:val="en-GB" w:eastAsia="en-IN"/>
        </w:rPr>
        <w:t>Save Checkpoint</w:t>
      </w:r>
      <w:r w:rsidRPr="007A5A28">
        <w:rPr>
          <w:rFonts w:eastAsia="Times New Roman" w:cs="Calibri"/>
          <w:szCs w:val="22"/>
          <w:lang w:val="en-GB" w:eastAsia="en-IN"/>
        </w:rPr>
        <w:t xml:space="preserve"> operation was generating the error </w:t>
      </w:r>
      <w:r w:rsidRPr="007A5A28">
        <w:rPr>
          <w:rFonts w:eastAsia="Times New Roman" w:cs="Calibri"/>
          <w:b/>
          <w:bCs/>
          <w:szCs w:val="22"/>
          <w:lang w:val="en-GB" w:eastAsia="en-IN"/>
        </w:rPr>
        <w:t>SQL0305 - “Indicator or variable required”</w:t>
      </w:r>
      <w:r w:rsidRPr="007A5A28">
        <w:rPr>
          <w:rFonts w:eastAsia="Times New Roman" w:cs="Calibri"/>
          <w:szCs w:val="22"/>
          <w:lang w:val="en-GB" w:eastAsia="en-IN"/>
        </w:rPr>
        <w:t xml:space="preserve"> and was not saving the *</w:t>
      </w:r>
      <w:r w:rsidRPr="007A5A28">
        <w:rPr>
          <w:rFonts w:eastAsia="Times New Roman" w:cs="Calibri"/>
          <w:b/>
          <w:bCs/>
          <w:szCs w:val="22"/>
          <w:lang w:val="en-GB" w:eastAsia="en-IN"/>
        </w:rPr>
        <w:t>DTAARA</w:t>
      </w:r>
      <w:r w:rsidRPr="007A5A28">
        <w:rPr>
          <w:rFonts w:eastAsia="Times New Roman" w:cs="Calibri"/>
          <w:szCs w:val="22"/>
          <w:lang w:val="en-GB" w:eastAsia="en-IN"/>
        </w:rPr>
        <w:t xml:space="preserve"> objects. This has been fixed.</w:t>
      </w:r>
    </w:p>
    <w:p w14:paraId="387A3FB7" w14:textId="0E0567F3" w:rsidR="00A8545B" w:rsidRPr="00490293" w:rsidRDefault="00A8545B" w:rsidP="00490293">
      <w:pPr>
        <w:pStyle w:val="Body"/>
        <w:numPr>
          <w:ilvl w:val="0"/>
          <w:numId w:val="6"/>
        </w:numPr>
        <w:rPr>
          <w:rFonts w:eastAsia="Times New Roman" w:cs="Calibri"/>
          <w:szCs w:val="22"/>
          <w:lang w:val="en-IN" w:eastAsia="en-IN"/>
        </w:rPr>
      </w:pPr>
      <w:r w:rsidRPr="00A8545B">
        <w:rPr>
          <w:rFonts w:eastAsia="Times New Roman" w:cs="Calibri"/>
          <w:szCs w:val="22"/>
          <w:lang w:val="en-GB" w:eastAsia="en-IN"/>
        </w:rPr>
        <w:t>The ‘</w:t>
      </w:r>
      <w:r w:rsidRPr="00A8545B">
        <w:rPr>
          <w:rFonts w:eastAsia="Times New Roman" w:cs="Calibri"/>
          <w:b/>
          <w:bCs/>
          <w:szCs w:val="22"/>
          <w:lang w:val="en-GB" w:eastAsia="en-IN"/>
        </w:rPr>
        <w:t>Show Test Result History</w:t>
      </w:r>
      <w:r w:rsidRPr="00A8545B">
        <w:rPr>
          <w:rFonts w:eastAsia="Times New Roman" w:cs="Calibri"/>
          <w:szCs w:val="22"/>
          <w:lang w:val="en-GB" w:eastAsia="en-IN"/>
        </w:rPr>
        <w:t>’ option was showing an error message in case the Test Result node name was different than the associated Test Result library name. This has now been fixed.</w:t>
      </w:r>
    </w:p>
    <w:p w14:paraId="29429BB1" w14:textId="099B35BA" w:rsidR="00962F4B" w:rsidRPr="00490293" w:rsidRDefault="00962F4B" w:rsidP="00490293">
      <w:pPr>
        <w:pStyle w:val="Body"/>
        <w:numPr>
          <w:ilvl w:val="0"/>
          <w:numId w:val="6"/>
        </w:numPr>
        <w:rPr>
          <w:rFonts w:eastAsia="Times New Roman" w:cs="Calibri"/>
          <w:szCs w:val="22"/>
          <w:lang w:val="en-IN" w:eastAsia="en-IN"/>
        </w:rPr>
      </w:pPr>
      <w:r w:rsidRPr="00962F4B">
        <w:rPr>
          <w:rFonts w:eastAsia="Times New Roman" w:cs="Calibri"/>
          <w:szCs w:val="22"/>
          <w:lang w:val="en-GB" w:eastAsia="en-IN"/>
        </w:rPr>
        <w:t xml:space="preserve">In the </w:t>
      </w:r>
      <w:r w:rsidRPr="00962F4B">
        <w:rPr>
          <w:rFonts w:eastAsia="Times New Roman" w:cs="Calibri"/>
          <w:b/>
          <w:bCs/>
          <w:szCs w:val="22"/>
          <w:lang w:val="en-GB" w:eastAsia="en-IN"/>
        </w:rPr>
        <w:t xml:space="preserve">Create checkpoint definition </w:t>
      </w:r>
      <w:r w:rsidRPr="00962F4B">
        <w:rPr>
          <w:rFonts w:eastAsia="Times New Roman" w:cs="Calibri"/>
          <w:szCs w:val="22"/>
          <w:lang w:val="en-GB" w:eastAsia="en-IN"/>
        </w:rPr>
        <w:t xml:space="preserve">and </w:t>
      </w:r>
      <w:r w:rsidRPr="00962F4B">
        <w:rPr>
          <w:rFonts w:eastAsia="Times New Roman" w:cs="Calibri"/>
          <w:b/>
          <w:bCs/>
          <w:szCs w:val="22"/>
          <w:lang w:val="en-GB" w:eastAsia="en-IN"/>
        </w:rPr>
        <w:t>Create Test Result</w:t>
      </w:r>
      <w:r w:rsidRPr="00962F4B">
        <w:rPr>
          <w:rFonts w:eastAsia="Times New Roman" w:cs="Calibri"/>
          <w:szCs w:val="22"/>
          <w:lang w:val="en-GB" w:eastAsia="en-IN"/>
        </w:rPr>
        <w:t xml:space="preserve"> </w:t>
      </w:r>
      <w:r w:rsidRPr="00962F4B">
        <w:rPr>
          <w:rFonts w:eastAsia="Times New Roman" w:cs="Calibri"/>
          <w:b/>
          <w:bCs/>
          <w:szCs w:val="22"/>
          <w:lang w:val="en-GB" w:eastAsia="en-IN"/>
        </w:rPr>
        <w:t xml:space="preserve">definition </w:t>
      </w:r>
      <w:r w:rsidRPr="00962F4B">
        <w:rPr>
          <w:rFonts w:eastAsia="Times New Roman" w:cs="Calibri"/>
          <w:szCs w:val="22"/>
          <w:lang w:val="en-GB" w:eastAsia="en-IN"/>
        </w:rPr>
        <w:t xml:space="preserve">dialogs, the size for the input text box has been increased for </w:t>
      </w:r>
      <w:r w:rsidRPr="00962F4B">
        <w:rPr>
          <w:rFonts w:eastAsia="Times New Roman" w:cs="Calibri"/>
          <w:b/>
          <w:bCs/>
          <w:szCs w:val="22"/>
          <w:lang w:val="en-GB" w:eastAsia="en-IN"/>
        </w:rPr>
        <w:t xml:space="preserve">Name </w:t>
      </w:r>
      <w:r w:rsidRPr="00962F4B">
        <w:rPr>
          <w:rFonts w:eastAsia="Times New Roman" w:cs="Calibri"/>
          <w:szCs w:val="22"/>
          <w:lang w:val="en-GB" w:eastAsia="en-IN"/>
        </w:rPr>
        <w:t xml:space="preserve">and </w:t>
      </w:r>
      <w:r w:rsidRPr="00962F4B">
        <w:rPr>
          <w:rFonts w:eastAsia="Times New Roman" w:cs="Calibri"/>
          <w:b/>
          <w:bCs/>
          <w:szCs w:val="22"/>
          <w:lang w:val="en-GB" w:eastAsia="en-IN"/>
        </w:rPr>
        <w:t xml:space="preserve">Description </w:t>
      </w:r>
      <w:r w:rsidRPr="00962F4B">
        <w:rPr>
          <w:rFonts w:eastAsia="Times New Roman" w:cs="Calibri"/>
          <w:szCs w:val="22"/>
          <w:lang w:val="en-GB" w:eastAsia="en-IN"/>
        </w:rPr>
        <w:t>to display the complete text.</w:t>
      </w:r>
    </w:p>
    <w:p w14:paraId="267E205E" w14:textId="77777777" w:rsidR="003A0E6C" w:rsidRPr="002E4159" w:rsidRDefault="003A0E6C" w:rsidP="00490293">
      <w:pPr>
        <w:pStyle w:val="Body"/>
        <w:ind w:left="1077"/>
        <w:rPr>
          <w:rFonts w:eastAsia="Times New Roman" w:cs="Calibri"/>
          <w:szCs w:val="22"/>
          <w:lang w:val="en-IN" w:eastAsia="en-IN"/>
        </w:rPr>
      </w:pPr>
    </w:p>
    <w:p w14:paraId="7CDB0222" w14:textId="77777777" w:rsidR="0028328A" w:rsidRPr="008B247F" w:rsidRDefault="0028328A" w:rsidP="0028328A">
      <w:pPr>
        <w:pStyle w:val="Heading3"/>
      </w:pPr>
      <w:r>
        <w:t>Server</w:t>
      </w:r>
      <w:r w:rsidRPr="00C5737C">
        <w:t>-Side – Enhancements and Fixes</w:t>
      </w:r>
    </w:p>
    <w:p w14:paraId="78EDC2D1" w14:textId="713D37DF" w:rsidR="0028328A" w:rsidRPr="002E4159" w:rsidRDefault="00E26E87" w:rsidP="00490293">
      <w:pPr>
        <w:pStyle w:val="Body"/>
        <w:numPr>
          <w:ilvl w:val="0"/>
          <w:numId w:val="6"/>
        </w:numPr>
        <w:rPr>
          <w:rFonts w:eastAsia="Times New Roman" w:cs="Calibri"/>
          <w:szCs w:val="22"/>
          <w:lang w:val="en-IN" w:eastAsia="en-IN"/>
        </w:rPr>
      </w:pPr>
      <w:r w:rsidRPr="00E26E87">
        <w:rPr>
          <w:rFonts w:eastAsia="Times New Roman" w:cs="Calibri"/>
          <w:szCs w:val="22"/>
          <w:lang w:val="en-GB" w:eastAsia="en-IN"/>
        </w:rPr>
        <w:t>Certain code cleanup has been done in the X-DataTest code to reduce unnecessary escape messages in the job log when saving test results.</w:t>
      </w:r>
    </w:p>
    <w:p w14:paraId="02ADE69E" w14:textId="77777777" w:rsidR="0028328A" w:rsidRDefault="0028328A" w:rsidP="0028328A">
      <w:pPr>
        <w:pStyle w:val="Body"/>
        <w:rPr>
          <w:rFonts w:eastAsia="Times New Roman" w:cs="Calibri"/>
          <w:szCs w:val="22"/>
          <w:lang w:val="en-IN" w:eastAsia="en-IN"/>
        </w:rPr>
      </w:pPr>
    </w:p>
    <w:p w14:paraId="603B279E" w14:textId="77777777" w:rsidR="0028328A" w:rsidRPr="00C5737C" w:rsidRDefault="0028328A" w:rsidP="0028328A">
      <w:pPr>
        <w:pStyle w:val="Heading2"/>
        <w:rPr>
          <w:color w:val="auto"/>
        </w:rPr>
      </w:pPr>
      <w:bookmarkStart w:id="96" w:name="_Toc143608415"/>
      <w:r w:rsidRPr="00C5737C">
        <w:rPr>
          <w:color w:val="auto"/>
        </w:rPr>
        <w:t>Product: X-</w:t>
      </w:r>
      <w:r>
        <w:rPr>
          <w:color w:val="auto"/>
        </w:rPr>
        <w:t>Resize</w:t>
      </w:r>
      <w:bookmarkEnd w:id="96"/>
      <w:r>
        <w:rPr>
          <w:color w:val="auto"/>
        </w:rPr>
        <w:fldChar w:fldCharType="begin"/>
      </w:r>
      <w:r>
        <w:instrText xml:space="preserve"> XE "</w:instrText>
      </w:r>
      <w:r w:rsidRPr="00A2759C">
        <w:rPr>
          <w:color w:val="auto"/>
        </w:rPr>
        <w:instrText>X-Resize</w:instrText>
      </w:r>
      <w:r>
        <w:instrText xml:space="preserve">" \b </w:instrText>
      </w:r>
      <w:r>
        <w:rPr>
          <w:color w:val="auto"/>
        </w:rPr>
        <w:fldChar w:fldCharType="end"/>
      </w:r>
    </w:p>
    <w:p w14:paraId="013FBF37" w14:textId="77777777" w:rsidR="0028328A" w:rsidRDefault="0028328A" w:rsidP="0028328A">
      <w:pPr>
        <w:pStyle w:val="Heading3"/>
      </w:pPr>
      <w:r>
        <w:t>Server</w:t>
      </w:r>
      <w:r w:rsidRPr="00C5737C">
        <w:t>-Side – Enhancements and Fixes</w:t>
      </w:r>
    </w:p>
    <w:p w14:paraId="05974EFE" w14:textId="18615941" w:rsidR="0028328A" w:rsidRPr="00490293" w:rsidRDefault="00965DF7" w:rsidP="00490293">
      <w:pPr>
        <w:pStyle w:val="Body"/>
        <w:numPr>
          <w:ilvl w:val="0"/>
          <w:numId w:val="12"/>
        </w:numPr>
        <w:rPr>
          <w:rFonts w:eastAsia="Times New Roman"/>
          <w:szCs w:val="22"/>
          <w:lang w:eastAsia="en-IN"/>
        </w:rPr>
      </w:pPr>
      <w:r w:rsidRPr="00965DF7">
        <w:rPr>
          <w:rFonts w:eastAsia="Times New Roman"/>
          <w:szCs w:val="22"/>
          <w:lang w:val="en-GB" w:eastAsia="en-IN"/>
        </w:rPr>
        <w:t>X-Resize cases like LF over Table(DDL) or View over PF(DDS), where the source of the dependents is present inside the base library will now be created successfully in the conversion library.</w:t>
      </w:r>
    </w:p>
    <w:p w14:paraId="752DB34D" w14:textId="0DAFF67F" w:rsidR="005000F6" w:rsidRPr="00490293" w:rsidRDefault="00A77ADA" w:rsidP="00490293">
      <w:pPr>
        <w:pStyle w:val="Body"/>
        <w:numPr>
          <w:ilvl w:val="0"/>
          <w:numId w:val="12"/>
        </w:numPr>
        <w:rPr>
          <w:rFonts w:eastAsia="Times New Roman"/>
          <w:szCs w:val="22"/>
          <w:lang w:eastAsia="en-IN"/>
        </w:rPr>
      </w:pPr>
      <w:r w:rsidRPr="00A77ADA">
        <w:rPr>
          <w:rFonts w:eastAsia="Times New Roman"/>
          <w:szCs w:val="22"/>
          <w:lang w:val="en-GB" w:eastAsia="en-IN"/>
        </w:rPr>
        <w:t>Earlier X-Resize had limited support of Inline Column Change and was covering only specific type of standard DDL scripts. In some cases the decimal positions were also not mentioned in the converted source of numeric fields.</w:t>
      </w:r>
    </w:p>
    <w:p w14:paraId="0D081AF4" w14:textId="39772AA4" w:rsidR="00A77ADA" w:rsidRPr="002E4159" w:rsidRDefault="00A77ADA" w:rsidP="00490293">
      <w:pPr>
        <w:pStyle w:val="Body"/>
        <w:ind w:left="1800"/>
        <w:rPr>
          <w:rFonts w:eastAsia="Times New Roman"/>
          <w:szCs w:val="22"/>
          <w:lang w:eastAsia="en-IN"/>
        </w:rPr>
      </w:pPr>
      <w:r w:rsidRPr="00A77ADA">
        <w:rPr>
          <w:rFonts w:eastAsia="Times New Roman"/>
          <w:szCs w:val="22"/>
          <w:lang w:val="en-GB" w:eastAsia="en-IN"/>
        </w:rPr>
        <w:lastRenderedPageBreak/>
        <w:t xml:space="preserve">X-Resize has been enhanced to add support for various types of DDL styling, and also the converted source will now have the correct decimal positions mentioned as per the project </w:t>
      </w:r>
      <w:r w:rsidR="003A0E6C" w:rsidRPr="00A77ADA">
        <w:rPr>
          <w:rFonts w:eastAsia="Times New Roman"/>
          <w:szCs w:val="22"/>
          <w:lang w:val="en-GB" w:eastAsia="en-IN"/>
        </w:rPr>
        <w:t>settings.</w:t>
      </w:r>
    </w:p>
    <w:p w14:paraId="18BE079F" w14:textId="2FB95138" w:rsidR="0028328A" w:rsidRPr="002E4159" w:rsidRDefault="008771EE" w:rsidP="00490293">
      <w:pPr>
        <w:pStyle w:val="Body"/>
        <w:numPr>
          <w:ilvl w:val="0"/>
          <w:numId w:val="12"/>
        </w:numPr>
        <w:rPr>
          <w:rFonts w:eastAsia="Times New Roman"/>
          <w:szCs w:val="22"/>
          <w:lang w:eastAsia="en-IN"/>
        </w:rPr>
      </w:pPr>
      <w:r w:rsidRPr="008771EE">
        <w:rPr>
          <w:rFonts w:eastAsia="Times New Roman"/>
          <w:szCs w:val="22"/>
          <w:lang w:val="en-GB" w:eastAsia="en-IN"/>
        </w:rPr>
        <w:t>In some scenarios the ‘</w:t>
      </w:r>
      <w:r w:rsidRPr="008771EE">
        <w:rPr>
          <w:rFonts w:eastAsia="Times New Roman"/>
          <w:b/>
          <w:bCs/>
          <w:i/>
          <w:iCs/>
          <w:szCs w:val="22"/>
          <w:lang w:val="en-GB" w:eastAsia="en-IN"/>
        </w:rPr>
        <w:t>Work with X-Resize Project Fields</w:t>
      </w:r>
      <w:r w:rsidRPr="008771EE">
        <w:rPr>
          <w:rFonts w:eastAsia="Times New Roman"/>
          <w:szCs w:val="22"/>
          <w:lang w:val="en-GB" w:eastAsia="en-IN"/>
        </w:rPr>
        <w:t xml:space="preserve">’ screen was unexpectedly including the Field Length in Bytes in front of the </w:t>
      </w:r>
      <w:r w:rsidRPr="008771EE">
        <w:rPr>
          <w:rFonts w:eastAsia="Times New Roman"/>
          <w:b/>
          <w:bCs/>
          <w:szCs w:val="22"/>
          <w:lang w:val="en-GB" w:eastAsia="en-IN"/>
        </w:rPr>
        <w:t xml:space="preserve">Current </w:t>
      </w:r>
      <w:r w:rsidRPr="008771EE">
        <w:rPr>
          <w:rFonts w:eastAsia="Times New Roman"/>
          <w:szCs w:val="22"/>
          <w:lang w:val="en-GB" w:eastAsia="en-IN"/>
        </w:rPr>
        <w:t xml:space="preserve">and </w:t>
      </w:r>
      <w:r w:rsidRPr="008771EE">
        <w:rPr>
          <w:rFonts w:eastAsia="Times New Roman"/>
          <w:b/>
          <w:bCs/>
          <w:szCs w:val="22"/>
          <w:lang w:val="en-GB" w:eastAsia="en-IN"/>
        </w:rPr>
        <w:t xml:space="preserve">New </w:t>
      </w:r>
      <w:r w:rsidRPr="008771EE">
        <w:rPr>
          <w:rFonts w:eastAsia="Times New Roman"/>
          <w:szCs w:val="22"/>
          <w:lang w:val="en-GB" w:eastAsia="en-IN"/>
        </w:rPr>
        <w:t>extended field values. This situation has been corrected.</w:t>
      </w:r>
    </w:p>
    <w:p w14:paraId="4D371737" w14:textId="0B9DCFD7" w:rsidR="0028328A" w:rsidRPr="00490293" w:rsidRDefault="00DE507E" w:rsidP="00490293">
      <w:pPr>
        <w:pStyle w:val="Body"/>
        <w:numPr>
          <w:ilvl w:val="0"/>
          <w:numId w:val="12"/>
        </w:numPr>
        <w:rPr>
          <w:rFonts w:eastAsia="Times New Roman"/>
          <w:szCs w:val="22"/>
          <w:lang w:eastAsia="en-IN"/>
        </w:rPr>
      </w:pPr>
      <w:r w:rsidRPr="00DE507E">
        <w:rPr>
          <w:rFonts w:eastAsia="Times New Roman"/>
          <w:szCs w:val="22"/>
          <w:lang w:val="en-GB" w:eastAsia="en-IN"/>
        </w:rPr>
        <w:t>In the X-Resize conversion, the EDTWRD keyword was repeated when specified on a different line than the field definition in the DDS. This has been fixed.</w:t>
      </w:r>
    </w:p>
    <w:p w14:paraId="662290DF" w14:textId="6CECBA1C" w:rsidR="00FB3388" w:rsidRPr="00490293" w:rsidRDefault="00FB3388" w:rsidP="00490293">
      <w:pPr>
        <w:pStyle w:val="Body"/>
        <w:numPr>
          <w:ilvl w:val="0"/>
          <w:numId w:val="12"/>
        </w:numPr>
        <w:rPr>
          <w:rFonts w:eastAsia="Times New Roman"/>
          <w:szCs w:val="22"/>
          <w:lang w:eastAsia="en-IN"/>
        </w:rPr>
      </w:pPr>
      <w:r w:rsidRPr="00FB3388">
        <w:rPr>
          <w:rFonts w:eastAsia="Times New Roman"/>
          <w:szCs w:val="22"/>
          <w:lang w:val="en-GB" w:eastAsia="en-IN"/>
        </w:rPr>
        <w:t>The X-Resize process was reverting the source changes done for the source marked for conversion and eventually leaving the source and objects unchanged if the same source is being used for creating multiple objects. This has now been fixed.</w:t>
      </w:r>
    </w:p>
    <w:p w14:paraId="00F8C550" w14:textId="1DFC7A13" w:rsidR="00FE17CE" w:rsidRPr="002E4159" w:rsidRDefault="00FE17CE" w:rsidP="00490293">
      <w:pPr>
        <w:pStyle w:val="Body"/>
        <w:numPr>
          <w:ilvl w:val="0"/>
          <w:numId w:val="12"/>
        </w:numPr>
        <w:rPr>
          <w:rFonts w:eastAsia="Times New Roman"/>
          <w:szCs w:val="22"/>
          <w:lang w:eastAsia="en-IN"/>
        </w:rPr>
      </w:pPr>
      <w:r w:rsidRPr="00FE17CE">
        <w:rPr>
          <w:rFonts w:eastAsia="Times New Roman"/>
          <w:szCs w:val="22"/>
          <w:lang w:val="en-GB" w:eastAsia="en-IN"/>
        </w:rPr>
        <w:t xml:space="preserve">After running </w:t>
      </w:r>
      <w:r w:rsidRPr="00490293">
        <w:rPr>
          <w:rFonts w:eastAsia="Times New Roman"/>
          <w:b/>
          <w:bCs/>
          <w:szCs w:val="22"/>
          <w:lang w:val="en-GB" w:eastAsia="en-IN"/>
        </w:rPr>
        <w:t>X-resize build List</w:t>
      </w:r>
      <w:r w:rsidRPr="00FE17CE">
        <w:rPr>
          <w:rFonts w:eastAsia="Times New Roman"/>
          <w:szCs w:val="22"/>
          <w:lang w:val="en-GB" w:eastAsia="en-IN"/>
        </w:rPr>
        <w:t xml:space="preserve">, </w:t>
      </w:r>
      <w:r>
        <w:rPr>
          <w:rFonts w:eastAsia="Times New Roman"/>
          <w:szCs w:val="22"/>
          <w:lang w:val="en-GB" w:eastAsia="en-IN"/>
        </w:rPr>
        <w:t xml:space="preserve">the </w:t>
      </w:r>
      <w:r w:rsidRPr="00FE17CE">
        <w:rPr>
          <w:rFonts w:eastAsia="Times New Roman"/>
          <w:szCs w:val="22"/>
          <w:lang w:val="en-GB" w:eastAsia="en-IN"/>
        </w:rPr>
        <w:t xml:space="preserve">Source details are missing for the </w:t>
      </w:r>
      <w:r w:rsidRPr="00490293">
        <w:rPr>
          <w:rFonts w:eastAsia="Times New Roman"/>
          <w:b/>
          <w:bCs/>
          <w:szCs w:val="22"/>
          <w:lang w:val="en-GB" w:eastAsia="en-IN"/>
        </w:rPr>
        <w:t>PF38</w:t>
      </w:r>
      <w:r w:rsidRPr="00FE17CE">
        <w:rPr>
          <w:rFonts w:eastAsia="Times New Roman"/>
          <w:szCs w:val="22"/>
          <w:lang w:val="en-GB" w:eastAsia="en-IN"/>
        </w:rPr>
        <w:t xml:space="preserve"> and </w:t>
      </w:r>
      <w:r w:rsidRPr="00490293">
        <w:rPr>
          <w:rFonts w:eastAsia="Times New Roman"/>
          <w:b/>
          <w:bCs/>
          <w:szCs w:val="22"/>
          <w:lang w:val="en-GB" w:eastAsia="en-IN"/>
        </w:rPr>
        <w:t>LF38</w:t>
      </w:r>
      <w:r w:rsidRPr="00FE17CE">
        <w:rPr>
          <w:rFonts w:eastAsia="Times New Roman"/>
          <w:szCs w:val="22"/>
          <w:lang w:val="en-GB" w:eastAsia="en-IN"/>
        </w:rPr>
        <w:t xml:space="preserve"> objects attributes </w:t>
      </w:r>
      <w:r w:rsidRPr="00490293">
        <w:rPr>
          <w:rFonts w:eastAsia="Times New Roman"/>
          <w:b/>
          <w:bCs/>
          <w:szCs w:val="22"/>
          <w:lang w:val="en-GB" w:eastAsia="en-IN"/>
        </w:rPr>
        <w:t>in X-Resize Conversion Lists</w:t>
      </w:r>
      <w:r w:rsidRPr="00FE17CE">
        <w:rPr>
          <w:rFonts w:eastAsia="Times New Roman"/>
          <w:szCs w:val="22"/>
          <w:lang w:val="en-GB" w:eastAsia="en-IN"/>
        </w:rPr>
        <w:t>. This has been fixed.</w:t>
      </w:r>
    </w:p>
    <w:p w14:paraId="44B003A5" w14:textId="77777777" w:rsidR="0028328A" w:rsidRDefault="0028328A">
      <w:pPr>
        <w:pStyle w:val="Body"/>
        <w:rPr>
          <w:rFonts w:eastAsia="Times New Roman" w:cs="Calibri"/>
          <w:szCs w:val="22"/>
          <w:lang w:val="en-IN" w:eastAsia="en-IN"/>
        </w:rPr>
      </w:pPr>
    </w:p>
    <w:p w14:paraId="3028E306" w14:textId="77777777" w:rsidR="00E423F7" w:rsidRPr="00C5737C" w:rsidRDefault="00E423F7" w:rsidP="00E423F7">
      <w:pPr>
        <w:pStyle w:val="Heading2"/>
        <w:rPr>
          <w:color w:val="auto"/>
        </w:rPr>
      </w:pPr>
      <w:bookmarkStart w:id="97" w:name="_Toc143608416"/>
      <w:r w:rsidRPr="00C5737C">
        <w:rPr>
          <w:color w:val="auto"/>
        </w:rPr>
        <w:t>Product: X-</w:t>
      </w:r>
      <w:r>
        <w:rPr>
          <w:color w:val="auto"/>
        </w:rPr>
        <w:t>Sanitize</w:t>
      </w:r>
      <w:bookmarkEnd w:id="97"/>
      <w:r>
        <w:rPr>
          <w:color w:val="auto"/>
        </w:rPr>
        <w:fldChar w:fldCharType="begin"/>
      </w:r>
      <w:r>
        <w:instrText xml:space="preserve"> XE "</w:instrText>
      </w:r>
      <w:r w:rsidRPr="003F502A">
        <w:rPr>
          <w:color w:val="auto"/>
        </w:rPr>
        <w:instrText>X-Sanitize</w:instrText>
      </w:r>
      <w:r>
        <w:instrText xml:space="preserve">" </w:instrText>
      </w:r>
      <w:r>
        <w:rPr>
          <w:color w:val="auto"/>
        </w:rPr>
        <w:fldChar w:fldCharType="end"/>
      </w:r>
    </w:p>
    <w:p w14:paraId="582CD8B0" w14:textId="77777777" w:rsidR="00E423F7" w:rsidRPr="007118EB" w:rsidRDefault="00E423F7" w:rsidP="00E423F7">
      <w:pPr>
        <w:pStyle w:val="Heading3"/>
      </w:pPr>
      <w:r>
        <w:t>Server</w:t>
      </w:r>
      <w:r w:rsidRPr="00C5737C">
        <w:t>-Side – Enhancements and Fixes</w:t>
      </w:r>
    </w:p>
    <w:p w14:paraId="12A5001C" w14:textId="6FC10A10" w:rsidR="007F2226" w:rsidRPr="00490293" w:rsidRDefault="007F2226" w:rsidP="00490293">
      <w:pPr>
        <w:pStyle w:val="Body"/>
        <w:numPr>
          <w:ilvl w:val="0"/>
          <w:numId w:val="12"/>
        </w:numPr>
      </w:pPr>
      <w:r w:rsidRPr="007F2226">
        <w:rPr>
          <w:lang w:val="en-GB"/>
        </w:rPr>
        <w:t xml:space="preserve">Significant enhancements to the ID type obfuscations took places in this release to improve the performance and obfuscation </w:t>
      </w:r>
      <w:r w:rsidR="00292CA0" w:rsidRPr="007F2226">
        <w:rPr>
          <w:lang w:val="en-GB"/>
        </w:rPr>
        <w:t>accuracy.</w:t>
      </w:r>
    </w:p>
    <w:p w14:paraId="4B81BA2B" w14:textId="3A816FA6" w:rsidR="00E423F7" w:rsidRPr="007118EB" w:rsidRDefault="005E73FE" w:rsidP="00490293">
      <w:pPr>
        <w:pStyle w:val="Body"/>
        <w:numPr>
          <w:ilvl w:val="0"/>
          <w:numId w:val="12"/>
        </w:numPr>
      </w:pPr>
      <w:r w:rsidRPr="005E73FE">
        <w:rPr>
          <w:lang w:val="en-GB"/>
        </w:rPr>
        <w:t xml:space="preserve">The X-Sanitize preload process has been improved to produce unique replacement ID values for both Alpha and numeric columns. Earlier the preload process was generating unique replacement values for </w:t>
      </w:r>
      <w:r w:rsidRPr="005E73FE">
        <w:rPr>
          <w:b/>
          <w:bCs/>
          <w:lang w:val="en-GB"/>
        </w:rPr>
        <w:t>numeric ‘</w:t>
      </w:r>
      <w:r w:rsidRPr="005E73FE">
        <w:rPr>
          <w:b/>
          <w:bCs/>
          <w:i/>
          <w:iCs/>
          <w:lang w:val="en-GB"/>
        </w:rPr>
        <w:t>ID</w:t>
      </w:r>
      <w:r w:rsidRPr="005E73FE">
        <w:rPr>
          <w:b/>
          <w:bCs/>
          <w:lang w:val="en-GB"/>
        </w:rPr>
        <w:t>'</w:t>
      </w:r>
      <w:r w:rsidRPr="005E73FE">
        <w:rPr>
          <w:lang w:val="en-GB"/>
        </w:rPr>
        <w:t xml:space="preserve"> data type fields only.</w:t>
      </w:r>
    </w:p>
    <w:p w14:paraId="606906FE" w14:textId="77777777" w:rsidR="00E423F7" w:rsidRPr="00490293" w:rsidRDefault="00E423F7" w:rsidP="00490293">
      <w:pPr>
        <w:pStyle w:val="Body"/>
        <w:rPr>
          <w:rFonts w:eastAsia="Times New Roman" w:cs="Calibri"/>
          <w:szCs w:val="22"/>
          <w:lang w:eastAsia="en-IN"/>
        </w:rPr>
      </w:pPr>
    </w:p>
    <w:p w14:paraId="26B82C03" w14:textId="6D35E6A1" w:rsidR="00FB23BE" w:rsidRPr="00B86693" w:rsidRDefault="00FB23BE" w:rsidP="00FB23BE">
      <w:pPr>
        <w:pStyle w:val="Heading1"/>
        <w:tabs>
          <w:tab w:val="num" w:pos="432"/>
        </w:tabs>
        <w:suppressAutoHyphens/>
        <w:spacing w:after="240"/>
        <w:ind w:left="432" w:hanging="432"/>
        <w:rPr>
          <w:color w:val="000000"/>
          <w:lang w:val="en-US"/>
        </w:rPr>
      </w:pPr>
      <w:bookmarkStart w:id="98" w:name="_Toc143608417"/>
      <w:r>
        <w:rPr>
          <w:color w:val="000000"/>
        </w:rPr>
        <w:lastRenderedPageBreak/>
        <w:t xml:space="preserve">X-Suite </w:t>
      </w:r>
      <w:r w:rsidRPr="00416DB0">
        <w:rPr>
          <w:color w:val="000000"/>
        </w:rPr>
        <w:t>Release 13.</w:t>
      </w:r>
      <w:r>
        <w:rPr>
          <w:color w:val="000000"/>
        </w:rPr>
        <w:t>3</w:t>
      </w:r>
      <w:r w:rsidRPr="00416DB0">
        <w:rPr>
          <w:color w:val="000000"/>
        </w:rPr>
        <w:t>.</w:t>
      </w:r>
      <w:r>
        <w:rPr>
          <w:color w:val="000000"/>
        </w:rPr>
        <w:t>01</w:t>
      </w:r>
      <w:bookmarkEnd w:id="98"/>
    </w:p>
    <w:p w14:paraId="027D4317" w14:textId="77777777" w:rsidR="00FB23BE" w:rsidRPr="00B86693" w:rsidRDefault="00FB23BE" w:rsidP="00FB23BE">
      <w:pPr>
        <w:pStyle w:val="Body"/>
        <w:rPr>
          <w:rFonts w:eastAsia="Times New Roman"/>
          <w:szCs w:val="22"/>
          <w:lang w:val="en-IN" w:eastAsia="en-IN"/>
        </w:rPr>
      </w:pPr>
    </w:p>
    <w:p w14:paraId="1A836E39" w14:textId="77777777" w:rsidR="00FB23BE" w:rsidRDefault="00FB23BE" w:rsidP="00FB23BE">
      <w:pPr>
        <w:pStyle w:val="Heading2"/>
        <w:rPr>
          <w:color w:val="auto"/>
        </w:rPr>
      </w:pPr>
      <w:bookmarkStart w:id="99" w:name="_Toc143608418"/>
      <w:r w:rsidRPr="00037E19">
        <w:rPr>
          <w:color w:val="auto"/>
        </w:rPr>
        <w:t>Product: X-</w:t>
      </w:r>
      <w:r>
        <w:rPr>
          <w:color w:val="auto"/>
        </w:rPr>
        <w:t>A</w:t>
      </w:r>
      <w:r w:rsidRPr="00037E19">
        <w:rPr>
          <w:color w:val="auto"/>
        </w:rPr>
        <w:t>nalysis</w:t>
      </w:r>
      <w:bookmarkEnd w:id="99"/>
      <w:r>
        <w:rPr>
          <w:color w:val="auto"/>
        </w:rPr>
        <w:fldChar w:fldCharType="begin"/>
      </w:r>
      <w:r>
        <w:instrText xml:space="preserve"> XE "</w:instrText>
      </w:r>
      <w:r w:rsidRPr="00A2759C">
        <w:rPr>
          <w:color w:val="auto"/>
        </w:rPr>
        <w:instrText>X-Analysis</w:instrText>
      </w:r>
      <w:r>
        <w:instrText xml:space="preserve">" \b </w:instrText>
      </w:r>
      <w:r>
        <w:rPr>
          <w:color w:val="auto"/>
        </w:rPr>
        <w:fldChar w:fldCharType="end"/>
      </w:r>
    </w:p>
    <w:p w14:paraId="71AA9D49" w14:textId="3CC2390D" w:rsidR="00E93395" w:rsidRDefault="00E93395" w:rsidP="00E93395">
      <w:pPr>
        <w:pStyle w:val="Body"/>
        <w:ind w:left="1077"/>
        <w:rPr>
          <w:rFonts w:eastAsia="Times New Roman"/>
          <w:szCs w:val="22"/>
          <w:lang w:val="en-GB" w:eastAsia="en-IN"/>
        </w:rPr>
      </w:pPr>
      <w:r>
        <w:rPr>
          <w:rFonts w:eastAsia="Times New Roman"/>
          <w:szCs w:val="22"/>
          <w:lang w:val="en-GB" w:eastAsia="en-IN"/>
        </w:rPr>
        <w:t>Note: On June 12</w:t>
      </w:r>
      <w:r w:rsidRPr="00302687">
        <w:rPr>
          <w:rFonts w:eastAsia="Times New Roman"/>
          <w:szCs w:val="22"/>
          <w:vertAlign w:val="superscript"/>
          <w:lang w:val="en-GB" w:eastAsia="en-IN"/>
        </w:rPr>
        <w:t>th</w:t>
      </w:r>
      <w:r>
        <w:rPr>
          <w:rFonts w:eastAsia="Times New Roman"/>
          <w:szCs w:val="22"/>
          <w:lang w:val="en-GB" w:eastAsia="en-IN"/>
        </w:rPr>
        <w:t xml:space="preserve"> 2023, the X-Analysis MSI of version 13.3.01 has been updated in order to support RDi 9.8.  The only known limitation as of release time is the </w:t>
      </w:r>
      <w:r w:rsidRPr="00302687">
        <w:rPr>
          <w:rFonts w:eastAsia="Times New Roman"/>
          <w:b/>
          <w:bCs/>
          <w:szCs w:val="22"/>
          <w:lang w:val="en-GB" w:eastAsia="en-IN"/>
        </w:rPr>
        <w:t>X-Datatest</w:t>
      </w:r>
      <w:r w:rsidR="00AC792B">
        <w:rPr>
          <w:rFonts w:eastAsia="Times New Roman"/>
          <w:b/>
          <w:bCs/>
          <w:szCs w:val="22"/>
          <w:lang w:val="en-GB" w:eastAsia="en-IN"/>
        </w:rPr>
        <w:fldChar w:fldCharType="begin"/>
      </w:r>
      <w:r w:rsidR="00AC792B">
        <w:instrText xml:space="preserve"> XE "</w:instrText>
      </w:r>
      <w:r w:rsidR="00AC792B" w:rsidRPr="00686011">
        <w:instrText>X-Datatest</w:instrText>
      </w:r>
      <w:r w:rsidR="00AC792B">
        <w:instrText xml:space="preserve">" </w:instrText>
      </w:r>
      <w:r w:rsidR="00AC792B">
        <w:rPr>
          <w:rFonts w:eastAsia="Times New Roman"/>
          <w:b/>
          <w:bCs/>
          <w:szCs w:val="22"/>
          <w:lang w:val="en-GB" w:eastAsia="en-IN"/>
        </w:rPr>
        <w:fldChar w:fldCharType="end"/>
      </w:r>
      <w:r w:rsidRPr="00302687">
        <w:rPr>
          <w:rFonts w:eastAsia="Times New Roman"/>
          <w:b/>
          <w:bCs/>
          <w:szCs w:val="22"/>
          <w:lang w:val="en-GB" w:eastAsia="en-IN"/>
        </w:rPr>
        <w:t xml:space="preserve"> with code coverage</w:t>
      </w:r>
      <w:r>
        <w:rPr>
          <w:rFonts w:eastAsia="Times New Roman"/>
          <w:szCs w:val="22"/>
          <w:lang w:val="en-GB" w:eastAsia="en-IN"/>
        </w:rPr>
        <w:t xml:space="preserve"> which is currently not supported.</w:t>
      </w:r>
    </w:p>
    <w:p w14:paraId="66E6CEAB" w14:textId="77777777" w:rsidR="00E93395" w:rsidRPr="00E93395" w:rsidRDefault="00E93395" w:rsidP="007F1208">
      <w:pPr>
        <w:pStyle w:val="Heading3"/>
        <w:rPr>
          <w:color w:val="000000"/>
          <w:lang w:val="en-GB"/>
        </w:rPr>
      </w:pPr>
    </w:p>
    <w:p w14:paraId="135F0505" w14:textId="0F270490" w:rsidR="007F1208" w:rsidRDefault="007F1208" w:rsidP="007F1208">
      <w:pPr>
        <w:pStyle w:val="Heading3"/>
        <w:rPr>
          <w:color w:val="000000"/>
        </w:rPr>
      </w:pPr>
      <w:r>
        <w:rPr>
          <w:color w:val="000000"/>
        </w:rPr>
        <w:t>Installation</w:t>
      </w:r>
    </w:p>
    <w:p w14:paraId="73EEA6B6" w14:textId="57999162" w:rsidR="00935EEF" w:rsidRPr="00935EEF" w:rsidRDefault="00FE35F0" w:rsidP="002E4159">
      <w:pPr>
        <w:pStyle w:val="Body"/>
        <w:ind w:left="1077"/>
        <w:rPr>
          <w:rFonts w:eastAsia="Times New Roman"/>
          <w:szCs w:val="22"/>
          <w:lang w:val="en-GB" w:eastAsia="en-IN"/>
        </w:rPr>
      </w:pPr>
      <w:r w:rsidRPr="00FE35F0">
        <w:rPr>
          <w:rFonts w:eastAsia="Times New Roman"/>
          <w:szCs w:val="22"/>
          <w:lang w:val="en-GB" w:eastAsia="en-IN"/>
        </w:rPr>
        <w:t>Several changes took places inside of the installation of the server component mainly to ease the installation/configuration of the API server introduced in version 13.3.00. Those changes apply to both the manual installation and the one assisted by the installation manager:</w:t>
      </w:r>
    </w:p>
    <w:p w14:paraId="257E8C27" w14:textId="7C8A870C" w:rsidR="00935EEF" w:rsidRPr="00935EEF" w:rsidRDefault="00935EEF" w:rsidP="00490293">
      <w:pPr>
        <w:pStyle w:val="Body"/>
        <w:numPr>
          <w:ilvl w:val="0"/>
          <w:numId w:val="6"/>
        </w:numPr>
        <w:rPr>
          <w:rFonts w:eastAsia="Times New Roman"/>
          <w:szCs w:val="22"/>
          <w:lang w:val="en-GB" w:eastAsia="en-IN"/>
        </w:rPr>
      </w:pPr>
      <w:r w:rsidRPr="00935EEF">
        <w:rPr>
          <w:rFonts w:eastAsia="Times New Roman"/>
          <w:szCs w:val="22"/>
          <w:lang w:val="en-GB" w:eastAsia="en-IN"/>
        </w:rPr>
        <w:t xml:space="preserve">During the installation, if required, all the actually configured and running API Servers will automatically be </w:t>
      </w:r>
      <w:r w:rsidR="00C367CD" w:rsidRPr="00935EEF">
        <w:rPr>
          <w:rFonts w:eastAsia="Times New Roman"/>
          <w:szCs w:val="22"/>
          <w:lang w:val="en-GB" w:eastAsia="en-IN"/>
        </w:rPr>
        <w:t>stopped and</w:t>
      </w:r>
      <w:r w:rsidRPr="00935EEF">
        <w:rPr>
          <w:rFonts w:eastAsia="Times New Roman"/>
          <w:szCs w:val="22"/>
          <w:lang w:val="en-GB" w:eastAsia="en-IN"/>
        </w:rPr>
        <w:t xml:space="preserve"> restarted at the end of the installation.</w:t>
      </w:r>
    </w:p>
    <w:p w14:paraId="02D38DB6" w14:textId="02E8B7D8" w:rsidR="00935EEF" w:rsidRPr="00935EEF" w:rsidRDefault="00935EEF" w:rsidP="00490293">
      <w:pPr>
        <w:pStyle w:val="Body"/>
        <w:numPr>
          <w:ilvl w:val="0"/>
          <w:numId w:val="6"/>
        </w:numPr>
        <w:rPr>
          <w:rFonts w:eastAsia="Times New Roman"/>
          <w:szCs w:val="22"/>
          <w:lang w:val="en-GB" w:eastAsia="en-IN"/>
        </w:rPr>
      </w:pPr>
      <w:r w:rsidRPr="00935EEF">
        <w:rPr>
          <w:rFonts w:eastAsia="Times New Roman"/>
          <w:szCs w:val="22"/>
          <w:lang w:val="en-GB" w:eastAsia="en-IN"/>
        </w:rPr>
        <w:t>The installation will verify the presence of the minimum Java version required by the API Server</w:t>
      </w:r>
      <w:r w:rsidR="0036654C">
        <w:rPr>
          <w:rFonts w:eastAsia="Times New Roman"/>
          <w:szCs w:val="22"/>
          <w:lang w:val="en-GB" w:eastAsia="en-IN"/>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rFonts w:eastAsia="Times New Roman"/>
          <w:szCs w:val="22"/>
          <w:lang w:val="en-GB" w:eastAsia="en-IN"/>
        </w:rPr>
        <w:fldChar w:fldCharType="end"/>
      </w:r>
      <w:r w:rsidRPr="00935EEF">
        <w:rPr>
          <w:rFonts w:eastAsia="Times New Roman"/>
          <w:szCs w:val="22"/>
          <w:lang w:val="en-GB" w:eastAsia="en-IN"/>
        </w:rPr>
        <w:t xml:space="preserve"> and prevent the installation if the requirement is not met.</w:t>
      </w:r>
    </w:p>
    <w:p w14:paraId="08F034EB" w14:textId="2FB00D67" w:rsidR="00935EEF" w:rsidRPr="00935EEF" w:rsidRDefault="00935EEF" w:rsidP="00490293">
      <w:pPr>
        <w:pStyle w:val="Body"/>
        <w:numPr>
          <w:ilvl w:val="0"/>
          <w:numId w:val="6"/>
        </w:numPr>
        <w:rPr>
          <w:rFonts w:eastAsia="Times New Roman"/>
          <w:szCs w:val="22"/>
          <w:lang w:val="en-GB" w:eastAsia="en-IN"/>
        </w:rPr>
      </w:pPr>
      <w:r w:rsidRPr="00935EEF">
        <w:rPr>
          <w:rFonts w:eastAsia="Times New Roman"/>
          <w:szCs w:val="22"/>
          <w:lang w:val="en-GB" w:eastAsia="en-IN"/>
        </w:rPr>
        <w:t>Each API Server</w:t>
      </w:r>
      <w:r w:rsidR="0036654C">
        <w:rPr>
          <w:rFonts w:eastAsia="Times New Roman"/>
          <w:szCs w:val="22"/>
          <w:lang w:val="en-GB" w:eastAsia="en-IN"/>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rFonts w:eastAsia="Times New Roman"/>
          <w:szCs w:val="22"/>
          <w:lang w:val="en-GB" w:eastAsia="en-IN"/>
        </w:rPr>
        <w:fldChar w:fldCharType="end"/>
      </w:r>
      <w:r w:rsidRPr="00935EEF">
        <w:rPr>
          <w:rFonts w:eastAsia="Times New Roman"/>
          <w:szCs w:val="22"/>
          <w:lang w:val="en-GB" w:eastAsia="en-IN"/>
        </w:rPr>
        <w:t xml:space="preserve"> is delivered with a pre-configured dedicated port information that could be manually change by the installer.</w:t>
      </w:r>
      <w:r w:rsidR="00F82046" w:rsidRPr="00F82046">
        <w:rPr>
          <w:rFonts w:ascii="Segoe UI" w:hAnsi="Segoe UI" w:cs="Segoe UI"/>
          <w:color w:val="172B4D"/>
          <w:spacing w:val="-1"/>
          <w:sz w:val="24"/>
          <w:szCs w:val="24"/>
          <w:shd w:val="clear" w:color="auto" w:fill="FFFFFF"/>
          <w:lang w:val="en-GB"/>
        </w:rPr>
        <w:t xml:space="preserve"> </w:t>
      </w:r>
      <w:r w:rsidR="00F82046" w:rsidRPr="00F82046">
        <w:rPr>
          <w:rFonts w:eastAsia="Times New Roman"/>
          <w:szCs w:val="22"/>
          <w:lang w:val="en-GB" w:eastAsia="en-IN"/>
        </w:rPr>
        <w:t>From 13.3.00 onward, the API Server is installed and will receive requests on the default port for each release. So, for release v13.3.00, the default port is 13300; for release v13.3.01, the port used is 13301 and so on.</w:t>
      </w:r>
    </w:p>
    <w:p w14:paraId="332B15E1" w14:textId="450E7C4D" w:rsidR="00811EDC" w:rsidRPr="002E4159" w:rsidRDefault="0004235E" w:rsidP="00490293">
      <w:pPr>
        <w:pStyle w:val="Body"/>
        <w:numPr>
          <w:ilvl w:val="0"/>
          <w:numId w:val="6"/>
        </w:numPr>
        <w:rPr>
          <w:rFonts w:eastAsia="Times New Roman"/>
          <w:szCs w:val="22"/>
          <w:lang w:val="en-CA" w:eastAsia="en-IN"/>
        </w:rPr>
      </w:pPr>
      <w:r w:rsidRPr="0004235E">
        <w:rPr>
          <w:rFonts w:eastAsia="Times New Roman"/>
          <w:szCs w:val="22"/>
          <w:lang w:val="en-CA" w:eastAsia="en-IN"/>
        </w:rPr>
        <w:t xml:space="preserve">The installation will inform the user of all the decisions and actions that will take places during its execution. From the manual installation, the user will have to acknowledge each information by pressing </w:t>
      </w:r>
      <w:r w:rsidRPr="0004235E">
        <w:rPr>
          <w:rFonts w:eastAsia="Times New Roman"/>
          <w:b/>
          <w:bCs/>
          <w:szCs w:val="22"/>
          <w:lang w:val="en-CA" w:eastAsia="en-IN"/>
        </w:rPr>
        <w:t>&lt;ENTER&gt;</w:t>
      </w:r>
      <w:r w:rsidRPr="0004235E">
        <w:rPr>
          <w:rFonts w:eastAsia="Times New Roman"/>
          <w:szCs w:val="22"/>
          <w:lang w:val="en-CA" w:eastAsia="en-IN"/>
        </w:rPr>
        <w:t>, while the installation manager will summarize everything in a single new dialog. In both cases, a new option has been added to disable this default verbose mode.</w:t>
      </w:r>
    </w:p>
    <w:p w14:paraId="0D30B809" w14:textId="2010C1B0" w:rsidR="00882838" w:rsidRPr="002E4159" w:rsidRDefault="00882838" w:rsidP="00490293">
      <w:pPr>
        <w:pStyle w:val="Body"/>
        <w:numPr>
          <w:ilvl w:val="0"/>
          <w:numId w:val="6"/>
        </w:numPr>
        <w:rPr>
          <w:rFonts w:eastAsia="Times New Roman"/>
          <w:szCs w:val="22"/>
          <w:lang w:val="en-GB" w:eastAsia="en-IN"/>
        </w:rPr>
      </w:pPr>
      <w:r w:rsidRPr="00882838">
        <w:rPr>
          <w:lang w:eastAsia="en-IN"/>
        </w:rPr>
        <w:t xml:space="preserve">Please note that the </w:t>
      </w:r>
      <w:r w:rsidRPr="002E4159">
        <w:rPr>
          <w:b/>
          <w:bCs/>
          <w:lang w:eastAsia="en-IN"/>
        </w:rPr>
        <w:t>Server Installation Manager</w:t>
      </w:r>
      <w:r w:rsidR="004F1CCE">
        <w:rPr>
          <w:b/>
          <w:bCs/>
          <w:lang w:eastAsia="en-IN"/>
        </w:rPr>
        <w:fldChar w:fldCharType="begin"/>
      </w:r>
      <w:r w:rsidR="004F1CCE">
        <w:instrText xml:space="preserve"> XE "</w:instrText>
      </w:r>
      <w:r w:rsidR="004F1CCE" w:rsidRPr="002E4159">
        <w:rPr>
          <w:b/>
          <w:bCs/>
          <w:lang w:eastAsia="en-IN"/>
        </w:rPr>
        <w:instrText>Server Installation Manager</w:instrText>
      </w:r>
      <w:r w:rsidR="004F1CCE">
        <w:instrText xml:space="preserve">" </w:instrText>
      </w:r>
      <w:r w:rsidR="004F1CCE">
        <w:rPr>
          <w:b/>
          <w:bCs/>
          <w:lang w:eastAsia="en-IN"/>
        </w:rPr>
        <w:fldChar w:fldCharType="end"/>
      </w:r>
      <w:r w:rsidRPr="002E4159">
        <w:rPr>
          <w:b/>
          <w:bCs/>
          <w:lang w:eastAsia="en-IN"/>
        </w:rPr>
        <w:t xml:space="preserve"> 13.3.01</w:t>
      </w:r>
      <w:r w:rsidRPr="00882838">
        <w:rPr>
          <w:lang w:eastAsia="en-IN"/>
        </w:rPr>
        <w:t xml:space="preserve"> must be used to install versions </w:t>
      </w:r>
      <w:r w:rsidRPr="002E4159">
        <w:rPr>
          <w:b/>
          <w:bCs/>
          <w:lang w:eastAsia="en-IN"/>
        </w:rPr>
        <w:t>13.3.01</w:t>
      </w:r>
      <w:r w:rsidRPr="00882838">
        <w:rPr>
          <w:lang w:eastAsia="en-IN"/>
        </w:rPr>
        <w:t xml:space="preserve"> and up and the </w:t>
      </w:r>
      <w:r w:rsidRPr="002E4159">
        <w:rPr>
          <w:b/>
          <w:bCs/>
          <w:lang w:eastAsia="en-IN"/>
        </w:rPr>
        <w:t>Server Installation Manager 13.3.00</w:t>
      </w:r>
      <w:r w:rsidRPr="00882838">
        <w:rPr>
          <w:lang w:eastAsia="en-IN"/>
        </w:rPr>
        <w:t xml:space="preserve"> or </w:t>
      </w:r>
      <w:r w:rsidRPr="002E4159">
        <w:rPr>
          <w:b/>
          <w:bCs/>
          <w:lang w:eastAsia="en-IN"/>
        </w:rPr>
        <w:t>13.2.16</w:t>
      </w:r>
      <w:r w:rsidRPr="00882838">
        <w:rPr>
          <w:lang w:eastAsia="en-IN"/>
        </w:rPr>
        <w:t xml:space="preserve"> to install previous versions.</w:t>
      </w:r>
    </w:p>
    <w:p w14:paraId="1AABD364" w14:textId="2F614116" w:rsidR="00B71DB0" w:rsidRPr="002E4159" w:rsidRDefault="00A65A4D" w:rsidP="00490293">
      <w:pPr>
        <w:pStyle w:val="Body"/>
        <w:numPr>
          <w:ilvl w:val="0"/>
          <w:numId w:val="6"/>
        </w:numPr>
        <w:rPr>
          <w:rFonts w:eastAsia="Times New Roman"/>
          <w:szCs w:val="22"/>
          <w:lang w:val="en-GB" w:eastAsia="en-IN"/>
        </w:rPr>
      </w:pPr>
      <w:r w:rsidRPr="00A65A4D">
        <w:rPr>
          <w:rFonts w:eastAsia="Times New Roman"/>
          <w:szCs w:val="22"/>
          <w:lang w:val="en-GB" w:eastAsia="en-IN"/>
        </w:rPr>
        <w:t xml:space="preserve">The new command </w:t>
      </w:r>
      <w:r w:rsidRPr="00A65A4D">
        <w:rPr>
          <w:rFonts w:eastAsia="Times New Roman"/>
          <w:b/>
          <w:bCs/>
          <w:szCs w:val="22"/>
          <w:lang w:val="en-GB" w:eastAsia="en-IN"/>
        </w:rPr>
        <w:t>XAPISRVUTL</w:t>
      </w:r>
      <w:r w:rsidR="005467BC">
        <w:rPr>
          <w:rFonts w:eastAsia="Times New Roman"/>
          <w:b/>
          <w:bCs/>
          <w:szCs w:val="22"/>
          <w:lang w:val="en-GB" w:eastAsia="en-IN"/>
        </w:rPr>
        <w:fldChar w:fldCharType="begin"/>
      </w:r>
      <w:r w:rsidR="005467BC">
        <w:instrText xml:space="preserve"> XE "</w:instrText>
      </w:r>
      <w:r w:rsidR="005467BC" w:rsidRPr="00DE36D9">
        <w:rPr>
          <w:rFonts w:eastAsia="Times New Roman"/>
          <w:b/>
          <w:bCs/>
          <w:szCs w:val="22"/>
          <w:lang w:val="en-GB" w:eastAsia="en-IN"/>
        </w:rPr>
        <w:instrText>XAPISRVUTL</w:instrText>
      </w:r>
      <w:r w:rsidR="005467BC">
        <w:instrText xml:space="preserve">" </w:instrText>
      </w:r>
      <w:r w:rsidR="005467BC">
        <w:rPr>
          <w:rFonts w:eastAsia="Times New Roman"/>
          <w:b/>
          <w:bCs/>
          <w:szCs w:val="22"/>
          <w:lang w:val="en-GB" w:eastAsia="en-IN"/>
        </w:rPr>
        <w:fldChar w:fldCharType="end"/>
      </w:r>
      <w:r w:rsidRPr="00A65A4D">
        <w:rPr>
          <w:rFonts w:eastAsia="Times New Roman"/>
          <w:szCs w:val="22"/>
          <w:lang w:val="en-GB" w:eastAsia="en-IN"/>
        </w:rPr>
        <w:t xml:space="preserve"> can be used to start/stop any version of the API Server</w:t>
      </w:r>
      <w:r w:rsidR="0036654C">
        <w:rPr>
          <w:rFonts w:eastAsia="Times New Roman"/>
          <w:szCs w:val="22"/>
          <w:lang w:val="en-GB" w:eastAsia="en-IN"/>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rFonts w:eastAsia="Times New Roman"/>
          <w:szCs w:val="22"/>
          <w:lang w:val="en-GB" w:eastAsia="en-IN"/>
        </w:rPr>
        <w:fldChar w:fldCharType="end"/>
      </w:r>
      <w:r w:rsidRPr="00A65A4D">
        <w:rPr>
          <w:rFonts w:eastAsia="Times New Roman"/>
          <w:szCs w:val="22"/>
          <w:lang w:val="en-GB" w:eastAsia="en-IN"/>
        </w:rPr>
        <w:t xml:space="preserve"> available as well as to get some status information about them. Please refer to the section </w:t>
      </w:r>
      <w:r w:rsidRPr="00A65A4D">
        <w:rPr>
          <w:rFonts w:eastAsia="Times New Roman"/>
          <w:b/>
          <w:bCs/>
          <w:szCs w:val="22"/>
          <w:lang w:val="en-GB" w:eastAsia="en-IN"/>
        </w:rPr>
        <w:t>XAPISRVUTL Command</w:t>
      </w:r>
      <w:r w:rsidRPr="00A65A4D">
        <w:rPr>
          <w:rFonts w:eastAsia="Times New Roman"/>
          <w:szCs w:val="22"/>
          <w:lang w:val="en-GB" w:eastAsia="en-IN"/>
        </w:rPr>
        <w:t xml:space="preserve"> of the </w:t>
      </w:r>
      <w:r w:rsidRPr="00A65A4D">
        <w:rPr>
          <w:rFonts w:eastAsia="Times New Roman"/>
          <w:b/>
          <w:bCs/>
          <w:szCs w:val="22"/>
          <w:lang w:val="en-GB" w:eastAsia="en-IN"/>
        </w:rPr>
        <w:t>X-Analysis Installation and Upgrade Guide</w:t>
      </w:r>
      <w:r w:rsidRPr="00A65A4D">
        <w:rPr>
          <w:rFonts w:eastAsia="Times New Roman"/>
          <w:szCs w:val="22"/>
          <w:lang w:val="en-GB" w:eastAsia="en-IN"/>
        </w:rPr>
        <w:t>.</w:t>
      </w:r>
    </w:p>
    <w:p w14:paraId="2235D8E5" w14:textId="05DF4CD9" w:rsidR="007F1208" w:rsidRDefault="00935EEF" w:rsidP="00490293">
      <w:pPr>
        <w:pStyle w:val="Body"/>
        <w:numPr>
          <w:ilvl w:val="0"/>
          <w:numId w:val="6"/>
        </w:numPr>
        <w:rPr>
          <w:rFonts w:eastAsia="Times New Roman"/>
          <w:szCs w:val="22"/>
          <w:lang w:val="en-GB" w:eastAsia="en-IN"/>
        </w:rPr>
      </w:pPr>
      <w:r w:rsidRPr="00935EEF">
        <w:rPr>
          <w:rFonts w:eastAsia="Times New Roman"/>
          <w:szCs w:val="22"/>
          <w:lang w:val="en-GB" w:eastAsia="en-IN"/>
        </w:rPr>
        <w:t xml:space="preserve">For more information, refer to the </w:t>
      </w:r>
      <w:r w:rsidRPr="002E4159">
        <w:rPr>
          <w:rFonts w:eastAsia="Times New Roman"/>
          <w:b/>
          <w:bCs/>
          <w:szCs w:val="22"/>
          <w:lang w:val="en-GB" w:eastAsia="en-IN"/>
        </w:rPr>
        <w:t>X-Analysis Installation &amp; Upgrade Guide</w:t>
      </w:r>
      <w:r w:rsidRPr="00935EEF">
        <w:rPr>
          <w:rFonts w:eastAsia="Times New Roman"/>
          <w:szCs w:val="22"/>
          <w:lang w:val="en-GB" w:eastAsia="en-IN"/>
        </w:rPr>
        <w:t>.</w:t>
      </w:r>
    </w:p>
    <w:p w14:paraId="201247ED" w14:textId="09B38EE8" w:rsidR="00825B8B" w:rsidRDefault="002F6633" w:rsidP="002B70B4">
      <w:pPr>
        <w:pStyle w:val="Body"/>
        <w:rPr>
          <w:rFonts w:eastAsia="Times New Roman"/>
          <w:szCs w:val="22"/>
          <w:lang w:val="en-GB" w:eastAsia="en-IN"/>
        </w:rPr>
      </w:pPr>
      <w:r>
        <w:rPr>
          <w:rFonts w:eastAsia="Times New Roman"/>
          <w:szCs w:val="22"/>
          <w:lang w:val="en-GB" w:eastAsia="en-IN"/>
        </w:rPr>
        <w:t xml:space="preserve">The following </w:t>
      </w:r>
      <w:r w:rsidR="004C0656">
        <w:rPr>
          <w:rFonts w:eastAsia="Times New Roman"/>
          <w:szCs w:val="22"/>
          <w:lang w:val="en-GB" w:eastAsia="en-IN"/>
        </w:rPr>
        <w:t xml:space="preserve">changes </w:t>
      </w:r>
      <w:r w:rsidR="002C2721">
        <w:rPr>
          <w:rFonts w:eastAsia="Times New Roman"/>
          <w:szCs w:val="22"/>
          <w:lang w:val="en-GB" w:eastAsia="en-IN"/>
        </w:rPr>
        <w:t>also took places around the installation and licensing:</w:t>
      </w:r>
    </w:p>
    <w:p w14:paraId="17CA1F50" w14:textId="73CCB0A4" w:rsidR="00825B8B" w:rsidRDefault="002C2721" w:rsidP="00490293">
      <w:pPr>
        <w:pStyle w:val="Body"/>
        <w:numPr>
          <w:ilvl w:val="0"/>
          <w:numId w:val="6"/>
        </w:numPr>
        <w:rPr>
          <w:rFonts w:eastAsia="Times New Roman"/>
          <w:szCs w:val="22"/>
          <w:lang w:val="en-GB" w:eastAsia="en-IN"/>
        </w:rPr>
      </w:pPr>
      <w:r>
        <w:rPr>
          <w:rFonts w:eastAsia="Times New Roman"/>
          <w:szCs w:val="22"/>
          <w:lang w:val="en-GB" w:eastAsia="en-IN"/>
        </w:rPr>
        <w:lastRenderedPageBreak/>
        <w:t>T</w:t>
      </w:r>
      <w:r w:rsidR="00825B8B" w:rsidRPr="002B70B4">
        <w:rPr>
          <w:rFonts w:eastAsia="Times New Roman"/>
          <w:szCs w:val="22"/>
          <w:lang w:val="en-GB" w:eastAsia="en-IN"/>
        </w:rPr>
        <w:t>he License Manager tool</w:t>
      </w:r>
      <w:r w:rsidR="00CC0A4F">
        <w:rPr>
          <w:rFonts w:eastAsia="Times New Roman"/>
          <w:szCs w:val="22"/>
          <w:lang w:val="en-GB" w:eastAsia="en-IN"/>
        </w:rPr>
        <w:fldChar w:fldCharType="begin"/>
      </w:r>
      <w:r w:rsidR="00CC0A4F">
        <w:instrText xml:space="preserve"> XE "</w:instrText>
      </w:r>
      <w:r w:rsidR="00CC0A4F" w:rsidRPr="00894FA3">
        <w:rPr>
          <w:rFonts w:eastAsia="Times New Roman"/>
          <w:szCs w:val="22"/>
          <w:lang w:val="en-GB" w:eastAsia="en-IN"/>
        </w:rPr>
        <w:instrText>License Manager tool</w:instrText>
      </w:r>
      <w:r w:rsidR="00CC0A4F">
        <w:instrText xml:space="preserve">" </w:instrText>
      </w:r>
      <w:r w:rsidR="00CC0A4F">
        <w:rPr>
          <w:rFonts w:eastAsia="Times New Roman"/>
          <w:szCs w:val="22"/>
          <w:lang w:val="en-GB" w:eastAsia="en-IN"/>
        </w:rPr>
        <w:fldChar w:fldCharType="end"/>
      </w:r>
      <w:r w:rsidR="00825B8B" w:rsidRPr="002B70B4">
        <w:rPr>
          <w:rFonts w:eastAsia="Times New Roman"/>
          <w:szCs w:val="22"/>
          <w:lang w:val="en-GB" w:eastAsia="en-IN"/>
        </w:rPr>
        <w:t xml:space="preserve"> now support Kerberos environments</w:t>
      </w:r>
      <w:r w:rsidR="00825B8B" w:rsidRPr="00935EEF">
        <w:rPr>
          <w:rFonts w:eastAsia="Times New Roman"/>
          <w:szCs w:val="22"/>
          <w:lang w:val="en-GB" w:eastAsia="en-IN"/>
        </w:rPr>
        <w:t>.</w:t>
      </w:r>
    </w:p>
    <w:p w14:paraId="7EE50866" w14:textId="4BCC8800" w:rsidR="00724876" w:rsidRPr="00724876" w:rsidRDefault="00724876" w:rsidP="00490293">
      <w:pPr>
        <w:pStyle w:val="Body"/>
        <w:numPr>
          <w:ilvl w:val="0"/>
          <w:numId w:val="6"/>
        </w:numPr>
        <w:rPr>
          <w:rFonts w:eastAsia="Times New Roman"/>
          <w:szCs w:val="22"/>
          <w:lang w:val="en-GB" w:eastAsia="en-IN"/>
        </w:rPr>
      </w:pPr>
      <w:r w:rsidRPr="002406F3">
        <w:rPr>
          <w:rFonts w:eastAsia="Times New Roman"/>
          <w:szCs w:val="22"/>
          <w:lang w:val="en-GB" w:eastAsia="en-IN"/>
        </w:rPr>
        <w:t>The XA Eclipse runtime has been repackaged with the most recent version of the Amazon Correto 8 library in order to address any security vulnerability announced by the provider. The support portal has been updated on November 24th 2022.</w:t>
      </w:r>
    </w:p>
    <w:p w14:paraId="315123C5" w14:textId="3FC1ECE7" w:rsidR="00660DB2" w:rsidRDefault="00660DB2" w:rsidP="00490293">
      <w:pPr>
        <w:pStyle w:val="Body"/>
        <w:numPr>
          <w:ilvl w:val="0"/>
          <w:numId w:val="6"/>
        </w:numPr>
        <w:rPr>
          <w:rFonts w:eastAsia="Times New Roman"/>
          <w:szCs w:val="22"/>
          <w:lang w:val="en-GB" w:eastAsia="en-IN"/>
        </w:rPr>
      </w:pPr>
      <w:r w:rsidRPr="00660DB2">
        <w:rPr>
          <w:rFonts w:eastAsia="Times New Roman"/>
          <w:szCs w:val="22"/>
          <w:lang w:val="en-GB" w:eastAsia="en-IN"/>
        </w:rPr>
        <w:t>When Installing X-Analysis Server on an IBM</w:t>
      </w:r>
      <w:r w:rsidR="00E93579">
        <w:rPr>
          <w:rFonts w:eastAsia="Times New Roman"/>
          <w:szCs w:val="22"/>
          <w:lang w:val="en-GB" w:eastAsia="en-IN"/>
        </w:rPr>
        <w:t xml:space="preserve"> </w:t>
      </w:r>
      <w:r w:rsidRPr="00660DB2">
        <w:rPr>
          <w:rFonts w:eastAsia="Times New Roman"/>
          <w:szCs w:val="22"/>
          <w:lang w:val="en-GB" w:eastAsia="en-IN"/>
        </w:rPr>
        <w:t>i machine with multiple X-Analysis XAPROD libraries on different ASP</w:t>
      </w:r>
      <w:r w:rsidR="00AD605D">
        <w:rPr>
          <w:rFonts w:eastAsia="Times New Roman"/>
          <w:szCs w:val="22"/>
          <w:lang w:val="en-GB" w:eastAsia="en-IN"/>
        </w:rPr>
        <w:fldChar w:fldCharType="begin"/>
      </w:r>
      <w:r w:rsidR="00AD605D">
        <w:instrText xml:space="preserve"> XE "</w:instrText>
      </w:r>
      <w:r w:rsidR="00AD605D" w:rsidRPr="002A2857">
        <w:rPr>
          <w:rFonts w:eastAsia="Times New Roman"/>
          <w:szCs w:val="22"/>
          <w:lang w:val="en-GB" w:eastAsia="en-IN"/>
        </w:rPr>
        <w:instrText>ASP</w:instrText>
      </w:r>
      <w:r w:rsidR="00AD605D">
        <w:instrText xml:space="preserve">" </w:instrText>
      </w:r>
      <w:r w:rsidR="00AD605D">
        <w:rPr>
          <w:rFonts w:eastAsia="Times New Roman"/>
          <w:szCs w:val="22"/>
          <w:lang w:val="en-GB" w:eastAsia="en-IN"/>
        </w:rPr>
        <w:fldChar w:fldCharType="end"/>
      </w:r>
      <w:r w:rsidRPr="00660DB2">
        <w:rPr>
          <w:rFonts w:eastAsia="Times New Roman"/>
          <w:szCs w:val="22"/>
          <w:lang w:val="en-GB" w:eastAsia="en-IN"/>
        </w:rPr>
        <w:t xml:space="preserve"> devices, you can receive the following error message: </w:t>
      </w:r>
      <w:r w:rsidRPr="00660DB2">
        <w:rPr>
          <w:rFonts w:eastAsia="Times New Roman"/>
          <w:b/>
          <w:bCs/>
          <w:szCs w:val="22"/>
          <w:lang w:val="en-GB" w:eastAsia="en-IN"/>
        </w:rPr>
        <w:t>The installation must be done on the same ASP group as XAPROD library(C)</w:t>
      </w:r>
      <w:r w:rsidRPr="00660DB2">
        <w:rPr>
          <w:rFonts w:eastAsia="Times New Roman"/>
          <w:szCs w:val="22"/>
          <w:lang w:val="en-GB" w:eastAsia="en-IN"/>
        </w:rPr>
        <w:t>. This is a true restriction but there was an issue when the installation program performed the ASP verification. This problem has been fixed.</w:t>
      </w:r>
    </w:p>
    <w:p w14:paraId="560043EF" w14:textId="2D48B6F9" w:rsidR="00AF2FB7" w:rsidRDefault="00AF2FB7" w:rsidP="00490293">
      <w:pPr>
        <w:pStyle w:val="Body"/>
        <w:numPr>
          <w:ilvl w:val="0"/>
          <w:numId w:val="6"/>
        </w:numPr>
        <w:rPr>
          <w:rFonts w:eastAsia="Times New Roman"/>
          <w:szCs w:val="22"/>
          <w:lang w:val="en-GB" w:eastAsia="en-IN"/>
        </w:rPr>
      </w:pPr>
      <w:r w:rsidRPr="00AF2FB7">
        <w:rPr>
          <w:rFonts w:eastAsia="Times New Roman"/>
          <w:szCs w:val="22"/>
          <w:lang w:val="en-GB" w:eastAsia="en-IN"/>
        </w:rPr>
        <w:t>Installing XA on more than one ASP</w:t>
      </w:r>
      <w:r w:rsidR="00AD605D">
        <w:rPr>
          <w:rFonts w:eastAsia="Times New Roman"/>
          <w:szCs w:val="22"/>
          <w:lang w:val="en-GB" w:eastAsia="en-IN"/>
        </w:rPr>
        <w:fldChar w:fldCharType="begin"/>
      </w:r>
      <w:r w:rsidR="00AD605D">
        <w:instrText xml:space="preserve"> XE "</w:instrText>
      </w:r>
      <w:r w:rsidR="00AD605D" w:rsidRPr="002A2857">
        <w:rPr>
          <w:rFonts w:eastAsia="Times New Roman"/>
          <w:szCs w:val="22"/>
          <w:lang w:val="en-GB" w:eastAsia="en-IN"/>
        </w:rPr>
        <w:instrText>ASP</w:instrText>
      </w:r>
      <w:r w:rsidR="00AD605D">
        <w:instrText xml:space="preserve">" </w:instrText>
      </w:r>
      <w:r w:rsidR="00AD605D">
        <w:rPr>
          <w:rFonts w:eastAsia="Times New Roman"/>
          <w:szCs w:val="22"/>
          <w:lang w:val="en-GB" w:eastAsia="en-IN"/>
        </w:rPr>
        <w:fldChar w:fldCharType="end"/>
      </w:r>
      <w:r w:rsidRPr="00AF2FB7">
        <w:rPr>
          <w:rFonts w:eastAsia="Times New Roman"/>
          <w:szCs w:val="22"/>
          <w:lang w:val="en-GB" w:eastAsia="en-IN"/>
        </w:rPr>
        <w:t xml:space="preserve"> group on the same IBM </w:t>
      </w:r>
      <w:r w:rsidR="00876147">
        <w:rPr>
          <w:rFonts w:eastAsia="Times New Roman"/>
          <w:szCs w:val="22"/>
          <w:lang w:val="en-GB" w:eastAsia="en-IN"/>
        </w:rPr>
        <w:t>i</w:t>
      </w:r>
      <w:r w:rsidRPr="00AF2FB7">
        <w:rPr>
          <w:rFonts w:eastAsia="Times New Roman"/>
          <w:szCs w:val="22"/>
          <w:lang w:val="en-GB" w:eastAsia="en-IN"/>
        </w:rPr>
        <w:t xml:space="preserve"> machine is now allowed. If XA is installed on one ASP, note that it cannot be installed on the system ASP (ASP 1) also known as *SYSBAS.</w:t>
      </w:r>
    </w:p>
    <w:p w14:paraId="21D73704" w14:textId="6975790C" w:rsidR="00260341" w:rsidRDefault="00260341" w:rsidP="00490293">
      <w:pPr>
        <w:pStyle w:val="Body"/>
        <w:numPr>
          <w:ilvl w:val="0"/>
          <w:numId w:val="6"/>
        </w:numPr>
        <w:rPr>
          <w:rFonts w:eastAsia="Times New Roman"/>
          <w:szCs w:val="22"/>
          <w:lang w:val="en-GB" w:eastAsia="en-IN"/>
        </w:rPr>
      </w:pPr>
      <w:r w:rsidRPr="00260341">
        <w:rPr>
          <w:rFonts w:eastAsia="Times New Roman"/>
          <w:szCs w:val="22"/>
          <w:lang w:val="en-GB" w:eastAsia="en-IN"/>
        </w:rPr>
        <w:t xml:space="preserve">Some enhancements and corrections were added to the </w:t>
      </w:r>
      <w:r w:rsidRPr="00260341">
        <w:rPr>
          <w:rFonts w:eastAsia="Times New Roman"/>
          <w:b/>
          <w:bCs/>
          <w:szCs w:val="22"/>
          <w:lang w:val="en-GB" w:eastAsia="en-IN"/>
        </w:rPr>
        <w:t>XDLTRLS</w:t>
      </w:r>
      <w:r w:rsidR="004F1CCE">
        <w:rPr>
          <w:rFonts w:eastAsia="Times New Roman"/>
          <w:b/>
          <w:bCs/>
          <w:szCs w:val="22"/>
          <w:lang w:val="en-GB" w:eastAsia="en-IN"/>
        </w:rPr>
        <w:fldChar w:fldCharType="begin"/>
      </w:r>
      <w:r w:rsidR="004F1CCE">
        <w:instrText xml:space="preserve"> XE "</w:instrText>
      </w:r>
      <w:r w:rsidR="004F1CCE" w:rsidRPr="00602E8A">
        <w:rPr>
          <w:rFonts w:eastAsia="Times New Roman"/>
          <w:b/>
          <w:bCs/>
          <w:szCs w:val="22"/>
          <w:lang w:val="en-GB" w:eastAsia="en-IN"/>
        </w:rPr>
        <w:instrText>XDLTRLS</w:instrText>
      </w:r>
      <w:r w:rsidR="004F1CCE">
        <w:instrText xml:space="preserve">" </w:instrText>
      </w:r>
      <w:r w:rsidR="004F1CCE">
        <w:rPr>
          <w:rFonts w:eastAsia="Times New Roman"/>
          <w:b/>
          <w:bCs/>
          <w:szCs w:val="22"/>
          <w:lang w:val="en-GB" w:eastAsia="en-IN"/>
        </w:rPr>
        <w:fldChar w:fldCharType="end"/>
      </w:r>
      <w:r w:rsidRPr="00260341">
        <w:rPr>
          <w:rFonts w:eastAsia="Times New Roman"/>
          <w:b/>
          <w:bCs/>
          <w:szCs w:val="22"/>
          <w:lang w:val="en-GB" w:eastAsia="en-IN"/>
        </w:rPr>
        <w:t xml:space="preserve"> </w:t>
      </w:r>
      <w:r w:rsidRPr="00260341">
        <w:rPr>
          <w:rFonts w:eastAsia="Times New Roman"/>
          <w:szCs w:val="22"/>
          <w:lang w:val="en-GB" w:eastAsia="en-IN"/>
        </w:rPr>
        <w:t>command.</w:t>
      </w:r>
    </w:p>
    <w:p w14:paraId="7478EC9D" w14:textId="68F7FA4F" w:rsidR="00260341" w:rsidRDefault="00260341" w:rsidP="00490293">
      <w:pPr>
        <w:pStyle w:val="Body"/>
        <w:numPr>
          <w:ilvl w:val="1"/>
          <w:numId w:val="6"/>
        </w:numPr>
        <w:rPr>
          <w:rFonts w:eastAsia="Times New Roman"/>
          <w:szCs w:val="22"/>
          <w:lang w:val="en-CA" w:eastAsia="en-IN"/>
        </w:rPr>
      </w:pPr>
      <w:r w:rsidRPr="00260341">
        <w:rPr>
          <w:rFonts w:eastAsia="Times New Roman"/>
          <w:szCs w:val="22"/>
          <w:lang w:val="en-CA" w:eastAsia="en-IN"/>
        </w:rPr>
        <w:t>It now detects running XA API Server</w:t>
      </w:r>
      <w:r w:rsidR="0036654C">
        <w:rPr>
          <w:rFonts w:eastAsia="Times New Roman"/>
          <w:szCs w:val="22"/>
          <w:lang w:val="en-CA" w:eastAsia="en-IN"/>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rFonts w:eastAsia="Times New Roman"/>
          <w:szCs w:val="22"/>
          <w:lang w:val="en-CA" w:eastAsia="en-IN"/>
        </w:rPr>
        <w:fldChar w:fldCharType="end"/>
      </w:r>
      <w:r w:rsidRPr="00260341">
        <w:rPr>
          <w:rFonts w:eastAsia="Times New Roman"/>
          <w:szCs w:val="22"/>
          <w:lang w:val="en-CA" w:eastAsia="en-IN"/>
        </w:rPr>
        <w:t xml:space="preserve"> and will display a message warning you that the Server will be stopped in the delete process. You still have the choice to prevent the deletion, or you can accept and the XA API Server will be shut down before the libraries deletion.</w:t>
      </w:r>
    </w:p>
    <w:p w14:paraId="5AF3C365" w14:textId="26BC6E12" w:rsidR="008353AC" w:rsidRPr="008353AC" w:rsidRDefault="008353AC" w:rsidP="00490293">
      <w:pPr>
        <w:pStyle w:val="Body"/>
        <w:numPr>
          <w:ilvl w:val="1"/>
          <w:numId w:val="6"/>
        </w:numPr>
        <w:rPr>
          <w:rFonts w:eastAsia="Times New Roman"/>
          <w:szCs w:val="22"/>
          <w:lang w:val="en-CA" w:eastAsia="en-IN"/>
        </w:rPr>
      </w:pPr>
      <w:r w:rsidRPr="008353AC">
        <w:rPr>
          <w:rFonts w:eastAsia="Times New Roman"/>
          <w:szCs w:val="22"/>
          <w:lang w:val="en-CA" w:eastAsia="en-IN"/>
        </w:rPr>
        <w:t>The X-Analysis IFS directory is now included in the deletion. i.e. [/AspDevice]</w:t>
      </w:r>
      <w:r w:rsidRPr="008353AC">
        <w:rPr>
          <w:rFonts w:eastAsia="Times New Roman"/>
          <w:b/>
          <w:bCs/>
          <w:szCs w:val="22"/>
          <w:lang w:val="en-CA" w:eastAsia="en-IN"/>
        </w:rPr>
        <w:t>/XANALYSIS/Vnnnnn</w:t>
      </w:r>
      <w:r w:rsidRPr="008353AC">
        <w:rPr>
          <w:rFonts w:eastAsia="Times New Roman"/>
          <w:szCs w:val="22"/>
          <w:lang w:val="en-CA" w:eastAsia="en-IN"/>
        </w:rPr>
        <w:t>.</w:t>
      </w:r>
    </w:p>
    <w:p w14:paraId="00D84A8C" w14:textId="09975F5A" w:rsidR="005661DB" w:rsidRPr="002E4159" w:rsidRDefault="004B3CDB" w:rsidP="00490293">
      <w:pPr>
        <w:pStyle w:val="Body"/>
        <w:numPr>
          <w:ilvl w:val="1"/>
          <w:numId w:val="6"/>
        </w:numPr>
        <w:rPr>
          <w:rFonts w:eastAsia="Times New Roman"/>
          <w:szCs w:val="22"/>
          <w:lang w:val="en-CA" w:eastAsia="en-IN"/>
        </w:rPr>
      </w:pPr>
      <w:r w:rsidRPr="004B3CDB">
        <w:rPr>
          <w:rFonts w:eastAsia="Times New Roman"/>
          <w:szCs w:val="22"/>
          <w:lang w:val="en-CA" w:eastAsia="en-IN"/>
        </w:rPr>
        <w:t xml:space="preserve">To help find deletion issues, new Job messages were added to the </w:t>
      </w:r>
      <w:r w:rsidRPr="004B3CDB">
        <w:rPr>
          <w:rFonts w:eastAsia="Times New Roman"/>
          <w:b/>
          <w:bCs/>
          <w:szCs w:val="22"/>
          <w:lang w:val="en-CA" w:eastAsia="en-IN"/>
        </w:rPr>
        <w:t>XMNTDnnnnn</w:t>
      </w:r>
      <w:r w:rsidRPr="004B3CDB">
        <w:rPr>
          <w:rFonts w:eastAsia="Times New Roman"/>
          <w:szCs w:val="22"/>
          <w:lang w:val="en-CA" w:eastAsia="en-IN"/>
        </w:rPr>
        <w:t xml:space="preserve"> job that handles the release deletion.</w:t>
      </w:r>
    </w:p>
    <w:p w14:paraId="5685DD2B" w14:textId="77777777" w:rsidR="005661DB" w:rsidRPr="002E4159" w:rsidRDefault="005661DB" w:rsidP="002E4159">
      <w:pPr>
        <w:pStyle w:val="Body"/>
        <w:rPr>
          <w:rFonts w:eastAsia="Times New Roman"/>
          <w:szCs w:val="22"/>
          <w:lang w:val="en-GB" w:eastAsia="en-IN"/>
        </w:rPr>
      </w:pPr>
    </w:p>
    <w:p w14:paraId="3F284246" w14:textId="5129C4C5" w:rsidR="00FB23BE" w:rsidRDefault="00EB0E7F" w:rsidP="00FB23BE">
      <w:pPr>
        <w:pStyle w:val="Heading3"/>
        <w:rPr>
          <w:color w:val="000000"/>
        </w:rPr>
      </w:pPr>
      <w:bookmarkStart w:id="100" w:name="_XA_Client_compatibility"/>
      <w:bookmarkEnd w:id="100"/>
      <w:r>
        <w:rPr>
          <w:color w:val="000000"/>
        </w:rPr>
        <w:t xml:space="preserve">XA Client compatibility change and </w:t>
      </w:r>
      <w:r w:rsidR="00B6015F">
        <w:rPr>
          <w:color w:val="000000"/>
        </w:rPr>
        <w:t>parallel perspective execution</w:t>
      </w:r>
      <w:r w:rsidR="00FB23BE">
        <w:rPr>
          <w:color w:val="000000"/>
        </w:rPr>
        <w:fldChar w:fldCharType="begin"/>
      </w:r>
      <w:r w:rsidR="00FB23BE">
        <w:instrText xml:space="preserve"> XE "</w:instrText>
      </w:r>
      <w:r w:rsidR="00FB23BE" w:rsidRPr="00283E35">
        <w:instrText>API Server</w:instrText>
      </w:r>
      <w:r w:rsidR="00FB23BE">
        <w:instrText xml:space="preserve">" </w:instrText>
      </w:r>
      <w:r w:rsidR="00FB23BE">
        <w:rPr>
          <w:color w:val="000000"/>
        </w:rPr>
        <w:fldChar w:fldCharType="end"/>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945"/>
      </w:tblGrid>
      <w:tr w:rsidR="00FB23BE" w:rsidRPr="009A2470" w14:paraId="60D71114" w14:textId="77777777" w:rsidTr="001562C3">
        <w:trPr>
          <w:tblCellSpacing w:w="15" w:type="dxa"/>
        </w:trPr>
        <w:tc>
          <w:tcPr>
            <w:tcW w:w="0" w:type="auto"/>
            <w:vAlign w:val="center"/>
            <w:hideMark/>
          </w:tcPr>
          <w:p w14:paraId="41163303" w14:textId="77777777" w:rsidR="007E46D4" w:rsidRDefault="00CC689F" w:rsidP="007E46D4">
            <w:pPr>
              <w:pStyle w:val="Body"/>
              <w:rPr>
                <w:b/>
                <w:bCs/>
                <w:lang w:val="en-CA"/>
              </w:rPr>
            </w:pPr>
            <w:r w:rsidRPr="00CC689F">
              <w:rPr>
                <w:lang w:val="en-CA"/>
              </w:rPr>
              <w:t xml:space="preserve">The </w:t>
            </w:r>
            <w:r w:rsidRPr="00CC689F">
              <w:rPr>
                <w:b/>
                <w:bCs/>
                <w:lang w:val="en-CA"/>
              </w:rPr>
              <w:t>XA Client 13.3.01</w:t>
            </w:r>
            <w:r w:rsidRPr="00CC689F">
              <w:rPr>
                <w:lang w:val="en-CA"/>
              </w:rPr>
              <w:t xml:space="preserve"> will not be compatible with the cross-references initialized at version </w:t>
            </w:r>
            <w:r w:rsidRPr="00CC689F">
              <w:rPr>
                <w:b/>
                <w:bCs/>
                <w:lang w:val="en-CA"/>
              </w:rPr>
              <w:t>13.3.00</w:t>
            </w:r>
            <w:r w:rsidRPr="00CC689F">
              <w:rPr>
                <w:lang w:val="en-CA"/>
              </w:rPr>
              <w:t xml:space="preserve"> and the previous version of the plugin will be required to interact with such cross-references until they will be upgraded to </w:t>
            </w:r>
            <w:r w:rsidRPr="00CC689F">
              <w:rPr>
                <w:b/>
                <w:bCs/>
                <w:lang w:val="en-CA"/>
              </w:rPr>
              <w:t>13.3.01.</w:t>
            </w:r>
          </w:p>
          <w:p w14:paraId="0153880F" w14:textId="0CF15CFC" w:rsidR="007E46D4" w:rsidRPr="002E4159" w:rsidRDefault="00CC689F" w:rsidP="00490293">
            <w:pPr>
              <w:pStyle w:val="Body"/>
              <w:numPr>
                <w:ilvl w:val="1"/>
                <w:numId w:val="28"/>
              </w:numPr>
              <w:rPr>
                <w:b/>
                <w:bCs/>
                <w:lang w:val="en-CA"/>
              </w:rPr>
            </w:pPr>
            <w:r w:rsidRPr="00CC689F">
              <w:rPr>
                <w:lang w:val="en-CA"/>
              </w:rPr>
              <w:t xml:space="preserve">In the past we did our best to maintain some compatibility between any new XA Client versions and the </w:t>
            </w:r>
            <w:r w:rsidRPr="00CC689F">
              <w:rPr>
                <w:b/>
                <w:bCs/>
                <w:lang w:val="en-CA"/>
              </w:rPr>
              <w:t>cross-reference</w:t>
            </w:r>
            <w:r w:rsidRPr="00CC689F">
              <w:rPr>
                <w:lang w:val="en-CA"/>
              </w:rPr>
              <w:t xml:space="preserve"> initialized at the same </w:t>
            </w:r>
            <w:r w:rsidRPr="00CC689F">
              <w:rPr>
                <w:b/>
                <w:bCs/>
                <w:lang w:val="en-CA"/>
              </w:rPr>
              <w:t>GA</w:t>
            </w:r>
            <w:r w:rsidRPr="00CC689F">
              <w:rPr>
                <w:lang w:val="en-CA"/>
              </w:rPr>
              <w:t xml:space="preserve"> </w:t>
            </w:r>
            <w:r w:rsidR="000E0E62" w:rsidRPr="00CC689F">
              <w:rPr>
                <w:lang w:val="en-CA"/>
              </w:rPr>
              <w:t>version,</w:t>
            </w:r>
            <w:r w:rsidRPr="00CC689F">
              <w:rPr>
                <w:lang w:val="en-CA"/>
              </w:rPr>
              <w:t xml:space="preserve"> and we will continue to do so when applicable (ex XA client 13.2.16 was able to open a cross-reference initialized at version 13.2.15).</w:t>
            </w:r>
          </w:p>
          <w:p w14:paraId="41183103" w14:textId="77777777" w:rsidR="007E46D4" w:rsidRDefault="00CC689F" w:rsidP="00490293">
            <w:pPr>
              <w:pStyle w:val="Body"/>
              <w:numPr>
                <w:ilvl w:val="1"/>
                <w:numId w:val="28"/>
              </w:numPr>
              <w:rPr>
                <w:b/>
                <w:bCs/>
                <w:lang w:val="en-CA"/>
              </w:rPr>
            </w:pPr>
            <w:r w:rsidRPr="007E46D4">
              <w:rPr>
                <w:lang w:val="en-CA"/>
              </w:rPr>
              <w:t xml:space="preserve">Starting with </w:t>
            </w:r>
            <w:r w:rsidRPr="007E46D4">
              <w:rPr>
                <w:b/>
                <w:bCs/>
                <w:lang w:val="en-CA"/>
              </w:rPr>
              <w:t>13.3.01:</w:t>
            </w:r>
          </w:p>
          <w:p w14:paraId="7215B43B" w14:textId="5E00004B" w:rsidR="00CC689F" w:rsidRPr="002E4159" w:rsidRDefault="00CC689F" w:rsidP="00490293">
            <w:pPr>
              <w:pStyle w:val="Body"/>
              <w:numPr>
                <w:ilvl w:val="2"/>
                <w:numId w:val="28"/>
              </w:numPr>
              <w:rPr>
                <w:b/>
                <w:bCs/>
                <w:lang w:val="en-CA"/>
              </w:rPr>
            </w:pPr>
            <w:r w:rsidRPr="007E46D4">
              <w:rPr>
                <w:lang w:val="en-CA"/>
              </w:rPr>
              <w:t>The XA Client will verify if it is compatible with the cross-reference we are attempting to open.</w:t>
            </w:r>
          </w:p>
          <w:p w14:paraId="45B02276" w14:textId="77777777" w:rsidR="00CC689F" w:rsidRPr="00CC689F" w:rsidRDefault="00CC689F" w:rsidP="00490293">
            <w:pPr>
              <w:pStyle w:val="Body"/>
              <w:numPr>
                <w:ilvl w:val="3"/>
                <w:numId w:val="28"/>
              </w:numPr>
              <w:rPr>
                <w:lang w:val="en-CA"/>
              </w:rPr>
            </w:pPr>
            <w:r w:rsidRPr="00CC689F">
              <w:rPr>
                <w:lang w:val="en-CA"/>
              </w:rPr>
              <w:t xml:space="preserve">If not, and if the cross-reference was initialized with a version prior to </w:t>
            </w:r>
            <w:r w:rsidRPr="00CC689F">
              <w:rPr>
                <w:b/>
                <w:bCs/>
                <w:lang w:val="en-CA"/>
              </w:rPr>
              <w:t>13.2.00</w:t>
            </w:r>
            <w:r w:rsidRPr="00CC689F">
              <w:rPr>
                <w:lang w:val="en-CA"/>
              </w:rPr>
              <w:t xml:space="preserve">, the former notification will continue to inform the user </w:t>
            </w:r>
            <w:r w:rsidRPr="00CC689F">
              <w:rPr>
                <w:lang w:val="en-CA"/>
              </w:rPr>
              <w:lastRenderedPageBreak/>
              <w:t>to use a compatible version of the XA client to interact with the cross-reference.</w:t>
            </w:r>
          </w:p>
          <w:p w14:paraId="1126D96B" w14:textId="028C03FF" w:rsidR="00CC689F" w:rsidRDefault="00CC689F" w:rsidP="00490293">
            <w:pPr>
              <w:pStyle w:val="Body"/>
              <w:numPr>
                <w:ilvl w:val="3"/>
                <w:numId w:val="28"/>
              </w:numPr>
              <w:rPr>
                <w:lang w:val="en-CA"/>
              </w:rPr>
            </w:pPr>
            <w:r w:rsidRPr="00CC689F">
              <w:rPr>
                <w:lang w:val="en-CA"/>
              </w:rPr>
              <w:t xml:space="preserve">If not, and if the cross-reference was initialized with version </w:t>
            </w:r>
            <w:r w:rsidRPr="00CC689F">
              <w:rPr>
                <w:b/>
                <w:bCs/>
                <w:lang w:val="en-CA"/>
              </w:rPr>
              <w:t>13.2.xx</w:t>
            </w:r>
            <w:r w:rsidRPr="00CC689F">
              <w:rPr>
                <w:lang w:val="en-CA"/>
              </w:rPr>
              <w:t xml:space="preserve">, the XA client will propose to the user the possibility to open the corresponding perspective immediately. It is possible that while opening such a perspective that a warning take places since the XA client was not expected to be allowed to execute in such </w:t>
            </w:r>
            <w:r w:rsidR="00AA243B" w:rsidRPr="00CC689F">
              <w:rPr>
                <w:lang w:val="en-CA"/>
              </w:rPr>
              <w:t>concurrent</w:t>
            </w:r>
            <w:r w:rsidRPr="00CC689F">
              <w:rPr>
                <w:lang w:val="en-CA"/>
              </w:rPr>
              <w:t>/parallel environments. If the exact same version of the perspective is not available anymore, it will be expected from the user to manually start a compatible version as before.</w:t>
            </w:r>
          </w:p>
          <w:p w14:paraId="4BBE86B9" w14:textId="425E435F" w:rsidR="00EF3A1E" w:rsidRDefault="00EF3A1E" w:rsidP="00490293">
            <w:pPr>
              <w:pStyle w:val="Body"/>
              <w:numPr>
                <w:ilvl w:val="3"/>
                <w:numId w:val="28"/>
              </w:numPr>
              <w:rPr>
                <w:lang w:val="en-CA"/>
              </w:rPr>
            </w:pPr>
            <w:r w:rsidRPr="00CC689F">
              <w:rPr>
                <w:lang w:val="en-CA"/>
              </w:rPr>
              <w:t xml:space="preserve">If not, and if the cross-reference was initialized with version </w:t>
            </w:r>
            <w:r w:rsidRPr="00CC689F">
              <w:rPr>
                <w:b/>
                <w:bCs/>
                <w:lang w:val="en-CA"/>
              </w:rPr>
              <w:t>13.3.</w:t>
            </w:r>
            <w:r w:rsidR="004778E6">
              <w:rPr>
                <w:b/>
                <w:bCs/>
                <w:lang w:val="en-CA"/>
              </w:rPr>
              <w:t>00</w:t>
            </w:r>
            <w:r w:rsidRPr="00CC689F">
              <w:rPr>
                <w:lang w:val="en-CA"/>
              </w:rPr>
              <w:t xml:space="preserve">, the XA client will propose to the user the possibility to open the corresponding perspective immediately. It is possible that while opening such a perspective that a warning take places since the XA client was not expected to be allowed to execute in such concurrent/parallel environments. If the exact same version of the perspective is not available anymore, </w:t>
            </w:r>
            <w:r w:rsidR="00E40194">
              <w:rPr>
                <w:lang w:val="en-CA"/>
              </w:rPr>
              <w:t>the current version of the XA Client will open</w:t>
            </w:r>
            <w:r w:rsidR="00991192">
              <w:rPr>
                <w:lang w:val="en-CA"/>
              </w:rPr>
              <w:t xml:space="preserve"> the cross-reference in “</w:t>
            </w:r>
            <w:r w:rsidR="00625FE0">
              <w:rPr>
                <w:lang w:val="en-CA"/>
              </w:rPr>
              <w:t>non-API</w:t>
            </w:r>
            <w:r w:rsidR="00991192">
              <w:rPr>
                <w:lang w:val="en-CA"/>
              </w:rPr>
              <w:t xml:space="preserve"> mode” (no API Server</w:t>
            </w:r>
            <w:r w:rsidR="0036654C">
              <w:rPr>
                <w:lang w:val="en-CA"/>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lang w:val="en-CA"/>
              </w:rPr>
              <w:fldChar w:fldCharType="end"/>
            </w:r>
            <w:r w:rsidR="00991192">
              <w:rPr>
                <w:lang w:val="en-CA"/>
              </w:rPr>
              <w:t>)</w:t>
            </w:r>
            <w:r w:rsidRPr="00CC689F">
              <w:rPr>
                <w:lang w:val="en-CA"/>
              </w:rPr>
              <w:t>.</w:t>
            </w:r>
          </w:p>
          <w:p w14:paraId="5ECAF1C2" w14:textId="4E33AC7D" w:rsidR="004B3968" w:rsidRPr="00E02C15" w:rsidRDefault="004B3968" w:rsidP="00490293">
            <w:pPr>
              <w:pStyle w:val="Body"/>
              <w:numPr>
                <w:ilvl w:val="3"/>
                <w:numId w:val="28"/>
              </w:numPr>
              <w:rPr>
                <w:lang w:val="en-CA"/>
              </w:rPr>
            </w:pPr>
            <w:r>
              <w:rPr>
                <w:lang w:val="en-CA"/>
              </w:rPr>
              <w:t>The easie</w:t>
            </w:r>
            <w:r w:rsidR="00D577F5">
              <w:rPr>
                <w:lang w:val="en-CA"/>
              </w:rPr>
              <w:t>st</w:t>
            </w:r>
            <w:r>
              <w:rPr>
                <w:lang w:val="en-CA"/>
              </w:rPr>
              <w:t xml:space="preserve"> way to open a perspective remains to use the eclipse </w:t>
            </w:r>
            <w:r>
              <w:rPr>
                <w:b/>
                <w:bCs/>
                <w:lang w:val="en-CA"/>
              </w:rPr>
              <w:t>Open Perspective</w:t>
            </w:r>
            <w:r>
              <w:rPr>
                <w:lang w:val="en-CA"/>
              </w:rPr>
              <w:t xml:space="preserve"> functionality.</w:t>
            </w:r>
          </w:p>
          <w:p w14:paraId="1A6F9B77" w14:textId="013B87C5" w:rsidR="00CC689F" w:rsidRPr="00CC689F" w:rsidRDefault="00CC689F" w:rsidP="00490293">
            <w:pPr>
              <w:pStyle w:val="Body"/>
              <w:numPr>
                <w:ilvl w:val="2"/>
                <w:numId w:val="28"/>
              </w:numPr>
              <w:rPr>
                <w:lang w:val="en-CA"/>
              </w:rPr>
            </w:pPr>
            <w:r w:rsidRPr="00CC689F">
              <w:rPr>
                <w:lang w:val="en-CA"/>
              </w:rPr>
              <w:t xml:space="preserve">Opening multiple XA perspective of the XA Client </w:t>
            </w:r>
            <w:r w:rsidR="00BD074C">
              <w:rPr>
                <w:lang w:val="en-CA"/>
              </w:rPr>
              <w:t xml:space="preserve">at version </w:t>
            </w:r>
            <w:r w:rsidRPr="00CC689F">
              <w:rPr>
                <w:b/>
                <w:bCs/>
                <w:lang w:val="en-CA"/>
              </w:rPr>
              <w:t>13.2.xx/13.3.xx</w:t>
            </w:r>
            <w:r w:rsidRPr="00CC689F">
              <w:rPr>
                <w:lang w:val="en-CA"/>
              </w:rPr>
              <w:t xml:space="preserve"> in parallel inside of the same Rdi/Eclipse workspace is now supported.</w:t>
            </w:r>
            <w:r w:rsidR="001944F0">
              <w:rPr>
                <w:lang w:val="en-CA"/>
              </w:rPr>
              <w:t xml:space="preserve">  </w:t>
            </w:r>
          </w:p>
          <w:p w14:paraId="74257484" w14:textId="3E8020B7" w:rsidR="00FB23BE" w:rsidRPr="002E4159" w:rsidRDefault="00CC689F" w:rsidP="00490293">
            <w:pPr>
              <w:pStyle w:val="Body"/>
              <w:numPr>
                <w:ilvl w:val="2"/>
                <w:numId w:val="28"/>
              </w:numPr>
              <w:rPr>
                <w:lang w:val="en-CA"/>
              </w:rPr>
            </w:pPr>
            <w:r w:rsidRPr="00CC689F">
              <w:rPr>
                <w:lang w:val="en-CA"/>
              </w:rPr>
              <w:t>Starting with XA 13.3.00, we are recommending to our users to wait until all of their cross-references have been upgraded to the newer version before uninstalling an XA Client version.</w:t>
            </w:r>
          </w:p>
          <w:p w14:paraId="352829C4" w14:textId="171B24B7" w:rsidR="00FB23BE" w:rsidRPr="009A2470" w:rsidRDefault="00FB23BE" w:rsidP="001562C3">
            <w:pPr>
              <w:pStyle w:val="Body"/>
            </w:pPr>
          </w:p>
        </w:tc>
      </w:tr>
      <w:tr w:rsidR="00B6015F" w:rsidRPr="009A2470" w14:paraId="456F4E20" w14:textId="77777777" w:rsidTr="001562C3">
        <w:trPr>
          <w:tblCellSpacing w:w="15" w:type="dxa"/>
        </w:trPr>
        <w:tc>
          <w:tcPr>
            <w:tcW w:w="0" w:type="auto"/>
            <w:vAlign w:val="center"/>
          </w:tcPr>
          <w:p w14:paraId="2446A687" w14:textId="77777777" w:rsidR="00B6015F" w:rsidRPr="00CC689F" w:rsidRDefault="00B6015F" w:rsidP="00CC689F">
            <w:pPr>
              <w:pStyle w:val="Body"/>
              <w:rPr>
                <w:lang w:val="en-CA"/>
              </w:rPr>
            </w:pPr>
          </w:p>
        </w:tc>
      </w:tr>
    </w:tbl>
    <w:p w14:paraId="35B7140B" w14:textId="77777777" w:rsidR="00FB23BE" w:rsidRPr="00D008DF" w:rsidRDefault="00FB23BE" w:rsidP="00FB23BE">
      <w:pPr>
        <w:pStyle w:val="Body"/>
      </w:pPr>
    </w:p>
    <w:p w14:paraId="4B88B36D" w14:textId="77777777" w:rsidR="00FB23BE" w:rsidRDefault="00FB23BE" w:rsidP="00FB23BE">
      <w:pPr>
        <w:pStyle w:val="Heading3"/>
        <w:rPr>
          <w:color w:val="000000"/>
        </w:rPr>
      </w:pPr>
      <w:r w:rsidRPr="00416DB0">
        <w:rPr>
          <w:color w:val="000000"/>
        </w:rPr>
        <w:t>Client-Side – Enhancements and Fixes</w:t>
      </w:r>
    </w:p>
    <w:p w14:paraId="1CE27998" w14:textId="30F931FA" w:rsidR="00594A54" w:rsidRDefault="00C431CF" w:rsidP="00490293">
      <w:pPr>
        <w:pStyle w:val="Body"/>
        <w:numPr>
          <w:ilvl w:val="0"/>
          <w:numId w:val="6"/>
        </w:numPr>
        <w:rPr>
          <w:rFonts w:eastAsia="Times New Roman"/>
          <w:szCs w:val="22"/>
          <w:lang w:val="en-GB" w:eastAsia="en-IN"/>
        </w:rPr>
      </w:pPr>
      <w:r w:rsidRPr="00C431CF">
        <w:rPr>
          <w:rFonts w:eastAsia="Times New Roman"/>
          <w:szCs w:val="22"/>
          <w:lang w:val="en-GB" w:eastAsia="en-IN"/>
        </w:rPr>
        <w:t>The message provided when hovering on a cross-reference in warning state</w:t>
      </w:r>
      <w:r>
        <w:rPr>
          <w:rFonts w:eastAsia="Times New Roman"/>
          <w:szCs w:val="22"/>
          <w:lang w:val="en-GB" w:eastAsia="en-IN"/>
        </w:rPr>
        <w:t>, as introduced in 13.3.00,</w:t>
      </w:r>
      <w:r w:rsidRPr="00C431CF">
        <w:rPr>
          <w:rFonts w:eastAsia="Times New Roman"/>
          <w:szCs w:val="22"/>
          <w:lang w:val="en-GB" w:eastAsia="en-IN"/>
        </w:rPr>
        <w:t xml:space="preserve"> has been updated to also inform the user on the log file to look at for more details.</w:t>
      </w:r>
    </w:p>
    <w:p w14:paraId="1138B7D8" w14:textId="2B6FC062" w:rsidR="00DB18FF" w:rsidRDefault="00DA3991" w:rsidP="00490293">
      <w:pPr>
        <w:pStyle w:val="Body"/>
        <w:numPr>
          <w:ilvl w:val="0"/>
          <w:numId w:val="6"/>
        </w:numPr>
        <w:rPr>
          <w:rFonts w:eastAsia="Times New Roman"/>
          <w:szCs w:val="22"/>
          <w:lang w:val="en-GB" w:eastAsia="en-IN"/>
        </w:rPr>
      </w:pPr>
      <w:r w:rsidRPr="00DA3991">
        <w:rPr>
          <w:rFonts w:eastAsia="Times New Roman"/>
          <w:szCs w:val="22"/>
          <w:lang w:val="en-GB" w:eastAsia="en-IN"/>
        </w:rPr>
        <w:t xml:space="preserve">In addition to the improvement made inside of the XA client to have a </w:t>
      </w:r>
      <w:r w:rsidR="009129F2" w:rsidRPr="00DA3991">
        <w:rPr>
          <w:rFonts w:eastAsia="Times New Roman"/>
          <w:szCs w:val="22"/>
          <w:lang w:val="en-GB" w:eastAsia="en-IN"/>
        </w:rPr>
        <w:t>distinct icon</w:t>
      </w:r>
      <w:r w:rsidRPr="00DA3991">
        <w:rPr>
          <w:rFonts w:eastAsia="Times New Roman"/>
          <w:szCs w:val="22"/>
          <w:lang w:val="en-GB" w:eastAsia="en-IN"/>
        </w:rPr>
        <w:t xml:space="preserve"> next to any cross-reference where some problems have been detected during the last INIT/REFRESH execution, we are introducing a new icon to highlight the cross-references that haven’t yet been </w:t>
      </w:r>
      <w:r w:rsidR="006866AE">
        <w:rPr>
          <w:rFonts w:eastAsia="Times New Roman"/>
          <w:szCs w:val="22"/>
          <w:lang w:val="en-GB" w:eastAsia="en-IN"/>
        </w:rPr>
        <w:t xml:space="preserve">fully </w:t>
      </w:r>
      <w:r w:rsidRPr="00DA3991">
        <w:rPr>
          <w:rFonts w:eastAsia="Times New Roman"/>
          <w:szCs w:val="22"/>
          <w:lang w:val="en-GB" w:eastAsia="en-IN"/>
        </w:rPr>
        <w:t>initialized.</w:t>
      </w:r>
    </w:p>
    <w:p w14:paraId="7B01A0AF" w14:textId="0631034F" w:rsidR="007D0ABE" w:rsidRDefault="00EF3AF8" w:rsidP="002E4159">
      <w:pPr>
        <w:pStyle w:val="Body"/>
        <w:ind w:left="1077" w:firstLine="357"/>
        <w:rPr>
          <w:rFonts w:eastAsia="Times New Roman"/>
          <w:szCs w:val="22"/>
          <w:lang w:val="en-GB" w:eastAsia="en-IN"/>
        </w:rPr>
      </w:pPr>
      <w:r>
        <w:rPr>
          <w:rFonts w:eastAsia="Times New Roman"/>
          <w:noProof/>
          <w:szCs w:val="22"/>
          <w:lang w:val="en-GB" w:eastAsia="en-IN"/>
        </w:rPr>
        <w:drawing>
          <wp:inline distT="0" distB="0" distL="0" distR="0" wp14:anchorId="2158B3FC" wp14:editId="102AC187">
            <wp:extent cx="4114800" cy="3048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27"/>
                    <a:stretch>
                      <a:fillRect/>
                    </a:stretch>
                  </pic:blipFill>
                  <pic:spPr>
                    <a:xfrm>
                      <a:off x="0" y="0"/>
                      <a:ext cx="4114800" cy="304800"/>
                    </a:xfrm>
                    <a:prstGeom prst="rect">
                      <a:avLst/>
                    </a:prstGeom>
                  </pic:spPr>
                </pic:pic>
              </a:graphicData>
            </a:graphic>
          </wp:inline>
        </w:drawing>
      </w:r>
    </w:p>
    <w:p w14:paraId="47E6EC8F" w14:textId="21818C01" w:rsidR="00FB23BE" w:rsidRDefault="00DB18FF" w:rsidP="00DB18FF">
      <w:pPr>
        <w:rPr>
          <w:rFonts w:ascii="Calibri" w:eastAsia="Times New Roman" w:hAnsi="Calibri"/>
          <w:sz w:val="22"/>
          <w:szCs w:val="22"/>
          <w:lang w:eastAsia="en-IN"/>
        </w:rPr>
      </w:pPr>
      <w:r>
        <w:rPr>
          <w:noProof/>
        </w:rPr>
        <w:lastRenderedPageBreak/>
        <mc:AlternateContent>
          <mc:Choice Requires="wps">
            <w:drawing>
              <wp:inline distT="0" distB="0" distL="0" distR="0" wp14:anchorId="7F592063" wp14:editId="21BC395D">
                <wp:extent cx="304800" cy="304800"/>
                <wp:effectExtent l="0" t="0" r="0" b="0"/>
                <wp:docPr id="22" name="Rectangle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112F4C9" id="Rectangle 22"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p>
    <w:p w14:paraId="0DF1338B" w14:textId="77777777" w:rsidR="006D1039" w:rsidRPr="00DB18FF" w:rsidRDefault="006D1039" w:rsidP="002E4159">
      <w:pPr>
        <w:rPr>
          <w:rFonts w:eastAsia="Times New Roman"/>
          <w:szCs w:val="22"/>
          <w:lang w:eastAsia="en-IN"/>
        </w:rPr>
      </w:pPr>
    </w:p>
    <w:p w14:paraId="287FB6CA" w14:textId="59D55D9F" w:rsidR="00BE4372" w:rsidRDefault="00BE4372" w:rsidP="00490293">
      <w:pPr>
        <w:pStyle w:val="Body"/>
        <w:numPr>
          <w:ilvl w:val="0"/>
          <w:numId w:val="6"/>
        </w:numPr>
        <w:rPr>
          <w:rFonts w:eastAsia="Times New Roman"/>
          <w:szCs w:val="22"/>
          <w:lang w:val="en-GB" w:eastAsia="en-IN"/>
        </w:rPr>
      </w:pPr>
      <w:r w:rsidRPr="00BE4372">
        <w:rPr>
          <w:rFonts w:eastAsia="Times New Roman"/>
          <w:szCs w:val="22"/>
          <w:lang w:val="en-GB" w:eastAsia="en-IN"/>
        </w:rPr>
        <w:t>While the initialization/Refresh execution is in progress, the user will now be able to see the current state such execution is at. Simply hovering the cross-reference from the XA Client and the execution state will be displayed. Hovering away and back will update the state information.</w:t>
      </w:r>
    </w:p>
    <w:p w14:paraId="13E366B3" w14:textId="7E93FD8A" w:rsidR="004D449C" w:rsidRDefault="004D449C" w:rsidP="004D449C">
      <w:pPr>
        <w:pStyle w:val="Body"/>
        <w:ind w:left="1437"/>
        <w:rPr>
          <w:rFonts w:eastAsia="Times New Roman"/>
          <w:szCs w:val="22"/>
          <w:lang w:val="en-GB" w:eastAsia="en-IN"/>
        </w:rPr>
      </w:pPr>
      <w:r>
        <w:rPr>
          <w:rFonts w:eastAsia="Times New Roman"/>
          <w:szCs w:val="22"/>
          <w:lang w:val="en-GB" w:eastAsia="en-IN"/>
        </w:rPr>
        <w:t xml:space="preserve">Here are some screenshots showing up </w:t>
      </w:r>
      <w:r w:rsidR="00A80F57">
        <w:rPr>
          <w:rFonts w:eastAsia="Times New Roman"/>
          <w:szCs w:val="22"/>
          <w:lang w:val="en-GB" w:eastAsia="en-IN"/>
        </w:rPr>
        <w:t>different execution stages:</w:t>
      </w:r>
    </w:p>
    <w:p w14:paraId="331BBE92" w14:textId="6EAD0AA2" w:rsidR="00A80F57" w:rsidRDefault="00785B68" w:rsidP="004D449C">
      <w:pPr>
        <w:pStyle w:val="Body"/>
        <w:ind w:left="1437"/>
        <w:rPr>
          <w:rFonts w:eastAsia="Times New Roman"/>
          <w:szCs w:val="22"/>
          <w:lang w:val="en-GB" w:eastAsia="en-IN"/>
        </w:rPr>
      </w:pPr>
      <w:r>
        <w:rPr>
          <w:rFonts w:eastAsia="Times New Roman"/>
          <w:noProof/>
          <w:szCs w:val="22"/>
          <w:lang w:val="en-GB" w:eastAsia="en-IN"/>
        </w:rPr>
        <w:drawing>
          <wp:inline distT="0" distB="0" distL="0" distR="0" wp14:anchorId="7ACCB868" wp14:editId="0A477B35">
            <wp:extent cx="3876675" cy="32385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8"/>
                    <a:stretch>
                      <a:fillRect/>
                    </a:stretch>
                  </pic:blipFill>
                  <pic:spPr>
                    <a:xfrm>
                      <a:off x="0" y="0"/>
                      <a:ext cx="3876675" cy="323850"/>
                    </a:xfrm>
                    <a:prstGeom prst="rect">
                      <a:avLst/>
                    </a:prstGeom>
                  </pic:spPr>
                </pic:pic>
              </a:graphicData>
            </a:graphic>
          </wp:inline>
        </w:drawing>
      </w:r>
    </w:p>
    <w:p w14:paraId="290B429F" w14:textId="26B929DD" w:rsidR="001D50D5" w:rsidRDefault="001D50D5" w:rsidP="004D449C">
      <w:pPr>
        <w:pStyle w:val="Body"/>
        <w:ind w:left="1437"/>
        <w:rPr>
          <w:rFonts w:eastAsia="Times New Roman"/>
          <w:szCs w:val="22"/>
          <w:lang w:val="en-GB" w:eastAsia="en-IN"/>
        </w:rPr>
      </w:pPr>
      <w:r w:rsidRPr="001D50D5">
        <w:rPr>
          <w:rFonts w:eastAsia="Times New Roman"/>
          <w:noProof/>
          <w:szCs w:val="22"/>
          <w:lang w:val="en-GB" w:eastAsia="en-IN"/>
        </w:rPr>
        <w:drawing>
          <wp:inline distT="0" distB="0" distL="0" distR="0" wp14:anchorId="2887C932" wp14:editId="5BF57958">
            <wp:extent cx="4381495" cy="257175"/>
            <wp:effectExtent l="0" t="0" r="63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384875" cy="257373"/>
                    </a:xfrm>
                    <a:prstGeom prst="rect">
                      <a:avLst/>
                    </a:prstGeom>
                  </pic:spPr>
                </pic:pic>
              </a:graphicData>
            </a:graphic>
          </wp:inline>
        </w:drawing>
      </w:r>
    </w:p>
    <w:p w14:paraId="6E8ED261" w14:textId="37911E9E" w:rsidR="00D227FD" w:rsidRDefault="00C12619" w:rsidP="004D449C">
      <w:pPr>
        <w:pStyle w:val="Body"/>
        <w:ind w:left="1437"/>
        <w:rPr>
          <w:rFonts w:eastAsia="Times New Roman"/>
          <w:szCs w:val="22"/>
          <w:lang w:val="en-GB" w:eastAsia="en-IN"/>
        </w:rPr>
      </w:pPr>
      <w:r>
        <w:rPr>
          <w:rFonts w:eastAsia="Times New Roman"/>
          <w:noProof/>
          <w:szCs w:val="22"/>
          <w:lang w:val="en-GB" w:eastAsia="en-IN"/>
        </w:rPr>
        <w:drawing>
          <wp:inline distT="0" distB="0" distL="0" distR="0" wp14:anchorId="555059C1" wp14:editId="06903076">
            <wp:extent cx="3676650" cy="4191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30"/>
                    <a:stretch>
                      <a:fillRect/>
                    </a:stretch>
                  </pic:blipFill>
                  <pic:spPr>
                    <a:xfrm>
                      <a:off x="0" y="0"/>
                      <a:ext cx="3676650" cy="419100"/>
                    </a:xfrm>
                    <a:prstGeom prst="rect">
                      <a:avLst/>
                    </a:prstGeom>
                  </pic:spPr>
                </pic:pic>
              </a:graphicData>
            </a:graphic>
          </wp:inline>
        </w:drawing>
      </w:r>
    </w:p>
    <w:p w14:paraId="4614B416" w14:textId="41882A96" w:rsidR="00D227FD" w:rsidRDefault="00C12619" w:rsidP="004D449C">
      <w:pPr>
        <w:pStyle w:val="Body"/>
        <w:ind w:left="1437"/>
        <w:rPr>
          <w:rFonts w:eastAsia="Times New Roman"/>
          <w:szCs w:val="22"/>
          <w:lang w:val="en-GB" w:eastAsia="en-IN"/>
        </w:rPr>
      </w:pPr>
      <w:r>
        <w:rPr>
          <w:rFonts w:eastAsia="Times New Roman"/>
          <w:noProof/>
          <w:szCs w:val="22"/>
          <w:lang w:val="en-GB" w:eastAsia="en-IN"/>
        </w:rPr>
        <w:drawing>
          <wp:inline distT="0" distB="0" distL="0" distR="0" wp14:anchorId="6DC70A6C" wp14:editId="07E7B62B">
            <wp:extent cx="3810000" cy="42862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31"/>
                    <a:stretch>
                      <a:fillRect/>
                    </a:stretch>
                  </pic:blipFill>
                  <pic:spPr>
                    <a:xfrm>
                      <a:off x="0" y="0"/>
                      <a:ext cx="3810000" cy="428625"/>
                    </a:xfrm>
                    <a:prstGeom prst="rect">
                      <a:avLst/>
                    </a:prstGeom>
                  </pic:spPr>
                </pic:pic>
              </a:graphicData>
            </a:graphic>
          </wp:inline>
        </w:drawing>
      </w:r>
    </w:p>
    <w:p w14:paraId="6901EA8A" w14:textId="77777777" w:rsidR="00D227FD" w:rsidRDefault="00D227FD" w:rsidP="002E4159">
      <w:pPr>
        <w:pStyle w:val="Body"/>
        <w:ind w:left="1437"/>
        <w:rPr>
          <w:rFonts w:eastAsia="Times New Roman"/>
          <w:szCs w:val="22"/>
          <w:lang w:val="en-GB" w:eastAsia="en-IN"/>
        </w:rPr>
      </w:pPr>
    </w:p>
    <w:p w14:paraId="565F20D2" w14:textId="1C79BE8F" w:rsidR="007C686E" w:rsidRDefault="007C686E" w:rsidP="00490293">
      <w:pPr>
        <w:pStyle w:val="Body"/>
        <w:numPr>
          <w:ilvl w:val="0"/>
          <w:numId w:val="6"/>
        </w:numPr>
        <w:rPr>
          <w:rFonts w:eastAsia="Times New Roman"/>
          <w:szCs w:val="22"/>
          <w:lang w:val="en-GB" w:eastAsia="en-IN"/>
        </w:rPr>
      </w:pPr>
      <w:r w:rsidRPr="007C686E">
        <w:rPr>
          <w:rFonts w:eastAsia="Times New Roman"/>
          <w:szCs w:val="22"/>
          <w:lang w:val="en-GB" w:eastAsia="en-IN"/>
        </w:rPr>
        <w:t>A small change took places to clarify the message part of the dialog informing the user about a situation with the API Server</w:t>
      </w:r>
      <w:r w:rsidR="0036654C">
        <w:rPr>
          <w:rFonts w:eastAsia="Times New Roman"/>
          <w:szCs w:val="22"/>
          <w:lang w:val="en-GB" w:eastAsia="en-IN"/>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rFonts w:eastAsia="Times New Roman"/>
          <w:szCs w:val="22"/>
          <w:lang w:val="en-GB" w:eastAsia="en-IN"/>
        </w:rPr>
        <w:fldChar w:fldCharType="end"/>
      </w:r>
      <w:r w:rsidRPr="007C686E">
        <w:rPr>
          <w:rFonts w:eastAsia="Times New Roman"/>
          <w:szCs w:val="22"/>
          <w:lang w:val="en-GB" w:eastAsia="en-IN"/>
        </w:rPr>
        <w:t>.</w:t>
      </w:r>
    </w:p>
    <w:p w14:paraId="1BBA04CD" w14:textId="5D8BC706" w:rsidR="00547F4C" w:rsidRDefault="003D051D" w:rsidP="00490293">
      <w:pPr>
        <w:pStyle w:val="Body"/>
        <w:numPr>
          <w:ilvl w:val="0"/>
          <w:numId w:val="6"/>
        </w:numPr>
        <w:rPr>
          <w:rFonts w:eastAsia="Times New Roman"/>
          <w:szCs w:val="22"/>
          <w:lang w:val="en-GB" w:eastAsia="en-IN"/>
        </w:rPr>
      </w:pPr>
      <w:r>
        <w:rPr>
          <w:rFonts w:eastAsia="Times New Roman"/>
          <w:szCs w:val="22"/>
          <w:lang w:val="en-GB" w:eastAsia="en-IN"/>
        </w:rPr>
        <w:t xml:space="preserve">Some improvements took places </w:t>
      </w:r>
      <w:r w:rsidR="00AA3A35">
        <w:rPr>
          <w:rFonts w:eastAsia="Times New Roman"/>
          <w:szCs w:val="22"/>
          <w:lang w:val="en-GB" w:eastAsia="en-IN"/>
        </w:rPr>
        <w:t xml:space="preserve">for the </w:t>
      </w:r>
      <w:r w:rsidR="00AA3A35">
        <w:rPr>
          <w:rFonts w:eastAsia="Times New Roman"/>
          <w:b/>
          <w:bCs/>
          <w:szCs w:val="22"/>
          <w:lang w:val="en-GB" w:eastAsia="en-IN"/>
        </w:rPr>
        <w:t>Data Modeling</w:t>
      </w:r>
      <w:r w:rsidR="00AA3A35">
        <w:rPr>
          <w:rFonts w:eastAsia="Times New Roman"/>
          <w:szCs w:val="22"/>
          <w:lang w:val="en-GB" w:eastAsia="en-IN"/>
        </w:rPr>
        <w:t>:</w:t>
      </w:r>
    </w:p>
    <w:p w14:paraId="0A127DE3" w14:textId="07BA5A41" w:rsidR="00AA3A35" w:rsidRDefault="00AA3A35" w:rsidP="00490293">
      <w:pPr>
        <w:pStyle w:val="Body"/>
        <w:numPr>
          <w:ilvl w:val="1"/>
          <w:numId w:val="6"/>
        </w:numPr>
        <w:rPr>
          <w:rFonts w:eastAsia="Times New Roman"/>
          <w:szCs w:val="22"/>
          <w:lang w:val="en-GB" w:eastAsia="en-IN"/>
        </w:rPr>
      </w:pPr>
      <w:r w:rsidRPr="00AA3A35">
        <w:rPr>
          <w:rFonts w:eastAsia="Times New Roman"/>
          <w:szCs w:val="22"/>
          <w:lang w:val="en-GB" w:eastAsia="en-IN"/>
        </w:rPr>
        <w:t xml:space="preserve">The </w:t>
      </w:r>
      <w:r w:rsidRPr="00AA3A35">
        <w:rPr>
          <w:rFonts w:eastAsia="Times New Roman"/>
          <w:b/>
          <w:bCs/>
          <w:szCs w:val="22"/>
          <w:lang w:val="en-GB" w:eastAsia="en-IN"/>
        </w:rPr>
        <w:t>Relationship in DMD</w:t>
      </w:r>
      <w:r w:rsidR="00364AD7">
        <w:rPr>
          <w:rFonts w:eastAsia="Times New Roman"/>
          <w:b/>
          <w:bCs/>
          <w:szCs w:val="22"/>
          <w:lang w:val="en-GB" w:eastAsia="en-IN"/>
        </w:rPr>
        <w:fldChar w:fldCharType="begin"/>
      </w:r>
      <w:r w:rsidR="00364AD7">
        <w:instrText xml:space="preserve"> XE "</w:instrText>
      </w:r>
      <w:r w:rsidR="00364AD7" w:rsidRPr="00E651FE">
        <w:rPr>
          <w:rFonts w:eastAsia="Times New Roman"/>
          <w:b/>
          <w:bCs/>
          <w:szCs w:val="22"/>
          <w:lang w:val="en-GB" w:eastAsia="en-IN"/>
        </w:rPr>
        <w:instrText>DMD</w:instrText>
      </w:r>
      <w:r w:rsidR="00364AD7">
        <w:instrText xml:space="preserve">" </w:instrText>
      </w:r>
      <w:r w:rsidR="00364AD7">
        <w:rPr>
          <w:rFonts w:eastAsia="Times New Roman"/>
          <w:b/>
          <w:bCs/>
          <w:szCs w:val="22"/>
          <w:lang w:val="en-GB" w:eastAsia="en-IN"/>
        </w:rPr>
        <w:fldChar w:fldCharType="end"/>
      </w:r>
      <w:r w:rsidRPr="00AA3A35">
        <w:rPr>
          <w:rFonts w:eastAsia="Times New Roman"/>
          <w:szCs w:val="22"/>
          <w:lang w:val="en-GB" w:eastAsia="en-IN"/>
        </w:rPr>
        <w:t xml:space="preserve"> viewer now contains a new column to show the </w:t>
      </w:r>
      <w:r w:rsidRPr="00AA3A35">
        <w:rPr>
          <w:rFonts w:eastAsia="Times New Roman"/>
          <w:b/>
          <w:bCs/>
          <w:szCs w:val="22"/>
          <w:lang w:val="en-GB" w:eastAsia="en-IN"/>
        </w:rPr>
        <w:t>Origin</w:t>
      </w:r>
      <w:r w:rsidRPr="00AA3A35">
        <w:rPr>
          <w:rFonts w:eastAsia="Times New Roman"/>
          <w:szCs w:val="22"/>
          <w:lang w:val="en-GB" w:eastAsia="en-IN"/>
        </w:rPr>
        <w:t xml:space="preserve"> of any relationship, being a </w:t>
      </w:r>
      <w:r w:rsidRPr="00AA3A35">
        <w:rPr>
          <w:rFonts w:eastAsia="Times New Roman"/>
          <w:b/>
          <w:bCs/>
          <w:szCs w:val="22"/>
          <w:lang w:val="en-GB" w:eastAsia="en-IN"/>
        </w:rPr>
        <w:t>Constraint</w:t>
      </w:r>
      <w:r w:rsidRPr="00AA3A35">
        <w:rPr>
          <w:rFonts w:eastAsia="Times New Roman"/>
          <w:szCs w:val="22"/>
          <w:lang w:val="en-GB" w:eastAsia="en-IN"/>
        </w:rPr>
        <w:t xml:space="preserve">, </w:t>
      </w:r>
      <w:r w:rsidRPr="00AA3A35">
        <w:rPr>
          <w:rFonts w:eastAsia="Times New Roman"/>
          <w:b/>
          <w:bCs/>
          <w:szCs w:val="22"/>
          <w:lang w:val="en-GB" w:eastAsia="en-IN"/>
        </w:rPr>
        <w:t>CA2E-Model</w:t>
      </w:r>
      <w:r w:rsidRPr="00AA3A35">
        <w:rPr>
          <w:rFonts w:eastAsia="Times New Roman"/>
          <w:szCs w:val="22"/>
          <w:lang w:val="en-GB" w:eastAsia="en-IN"/>
        </w:rPr>
        <w:t xml:space="preserve">, </w:t>
      </w:r>
      <w:r w:rsidRPr="00AA3A35">
        <w:rPr>
          <w:rFonts w:eastAsia="Times New Roman"/>
          <w:b/>
          <w:bCs/>
          <w:szCs w:val="22"/>
          <w:lang w:val="en-GB" w:eastAsia="en-IN"/>
        </w:rPr>
        <w:t>Field Matching</w:t>
      </w:r>
      <w:r w:rsidRPr="00AA3A35">
        <w:rPr>
          <w:rFonts w:eastAsia="Times New Roman"/>
          <w:szCs w:val="22"/>
          <w:lang w:val="en-GB" w:eastAsia="en-IN"/>
        </w:rPr>
        <w:t xml:space="preserve">, </w:t>
      </w:r>
      <w:r w:rsidRPr="00AA3A35">
        <w:rPr>
          <w:rFonts w:eastAsia="Times New Roman"/>
          <w:b/>
          <w:bCs/>
          <w:szCs w:val="22"/>
          <w:lang w:val="en-GB" w:eastAsia="en-IN"/>
        </w:rPr>
        <w:t>PGM Logic</w:t>
      </w:r>
      <w:r w:rsidRPr="00AA3A35">
        <w:rPr>
          <w:rFonts w:eastAsia="Times New Roman"/>
          <w:szCs w:val="22"/>
          <w:lang w:val="en-GB" w:eastAsia="en-IN"/>
        </w:rPr>
        <w:t xml:space="preserve"> or </w:t>
      </w:r>
      <w:r w:rsidRPr="00AA3A35">
        <w:rPr>
          <w:rFonts w:eastAsia="Times New Roman"/>
          <w:b/>
          <w:bCs/>
          <w:szCs w:val="22"/>
          <w:lang w:val="en-GB" w:eastAsia="en-IN"/>
        </w:rPr>
        <w:t>Ove</w:t>
      </w:r>
      <w:r w:rsidR="0010380B">
        <w:rPr>
          <w:rFonts w:eastAsia="Times New Roman"/>
          <w:b/>
          <w:bCs/>
          <w:szCs w:val="22"/>
          <w:lang w:val="en-GB" w:eastAsia="en-IN"/>
        </w:rPr>
        <w:t>r</w:t>
      </w:r>
      <w:r w:rsidRPr="00AA3A35">
        <w:rPr>
          <w:rFonts w:eastAsia="Times New Roman"/>
          <w:b/>
          <w:bCs/>
          <w:szCs w:val="22"/>
          <w:lang w:val="en-GB" w:eastAsia="en-IN"/>
        </w:rPr>
        <w:t>ridden.</w:t>
      </w:r>
      <w:r w:rsidRPr="00AA3A35">
        <w:rPr>
          <w:rFonts w:eastAsia="Times New Roman"/>
          <w:szCs w:val="22"/>
          <w:lang w:val="en-GB" w:eastAsia="en-IN"/>
        </w:rPr>
        <w:t xml:space="preserve"> </w:t>
      </w:r>
      <w:r w:rsidR="00977F2A">
        <w:rPr>
          <w:rFonts w:eastAsia="Times New Roman"/>
          <w:szCs w:val="22"/>
          <w:lang w:val="en-GB" w:eastAsia="en-IN"/>
        </w:rPr>
        <w:t xml:space="preserve"> </w:t>
      </w:r>
      <w:r w:rsidRPr="00AA3A35">
        <w:rPr>
          <w:rFonts w:eastAsia="Times New Roman"/>
          <w:szCs w:val="22"/>
          <w:lang w:val="en-GB" w:eastAsia="en-IN"/>
        </w:rPr>
        <w:t xml:space="preserve">The </w:t>
      </w:r>
      <w:r w:rsidRPr="00AA3A35">
        <w:rPr>
          <w:rFonts w:eastAsia="Times New Roman"/>
          <w:b/>
          <w:bCs/>
          <w:szCs w:val="22"/>
          <w:lang w:val="en-GB" w:eastAsia="en-IN"/>
        </w:rPr>
        <w:t>Constraint</w:t>
      </w:r>
      <w:r w:rsidR="000337DA">
        <w:rPr>
          <w:rFonts w:eastAsia="Times New Roman"/>
          <w:szCs w:val="22"/>
          <w:lang w:val="en-GB" w:eastAsia="en-IN"/>
        </w:rPr>
        <w:t>-</w:t>
      </w:r>
      <w:r w:rsidR="00BA2D96">
        <w:rPr>
          <w:rFonts w:eastAsia="Times New Roman"/>
          <w:szCs w:val="22"/>
          <w:lang w:val="en-GB" w:eastAsia="en-IN"/>
        </w:rPr>
        <w:t xml:space="preserve">based </w:t>
      </w:r>
      <w:r w:rsidRPr="00AA3A35">
        <w:rPr>
          <w:rFonts w:eastAsia="Times New Roman"/>
          <w:szCs w:val="22"/>
          <w:lang w:val="en-GB" w:eastAsia="en-IN"/>
        </w:rPr>
        <w:t xml:space="preserve">relationship </w:t>
      </w:r>
      <w:r w:rsidR="00BA2D96">
        <w:rPr>
          <w:rFonts w:eastAsia="Times New Roman"/>
          <w:szCs w:val="22"/>
          <w:lang w:val="en-GB" w:eastAsia="en-IN"/>
        </w:rPr>
        <w:t>will</w:t>
      </w:r>
      <w:r w:rsidRPr="00AA3A35">
        <w:rPr>
          <w:rFonts w:eastAsia="Times New Roman"/>
          <w:szCs w:val="22"/>
          <w:lang w:val="en-GB" w:eastAsia="en-IN"/>
        </w:rPr>
        <w:t xml:space="preserve"> </w:t>
      </w:r>
      <w:r w:rsidR="00322477">
        <w:rPr>
          <w:rFonts w:eastAsia="Times New Roman"/>
          <w:szCs w:val="22"/>
          <w:lang w:val="en-GB" w:eastAsia="en-IN"/>
        </w:rPr>
        <w:t>start to be reported on the DMD as part of thi</w:t>
      </w:r>
      <w:r w:rsidR="00BA2D96">
        <w:rPr>
          <w:rFonts w:eastAsia="Times New Roman"/>
          <w:szCs w:val="22"/>
          <w:lang w:val="en-GB" w:eastAsia="en-IN"/>
        </w:rPr>
        <w:t>s</w:t>
      </w:r>
      <w:r w:rsidRPr="00AA3A35">
        <w:rPr>
          <w:rFonts w:eastAsia="Times New Roman"/>
          <w:szCs w:val="22"/>
          <w:lang w:val="en-GB" w:eastAsia="en-IN"/>
        </w:rPr>
        <w:t xml:space="preserve"> release, with a </w:t>
      </w:r>
      <w:r w:rsidRPr="00AA3A35">
        <w:rPr>
          <w:rFonts w:eastAsia="Times New Roman"/>
          <w:b/>
          <w:bCs/>
          <w:szCs w:val="22"/>
          <w:lang w:val="en-GB" w:eastAsia="en-IN"/>
        </w:rPr>
        <w:t>Relation Type</w:t>
      </w:r>
      <w:r w:rsidRPr="00AA3A35">
        <w:rPr>
          <w:rFonts w:eastAsia="Times New Roman"/>
          <w:szCs w:val="22"/>
          <w:lang w:val="en-GB" w:eastAsia="en-IN"/>
        </w:rPr>
        <w:t xml:space="preserve"> value of </w:t>
      </w:r>
      <w:r w:rsidRPr="00AA3A35">
        <w:rPr>
          <w:rFonts w:eastAsia="Times New Roman"/>
          <w:b/>
          <w:bCs/>
          <w:szCs w:val="22"/>
          <w:lang w:val="en-GB" w:eastAsia="en-IN"/>
        </w:rPr>
        <w:t>Owned By</w:t>
      </w:r>
      <w:r w:rsidRPr="00AA3A35">
        <w:rPr>
          <w:rFonts w:eastAsia="Times New Roman"/>
          <w:szCs w:val="22"/>
          <w:lang w:val="en-GB" w:eastAsia="en-IN"/>
        </w:rPr>
        <w:t>.</w:t>
      </w:r>
    </w:p>
    <w:p w14:paraId="6AD5E1D2" w14:textId="79F2A65A" w:rsidR="00361160" w:rsidRPr="00910A50" w:rsidRDefault="007A7158" w:rsidP="00490293">
      <w:pPr>
        <w:pStyle w:val="Body"/>
        <w:numPr>
          <w:ilvl w:val="1"/>
          <w:numId w:val="6"/>
        </w:numPr>
        <w:rPr>
          <w:rFonts w:eastAsia="Times New Roman"/>
          <w:szCs w:val="22"/>
          <w:lang w:val="en-GB" w:eastAsia="en-IN"/>
        </w:rPr>
      </w:pPr>
      <w:r w:rsidRPr="007A7158">
        <w:rPr>
          <w:rFonts w:eastAsia="Times New Roman"/>
          <w:szCs w:val="22"/>
          <w:lang w:val="en-GB" w:eastAsia="en-IN"/>
        </w:rPr>
        <w:t xml:space="preserve">For the </w:t>
      </w:r>
      <w:r w:rsidRPr="007A7158">
        <w:rPr>
          <w:rFonts w:eastAsia="Times New Roman"/>
          <w:b/>
          <w:bCs/>
          <w:szCs w:val="22"/>
          <w:lang w:val="en-GB" w:eastAsia="en-IN"/>
        </w:rPr>
        <w:t>Data Model Diagram</w:t>
      </w:r>
      <w:r w:rsidRPr="007A7158">
        <w:rPr>
          <w:rFonts w:eastAsia="Times New Roman"/>
          <w:szCs w:val="22"/>
          <w:lang w:val="en-GB" w:eastAsia="en-IN"/>
        </w:rPr>
        <w:t xml:space="preserve">, all the constraint-based relationships should be considered as </w:t>
      </w:r>
      <w:r w:rsidRPr="007A7158">
        <w:rPr>
          <w:rFonts w:eastAsia="Times New Roman"/>
          <w:b/>
          <w:bCs/>
          <w:szCs w:val="22"/>
          <w:lang w:val="en-GB" w:eastAsia="en-IN"/>
        </w:rPr>
        <w:t>owned-by</w:t>
      </w:r>
      <w:r w:rsidRPr="007A7158">
        <w:rPr>
          <w:rFonts w:eastAsia="Times New Roman"/>
          <w:szCs w:val="22"/>
          <w:lang w:val="en-GB" w:eastAsia="en-IN"/>
        </w:rPr>
        <w:t xml:space="preserve"> relation and should be populated with constraint name, library. An </w:t>
      </w:r>
      <w:r w:rsidRPr="007A7158">
        <w:rPr>
          <w:rFonts w:eastAsia="Times New Roman"/>
          <w:b/>
          <w:bCs/>
          <w:szCs w:val="22"/>
          <w:lang w:val="en-GB" w:eastAsia="en-IN"/>
        </w:rPr>
        <w:t>owned-by</w:t>
      </w:r>
      <w:r w:rsidRPr="007A7158">
        <w:rPr>
          <w:rFonts w:eastAsia="Times New Roman"/>
          <w:szCs w:val="22"/>
          <w:lang w:val="en-GB" w:eastAsia="en-IN"/>
        </w:rPr>
        <w:t xml:space="preserve"> relationship will be considered based on the </w:t>
      </w:r>
      <w:r w:rsidRPr="002E4159">
        <w:rPr>
          <w:rFonts w:eastAsia="Times New Roman"/>
          <w:b/>
          <w:bCs/>
          <w:szCs w:val="22"/>
          <w:lang w:val="en-GB" w:eastAsia="en-IN"/>
        </w:rPr>
        <w:t>unique key definition</w:t>
      </w:r>
      <w:r w:rsidRPr="007A7158">
        <w:rPr>
          <w:rFonts w:eastAsia="Times New Roman"/>
          <w:szCs w:val="22"/>
          <w:lang w:val="en-GB" w:eastAsia="en-IN"/>
        </w:rPr>
        <w:t xml:space="preserve"> in the logical file in the same sequences from the first position.</w:t>
      </w:r>
    </w:p>
    <w:p w14:paraId="2A8DB7D8" w14:textId="2978D617" w:rsidR="00FB23BE" w:rsidRDefault="00332740" w:rsidP="00490293">
      <w:pPr>
        <w:pStyle w:val="Body"/>
        <w:numPr>
          <w:ilvl w:val="0"/>
          <w:numId w:val="6"/>
        </w:numPr>
        <w:rPr>
          <w:rFonts w:eastAsia="Times New Roman"/>
          <w:szCs w:val="22"/>
          <w:lang w:val="en-GB" w:eastAsia="en-IN"/>
        </w:rPr>
      </w:pPr>
      <w:r w:rsidRPr="00332740">
        <w:rPr>
          <w:rFonts w:eastAsia="Times New Roman"/>
          <w:szCs w:val="22"/>
          <w:lang w:val="en-GB" w:eastAsia="en-IN"/>
        </w:rPr>
        <w:t xml:space="preserve">The </w:t>
      </w:r>
      <w:r w:rsidRPr="00332740">
        <w:rPr>
          <w:rFonts w:eastAsia="Times New Roman"/>
          <w:b/>
          <w:bCs/>
          <w:szCs w:val="22"/>
          <w:lang w:val="en-GB" w:eastAsia="en-IN"/>
        </w:rPr>
        <w:t>Variable Where Used</w:t>
      </w:r>
      <w:r w:rsidRPr="00332740">
        <w:rPr>
          <w:rFonts w:eastAsia="Times New Roman"/>
          <w:szCs w:val="22"/>
          <w:lang w:val="en-GB" w:eastAsia="en-IN"/>
        </w:rPr>
        <w:t xml:space="preserve"> operation performance has been improved inside of this release. This would be tangible mainly on larger cross-reference.</w:t>
      </w:r>
    </w:p>
    <w:p w14:paraId="51EC14A9" w14:textId="6503E61F" w:rsidR="00126447" w:rsidRDefault="00126447" w:rsidP="00490293">
      <w:pPr>
        <w:pStyle w:val="Body"/>
        <w:numPr>
          <w:ilvl w:val="0"/>
          <w:numId w:val="6"/>
        </w:numPr>
        <w:rPr>
          <w:rFonts w:eastAsia="Times New Roman"/>
          <w:szCs w:val="22"/>
          <w:lang w:val="en-GB" w:eastAsia="en-IN"/>
        </w:rPr>
      </w:pPr>
      <w:r w:rsidRPr="00126447">
        <w:rPr>
          <w:rFonts w:eastAsia="Times New Roman"/>
          <w:szCs w:val="22"/>
          <w:lang w:val="en-GB" w:eastAsia="en-IN"/>
        </w:rPr>
        <w:t xml:space="preserve">Some validations have been added to the operations </w:t>
      </w:r>
      <w:r w:rsidRPr="00126447">
        <w:rPr>
          <w:rFonts w:eastAsia="Times New Roman"/>
          <w:b/>
          <w:bCs/>
          <w:szCs w:val="22"/>
          <w:lang w:val="en-GB" w:eastAsia="en-IN"/>
        </w:rPr>
        <w:t xml:space="preserve">Add to Application Area/Omit From </w:t>
      </w:r>
      <w:r w:rsidR="00390272" w:rsidRPr="00126447">
        <w:rPr>
          <w:rFonts w:eastAsia="Times New Roman"/>
          <w:b/>
          <w:bCs/>
          <w:szCs w:val="22"/>
          <w:lang w:val="en-GB" w:eastAsia="en-IN"/>
        </w:rPr>
        <w:t>Application</w:t>
      </w:r>
      <w:r w:rsidRPr="00126447">
        <w:rPr>
          <w:rFonts w:eastAsia="Times New Roman"/>
          <w:b/>
          <w:bCs/>
          <w:szCs w:val="22"/>
          <w:lang w:val="en-GB" w:eastAsia="en-IN"/>
        </w:rPr>
        <w:t xml:space="preserve"> Area</w:t>
      </w:r>
      <w:r w:rsidRPr="00126447">
        <w:rPr>
          <w:rFonts w:eastAsia="Times New Roman"/>
          <w:szCs w:val="22"/>
          <w:lang w:val="en-GB" w:eastAsia="en-IN"/>
        </w:rPr>
        <w:t xml:space="preserve"> performed from the </w:t>
      </w:r>
      <w:r w:rsidRPr="00126447">
        <w:rPr>
          <w:rFonts w:eastAsia="Times New Roman"/>
          <w:b/>
          <w:bCs/>
          <w:szCs w:val="22"/>
          <w:lang w:val="en-GB" w:eastAsia="en-IN"/>
        </w:rPr>
        <w:t>Member List</w:t>
      </w:r>
      <w:r w:rsidRPr="00126447">
        <w:rPr>
          <w:rFonts w:eastAsia="Times New Roman"/>
          <w:szCs w:val="22"/>
          <w:lang w:val="en-GB" w:eastAsia="en-IN"/>
        </w:rPr>
        <w:t xml:space="preserve"> to prevent such an operation over any entries that don’t have related objects existing at the cross-reference level. Prior to such a change, the Application Area rules was created but would qualify nothing, leading some confusion on the expected outcome.</w:t>
      </w:r>
    </w:p>
    <w:p w14:paraId="1C0948CC" w14:textId="77777777" w:rsidR="00CF77E6" w:rsidRDefault="00CF77E6" w:rsidP="00490293">
      <w:pPr>
        <w:pStyle w:val="Body"/>
        <w:numPr>
          <w:ilvl w:val="0"/>
          <w:numId w:val="6"/>
        </w:numPr>
        <w:rPr>
          <w:rFonts w:eastAsia="Times New Roman"/>
          <w:szCs w:val="22"/>
          <w:lang w:val="en-GB" w:eastAsia="en-IN"/>
        </w:rPr>
      </w:pPr>
      <w:r>
        <w:rPr>
          <w:rFonts w:eastAsia="Times New Roman"/>
          <w:szCs w:val="22"/>
          <w:lang w:val="en-GB" w:eastAsia="en-IN"/>
        </w:rPr>
        <w:t>For our Japanese users:</w:t>
      </w:r>
    </w:p>
    <w:p w14:paraId="10E0C7F0" w14:textId="0FFDF0BD" w:rsidR="00CC14ED" w:rsidRDefault="00CC14ED" w:rsidP="00490293">
      <w:pPr>
        <w:pStyle w:val="Body"/>
        <w:numPr>
          <w:ilvl w:val="1"/>
          <w:numId w:val="6"/>
        </w:numPr>
        <w:rPr>
          <w:rFonts w:eastAsia="Times New Roman"/>
          <w:szCs w:val="22"/>
          <w:lang w:val="en-GB" w:eastAsia="en-IN"/>
        </w:rPr>
      </w:pPr>
      <w:r w:rsidRPr="00CC14ED">
        <w:rPr>
          <w:rFonts w:eastAsia="Times New Roman"/>
          <w:szCs w:val="22"/>
          <w:lang w:val="en-GB" w:eastAsia="en-IN"/>
        </w:rPr>
        <w:lastRenderedPageBreak/>
        <w:t xml:space="preserve">For some specific cases in Japanese, the </w:t>
      </w:r>
      <w:r w:rsidRPr="002E4159">
        <w:rPr>
          <w:rFonts w:eastAsia="Times New Roman"/>
          <w:b/>
          <w:bCs/>
          <w:szCs w:val="22"/>
          <w:lang w:val="en-GB" w:eastAsia="en-IN"/>
        </w:rPr>
        <w:t>Screen/Report Layout</w:t>
      </w:r>
      <w:r w:rsidRPr="00CC14ED">
        <w:rPr>
          <w:rFonts w:eastAsia="Times New Roman"/>
          <w:szCs w:val="22"/>
          <w:lang w:val="en-GB" w:eastAsia="en-IN"/>
        </w:rPr>
        <w:t xml:space="preserve"> option was showing all the different screen formats in a single screen. This has been corrected and only the screen corresponding to the selected format in the toolbar dropdown will be displayed.</w:t>
      </w:r>
    </w:p>
    <w:p w14:paraId="1E75A23B" w14:textId="0D563D80" w:rsidR="002D421D" w:rsidRDefault="002D421D" w:rsidP="00490293">
      <w:pPr>
        <w:pStyle w:val="Body"/>
        <w:numPr>
          <w:ilvl w:val="1"/>
          <w:numId w:val="6"/>
        </w:numPr>
        <w:rPr>
          <w:rFonts w:eastAsia="Times New Roman"/>
          <w:szCs w:val="22"/>
          <w:lang w:val="en-GB" w:eastAsia="en-IN"/>
        </w:rPr>
      </w:pPr>
      <w:r w:rsidRPr="002D421D">
        <w:rPr>
          <w:rFonts w:eastAsia="Times New Roman"/>
          <w:szCs w:val="22"/>
          <w:lang w:val="en-GB" w:eastAsia="en-IN"/>
        </w:rPr>
        <w:t>In specific case, source editor was not displaying the correct Japanese characters compared to the one shown on IBM</w:t>
      </w:r>
      <w:r w:rsidR="00FF1D28">
        <w:rPr>
          <w:rFonts w:eastAsia="Times New Roman"/>
          <w:szCs w:val="22"/>
          <w:lang w:val="en-GB" w:eastAsia="en-IN"/>
        </w:rPr>
        <w:t xml:space="preserve"> </w:t>
      </w:r>
      <w:r w:rsidRPr="002D421D">
        <w:rPr>
          <w:rFonts w:eastAsia="Times New Roman"/>
          <w:szCs w:val="22"/>
          <w:lang w:val="en-GB" w:eastAsia="en-IN"/>
        </w:rPr>
        <w:t>i. This has been fixed now.</w:t>
      </w:r>
    </w:p>
    <w:p w14:paraId="35E70C08" w14:textId="3471D836" w:rsidR="00274B9B" w:rsidRDefault="00274B9B" w:rsidP="00490293">
      <w:pPr>
        <w:pStyle w:val="Body"/>
        <w:numPr>
          <w:ilvl w:val="1"/>
          <w:numId w:val="6"/>
        </w:numPr>
        <w:rPr>
          <w:rFonts w:eastAsia="Times New Roman"/>
          <w:szCs w:val="22"/>
          <w:lang w:val="en-GB" w:eastAsia="en-IN"/>
        </w:rPr>
      </w:pPr>
      <w:r w:rsidRPr="00274B9B">
        <w:rPr>
          <w:rFonts w:eastAsia="Times New Roman"/>
          <w:szCs w:val="22"/>
          <w:lang w:val="en-GB" w:eastAsia="en-IN"/>
        </w:rPr>
        <w:t xml:space="preserve">The </w:t>
      </w:r>
      <w:r w:rsidRPr="002E4159">
        <w:rPr>
          <w:rFonts w:eastAsia="Times New Roman"/>
          <w:b/>
          <w:bCs/>
          <w:szCs w:val="22"/>
          <w:lang w:val="en-GB" w:eastAsia="en-IN"/>
        </w:rPr>
        <w:t>Problem Analysis</w:t>
      </w:r>
      <w:r w:rsidR="00364AD7">
        <w:rPr>
          <w:rFonts w:eastAsia="Times New Roman"/>
          <w:b/>
          <w:bCs/>
          <w:szCs w:val="22"/>
          <w:lang w:val="en-GB" w:eastAsia="en-IN"/>
        </w:rPr>
        <w:fldChar w:fldCharType="begin"/>
      </w:r>
      <w:r w:rsidR="00364AD7">
        <w:instrText xml:space="preserve"> XE "</w:instrText>
      </w:r>
      <w:r w:rsidR="00364AD7" w:rsidRPr="002E4159">
        <w:rPr>
          <w:rFonts w:eastAsia="Times New Roman"/>
          <w:b/>
          <w:bCs/>
          <w:szCs w:val="22"/>
          <w:lang w:val="en-GB" w:eastAsia="en-IN"/>
        </w:rPr>
        <w:instrText>Problem Analysis</w:instrText>
      </w:r>
      <w:r w:rsidR="00364AD7">
        <w:instrText xml:space="preserve">" </w:instrText>
      </w:r>
      <w:r w:rsidR="00364AD7">
        <w:rPr>
          <w:rFonts w:eastAsia="Times New Roman"/>
          <w:b/>
          <w:bCs/>
          <w:szCs w:val="22"/>
          <w:lang w:val="en-GB" w:eastAsia="en-IN"/>
        </w:rPr>
        <w:fldChar w:fldCharType="end"/>
      </w:r>
      <w:r w:rsidRPr="00274B9B">
        <w:rPr>
          <w:rFonts w:eastAsia="Times New Roman"/>
          <w:szCs w:val="22"/>
          <w:lang w:val="en-GB" w:eastAsia="en-IN"/>
        </w:rPr>
        <w:t xml:space="preserve"> Categories were wrongly displayed in English on a Japanese environment set with CCSID value 65535. This has been fixed.</w:t>
      </w:r>
    </w:p>
    <w:p w14:paraId="0F22307D" w14:textId="04F5B963" w:rsidR="002859F8" w:rsidRDefault="002859F8" w:rsidP="00490293">
      <w:pPr>
        <w:pStyle w:val="Body"/>
        <w:numPr>
          <w:ilvl w:val="1"/>
          <w:numId w:val="6"/>
        </w:numPr>
        <w:rPr>
          <w:rFonts w:eastAsia="Times New Roman"/>
          <w:szCs w:val="22"/>
          <w:lang w:val="en-GB" w:eastAsia="en-IN"/>
        </w:rPr>
      </w:pPr>
      <w:r w:rsidRPr="002859F8">
        <w:rPr>
          <w:rFonts w:eastAsia="Times New Roman"/>
          <w:szCs w:val="22"/>
          <w:lang w:val="en-GB" w:eastAsia="en-IN"/>
        </w:rPr>
        <w:t xml:space="preserve">A small change took place to the message displayed by the XA Client when a conflicting CCSID is detected in a </w:t>
      </w:r>
      <w:r w:rsidR="007E44D1" w:rsidRPr="002859F8">
        <w:rPr>
          <w:rFonts w:eastAsia="Times New Roman"/>
          <w:szCs w:val="22"/>
          <w:lang w:val="en-GB" w:eastAsia="en-IN"/>
        </w:rPr>
        <w:t>Japanese</w:t>
      </w:r>
      <w:r w:rsidRPr="002859F8">
        <w:rPr>
          <w:rFonts w:eastAsia="Times New Roman"/>
          <w:szCs w:val="22"/>
          <w:lang w:val="en-GB" w:eastAsia="en-IN"/>
        </w:rPr>
        <w:t xml:space="preserve"> environment.</w:t>
      </w:r>
    </w:p>
    <w:p w14:paraId="2A63A82F" w14:textId="6206B1FC" w:rsidR="00712D8E" w:rsidRDefault="00712D8E" w:rsidP="00490293">
      <w:pPr>
        <w:pStyle w:val="Body"/>
        <w:numPr>
          <w:ilvl w:val="1"/>
          <w:numId w:val="6"/>
        </w:numPr>
        <w:rPr>
          <w:rFonts w:eastAsia="Times New Roman"/>
          <w:szCs w:val="22"/>
          <w:lang w:val="en-GB" w:eastAsia="en-IN"/>
        </w:rPr>
      </w:pPr>
      <w:r w:rsidRPr="00712D8E">
        <w:rPr>
          <w:rFonts w:eastAsia="Times New Roman"/>
          <w:szCs w:val="22"/>
          <w:lang w:val="en-GB" w:eastAsia="en-IN"/>
        </w:rPr>
        <w:t>The Japanese packaging of the server component was missing some messages that lead to some execution errors. This has been corrected.</w:t>
      </w:r>
    </w:p>
    <w:p w14:paraId="7C3C467D" w14:textId="66899188" w:rsidR="0082735A" w:rsidRDefault="0082735A" w:rsidP="00490293">
      <w:pPr>
        <w:pStyle w:val="Body"/>
        <w:numPr>
          <w:ilvl w:val="0"/>
          <w:numId w:val="6"/>
        </w:numPr>
        <w:rPr>
          <w:rFonts w:eastAsia="Times New Roman"/>
          <w:szCs w:val="22"/>
          <w:lang w:val="en-GB" w:eastAsia="en-IN"/>
        </w:rPr>
      </w:pPr>
      <w:r w:rsidRPr="0082735A">
        <w:rPr>
          <w:rFonts w:eastAsia="Times New Roman"/>
          <w:szCs w:val="22"/>
          <w:lang w:val="en-GB" w:eastAsia="en-IN"/>
        </w:rPr>
        <w:t>The Problem analysis category “</w:t>
      </w:r>
      <w:r w:rsidRPr="0082735A">
        <w:rPr>
          <w:rFonts w:eastAsia="Times New Roman"/>
          <w:b/>
          <w:bCs/>
          <w:szCs w:val="22"/>
          <w:lang w:val="en-GB" w:eastAsia="en-IN"/>
        </w:rPr>
        <w:t>Source contains Dynamic SQL Statements</w:t>
      </w:r>
      <w:r w:rsidRPr="0082735A">
        <w:rPr>
          <w:rFonts w:eastAsia="Times New Roman"/>
          <w:szCs w:val="22"/>
          <w:lang w:val="en-GB" w:eastAsia="en-IN"/>
        </w:rPr>
        <w:t>” was not shown in the X-Analysis Client after "</w:t>
      </w:r>
      <w:r w:rsidRPr="0082735A">
        <w:rPr>
          <w:rFonts w:eastAsia="Times New Roman"/>
          <w:b/>
          <w:bCs/>
          <w:szCs w:val="22"/>
          <w:lang w:val="en-GB" w:eastAsia="en-IN"/>
        </w:rPr>
        <w:t>Generate Problem Analysis</w:t>
      </w:r>
      <w:r w:rsidR="00364AD7">
        <w:rPr>
          <w:rFonts w:eastAsia="Times New Roman"/>
          <w:b/>
          <w:bCs/>
          <w:szCs w:val="22"/>
          <w:lang w:val="en-GB" w:eastAsia="en-IN"/>
        </w:rPr>
        <w:fldChar w:fldCharType="begin"/>
      </w:r>
      <w:r w:rsidR="00364AD7">
        <w:instrText xml:space="preserve"> XE "</w:instrText>
      </w:r>
      <w:r w:rsidR="00364AD7" w:rsidRPr="002E4159">
        <w:rPr>
          <w:rFonts w:eastAsia="Times New Roman"/>
          <w:b/>
          <w:bCs/>
          <w:szCs w:val="22"/>
          <w:lang w:val="en-GB" w:eastAsia="en-IN"/>
        </w:rPr>
        <w:instrText>Problem Analysis</w:instrText>
      </w:r>
      <w:r w:rsidR="00364AD7">
        <w:instrText xml:space="preserve">" </w:instrText>
      </w:r>
      <w:r w:rsidR="00364AD7">
        <w:rPr>
          <w:rFonts w:eastAsia="Times New Roman"/>
          <w:b/>
          <w:bCs/>
          <w:szCs w:val="22"/>
          <w:lang w:val="en-GB" w:eastAsia="en-IN"/>
        </w:rPr>
        <w:fldChar w:fldCharType="end"/>
      </w:r>
      <w:r w:rsidRPr="0082735A">
        <w:rPr>
          <w:rFonts w:eastAsia="Times New Roman"/>
          <w:szCs w:val="22"/>
          <w:lang w:val="en-GB" w:eastAsia="en-IN"/>
        </w:rPr>
        <w:t>" was being executed with CCSID 5026. That issue has now been fixed.</w:t>
      </w:r>
    </w:p>
    <w:p w14:paraId="6CE4BB29" w14:textId="08A47956" w:rsidR="006845A2" w:rsidRDefault="006845A2" w:rsidP="00490293">
      <w:pPr>
        <w:pStyle w:val="Body"/>
        <w:numPr>
          <w:ilvl w:val="0"/>
          <w:numId w:val="6"/>
        </w:numPr>
        <w:rPr>
          <w:rFonts w:eastAsia="Times New Roman"/>
          <w:szCs w:val="22"/>
          <w:lang w:val="en-GB" w:eastAsia="en-IN"/>
        </w:rPr>
      </w:pPr>
      <w:r w:rsidRPr="006845A2">
        <w:rPr>
          <w:rFonts w:eastAsia="Times New Roman"/>
          <w:szCs w:val="22"/>
          <w:lang w:val="en-GB" w:eastAsia="en-IN"/>
        </w:rPr>
        <w:t xml:space="preserve">Performing a right-click on field name with Z-SUB was not showing the correct field name and, due to this, the </w:t>
      </w:r>
      <w:r w:rsidRPr="006845A2">
        <w:rPr>
          <w:rFonts w:eastAsia="Times New Roman"/>
          <w:b/>
          <w:bCs/>
          <w:szCs w:val="22"/>
          <w:lang w:val="en-GB" w:eastAsia="en-IN"/>
        </w:rPr>
        <w:t>Member-Xref</w:t>
      </w:r>
      <w:r w:rsidRPr="006845A2">
        <w:rPr>
          <w:rFonts w:eastAsia="Times New Roman"/>
          <w:szCs w:val="22"/>
          <w:lang w:val="en-GB" w:eastAsia="en-IN"/>
        </w:rPr>
        <w:t xml:space="preserve"> and </w:t>
      </w:r>
      <w:r w:rsidRPr="006845A2">
        <w:rPr>
          <w:rFonts w:eastAsia="Times New Roman"/>
          <w:b/>
          <w:bCs/>
          <w:szCs w:val="22"/>
          <w:lang w:val="en-GB" w:eastAsia="en-IN"/>
        </w:rPr>
        <w:t>VWU</w:t>
      </w:r>
      <w:r w:rsidR="00576FDC">
        <w:rPr>
          <w:rFonts w:eastAsia="Times New Roman"/>
          <w:b/>
          <w:bCs/>
          <w:szCs w:val="22"/>
          <w:lang w:val="en-GB" w:eastAsia="en-IN"/>
        </w:rPr>
        <w:fldChar w:fldCharType="begin"/>
      </w:r>
      <w:r w:rsidR="00576FDC">
        <w:instrText xml:space="preserve"> XE "</w:instrText>
      </w:r>
      <w:r w:rsidR="00576FDC" w:rsidRPr="00536BB2">
        <w:rPr>
          <w:rFonts w:eastAsia="Times New Roman" w:cs="Calibri"/>
          <w:b/>
          <w:bCs/>
          <w:szCs w:val="22"/>
          <w:lang w:val="en-GB" w:eastAsia="en-IN"/>
        </w:rPr>
        <w:instrText>VWU</w:instrText>
      </w:r>
      <w:r w:rsidR="00576FDC">
        <w:instrText xml:space="preserve">" </w:instrText>
      </w:r>
      <w:r w:rsidR="00576FDC">
        <w:rPr>
          <w:rFonts w:eastAsia="Times New Roman"/>
          <w:b/>
          <w:bCs/>
          <w:szCs w:val="22"/>
          <w:lang w:val="en-GB" w:eastAsia="en-IN"/>
        </w:rPr>
        <w:fldChar w:fldCharType="end"/>
      </w:r>
      <w:r w:rsidRPr="006845A2">
        <w:rPr>
          <w:rFonts w:eastAsia="Times New Roman"/>
          <w:b/>
          <w:bCs/>
          <w:szCs w:val="22"/>
          <w:lang w:val="en-GB" w:eastAsia="en-IN"/>
        </w:rPr>
        <w:t xml:space="preserve"> </w:t>
      </w:r>
      <w:r w:rsidRPr="006845A2">
        <w:rPr>
          <w:rFonts w:eastAsia="Times New Roman"/>
          <w:szCs w:val="22"/>
          <w:lang w:val="en-GB" w:eastAsia="en-IN"/>
        </w:rPr>
        <w:t>couldn’t be called. This has been fixed</w:t>
      </w:r>
      <w:r>
        <w:rPr>
          <w:rFonts w:eastAsia="Times New Roman"/>
          <w:szCs w:val="22"/>
          <w:lang w:val="en-GB" w:eastAsia="en-IN"/>
        </w:rPr>
        <w:t>.</w:t>
      </w:r>
    </w:p>
    <w:p w14:paraId="17FF0376" w14:textId="34A9E0B5" w:rsidR="00F961CF" w:rsidRDefault="00F961CF" w:rsidP="00490293">
      <w:pPr>
        <w:pStyle w:val="Body"/>
        <w:numPr>
          <w:ilvl w:val="0"/>
          <w:numId w:val="6"/>
        </w:numPr>
        <w:rPr>
          <w:rFonts w:eastAsia="Times New Roman"/>
          <w:szCs w:val="22"/>
          <w:lang w:val="en-GB" w:eastAsia="en-IN"/>
        </w:rPr>
      </w:pPr>
      <w:r w:rsidRPr="002E4159">
        <w:rPr>
          <w:rFonts w:eastAsia="Times New Roman"/>
          <w:b/>
          <w:bCs/>
          <w:szCs w:val="22"/>
          <w:lang w:val="en-GB" w:eastAsia="en-IN"/>
        </w:rPr>
        <w:t>Source scan</w:t>
      </w:r>
      <w:r w:rsidRPr="00F961CF">
        <w:rPr>
          <w:rFonts w:eastAsia="Times New Roman"/>
          <w:szCs w:val="22"/>
          <w:lang w:val="en-GB" w:eastAsia="en-IN"/>
        </w:rPr>
        <w:t xml:space="preserve"> dialog box was showing duplicate source file name in the drop-down box. The situation has been corrected.</w:t>
      </w:r>
    </w:p>
    <w:p w14:paraId="5B961B03" w14:textId="39F9F3FF" w:rsidR="000609B1" w:rsidRDefault="000609B1" w:rsidP="00490293">
      <w:pPr>
        <w:pStyle w:val="Body"/>
        <w:numPr>
          <w:ilvl w:val="0"/>
          <w:numId w:val="6"/>
        </w:numPr>
        <w:rPr>
          <w:rFonts w:eastAsia="Times New Roman"/>
          <w:szCs w:val="22"/>
          <w:lang w:val="en-GB" w:eastAsia="en-IN"/>
        </w:rPr>
      </w:pPr>
      <w:r w:rsidRPr="000609B1">
        <w:rPr>
          <w:rFonts w:eastAsia="Times New Roman"/>
          <w:szCs w:val="22"/>
          <w:lang w:val="en-GB" w:eastAsia="en-IN"/>
        </w:rPr>
        <w:t xml:space="preserve">The </w:t>
      </w:r>
      <w:r w:rsidRPr="002E4159">
        <w:rPr>
          <w:rFonts w:eastAsia="Times New Roman"/>
          <w:b/>
          <w:bCs/>
          <w:szCs w:val="22"/>
          <w:lang w:val="en-GB" w:eastAsia="en-IN"/>
        </w:rPr>
        <w:t>pseudo code</w:t>
      </w:r>
      <w:r w:rsidRPr="000609B1">
        <w:rPr>
          <w:rFonts w:eastAsia="Times New Roman"/>
          <w:szCs w:val="22"/>
          <w:lang w:val="en-GB" w:eastAsia="en-IN"/>
        </w:rPr>
        <w:t xml:space="preserve"> </w:t>
      </w:r>
      <w:r w:rsidRPr="002E4159">
        <w:rPr>
          <w:rFonts w:eastAsia="Times New Roman"/>
          <w:b/>
          <w:bCs/>
          <w:szCs w:val="22"/>
          <w:lang w:val="en-GB" w:eastAsia="en-IN"/>
        </w:rPr>
        <w:t>source</w:t>
      </w:r>
      <w:r w:rsidRPr="000609B1">
        <w:rPr>
          <w:rFonts w:eastAsia="Times New Roman"/>
          <w:szCs w:val="22"/>
          <w:lang w:val="en-GB" w:eastAsia="en-IN"/>
        </w:rPr>
        <w:t xml:space="preserve"> was showing some inconsistent values in the text description when the same field name </w:t>
      </w:r>
      <w:r w:rsidR="007D7FB0" w:rsidRPr="000609B1">
        <w:rPr>
          <w:rFonts w:eastAsia="Times New Roman"/>
          <w:szCs w:val="22"/>
          <w:lang w:val="en-GB" w:eastAsia="en-IN"/>
        </w:rPr>
        <w:t>exists</w:t>
      </w:r>
      <w:r w:rsidRPr="000609B1">
        <w:rPr>
          <w:rFonts w:eastAsia="Times New Roman"/>
          <w:szCs w:val="22"/>
          <w:lang w:val="en-GB" w:eastAsia="en-IN"/>
        </w:rPr>
        <w:t xml:space="preserve"> from a different file. For instance, the text description for member CUSNO in the demo application was impacted. This has been corrected.</w:t>
      </w:r>
    </w:p>
    <w:p w14:paraId="661FF2B6" w14:textId="438A2465" w:rsidR="00525CC2" w:rsidRDefault="00963F73" w:rsidP="00490293">
      <w:pPr>
        <w:pStyle w:val="Body"/>
        <w:numPr>
          <w:ilvl w:val="0"/>
          <w:numId w:val="6"/>
        </w:numPr>
        <w:rPr>
          <w:rFonts w:eastAsia="Times New Roman"/>
          <w:szCs w:val="22"/>
          <w:lang w:val="en-GB" w:eastAsia="en-IN"/>
        </w:rPr>
      </w:pPr>
      <w:r w:rsidRPr="00963F73">
        <w:rPr>
          <w:rFonts w:eastAsia="Times New Roman"/>
          <w:szCs w:val="22"/>
          <w:lang w:val="en-GB" w:eastAsia="en-IN"/>
        </w:rPr>
        <w:t>The annotation icon in DMD</w:t>
      </w:r>
      <w:r w:rsidR="00364AD7">
        <w:rPr>
          <w:rFonts w:eastAsia="Times New Roman"/>
          <w:szCs w:val="22"/>
          <w:lang w:val="en-GB" w:eastAsia="en-IN"/>
        </w:rPr>
        <w:fldChar w:fldCharType="begin"/>
      </w:r>
      <w:r w:rsidR="00364AD7">
        <w:instrText xml:space="preserve"> XE "</w:instrText>
      </w:r>
      <w:r w:rsidR="00364AD7" w:rsidRPr="00E651FE">
        <w:rPr>
          <w:rFonts w:eastAsia="Times New Roman"/>
          <w:b/>
          <w:bCs/>
          <w:szCs w:val="22"/>
          <w:lang w:val="en-GB" w:eastAsia="en-IN"/>
        </w:rPr>
        <w:instrText>DMD</w:instrText>
      </w:r>
      <w:r w:rsidR="00364AD7">
        <w:instrText xml:space="preserve">" </w:instrText>
      </w:r>
      <w:r w:rsidR="00364AD7">
        <w:rPr>
          <w:rFonts w:eastAsia="Times New Roman"/>
          <w:szCs w:val="22"/>
          <w:lang w:val="en-GB" w:eastAsia="en-IN"/>
        </w:rPr>
        <w:fldChar w:fldCharType="end"/>
      </w:r>
      <w:r w:rsidRPr="00963F73">
        <w:rPr>
          <w:rFonts w:eastAsia="Times New Roman"/>
          <w:szCs w:val="22"/>
          <w:lang w:val="en-GB" w:eastAsia="en-IN"/>
        </w:rPr>
        <w:t xml:space="preserve"> editor was unable to update and delete the text and also showing some duplicate values when clicking again. This has been corrected.</w:t>
      </w:r>
    </w:p>
    <w:p w14:paraId="17E348C3" w14:textId="63478684" w:rsidR="00963F73" w:rsidRDefault="00963F73" w:rsidP="00490293">
      <w:pPr>
        <w:pStyle w:val="Body"/>
        <w:numPr>
          <w:ilvl w:val="0"/>
          <w:numId w:val="6"/>
        </w:numPr>
        <w:rPr>
          <w:rFonts w:eastAsia="Times New Roman"/>
          <w:szCs w:val="22"/>
          <w:lang w:val="en-GB" w:eastAsia="en-IN"/>
        </w:rPr>
      </w:pPr>
      <w:r w:rsidRPr="00963F73">
        <w:rPr>
          <w:rFonts w:eastAsia="Times New Roman"/>
          <w:szCs w:val="22"/>
          <w:lang w:val="en-GB" w:eastAsia="en-IN"/>
        </w:rPr>
        <w:t>Export to MS Excel in DFD was showing “Null pointer Exception” when object count is zero. A new dialog box will now inform the user that such an operation is not possible when the object count is zero.</w:t>
      </w:r>
    </w:p>
    <w:p w14:paraId="3F77C119" w14:textId="297E7914" w:rsidR="00E95F91" w:rsidRDefault="00E95F91" w:rsidP="00490293">
      <w:pPr>
        <w:pStyle w:val="Body"/>
        <w:numPr>
          <w:ilvl w:val="0"/>
          <w:numId w:val="6"/>
        </w:numPr>
        <w:rPr>
          <w:rFonts w:eastAsia="Times New Roman"/>
          <w:szCs w:val="22"/>
          <w:lang w:val="en-GB" w:eastAsia="en-IN"/>
        </w:rPr>
      </w:pPr>
      <w:r w:rsidRPr="00E95F91">
        <w:rPr>
          <w:rFonts w:eastAsia="Times New Roman"/>
          <w:szCs w:val="22"/>
          <w:lang w:val="en-GB" w:eastAsia="en-IN"/>
        </w:rPr>
        <w:t>When the RPG/LE program was opened in the source editor, and then Expanded Copybook mode was selected in the source editor, then the Flowchart option did not generate a correct flowchart. This has been corrected.</w:t>
      </w:r>
    </w:p>
    <w:p w14:paraId="109D0533" w14:textId="7F2BE882" w:rsidR="004A3645" w:rsidRDefault="004A3645" w:rsidP="00490293">
      <w:pPr>
        <w:pStyle w:val="Body"/>
        <w:numPr>
          <w:ilvl w:val="0"/>
          <w:numId w:val="6"/>
        </w:numPr>
        <w:rPr>
          <w:rFonts w:eastAsia="Times New Roman"/>
          <w:szCs w:val="22"/>
          <w:lang w:val="en-GB" w:eastAsia="en-IN"/>
        </w:rPr>
      </w:pPr>
      <w:r w:rsidRPr="004A3645">
        <w:rPr>
          <w:rFonts w:eastAsia="Times New Roman"/>
          <w:szCs w:val="22"/>
          <w:lang w:val="en-GB" w:eastAsia="en-IN"/>
        </w:rPr>
        <w:t xml:space="preserve">A </w:t>
      </w:r>
      <w:r w:rsidRPr="004A3645">
        <w:rPr>
          <w:rFonts w:eastAsia="Times New Roman"/>
          <w:b/>
          <w:bCs/>
          <w:szCs w:val="22"/>
          <w:lang w:val="en-GB" w:eastAsia="en-IN"/>
        </w:rPr>
        <w:t>Specialized Report</w:t>
      </w:r>
      <w:r w:rsidRPr="004A3645">
        <w:rPr>
          <w:rFonts w:eastAsia="Times New Roman"/>
          <w:szCs w:val="22"/>
          <w:lang w:val="en-GB" w:eastAsia="en-IN"/>
        </w:rPr>
        <w:t xml:space="preserve"> for </w:t>
      </w:r>
      <w:r w:rsidRPr="004A3645">
        <w:rPr>
          <w:rFonts w:eastAsia="Times New Roman"/>
          <w:b/>
          <w:bCs/>
          <w:szCs w:val="22"/>
          <w:lang w:val="en-GB" w:eastAsia="en-IN"/>
        </w:rPr>
        <w:t xml:space="preserve">PRTF </w:t>
      </w:r>
      <w:r w:rsidRPr="004A3645">
        <w:rPr>
          <w:rFonts w:eastAsia="Times New Roman"/>
          <w:szCs w:val="22"/>
          <w:lang w:val="en-GB" w:eastAsia="en-IN"/>
        </w:rPr>
        <w:t>objects was leading to a subset of the expected objects to be displayed. The situation has been corrected.</w:t>
      </w:r>
    </w:p>
    <w:p w14:paraId="5A7EF50E" w14:textId="520927EC" w:rsidR="001433BC" w:rsidRDefault="001433BC" w:rsidP="00490293">
      <w:pPr>
        <w:pStyle w:val="Body"/>
        <w:numPr>
          <w:ilvl w:val="0"/>
          <w:numId w:val="6"/>
        </w:numPr>
        <w:rPr>
          <w:rFonts w:eastAsia="Times New Roman"/>
          <w:szCs w:val="22"/>
          <w:lang w:val="en-GB" w:eastAsia="en-IN"/>
        </w:rPr>
      </w:pPr>
      <w:r w:rsidRPr="001433BC">
        <w:rPr>
          <w:rFonts w:eastAsia="Times New Roman"/>
          <w:szCs w:val="22"/>
          <w:lang w:val="en-GB" w:eastAsia="en-IN"/>
        </w:rPr>
        <w:t>When the Flowchart option was selected from the System Document, the generated flowchart did not include any expanded copybook source. This has been corrected.</w:t>
      </w:r>
    </w:p>
    <w:p w14:paraId="61693C77" w14:textId="5AC47CE4" w:rsidR="00F4696E" w:rsidRDefault="00F4696E" w:rsidP="00490293">
      <w:pPr>
        <w:pStyle w:val="Body"/>
        <w:numPr>
          <w:ilvl w:val="0"/>
          <w:numId w:val="6"/>
        </w:numPr>
        <w:rPr>
          <w:rFonts w:eastAsia="Times New Roman"/>
          <w:szCs w:val="22"/>
          <w:lang w:val="en-GB" w:eastAsia="en-IN"/>
        </w:rPr>
      </w:pPr>
      <w:r w:rsidRPr="00F4696E">
        <w:rPr>
          <w:rFonts w:eastAsia="Times New Roman"/>
          <w:szCs w:val="22"/>
          <w:lang w:val="en-GB" w:eastAsia="en-IN"/>
        </w:rPr>
        <w:lastRenderedPageBreak/>
        <w:t xml:space="preserve">When generating a new </w:t>
      </w:r>
      <w:r w:rsidRPr="00F4696E">
        <w:rPr>
          <w:rFonts w:eastAsia="Times New Roman"/>
          <w:b/>
          <w:bCs/>
          <w:szCs w:val="22"/>
          <w:lang w:val="en-GB" w:eastAsia="en-IN"/>
        </w:rPr>
        <w:t>Specialized Analysis</w:t>
      </w:r>
      <w:r w:rsidR="00BB07FF">
        <w:rPr>
          <w:rFonts w:eastAsia="Times New Roman"/>
          <w:b/>
          <w:bCs/>
          <w:szCs w:val="22"/>
          <w:lang w:val="en-GB" w:eastAsia="en-IN"/>
        </w:rPr>
        <w:fldChar w:fldCharType="begin"/>
      </w:r>
      <w:r w:rsidR="00BB07FF">
        <w:instrText xml:space="preserve"> XE "</w:instrText>
      </w:r>
      <w:r w:rsidR="00BB07FF" w:rsidRPr="00A43B3B">
        <w:rPr>
          <w:rFonts w:eastAsia="Times New Roman"/>
          <w:b/>
          <w:bCs/>
          <w:szCs w:val="22"/>
          <w:lang w:val="en-GB" w:eastAsia="en-IN"/>
        </w:rPr>
        <w:instrText>Specialized Analysis</w:instrText>
      </w:r>
      <w:r w:rsidR="00BB07FF">
        <w:instrText xml:space="preserve">" </w:instrText>
      </w:r>
      <w:r w:rsidR="00BB07FF">
        <w:rPr>
          <w:rFonts w:eastAsia="Times New Roman"/>
          <w:b/>
          <w:bCs/>
          <w:szCs w:val="22"/>
          <w:lang w:val="en-GB" w:eastAsia="en-IN"/>
        </w:rPr>
        <w:fldChar w:fldCharType="end"/>
      </w:r>
      <w:r w:rsidRPr="00F4696E">
        <w:rPr>
          <w:rFonts w:eastAsia="Times New Roman"/>
          <w:szCs w:val="22"/>
          <w:lang w:val="en-GB" w:eastAsia="en-IN"/>
        </w:rPr>
        <w:t xml:space="preserve"> report that include the </w:t>
      </w:r>
      <w:r w:rsidRPr="002E4159">
        <w:rPr>
          <w:rFonts w:eastAsia="Times New Roman"/>
          <w:b/>
          <w:bCs/>
          <w:i/>
          <w:iCs/>
          <w:szCs w:val="22"/>
          <w:lang w:val="en-GB" w:eastAsia="en-IN"/>
        </w:rPr>
        <w:t>Last Used Date</w:t>
      </w:r>
      <w:r w:rsidRPr="00F4696E">
        <w:rPr>
          <w:rFonts w:eastAsia="Times New Roman"/>
          <w:szCs w:val="22"/>
          <w:lang w:val="en-GB" w:eastAsia="en-IN"/>
        </w:rPr>
        <w:t xml:space="preserve"> information, for some objects the value was incorrect and different from the </w:t>
      </w:r>
      <w:r w:rsidRPr="002E4159">
        <w:rPr>
          <w:rFonts w:eastAsia="Times New Roman"/>
          <w:b/>
          <w:bCs/>
          <w:i/>
          <w:iCs/>
          <w:szCs w:val="22"/>
          <w:lang w:val="en-GB" w:eastAsia="en-IN"/>
        </w:rPr>
        <w:t>More Info</w:t>
      </w:r>
      <w:r w:rsidRPr="00F4696E">
        <w:rPr>
          <w:rFonts w:eastAsia="Times New Roman"/>
          <w:szCs w:val="22"/>
          <w:lang w:val="en-GB" w:eastAsia="en-IN"/>
        </w:rPr>
        <w:t xml:space="preserve"> dashboard. Now the issue has been corrected.</w:t>
      </w:r>
    </w:p>
    <w:p w14:paraId="6B43576E" w14:textId="4187EE85" w:rsidR="00F261AC" w:rsidRDefault="00F261AC" w:rsidP="00490293">
      <w:pPr>
        <w:pStyle w:val="Body"/>
        <w:numPr>
          <w:ilvl w:val="0"/>
          <w:numId w:val="6"/>
        </w:numPr>
        <w:rPr>
          <w:rFonts w:eastAsia="Times New Roman"/>
          <w:szCs w:val="22"/>
          <w:lang w:val="en-GB" w:eastAsia="en-IN"/>
        </w:rPr>
      </w:pPr>
      <w:r w:rsidRPr="00F261AC">
        <w:rPr>
          <w:rFonts w:eastAsia="Times New Roman"/>
          <w:szCs w:val="22"/>
          <w:lang w:val="en-GB" w:eastAsia="en-IN"/>
        </w:rPr>
        <w:t xml:space="preserve">The </w:t>
      </w:r>
      <w:r w:rsidRPr="00F261AC">
        <w:rPr>
          <w:rFonts w:eastAsia="Times New Roman"/>
          <w:b/>
          <w:bCs/>
          <w:szCs w:val="22"/>
          <w:lang w:val="en-GB" w:eastAsia="en-IN"/>
        </w:rPr>
        <w:t>Report an issue</w:t>
      </w:r>
      <w:r w:rsidR="00BB07FF">
        <w:rPr>
          <w:rFonts w:eastAsia="Times New Roman"/>
          <w:b/>
          <w:bCs/>
          <w:szCs w:val="22"/>
          <w:lang w:val="en-GB" w:eastAsia="en-IN"/>
        </w:rPr>
        <w:fldChar w:fldCharType="begin"/>
      </w:r>
      <w:r w:rsidR="00BB07FF">
        <w:instrText xml:space="preserve"> XE "</w:instrText>
      </w:r>
      <w:r w:rsidR="00BB07FF" w:rsidRPr="00ED6D02">
        <w:rPr>
          <w:rFonts w:eastAsia="Times New Roman"/>
          <w:b/>
          <w:bCs/>
          <w:szCs w:val="22"/>
          <w:lang w:val="en-GB" w:eastAsia="en-IN"/>
        </w:rPr>
        <w:instrText>Report an issue</w:instrText>
      </w:r>
      <w:r w:rsidR="00BB07FF">
        <w:instrText xml:space="preserve">" </w:instrText>
      </w:r>
      <w:r w:rsidR="00BB07FF">
        <w:rPr>
          <w:rFonts w:eastAsia="Times New Roman"/>
          <w:b/>
          <w:bCs/>
          <w:szCs w:val="22"/>
          <w:lang w:val="en-GB" w:eastAsia="en-IN"/>
        </w:rPr>
        <w:fldChar w:fldCharType="end"/>
      </w:r>
      <w:r w:rsidRPr="00F261AC">
        <w:rPr>
          <w:rFonts w:eastAsia="Times New Roman"/>
          <w:szCs w:val="22"/>
          <w:lang w:val="en-GB" w:eastAsia="en-IN"/>
        </w:rPr>
        <w:t xml:space="preserve"> functionality has been extended to include the exact build number information of the clients and server</w:t>
      </w:r>
      <w:r w:rsidR="003B454B">
        <w:rPr>
          <w:rFonts w:eastAsia="Times New Roman"/>
          <w:szCs w:val="22"/>
          <w:lang w:val="en-GB" w:eastAsia="en-IN"/>
        </w:rPr>
        <w:t>s</w:t>
      </w:r>
      <w:r w:rsidRPr="00F261AC">
        <w:rPr>
          <w:rFonts w:eastAsia="Times New Roman"/>
          <w:szCs w:val="22"/>
          <w:lang w:val="en-GB" w:eastAsia="en-IN"/>
        </w:rPr>
        <w:t xml:space="preserve"> installations visible in the user environment.</w:t>
      </w:r>
    </w:p>
    <w:p w14:paraId="0C767B3B" w14:textId="77777777" w:rsidR="00FB23BE" w:rsidRPr="00416DB0" w:rsidRDefault="00FB23BE" w:rsidP="00FB23BE">
      <w:pPr>
        <w:pStyle w:val="Heading3"/>
        <w:rPr>
          <w:color w:val="000000"/>
        </w:rPr>
      </w:pPr>
      <w:r w:rsidRPr="00416DB0">
        <w:rPr>
          <w:color w:val="000000"/>
        </w:rPr>
        <w:t>Server-Side – Enhancements and Fixes</w:t>
      </w:r>
    </w:p>
    <w:p w14:paraId="38623351" w14:textId="233E5C4D" w:rsidR="00FB23BE" w:rsidRPr="002E4159" w:rsidRDefault="00501CF0" w:rsidP="00490293">
      <w:pPr>
        <w:pStyle w:val="Body"/>
        <w:numPr>
          <w:ilvl w:val="0"/>
          <w:numId w:val="6"/>
        </w:numPr>
        <w:rPr>
          <w:rFonts w:eastAsia="Times New Roman" w:cs="Calibri"/>
          <w:szCs w:val="22"/>
          <w:lang w:val="en-IN" w:eastAsia="en-IN"/>
        </w:rPr>
      </w:pPr>
      <w:r w:rsidRPr="00501CF0">
        <w:rPr>
          <w:rFonts w:eastAsia="Times New Roman" w:cs="Calibri"/>
          <w:szCs w:val="22"/>
          <w:lang w:val="en-GB" w:eastAsia="en-IN"/>
        </w:rPr>
        <w:t xml:space="preserve">A new command named </w:t>
      </w:r>
      <w:r w:rsidRPr="00501CF0">
        <w:rPr>
          <w:rFonts w:eastAsia="Times New Roman" w:cs="Calibri"/>
          <w:b/>
          <w:bCs/>
          <w:szCs w:val="22"/>
          <w:lang w:val="en-GB" w:eastAsia="en-IN"/>
        </w:rPr>
        <w:t>XDLTLIB</w:t>
      </w:r>
      <w:r w:rsidR="00364AD7">
        <w:rPr>
          <w:rFonts w:eastAsia="Times New Roman" w:cs="Calibri"/>
          <w:b/>
          <w:bCs/>
          <w:szCs w:val="22"/>
          <w:lang w:val="en-GB" w:eastAsia="en-IN"/>
        </w:rPr>
        <w:fldChar w:fldCharType="begin"/>
      </w:r>
      <w:r w:rsidR="00364AD7">
        <w:instrText xml:space="preserve"> XE "</w:instrText>
      </w:r>
      <w:r w:rsidR="00364AD7" w:rsidRPr="005D3F18">
        <w:rPr>
          <w:rFonts w:eastAsia="Times New Roman" w:cs="Calibri"/>
          <w:b/>
          <w:bCs/>
          <w:szCs w:val="22"/>
          <w:lang w:val="en-GB" w:eastAsia="en-IN"/>
        </w:rPr>
        <w:instrText>XDLTLIB</w:instrText>
      </w:r>
      <w:r w:rsidR="00364AD7">
        <w:instrText xml:space="preserve">" </w:instrText>
      </w:r>
      <w:r w:rsidR="00364AD7">
        <w:rPr>
          <w:rFonts w:eastAsia="Times New Roman" w:cs="Calibri"/>
          <w:b/>
          <w:bCs/>
          <w:szCs w:val="22"/>
          <w:lang w:val="en-GB" w:eastAsia="en-IN"/>
        </w:rPr>
        <w:fldChar w:fldCharType="end"/>
      </w:r>
      <w:r w:rsidRPr="00501CF0">
        <w:rPr>
          <w:rFonts w:eastAsia="Times New Roman" w:cs="Calibri"/>
          <w:szCs w:val="22"/>
          <w:lang w:val="en-GB" w:eastAsia="en-IN"/>
        </w:rPr>
        <w:t xml:space="preserve"> has been provided and could be used to delete an XA cross-reference library instead of using the system command </w:t>
      </w:r>
      <w:r w:rsidRPr="00501CF0">
        <w:rPr>
          <w:rFonts w:eastAsia="Times New Roman" w:cs="Calibri"/>
          <w:b/>
          <w:bCs/>
          <w:szCs w:val="22"/>
          <w:lang w:val="en-GB" w:eastAsia="en-IN"/>
        </w:rPr>
        <w:t>DLTLIB</w:t>
      </w:r>
      <w:r w:rsidRPr="00501CF0">
        <w:rPr>
          <w:rFonts w:eastAsia="Times New Roman" w:cs="Calibri"/>
          <w:szCs w:val="22"/>
          <w:lang w:val="en-GB" w:eastAsia="en-IN"/>
        </w:rPr>
        <w:t xml:space="preserve">. The </w:t>
      </w:r>
      <w:r w:rsidRPr="00501CF0">
        <w:rPr>
          <w:rFonts w:eastAsia="Times New Roman" w:cs="Calibri"/>
          <w:b/>
          <w:bCs/>
          <w:szCs w:val="22"/>
          <w:lang w:val="en-GB" w:eastAsia="en-IN"/>
        </w:rPr>
        <w:t>XDLTLIB</w:t>
      </w:r>
      <w:r w:rsidRPr="00501CF0">
        <w:rPr>
          <w:rFonts w:eastAsia="Times New Roman" w:cs="Calibri"/>
          <w:szCs w:val="22"/>
          <w:lang w:val="en-GB" w:eastAsia="en-IN"/>
        </w:rPr>
        <w:t xml:space="preserve"> will do the necessary to prevent any notification regarding the journal before deleting the library.</w:t>
      </w:r>
    </w:p>
    <w:p w14:paraId="3879EF5F" w14:textId="0FE6AA9D" w:rsidR="00BC0064" w:rsidRPr="002E4159" w:rsidRDefault="00BC0064" w:rsidP="00490293">
      <w:pPr>
        <w:pStyle w:val="Body"/>
        <w:numPr>
          <w:ilvl w:val="0"/>
          <w:numId w:val="6"/>
        </w:numPr>
        <w:rPr>
          <w:rFonts w:eastAsia="Times New Roman" w:cs="Calibri"/>
          <w:szCs w:val="22"/>
          <w:lang w:val="en-IN" w:eastAsia="en-IN"/>
        </w:rPr>
      </w:pPr>
      <w:r w:rsidRPr="00BC0064">
        <w:rPr>
          <w:rFonts w:eastAsia="Times New Roman" w:cs="Calibri"/>
          <w:szCs w:val="22"/>
          <w:lang w:val="en-GB" w:eastAsia="en-IN"/>
        </w:rPr>
        <w:t>In a situation where a StackOverFlowError couldn’t be properly handled by the SQL Parser</w:t>
      </w:r>
      <w:r w:rsidR="00576FDC">
        <w:rPr>
          <w:rFonts w:eastAsia="Times New Roman" w:cs="Calibri"/>
          <w:szCs w:val="22"/>
          <w:lang w:val="en-GB" w:eastAsia="en-IN"/>
        </w:rPr>
        <w:fldChar w:fldCharType="begin"/>
      </w:r>
      <w:r w:rsidR="00576FDC">
        <w:instrText xml:space="preserve"> XE "</w:instrText>
      </w:r>
      <w:r w:rsidR="00576FDC" w:rsidRPr="00490293">
        <w:rPr>
          <w:rFonts w:eastAsia="Times New Roman" w:cs="Calibri"/>
          <w:b/>
          <w:bCs/>
          <w:szCs w:val="22"/>
          <w:lang w:val="en-GB" w:eastAsia="en-IN"/>
        </w:rPr>
        <w:instrText>SQL Parser</w:instrText>
      </w:r>
      <w:r w:rsidR="00576FDC">
        <w:instrText xml:space="preserve">" </w:instrText>
      </w:r>
      <w:r w:rsidR="00576FDC">
        <w:rPr>
          <w:rFonts w:eastAsia="Times New Roman" w:cs="Calibri"/>
          <w:szCs w:val="22"/>
          <w:lang w:val="en-GB" w:eastAsia="en-IN"/>
        </w:rPr>
        <w:fldChar w:fldCharType="end"/>
      </w:r>
      <w:r w:rsidRPr="00BC0064">
        <w:rPr>
          <w:rFonts w:eastAsia="Times New Roman" w:cs="Calibri"/>
          <w:szCs w:val="22"/>
          <w:lang w:val="en-GB" w:eastAsia="en-IN"/>
        </w:rPr>
        <w:t>, the remaining of the parsing effort was halted. In such conditions, now only the currently parsed member will be impacted and the remaining of the parsing effort will continue.</w:t>
      </w:r>
    </w:p>
    <w:p w14:paraId="3F43557B" w14:textId="71DBCD5C" w:rsidR="001163DC" w:rsidRDefault="001163DC" w:rsidP="00490293">
      <w:pPr>
        <w:pStyle w:val="Body"/>
        <w:numPr>
          <w:ilvl w:val="0"/>
          <w:numId w:val="6"/>
        </w:numPr>
        <w:rPr>
          <w:rFonts w:eastAsia="Times New Roman" w:cs="Calibri"/>
          <w:szCs w:val="22"/>
          <w:lang w:val="en-IN" w:eastAsia="en-IN"/>
        </w:rPr>
      </w:pPr>
      <w:r>
        <w:rPr>
          <w:rFonts w:eastAsia="Times New Roman" w:cs="Calibri"/>
          <w:szCs w:val="22"/>
          <w:lang w:val="en-IN" w:eastAsia="en-IN"/>
        </w:rPr>
        <w:t>API Server</w:t>
      </w:r>
      <w:r w:rsidR="0036654C">
        <w:rPr>
          <w:rFonts w:eastAsia="Times New Roman" w:cs="Calibri"/>
          <w:szCs w:val="22"/>
          <w:lang w:val="en-IN" w:eastAsia="en-IN"/>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rFonts w:eastAsia="Times New Roman" w:cs="Calibri"/>
          <w:szCs w:val="22"/>
          <w:lang w:val="en-IN" w:eastAsia="en-IN"/>
        </w:rPr>
        <w:fldChar w:fldCharType="end"/>
      </w:r>
      <w:r>
        <w:rPr>
          <w:rFonts w:eastAsia="Times New Roman" w:cs="Calibri"/>
          <w:szCs w:val="22"/>
          <w:lang w:val="en-IN" w:eastAsia="en-IN"/>
        </w:rPr>
        <w:t xml:space="preserve"> (introduced in 13.3.00)</w:t>
      </w:r>
    </w:p>
    <w:p w14:paraId="545C25E0" w14:textId="1F442B14" w:rsidR="001163DC" w:rsidRPr="002E4159" w:rsidRDefault="00274B9B" w:rsidP="00490293">
      <w:pPr>
        <w:pStyle w:val="Body"/>
        <w:numPr>
          <w:ilvl w:val="1"/>
          <w:numId w:val="6"/>
        </w:numPr>
        <w:rPr>
          <w:rFonts w:eastAsia="Times New Roman" w:cs="Calibri"/>
          <w:szCs w:val="22"/>
          <w:lang w:val="en-IN" w:eastAsia="en-IN"/>
        </w:rPr>
      </w:pPr>
      <w:r w:rsidRPr="00274B9B">
        <w:rPr>
          <w:rFonts w:eastAsia="Times New Roman" w:cs="Calibri"/>
          <w:szCs w:val="22"/>
          <w:lang w:val="en-GB" w:eastAsia="en-IN"/>
        </w:rPr>
        <w:t>Some scenarios involving a change of password from the IBM i user used to start the API Server</w:t>
      </w:r>
      <w:r w:rsidR="0036654C">
        <w:rPr>
          <w:rFonts w:eastAsia="Times New Roman" w:cs="Calibri"/>
          <w:szCs w:val="22"/>
          <w:lang w:val="en-GB" w:eastAsia="en-IN"/>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rFonts w:eastAsia="Times New Roman" w:cs="Calibri"/>
          <w:szCs w:val="22"/>
          <w:lang w:val="en-GB" w:eastAsia="en-IN"/>
        </w:rPr>
        <w:fldChar w:fldCharType="end"/>
      </w:r>
      <w:r w:rsidRPr="00274B9B">
        <w:rPr>
          <w:rFonts w:eastAsia="Times New Roman" w:cs="Calibri"/>
          <w:szCs w:val="22"/>
          <w:lang w:val="en-GB" w:eastAsia="en-IN"/>
        </w:rPr>
        <w:t xml:space="preserve"> and leading to a disabled profile situation have been identified and corrected.</w:t>
      </w:r>
    </w:p>
    <w:p w14:paraId="4FB7284C" w14:textId="2CCC1E30" w:rsidR="008648F3" w:rsidRPr="008648F3" w:rsidRDefault="008648F3" w:rsidP="00490293">
      <w:pPr>
        <w:pStyle w:val="Body"/>
        <w:numPr>
          <w:ilvl w:val="1"/>
          <w:numId w:val="6"/>
        </w:numPr>
        <w:rPr>
          <w:rFonts w:eastAsia="Times New Roman" w:cs="Calibri"/>
          <w:szCs w:val="22"/>
          <w:lang w:val="en-GB" w:eastAsia="en-IN"/>
        </w:rPr>
      </w:pPr>
      <w:r w:rsidRPr="008648F3">
        <w:rPr>
          <w:rFonts w:eastAsia="Times New Roman" w:cs="Calibri"/>
          <w:szCs w:val="22"/>
          <w:lang w:val="en-GB" w:eastAsia="en-IN"/>
        </w:rPr>
        <w:t>A situation preventing the XA API Server</w:t>
      </w:r>
      <w:r w:rsidR="0036654C">
        <w:rPr>
          <w:rFonts w:eastAsia="Times New Roman" w:cs="Calibri"/>
          <w:szCs w:val="22"/>
          <w:lang w:val="en-GB" w:eastAsia="en-IN"/>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rFonts w:eastAsia="Times New Roman" w:cs="Calibri"/>
          <w:szCs w:val="22"/>
          <w:lang w:val="en-GB" w:eastAsia="en-IN"/>
        </w:rPr>
        <w:fldChar w:fldCharType="end"/>
      </w:r>
      <w:r w:rsidRPr="008648F3">
        <w:rPr>
          <w:rFonts w:eastAsia="Times New Roman" w:cs="Calibri"/>
          <w:szCs w:val="22"/>
          <w:lang w:val="en-GB" w:eastAsia="en-IN"/>
        </w:rPr>
        <w:t xml:space="preserve"> to properly set its library list, and to respond to requests, has been identified and fixed.</w:t>
      </w:r>
    </w:p>
    <w:p w14:paraId="0313E5BE" w14:textId="502F631B" w:rsidR="001163DC" w:rsidRPr="002E4159" w:rsidRDefault="001163DC" w:rsidP="00490293">
      <w:pPr>
        <w:pStyle w:val="Body"/>
        <w:numPr>
          <w:ilvl w:val="0"/>
          <w:numId w:val="6"/>
        </w:numPr>
        <w:rPr>
          <w:rFonts w:eastAsia="Times New Roman" w:cs="Calibri"/>
          <w:szCs w:val="22"/>
          <w:lang w:val="en-IN" w:eastAsia="en-IN"/>
        </w:rPr>
      </w:pPr>
      <w:r>
        <w:rPr>
          <w:rFonts w:eastAsia="Times New Roman" w:cs="Calibri"/>
          <w:szCs w:val="22"/>
          <w:lang w:val="en-GB" w:eastAsia="en-IN"/>
        </w:rPr>
        <w:t>SQL Parser</w:t>
      </w:r>
      <w:r w:rsidR="00576FDC">
        <w:rPr>
          <w:rFonts w:eastAsia="Times New Roman" w:cs="Calibri"/>
          <w:szCs w:val="22"/>
          <w:lang w:val="en-GB" w:eastAsia="en-IN"/>
        </w:rPr>
        <w:fldChar w:fldCharType="begin"/>
      </w:r>
      <w:r w:rsidR="00576FDC">
        <w:instrText xml:space="preserve"> XE "</w:instrText>
      </w:r>
      <w:r w:rsidR="00576FDC" w:rsidRPr="00490293">
        <w:rPr>
          <w:rFonts w:eastAsia="Times New Roman" w:cs="Calibri"/>
          <w:b/>
          <w:bCs/>
          <w:szCs w:val="22"/>
          <w:lang w:val="en-GB" w:eastAsia="en-IN"/>
        </w:rPr>
        <w:instrText>SQL Parser</w:instrText>
      </w:r>
      <w:r w:rsidR="00576FDC">
        <w:instrText xml:space="preserve">" </w:instrText>
      </w:r>
      <w:r w:rsidR="00576FDC">
        <w:rPr>
          <w:rFonts w:eastAsia="Times New Roman" w:cs="Calibri"/>
          <w:szCs w:val="22"/>
          <w:lang w:val="en-GB" w:eastAsia="en-IN"/>
        </w:rPr>
        <w:fldChar w:fldCharType="end"/>
      </w:r>
      <w:r>
        <w:rPr>
          <w:rFonts w:eastAsia="Times New Roman" w:cs="Calibri"/>
          <w:szCs w:val="22"/>
          <w:lang w:val="en-GB" w:eastAsia="en-IN"/>
        </w:rPr>
        <w:t>:</w:t>
      </w:r>
    </w:p>
    <w:p w14:paraId="14356AFD" w14:textId="52B63D6F" w:rsidR="009D5F7C" w:rsidRPr="002E4159" w:rsidRDefault="009D5F7C" w:rsidP="00490293">
      <w:pPr>
        <w:pStyle w:val="Body"/>
        <w:numPr>
          <w:ilvl w:val="1"/>
          <w:numId w:val="6"/>
        </w:numPr>
        <w:rPr>
          <w:rFonts w:eastAsia="Times New Roman" w:cs="Calibri"/>
          <w:szCs w:val="22"/>
          <w:lang w:val="en-IN" w:eastAsia="en-IN"/>
        </w:rPr>
      </w:pPr>
      <w:r w:rsidRPr="009D5F7C">
        <w:rPr>
          <w:rFonts w:eastAsia="Times New Roman" w:cs="Calibri"/>
          <w:szCs w:val="22"/>
          <w:lang w:val="en-GB" w:eastAsia="en-IN"/>
        </w:rPr>
        <w:t>Cross-reference initialization process is enhanced to make sure that the SQLXref prerequisites are checked at the very start of any INIT/REFRESH execution. A FATAL message will be logged into X_LOG file and the INIT/REFRESH execution will be terminated if any of the SQLXref prerequisites are not met.</w:t>
      </w:r>
    </w:p>
    <w:p w14:paraId="6A510F42" w14:textId="34F0C800" w:rsidR="002718CC" w:rsidRPr="002E4159" w:rsidRDefault="002718CC" w:rsidP="00490293">
      <w:pPr>
        <w:pStyle w:val="Body"/>
        <w:numPr>
          <w:ilvl w:val="1"/>
          <w:numId w:val="6"/>
        </w:numPr>
        <w:rPr>
          <w:rFonts w:eastAsia="Times New Roman" w:cs="Calibri"/>
          <w:szCs w:val="22"/>
          <w:lang w:val="en-IN" w:eastAsia="en-IN"/>
        </w:rPr>
      </w:pPr>
      <w:r w:rsidRPr="002718CC">
        <w:rPr>
          <w:rFonts w:eastAsia="Times New Roman" w:cs="Calibri"/>
          <w:szCs w:val="22"/>
          <w:lang w:val="en-GB" w:eastAsia="en-IN"/>
        </w:rPr>
        <w:t>During SQL cross-referencing, Incomplete file field references were being reported in case of embedded SQL source with non-alias table references. The issue has now been fixed and references are being reported as expected.</w:t>
      </w:r>
    </w:p>
    <w:p w14:paraId="47A4FF50" w14:textId="161EC284" w:rsidR="0090751E" w:rsidRPr="002E4159" w:rsidRDefault="0090751E" w:rsidP="00490293">
      <w:pPr>
        <w:pStyle w:val="Body"/>
        <w:numPr>
          <w:ilvl w:val="1"/>
          <w:numId w:val="6"/>
        </w:numPr>
        <w:rPr>
          <w:rFonts w:eastAsia="Times New Roman" w:cs="Calibri"/>
          <w:szCs w:val="22"/>
          <w:lang w:val="en-IN" w:eastAsia="en-IN"/>
        </w:rPr>
      </w:pPr>
      <w:r w:rsidRPr="0090751E">
        <w:rPr>
          <w:rFonts w:eastAsia="Times New Roman" w:cs="Calibri"/>
          <w:szCs w:val="22"/>
          <w:lang w:val="en-GB" w:eastAsia="en-IN"/>
        </w:rPr>
        <w:t>A situation involving the SQL Parser</w:t>
      </w:r>
      <w:r w:rsidR="00576FDC">
        <w:rPr>
          <w:rFonts w:eastAsia="Times New Roman" w:cs="Calibri"/>
          <w:szCs w:val="22"/>
          <w:lang w:val="en-GB" w:eastAsia="en-IN"/>
        </w:rPr>
        <w:fldChar w:fldCharType="begin"/>
      </w:r>
      <w:r w:rsidR="00576FDC">
        <w:instrText xml:space="preserve"> XE "</w:instrText>
      </w:r>
      <w:r w:rsidR="00576FDC" w:rsidRPr="00490293">
        <w:rPr>
          <w:rFonts w:eastAsia="Times New Roman" w:cs="Calibri"/>
          <w:b/>
          <w:bCs/>
          <w:szCs w:val="22"/>
          <w:lang w:val="en-GB" w:eastAsia="en-IN"/>
        </w:rPr>
        <w:instrText>SQL Parser</w:instrText>
      </w:r>
      <w:r w:rsidR="00576FDC">
        <w:instrText xml:space="preserve">" </w:instrText>
      </w:r>
      <w:r w:rsidR="00576FDC">
        <w:rPr>
          <w:rFonts w:eastAsia="Times New Roman" w:cs="Calibri"/>
          <w:szCs w:val="22"/>
          <w:lang w:val="en-GB" w:eastAsia="en-IN"/>
        </w:rPr>
        <w:fldChar w:fldCharType="end"/>
      </w:r>
      <w:r w:rsidRPr="0090751E">
        <w:rPr>
          <w:rFonts w:eastAsia="Times New Roman" w:cs="Calibri"/>
          <w:szCs w:val="22"/>
          <w:lang w:val="en-GB" w:eastAsia="en-IN"/>
        </w:rPr>
        <w:t xml:space="preserve"> in an environment with CCSID set to 65535 has been identified and fixed in this release.</w:t>
      </w:r>
    </w:p>
    <w:p w14:paraId="5F2569D2" w14:textId="5F48B08D" w:rsidR="00DA6699" w:rsidRPr="002E4159" w:rsidRDefault="00DA6699" w:rsidP="00490293">
      <w:pPr>
        <w:pStyle w:val="Body"/>
        <w:numPr>
          <w:ilvl w:val="1"/>
          <w:numId w:val="6"/>
        </w:numPr>
        <w:rPr>
          <w:rFonts w:eastAsia="Times New Roman" w:cs="Calibri"/>
          <w:szCs w:val="22"/>
          <w:lang w:val="en-IN" w:eastAsia="en-IN"/>
        </w:rPr>
      </w:pPr>
      <w:r w:rsidRPr="00DA6699">
        <w:rPr>
          <w:rFonts w:eastAsia="Times New Roman" w:cs="Calibri"/>
          <w:szCs w:val="22"/>
          <w:lang w:val="en-GB" w:eastAsia="en-IN"/>
        </w:rPr>
        <w:t>In a customer environment the verification of the Java version available was failing and impacting the SQL parser. This has been corrected.</w:t>
      </w:r>
    </w:p>
    <w:p w14:paraId="4F720EC4" w14:textId="7113F24E" w:rsidR="004D59BB" w:rsidRPr="002E4159" w:rsidRDefault="004D59BB" w:rsidP="00490293">
      <w:pPr>
        <w:pStyle w:val="Body"/>
        <w:numPr>
          <w:ilvl w:val="1"/>
          <w:numId w:val="6"/>
        </w:numPr>
        <w:rPr>
          <w:rFonts w:eastAsia="Times New Roman" w:cs="Calibri"/>
          <w:szCs w:val="22"/>
          <w:lang w:val="en-IN" w:eastAsia="en-IN"/>
        </w:rPr>
      </w:pPr>
      <w:r w:rsidRPr="004D59BB">
        <w:rPr>
          <w:rFonts w:eastAsia="Times New Roman" w:cs="Calibri"/>
          <w:szCs w:val="22"/>
          <w:lang w:val="en-GB" w:eastAsia="en-IN"/>
        </w:rPr>
        <w:t>SQL cross-referencing was getting stuck in scanning each line of Embedded SQL source for SQL comments. The issue has now been fixed.</w:t>
      </w:r>
    </w:p>
    <w:p w14:paraId="7FA7C4BA" w14:textId="72B77574" w:rsidR="00CB349F" w:rsidRPr="002E4159" w:rsidRDefault="00CB349F" w:rsidP="00490293">
      <w:pPr>
        <w:pStyle w:val="Body"/>
        <w:numPr>
          <w:ilvl w:val="0"/>
          <w:numId w:val="6"/>
        </w:numPr>
        <w:rPr>
          <w:rFonts w:eastAsia="Times New Roman" w:cs="Calibri"/>
          <w:szCs w:val="22"/>
          <w:lang w:val="en-IN" w:eastAsia="en-IN"/>
        </w:rPr>
      </w:pPr>
      <w:r w:rsidRPr="00CB349F">
        <w:rPr>
          <w:rFonts w:eastAsia="Times New Roman" w:cs="Calibri"/>
          <w:szCs w:val="22"/>
          <w:lang w:val="en-GB" w:eastAsia="en-IN"/>
        </w:rPr>
        <w:lastRenderedPageBreak/>
        <w:t>The refresh process was not updating the “</w:t>
      </w:r>
      <w:r w:rsidRPr="002E4159">
        <w:rPr>
          <w:rFonts w:eastAsia="Times New Roman" w:cs="Calibri"/>
          <w:b/>
          <w:bCs/>
          <w:szCs w:val="22"/>
          <w:lang w:val="en-GB" w:eastAsia="en-IN"/>
        </w:rPr>
        <w:t>Days Used</w:t>
      </w:r>
      <w:r w:rsidRPr="00CB349F">
        <w:rPr>
          <w:rFonts w:eastAsia="Times New Roman" w:cs="Calibri"/>
          <w:szCs w:val="22"/>
          <w:lang w:val="en-GB" w:eastAsia="en-IN"/>
        </w:rPr>
        <w:t>” information. This has been corrected now.</w:t>
      </w:r>
    </w:p>
    <w:p w14:paraId="27D30BB9" w14:textId="28F33326" w:rsidR="003457BA" w:rsidRPr="002E4159" w:rsidRDefault="00085D08" w:rsidP="00490293">
      <w:pPr>
        <w:pStyle w:val="Body"/>
        <w:numPr>
          <w:ilvl w:val="0"/>
          <w:numId w:val="6"/>
        </w:numPr>
        <w:rPr>
          <w:rFonts w:eastAsia="Times New Roman" w:cs="Calibri"/>
          <w:szCs w:val="22"/>
          <w:lang w:val="en-IN" w:eastAsia="en-IN"/>
        </w:rPr>
      </w:pPr>
      <w:r w:rsidRPr="00085D08">
        <w:rPr>
          <w:rFonts w:eastAsia="Times New Roman" w:cs="Calibri"/>
          <w:szCs w:val="22"/>
          <w:lang w:val="en-GB" w:eastAsia="en-IN"/>
        </w:rPr>
        <w:t>During the initialization process, the job log was reporting multiple errors on the DLTOVR command because of an incorrect parameter which has been fixed now.</w:t>
      </w:r>
    </w:p>
    <w:p w14:paraId="1085AD87" w14:textId="243A407C" w:rsidR="001A0B2B" w:rsidRPr="002E4159" w:rsidRDefault="00DF041D" w:rsidP="00490293">
      <w:pPr>
        <w:pStyle w:val="Body"/>
        <w:numPr>
          <w:ilvl w:val="0"/>
          <w:numId w:val="6"/>
        </w:numPr>
        <w:rPr>
          <w:rFonts w:eastAsia="Times New Roman" w:cs="Calibri"/>
          <w:szCs w:val="22"/>
          <w:lang w:val="en-IN" w:eastAsia="en-IN"/>
        </w:rPr>
      </w:pPr>
      <w:r w:rsidRPr="00DF041D">
        <w:rPr>
          <w:rFonts w:eastAsia="Times New Roman" w:cs="Calibri"/>
          <w:szCs w:val="22"/>
          <w:lang w:val="en-GB" w:eastAsia="en-IN"/>
        </w:rPr>
        <w:t>Earlier, incorrect mapping details were populated by the INIT/REFRESH process for a flat file and source member, even though they both don’t have any relationship. Now correct relation will get populated.</w:t>
      </w:r>
    </w:p>
    <w:p w14:paraId="3E001527" w14:textId="1CF05F47" w:rsidR="00453C08" w:rsidRPr="002E4159" w:rsidRDefault="00453C08" w:rsidP="00490293">
      <w:pPr>
        <w:pStyle w:val="Body"/>
        <w:numPr>
          <w:ilvl w:val="0"/>
          <w:numId w:val="6"/>
        </w:numPr>
        <w:rPr>
          <w:rFonts w:eastAsia="Times New Roman" w:cs="Calibri"/>
          <w:szCs w:val="22"/>
          <w:lang w:val="en-IN" w:eastAsia="en-IN"/>
        </w:rPr>
      </w:pPr>
      <w:r w:rsidRPr="00453C08">
        <w:rPr>
          <w:rFonts w:eastAsia="Times New Roman" w:cs="Calibri"/>
          <w:szCs w:val="22"/>
          <w:lang w:val="en-GB" w:eastAsia="en-IN"/>
        </w:rPr>
        <w:t xml:space="preserve">For </w:t>
      </w:r>
      <w:r w:rsidRPr="00453C08">
        <w:rPr>
          <w:rFonts w:eastAsia="Times New Roman" w:cs="Calibri"/>
          <w:b/>
          <w:bCs/>
          <w:szCs w:val="22"/>
          <w:lang w:val="en-GB" w:eastAsia="en-IN"/>
        </w:rPr>
        <w:t>X2E-Analysys</w:t>
      </w:r>
      <w:r w:rsidR="00890961">
        <w:rPr>
          <w:rFonts w:eastAsia="Times New Roman" w:cs="Calibri"/>
          <w:b/>
          <w:bCs/>
          <w:szCs w:val="22"/>
          <w:lang w:val="en-GB" w:eastAsia="en-IN"/>
        </w:rPr>
        <w:fldChar w:fldCharType="begin"/>
      </w:r>
      <w:r w:rsidR="00890961">
        <w:instrText xml:space="preserve"> XE "</w:instrText>
      </w:r>
      <w:r w:rsidR="00890961" w:rsidRPr="00181CE3">
        <w:rPr>
          <w:rFonts w:eastAsia="Times New Roman" w:cs="Calibri"/>
          <w:b/>
          <w:bCs/>
          <w:szCs w:val="22"/>
          <w:lang w:val="en-GB" w:eastAsia="en-IN"/>
        </w:rPr>
        <w:instrText>X2E-Analysys</w:instrText>
      </w:r>
      <w:r w:rsidR="00890961">
        <w:instrText>" \t "</w:instrText>
      </w:r>
      <w:r w:rsidR="00890961" w:rsidRPr="00713074">
        <w:rPr>
          <w:rFonts w:asciiTheme="minorHAnsi" w:hAnsiTheme="minorHAnsi" w:cstheme="minorHAnsi"/>
          <w:i/>
        </w:rPr>
        <w:instrText>See</w:instrText>
      </w:r>
      <w:r w:rsidR="00890961">
        <w:instrText xml:space="preserve">" </w:instrText>
      </w:r>
      <w:r w:rsidR="00890961">
        <w:rPr>
          <w:rFonts w:eastAsia="Times New Roman" w:cs="Calibri"/>
          <w:b/>
          <w:bCs/>
          <w:szCs w:val="22"/>
          <w:lang w:val="en-GB" w:eastAsia="en-IN"/>
        </w:rPr>
        <w:fldChar w:fldCharType="end"/>
      </w:r>
      <w:r w:rsidR="001C28A1">
        <w:rPr>
          <w:rFonts w:eastAsia="Times New Roman" w:cs="Calibri"/>
          <w:b/>
          <w:bCs/>
          <w:szCs w:val="22"/>
          <w:lang w:val="en-GB" w:eastAsia="en-IN"/>
        </w:rPr>
        <w:fldChar w:fldCharType="begin"/>
      </w:r>
      <w:r w:rsidR="001C28A1">
        <w:instrText xml:space="preserve"> XE "</w:instrText>
      </w:r>
      <w:r w:rsidR="001C28A1" w:rsidRPr="00181CE3">
        <w:rPr>
          <w:rFonts w:eastAsia="Times New Roman" w:cs="Calibri"/>
          <w:b/>
          <w:bCs/>
          <w:szCs w:val="22"/>
          <w:lang w:val="en-GB" w:eastAsia="en-IN"/>
        </w:rPr>
        <w:instrText>X2E-Analysys</w:instrText>
      </w:r>
      <w:r w:rsidR="001C28A1">
        <w:instrText xml:space="preserve">" </w:instrText>
      </w:r>
      <w:r w:rsidR="001C28A1">
        <w:rPr>
          <w:rFonts w:eastAsia="Times New Roman" w:cs="Calibri"/>
          <w:b/>
          <w:bCs/>
          <w:szCs w:val="22"/>
          <w:lang w:val="en-GB" w:eastAsia="en-IN"/>
        </w:rPr>
        <w:fldChar w:fldCharType="end"/>
      </w:r>
      <w:r w:rsidRPr="00453C08">
        <w:rPr>
          <w:rFonts w:eastAsia="Times New Roman" w:cs="Calibri"/>
          <w:szCs w:val="22"/>
          <w:lang w:val="en-GB" w:eastAsia="en-IN"/>
        </w:rPr>
        <w:t xml:space="preserve">, the process has been enhanced to capture the </w:t>
      </w:r>
      <w:r w:rsidRPr="00453C08">
        <w:rPr>
          <w:rFonts w:eastAsia="Times New Roman" w:cs="Calibri"/>
          <w:b/>
          <w:bCs/>
          <w:szCs w:val="22"/>
          <w:lang w:val="en-GB" w:eastAsia="en-IN"/>
        </w:rPr>
        <w:t xml:space="preserve">Y2EXMCC </w:t>
      </w:r>
      <w:r w:rsidRPr="00453C08">
        <w:rPr>
          <w:rFonts w:eastAsia="Times New Roman" w:cs="Calibri"/>
          <w:szCs w:val="22"/>
          <w:lang w:val="en-GB" w:eastAsia="en-IN"/>
        </w:rPr>
        <w:t>references for CALL or SBMJOB statements.</w:t>
      </w:r>
    </w:p>
    <w:p w14:paraId="6993FE16" w14:textId="53790C00" w:rsidR="00AF4650" w:rsidRPr="002E4159" w:rsidRDefault="00AF4650" w:rsidP="00490293">
      <w:pPr>
        <w:pStyle w:val="Body"/>
        <w:numPr>
          <w:ilvl w:val="0"/>
          <w:numId w:val="6"/>
        </w:numPr>
        <w:rPr>
          <w:rFonts w:eastAsia="Times New Roman" w:cs="Calibri"/>
          <w:szCs w:val="22"/>
          <w:lang w:val="en-IN" w:eastAsia="en-IN"/>
        </w:rPr>
      </w:pPr>
      <w:r w:rsidRPr="00AF4650">
        <w:rPr>
          <w:rFonts w:eastAsia="Times New Roman" w:cs="Calibri"/>
          <w:szCs w:val="22"/>
          <w:lang w:val="en-GB" w:eastAsia="en-IN"/>
        </w:rPr>
        <w:t xml:space="preserve">During the initialization, a situation leading to the appearance of the error </w:t>
      </w:r>
      <w:r w:rsidR="00216CCB">
        <w:rPr>
          <w:rFonts w:eastAsia="Times New Roman" w:cs="Calibri"/>
          <w:b/>
          <w:bCs/>
          <w:szCs w:val="22"/>
          <w:lang w:val="en-GB" w:eastAsia="en-IN"/>
        </w:rPr>
        <w:t>“</w:t>
      </w:r>
      <w:r w:rsidRPr="002E4159">
        <w:rPr>
          <w:rFonts w:eastAsia="Times New Roman" w:cs="Calibri"/>
          <w:b/>
          <w:bCs/>
          <w:i/>
          <w:iCs/>
          <w:szCs w:val="22"/>
          <w:lang w:val="en-GB" w:eastAsia="en-IN"/>
        </w:rPr>
        <w:t>** ERROR: ESQL SCAN FAILED WITH ERROR -60</w:t>
      </w:r>
      <w:r w:rsidR="00216CCB">
        <w:rPr>
          <w:rFonts w:eastAsia="Times New Roman" w:cs="Calibri"/>
          <w:szCs w:val="22"/>
          <w:lang w:val="en-GB" w:eastAsia="en-IN"/>
        </w:rPr>
        <w:t>”</w:t>
      </w:r>
      <w:r w:rsidRPr="00AF4650">
        <w:rPr>
          <w:rFonts w:eastAsia="Times New Roman" w:cs="Calibri"/>
          <w:szCs w:val="22"/>
          <w:lang w:val="en-GB" w:eastAsia="en-IN"/>
        </w:rPr>
        <w:t xml:space="preserve"> has been corrected.</w:t>
      </w:r>
    </w:p>
    <w:p w14:paraId="7828643B" w14:textId="0F09E3DA" w:rsidR="00BB7829" w:rsidRPr="002E4159" w:rsidRDefault="00BB7829" w:rsidP="00490293">
      <w:pPr>
        <w:pStyle w:val="Body"/>
        <w:numPr>
          <w:ilvl w:val="0"/>
          <w:numId w:val="6"/>
        </w:numPr>
        <w:rPr>
          <w:rFonts w:eastAsia="Times New Roman" w:cs="Calibri"/>
          <w:szCs w:val="22"/>
          <w:lang w:val="en-IN" w:eastAsia="en-IN"/>
        </w:rPr>
      </w:pPr>
      <w:r w:rsidRPr="00BB7829">
        <w:rPr>
          <w:rFonts w:eastAsia="Times New Roman" w:cs="Calibri"/>
          <w:szCs w:val="22"/>
          <w:lang w:val="en-GB" w:eastAsia="en-IN"/>
        </w:rPr>
        <w:t xml:space="preserve">From the initialization job, a scenario was leading the job log to report multiple errors of type </w:t>
      </w:r>
      <w:r w:rsidRPr="00BB7829">
        <w:rPr>
          <w:rFonts w:eastAsia="Times New Roman" w:cs="Calibri"/>
          <w:b/>
          <w:bCs/>
          <w:szCs w:val="22"/>
          <w:lang w:val="en-GB" w:eastAsia="en-IN"/>
        </w:rPr>
        <w:t xml:space="preserve">“SQL0305 Indicator variable required.” </w:t>
      </w:r>
      <w:r w:rsidRPr="00BB7829">
        <w:rPr>
          <w:rFonts w:eastAsia="Times New Roman" w:cs="Calibri"/>
          <w:szCs w:val="22"/>
          <w:lang w:val="en-GB" w:eastAsia="en-IN"/>
        </w:rPr>
        <w:t>This has been fixed now.</w:t>
      </w:r>
    </w:p>
    <w:p w14:paraId="2AE34834" w14:textId="7789E1BB" w:rsidR="00351F36" w:rsidRPr="002E4159" w:rsidRDefault="00351F36" w:rsidP="00490293">
      <w:pPr>
        <w:pStyle w:val="Body"/>
        <w:numPr>
          <w:ilvl w:val="0"/>
          <w:numId w:val="6"/>
        </w:numPr>
        <w:rPr>
          <w:rFonts w:eastAsia="Times New Roman" w:cs="Calibri"/>
          <w:szCs w:val="22"/>
          <w:lang w:val="en-IN" w:eastAsia="en-IN"/>
        </w:rPr>
      </w:pPr>
      <w:r w:rsidRPr="00351F36">
        <w:rPr>
          <w:rFonts w:eastAsia="Times New Roman" w:cs="Calibri"/>
          <w:szCs w:val="22"/>
          <w:lang w:val="en-GB" w:eastAsia="en-IN"/>
        </w:rPr>
        <w:t>A situation leading to the error “</w:t>
      </w:r>
      <w:r w:rsidRPr="002E4159">
        <w:rPr>
          <w:rFonts w:eastAsia="Times New Roman" w:cs="Calibri"/>
          <w:b/>
          <w:bCs/>
          <w:szCs w:val="22"/>
          <w:lang w:val="en-GB" w:eastAsia="en-IN"/>
        </w:rPr>
        <w:t>A character representation of a numerical value is wrong.</w:t>
      </w:r>
      <w:r w:rsidRPr="00351F36">
        <w:rPr>
          <w:rFonts w:eastAsia="Times New Roman" w:cs="Calibri"/>
          <w:szCs w:val="22"/>
          <w:lang w:val="en-GB" w:eastAsia="en-IN"/>
        </w:rPr>
        <w:t xml:space="preserve">” reported in the </w:t>
      </w:r>
      <w:r w:rsidRPr="002E4159">
        <w:rPr>
          <w:rFonts w:eastAsia="Times New Roman" w:cs="Calibri"/>
          <w:b/>
          <w:bCs/>
          <w:szCs w:val="22"/>
          <w:lang w:val="en-GB" w:eastAsia="en-IN"/>
        </w:rPr>
        <w:t>INIT</w:t>
      </w:r>
      <w:r w:rsidRPr="00351F36">
        <w:rPr>
          <w:rFonts w:eastAsia="Times New Roman" w:cs="Calibri"/>
          <w:szCs w:val="22"/>
          <w:lang w:val="en-GB" w:eastAsia="en-IN"/>
        </w:rPr>
        <w:t>/</w:t>
      </w:r>
      <w:r w:rsidRPr="002E4159">
        <w:rPr>
          <w:rFonts w:eastAsia="Times New Roman" w:cs="Calibri"/>
          <w:b/>
          <w:bCs/>
          <w:szCs w:val="22"/>
          <w:lang w:val="en-GB" w:eastAsia="en-IN"/>
        </w:rPr>
        <w:t>REFRESH</w:t>
      </w:r>
      <w:r w:rsidRPr="00351F36">
        <w:rPr>
          <w:rFonts w:eastAsia="Times New Roman" w:cs="Calibri"/>
          <w:szCs w:val="22"/>
          <w:lang w:val="en-GB" w:eastAsia="en-IN"/>
        </w:rPr>
        <w:t xml:space="preserve"> job log has been resolved.</w:t>
      </w:r>
    </w:p>
    <w:p w14:paraId="1B08D9C1" w14:textId="787F9A04" w:rsidR="00D832B0" w:rsidRPr="002E4159" w:rsidRDefault="00D832B0" w:rsidP="00490293">
      <w:pPr>
        <w:pStyle w:val="Body"/>
        <w:numPr>
          <w:ilvl w:val="0"/>
          <w:numId w:val="6"/>
        </w:numPr>
        <w:rPr>
          <w:rFonts w:eastAsia="Times New Roman" w:cs="Calibri"/>
          <w:szCs w:val="22"/>
          <w:lang w:val="en-IN" w:eastAsia="en-IN"/>
        </w:rPr>
      </w:pPr>
      <w:r w:rsidRPr="00D832B0">
        <w:rPr>
          <w:rFonts w:eastAsia="Times New Roman" w:cs="Calibri"/>
          <w:szCs w:val="22"/>
          <w:lang w:val="en-GB" w:eastAsia="en-IN"/>
        </w:rPr>
        <w:t>A bug in utility class to copy parsed model causes unessential copy of expression objects. It might consume memory in case of processing big RPG source. The fix stops the potential recursive copy operation and removes the excessive copies of expression objects.</w:t>
      </w:r>
    </w:p>
    <w:p w14:paraId="2393B5C7" w14:textId="2E7C938F" w:rsidR="002775AE" w:rsidRPr="002E4159" w:rsidRDefault="002775AE" w:rsidP="00490293">
      <w:pPr>
        <w:pStyle w:val="Body"/>
        <w:numPr>
          <w:ilvl w:val="0"/>
          <w:numId w:val="6"/>
        </w:numPr>
        <w:rPr>
          <w:rFonts w:eastAsia="Times New Roman" w:cs="Calibri"/>
          <w:szCs w:val="22"/>
          <w:lang w:val="en-IN" w:eastAsia="en-IN"/>
        </w:rPr>
      </w:pPr>
      <w:r w:rsidRPr="002775AE">
        <w:rPr>
          <w:rFonts w:eastAsia="Times New Roman" w:cs="Calibri"/>
          <w:szCs w:val="22"/>
          <w:lang w:val="en-GB" w:eastAsia="en-IN"/>
        </w:rPr>
        <w:t>The reference file was not showing proper reference for scenarios with same name program and copybook name. Now this has been fixed now.</w:t>
      </w:r>
    </w:p>
    <w:p w14:paraId="3FDF7903" w14:textId="31D431AF" w:rsidR="00C60758" w:rsidRPr="002E4159" w:rsidRDefault="00C60758" w:rsidP="00490293">
      <w:pPr>
        <w:pStyle w:val="Body"/>
        <w:numPr>
          <w:ilvl w:val="0"/>
          <w:numId w:val="6"/>
        </w:numPr>
        <w:rPr>
          <w:rFonts w:eastAsia="Times New Roman" w:cs="Calibri"/>
          <w:szCs w:val="22"/>
          <w:lang w:val="en-IN" w:eastAsia="en-IN"/>
        </w:rPr>
      </w:pPr>
      <w:r w:rsidRPr="00C60758">
        <w:rPr>
          <w:rFonts w:eastAsia="Times New Roman" w:cs="Calibri"/>
          <w:szCs w:val="22"/>
          <w:lang w:val="en-GB" w:eastAsia="en-IN"/>
        </w:rPr>
        <w:t>Irrelevant program references were being written when parsing the Cobol code source members for second and subsequent members. A fix was needed to reset the indicator used to determine whether the parser had reached the Cobol source members “Procedure Division” whenever parsing a new Cobol source member. This has been fixed.</w:t>
      </w:r>
    </w:p>
    <w:p w14:paraId="3DC26F6A" w14:textId="2982B0FC" w:rsidR="005E1FC9" w:rsidRPr="002E4159" w:rsidRDefault="005E1FC9" w:rsidP="00490293">
      <w:pPr>
        <w:pStyle w:val="Body"/>
        <w:numPr>
          <w:ilvl w:val="0"/>
          <w:numId w:val="6"/>
        </w:numPr>
        <w:rPr>
          <w:rFonts w:eastAsia="Times New Roman" w:cs="Calibri"/>
          <w:szCs w:val="22"/>
          <w:lang w:val="en-IN" w:eastAsia="en-IN"/>
        </w:rPr>
      </w:pPr>
      <w:r w:rsidRPr="005E1FC9">
        <w:rPr>
          <w:rFonts w:eastAsia="Times New Roman" w:cs="Calibri"/>
          <w:szCs w:val="22"/>
          <w:lang w:val="en-GB" w:eastAsia="en-IN"/>
        </w:rPr>
        <w:t xml:space="preserve">An initialization scenario was leading to a </w:t>
      </w:r>
      <w:r w:rsidRPr="005E1FC9">
        <w:rPr>
          <w:rFonts w:eastAsia="Times New Roman" w:cs="Calibri"/>
          <w:i/>
          <w:iCs/>
          <w:szCs w:val="22"/>
          <w:lang w:val="en-GB" w:eastAsia="en-IN"/>
        </w:rPr>
        <w:t>Result of SELECT MORE than one row error</w:t>
      </w:r>
      <w:r w:rsidRPr="005E1FC9">
        <w:rPr>
          <w:rFonts w:eastAsia="Times New Roman" w:cs="Calibri"/>
          <w:szCs w:val="22"/>
          <w:lang w:val="en-GB" w:eastAsia="en-IN"/>
        </w:rPr>
        <w:t xml:space="preserve"> to be reported in the joblog. This situation has been corrected.</w:t>
      </w:r>
    </w:p>
    <w:p w14:paraId="51DF1F3E" w14:textId="213F653B" w:rsidR="002D1F8A" w:rsidRPr="002E4159" w:rsidRDefault="002D1F8A" w:rsidP="00490293">
      <w:pPr>
        <w:pStyle w:val="Body"/>
        <w:numPr>
          <w:ilvl w:val="0"/>
          <w:numId w:val="6"/>
        </w:numPr>
        <w:rPr>
          <w:rFonts w:eastAsia="Times New Roman" w:cs="Calibri"/>
          <w:szCs w:val="22"/>
          <w:lang w:val="en-IN" w:eastAsia="en-IN"/>
        </w:rPr>
      </w:pPr>
      <w:r w:rsidRPr="002D1F8A">
        <w:rPr>
          <w:rFonts w:eastAsia="Times New Roman" w:cs="Calibri"/>
          <w:szCs w:val="22"/>
          <w:lang w:val="en-GB" w:eastAsia="en-IN"/>
        </w:rPr>
        <w:t>Some physical file references were wrongly getting deleted due to the presence of some exclusions. This has been corrected.</w:t>
      </w:r>
    </w:p>
    <w:p w14:paraId="160DF36B" w14:textId="1F6E3092" w:rsidR="0022154F" w:rsidRPr="002E4159" w:rsidRDefault="0022154F" w:rsidP="00490293">
      <w:pPr>
        <w:pStyle w:val="Body"/>
        <w:numPr>
          <w:ilvl w:val="0"/>
          <w:numId w:val="6"/>
        </w:numPr>
        <w:rPr>
          <w:rFonts w:eastAsia="Times New Roman" w:cs="Calibri"/>
          <w:szCs w:val="22"/>
          <w:lang w:val="en-IN" w:eastAsia="en-IN"/>
        </w:rPr>
      </w:pPr>
      <w:r w:rsidRPr="0022154F">
        <w:rPr>
          <w:rFonts w:eastAsia="Times New Roman" w:cs="Calibri"/>
          <w:szCs w:val="22"/>
          <w:lang w:val="en-GB" w:eastAsia="en-IN"/>
        </w:rPr>
        <w:t xml:space="preserve">A scenario of concurrent attempts to initialize a Cross-Ref was not properly trapped and reported when issued from the </w:t>
      </w:r>
      <w:r w:rsidRPr="0022154F">
        <w:rPr>
          <w:rFonts w:eastAsia="Times New Roman" w:cs="Calibri"/>
          <w:b/>
          <w:bCs/>
          <w:szCs w:val="22"/>
          <w:lang w:val="en-GB" w:eastAsia="en-IN"/>
        </w:rPr>
        <w:t xml:space="preserve">XAXREF </w:t>
      </w:r>
      <w:r w:rsidRPr="0022154F">
        <w:rPr>
          <w:rFonts w:eastAsia="Times New Roman" w:cs="Calibri"/>
          <w:szCs w:val="22"/>
          <w:lang w:val="en-GB" w:eastAsia="en-IN"/>
        </w:rPr>
        <w:t>command. This has been resolved.</w:t>
      </w:r>
    </w:p>
    <w:p w14:paraId="545E0C3F" w14:textId="3300BDC6" w:rsidR="002E0FBD" w:rsidRPr="002E4159" w:rsidRDefault="002E0FBD" w:rsidP="00490293">
      <w:pPr>
        <w:pStyle w:val="Body"/>
        <w:numPr>
          <w:ilvl w:val="0"/>
          <w:numId w:val="6"/>
        </w:numPr>
        <w:rPr>
          <w:rFonts w:eastAsia="Times New Roman" w:cs="Calibri"/>
          <w:szCs w:val="22"/>
          <w:lang w:val="en-IN" w:eastAsia="en-IN"/>
        </w:rPr>
      </w:pPr>
      <w:r w:rsidRPr="002E0FBD">
        <w:rPr>
          <w:rFonts w:eastAsia="Times New Roman" w:cs="Calibri"/>
          <w:szCs w:val="22"/>
          <w:lang w:val="en-GB" w:eastAsia="en-IN"/>
        </w:rPr>
        <w:t>A looping situation has been identified and corrected inside of the initialization execution.</w:t>
      </w:r>
    </w:p>
    <w:p w14:paraId="79DE230E" w14:textId="460F525D" w:rsidR="00DD1C27" w:rsidRPr="002E4159" w:rsidRDefault="003457BA" w:rsidP="00490293">
      <w:pPr>
        <w:pStyle w:val="Body"/>
        <w:numPr>
          <w:ilvl w:val="0"/>
          <w:numId w:val="6"/>
        </w:numPr>
        <w:rPr>
          <w:rFonts w:eastAsia="Times New Roman" w:cs="Calibri"/>
          <w:szCs w:val="22"/>
          <w:lang w:val="en-IN" w:eastAsia="en-IN"/>
        </w:rPr>
      </w:pPr>
      <w:r w:rsidRPr="003457BA">
        <w:rPr>
          <w:rFonts w:eastAsia="Times New Roman" w:cs="Calibri"/>
          <w:szCs w:val="22"/>
          <w:lang w:val="en-GB" w:eastAsia="en-IN"/>
        </w:rPr>
        <w:t>Misc dumps situations have been prevented from the Init and Refresh process execution</w:t>
      </w:r>
    </w:p>
    <w:p w14:paraId="31FEC531" w14:textId="77777777" w:rsidR="00901733" w:rsidRDefault="00901733" w:rsidP="00901733">
      <w:pPr>
        <w:pStyle w:val="Body"/>
        <w:rPr>
          <w:rFonts w:eastAsia="Times New Roman" w:cs="Calibri"/>
          <w:szCs w:val="22"/>
          <w:lang w:val="en-GB" w:eastAsia="en-IN"/>
        </w:rPr>
      </w:pPr>
    </w:p>
    <w:p w14:paraId="608391EA" w14:textId="77777777" w:rsidR="00901733" w:rsidRPr="00A2759C" w:rsidRDefault="00901733" w:rsidP="002E4159">
      <w:pPr>
        <w:pStyle w:val="Body"/>
        <w:rPr>
          <w:rFonts w:eastAsia="Times New Roman" w:cs="Calibri"/>
          <w:szCs w:val="22"/>
          <w:lang w:val="en-IN" w:eastAsia="en-IN"/>
        </w:rPr>
      </w:pPr>
    </w:p>
    <w:p w14:paraId="25DA520E" w14:textId="3DCE9ECE" w:rsidR="00FB23BE" w:rsidRPr="00C5737C" w:rsidRDefault="00FB23BE" w:rsidP="00FB23BE">
      <w:pPr>
        <w:pStyle w:val="Heading2"/>
        <w:rPr>
          <w:color w:val="auto"/>
        </w:rPr>
      </w:pPr>
      <w:bookmarkStart w:id="101" w:name="_Toc143608419"/>
      <w:r w:rsidRPr="00C5737C">
        <w:rPr>
          <w:color w:val="auto"/>
        </w:rPr>
        <w:t>Product: X-</w:t>
      </w:r>
      <w:r>
        <w:rPr>
          <w:color w:val="auto"/>
        </w:rPr>
        <w:t>Datatest</w:t>
      </w:r>
      <w:bookmarkEnd w:id="101"/>
      <w:r>
        <w:rPr>
          <w:color w:val="auto"/>
        </w:rPr>
        <w:fldChar w:fldCharType="begin"/>
      </w:r>
      <w:r>
        <w:instrText xml:space="preserve"> XE "</w:instrText>
      </w:r>
      <w:r w:rsidRPr="00CE4C62">
        <w:rPr>
          <w:color w:val="auto"/>
        </w:rPr>
        <w:instrText>X-Datatest</w:instrText>
      </w:r>
      <w:r>
        <w:instrText xml:space="preserve">" </w:instrText>
      </w:r>
      <w:r>
        <w:rPr>
          <w:color w:val="auto"/>
        </w:rPr>
        <w:fldChar w:fldCharType="end"/>
      </w:r>
    </w:p>
    <w:p w14:paraId="438AA403" w14:textId="77777777" w:rsidR="00FB23BE" w:rsidRPr="008B247F" w:rsidRDefault="00FB23BE" w:rsidP="00FB23BE">
      <w:pPr>
        <w:pStyle w:val="Heading3"/>
      </w:pPr>
      <w:r>
        <w:t>Client</w:t>
      </w:r>
      <w:r w:rsidRPr="00C5737C">
        <w:t>-Side – Enhancements and Fixes</w:t>
      </w:r>
    </w:p>
    <w:p w14:paraId="3945C50F" w14:textId="77777777" w:rsidR="00691DB5" w:rsidRPr="002E4159" w:rsidRDefault="0013681F" w:rsidP="00490293">
      <w:pPr>
        <w:pStyle w:val="Body"/>
        <w:numPr>
          <w:ilvl w:val="0"/>
          <w:numId w:val="6"/>
        </w:numPr>
        <w:rPr>
          <w:rFonts w:eastAsia="Times New Roman" w:cs="Calibri"/>
          <w:szCs w:val="22"/>
          <w:lang w:val="en-IN" w:eastAsia="en-IN"/>
        </w:rPr>
      </w:pPr>
      <w:r w:rsidRPr="0013681F">
        <w:rPr>
          <w:rFonts w:eastAsia="Times New Roman" w:cs="Calibri"/>
          <w:szCs w:val="22"/>
          <w:lang w:val="en-GB" w:eastAsia="en-IN"/>
        </w:rPr>
        <w:t xml:space="preserve">The </w:t>
      </w:r>
      <w:r w:rsidRPr="0013681F">
        <w:rPr>
          <w:rFonts w:eastAsia="Times New Roman" w:cs="Calibri"/>
          <w:b/>
          <w:bCs/>
          <w:szCs w:val="22"/>
          <w:lang w:val="en-GB" w:eastAsia="en-IN"/>
        </w:rPr>
        <w:t>Checkpoint Log</w:t>
      </w:r>
      <w:r w:rsidRPr="0013681F">
        <w:rPr>
          <w:rFonts w:eastAsia="Times New Roman" w:cs="Calibri"/>
          <w:szCs w:val="22"/>
          <w:lang w:val="en-GB" w:eastAsia="en-IN"/>
        </w:rPr>
        <w:t xml:space="preserve"> has been improved in order to provide a link to the actual log file, when available. Clicking on the link will open the log file generated during the restore</w:t>
      </w:r>
      <w:r w:rsidR="00BA46EF">
        <w:rPr>
          <w:rFonts w:eastAsia="Times New Roman" w:cs="Calibri"/>
          <w:szCs w:val="22"/>
          <w:lang w:val="en-GB" w:eastAsia="en-IN"/>
        </w:rPr>
        <w:t xml:space="preserve"> </w:t>
      </w:r>
      <w:r w:rsidRPr="0013681F">
        <w:rPr>
          <w:rFonts w:eastAsia="Times New Roman" w:cs="Calibri"/>
          <w:szCs w:val="22"/>
          <w:lang w:val="en-GB" w:eastAsia="en-IN"/>
        </w:rPr>
        <w:t>execution.</w:t>
      </w:r>
      <w:r w:rsidR="00691DB5">
        <w:rPr>
          <w:rFonts w:eastAsia="Times New Roman" w:cs="Calibri"/>
          <w:szCs w:val="22"/>
          <w:lang w:val="en-GB" w:eastAsia="en-IN"/>
        </w:rPr>
        <w:t xml:space="preserve"> </w:t>
      </w:r>
    </w:p>
    <w:p w14:paraId="38C2E846" w14:textId="43D764E0" w:rsidR="00FB23BE" w:rsidRPr="002E4159" w:rsidRDefault="00BA46EF" w:rsidP="002E4159">
      <w:pPr>
        <w:pStyle w:val="Body"/>
        <w:ind w:left="1077" w:firstLine="363"/>
        <w:rPr>
          <w:rFonts w:eastAsia="Times New Roman" w:cs="Calibri"/>
          <w:szCs w:val="22"/>
          <w:lang w:val="en-IN" w:eastAsia="en-IN"/>
        </w:rPr>
      </w:pPr>
      <w:r>
        <w:rPr>
          <w:rFonts w:eastAsia="Times New Roman" w:cs="Calibri"/>
          <w:noProof/>
          <w:szCs w:val="22"/>
          <w:lang w:val="en-IN" w:eastAsia="en-IN"/>
        </w:rPr>
        <w:drawing>
          <wp:inline distT="0" distB="0" distL="0" distR="0" wp14:anchorId="09982212" wp14:editId="576B3E9D">
            <wp:extent cx="4152900" cy="2200275"/>
            <wp:effectExtent l="0" t="0" r="0" b="9525"/>
            <wp:docPr id="3" name="Picture 3"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able&#10;&#10;Description automatically generated"/>
                    <pic:cNvPicPr/>
                  </pic:nvPicPr>
                  <pic:blipFill>
                    <a:blip r:embed="rId32"/>
                    <a:stretch>
                      <a:fillRect/>
                    </a:stretch>
                  </pic:blipFill>
                  <pic:spPr>
                    <a:xfrm>
                      <a:off x="0" y="0"/>
                      <a:ext cx="4152900" cy="2200275"/>
                    </a:xfrm>
                    <a:prstGeom prst="rect">
                      <a:avLst/>
                    </a:prstGeom>
                  </pic:spPr>
                </pic:pic>
              </a:graphicData>
            </a:graphic>
          </wp:inline>
        </w:drawing>
      </w:r>
    </w:p>
    <w:p w14:paraId="0C2CA68D" w14:textId="4DCADA7B" w:rsidR="00BA46EF" w:rsidRPr="002E4159" w:rsidRDefault="00356945" w:rsidP="00490293">
      <w:pPr>
        <w:pStyle w:val="Body"/>
        <w:numPr>
          <w:ilvl w:val="0"/>
          <w:numId w:val="6"/>
        </w:numPr>
        <w:rPr>
          <w:rFonts w:eastAsia="Times New Roman" w:cs="Calibri"/>
          <w:szCs w:val="22"/>
          <w:lang w:val="en-IN" w:eastAsia="en-IN"/>
        </w:rPr>
      </w:pPr>
      <w:r w:rsidRPr="00356945">
        <w:rPr>
          <w:rFonts w:eastAsia="Times New Roman" w:cs="Calibri"/>
          <w:szCs w:val="22"/>
          <w:lang w:val="en-GB" w:eastAsia="en-IN"/>
        </w:rPr>
        <w:t>X-Subset</w:t>
      </w:r>
      <w:r w:rsidR="001C28A1">
        <w:rPr>
          <w:rFonts w:eastAsia="Times New Roman" w:cs="Calibri"/>
          <w:szCs w:val="22"/>
          <w:lang w:val="en-GB"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cs="Calibri"/>
          <w:szCs w:val="22"/>
          <w:lang w:val="en-GB" w:eastAsia="en-IN"/>
        </w:rPr>
        <w:fldChar w:fldCharType="end"/>
      </w:r>
      <w:r w:rsidRPr="00356945">
        <w:rPr>
          <w:rFonts w:eastAsia="Times New Roman" w:cs="Calibri"/>
          <w:szCs w:val="22"/>
          <w:lang w:val="en-GB" w:eastAsia="en-IN"/>
        </w:rPr>
        <w:t xml:space="preserve"> has been improved in order to give preference to the foreign key constraint relationship, if exists, over any other relationship that exists to generate the subset data in the subset schema as per the subset filter criteria.</w:t>
      </w:r>
    </w:p>
    <w:p w14:paraId="4E3A6DE1" w14:textId="27FC334D" w:rsidR="001F2BA8" w:rsidRPr="002E4159" w:rsidRDefault="001F2BA8" w:rsidP="00490293">
      <w:pPr>
        <w:pStyle w:val="Body"/>
        <w:numPr>
          <w:ilvl w:val="0"/>
          <w:numId w:val="6"/>
        </w:numPr>
        <w:rPr>
          <w:rFonts w:eastAsia="Times New Roman" w:cs="Calibri"/>
          <w:szCs w:val="22"/>
          <w:lang w:val="en-IN" w:eastAsia="en-IN"/>
        </w:rPr>
      </w:pPr>
      <w:r w:rsidRPr="001F2BA8">
        <w:rPr>
          <w:rFonts w:eastAsia="Times New Roman" w:cs="Calibri"/>
          <w:szCs w:val="22"/>
          <w:lang w:val="en-GB" w:eastAsia="en-IN"/>
        </w:rPr>
        <w:t>In X-Datatest</w:t>
      </w:r>
      <w:r w:rsidR="00A97C9B">
        <w:rPr>
          <w:rFonts w:eastAsia="Times New Roman" w:cs="Calibri"/>
          <w:szCs w:val="22"/>
          <w:lang w:val="en-GB" w:eastAsia="en-IN"/>
        </w:rPr>
        <w:fldChar w:fldCharType="begin"/>
      </w:r>
      <w:r w:rsidR="00A97C9B">
        <w:instrText xml:space="preserve"> XE "</w:instrText>
      </w:r>
      <w:r w:rsidR="00A97C9B" w:rsidRPr="0072282F">
        <w:instrText>X-Datatest</w:instrText>
      </w:r>
      <w:r w:rsidR="00A97C9B">
        <w:instrText xml:space="preserve">" </w:instrText>
      </w:r>
      <w:r w:rsidR="00A97C9B">
        <w:rPr>
          <w:rFonts w:eastAsia="Times New Roman" w:cs="Calibri"/>
          <w:szCs w:val="22"/>
          <w:lang w:val="en-GB" w:eastAsia="en-IN"/>
        </w:rPr>
        <w:fldChar w:fldCharType="end"/>
      </w:r>
      <w:r w:rsidRPr="001F2BA8">
        <w:rPr>
          <w:rFonts w:eastAsia="Times New Roman" w:cs="Calibri"/>
          <w:szCs w:val="22"/>
          <w:lang w:val="en-GB" w:eastAsia="en-IN"/>
        </w:rPr>
        <w:t>, a fix has been made to allow an ampersand(&amp;) characters in the checkpoint description text.</w:t>
      </w:r>
    </w:p>
    <w:p w14:paraId="720482F6" w14:textId="39C63F43" w:rsidR="004944A5" w:rsidRPr="002E4159" w:rsidRDefault="004944A5" w:rsidP="00490293">
      <w:pPr>
        <w:pStyle w:val="Body"/>
        <w:numPr>
          <w:ilvl w:val="0"/>
          <w:numId w:val="6"/>
        </w:numPr>
        <w:rPr>
          <w:rFonts w:eastAsia="Times New Roman" w:cs="Calibri"/>
          <w:szCs w:val="22"/>
          <w:lang w:val="en-IN" w:eastAsia="en-IN"/>
        </w:rPr>
      </w:pPr>
      <w:r w:rsidRPr="004944A5">
        <w:rPr>
          <w:rFonts w:eastAsia="Times New Roman" w:cs="Calibri"/>
          <w:szCs w:val="22"/>
          <w:lang w:val="en-GB" w:eastAsia="en-IN"/>
        </w:rPr>
        <w:t>In X-Datatest</w:t>
      </w:r>
      <w:r w:rsidR="00A97C9B">
        <w:rPr>
          <w:rFonts w:eastAsia="Times New Roman" w:cs="Calibri"/>
          <w:szCs w:val="22"/>
          <w:lang w:val="en-GB" w:eastAsia="en-IN"/>
        </w:rPr>
        <w:fldChar w:fldCharType="begin"/>
      </w:r>
      <w:r w:rsidR="00A97C9B">
        <w:instrText xml:space="preserve"> XE "</w:instrText>
      </w:r>
      <w:r w:rsidR="00A97C9B" w:rsidRPr="0072282F">
        <w:instrText>X-Datatest</w:instrText>
      </w:r>
      <w:r w:rsidR="00A97C9B">
        <w:instrText xml:space="preserve">" </w:instrText>
      </w:r>
      <w:r w:rsidR="00A97C9B">
        <w:rPr>
          <w:rFonts w:eastAsia="Times New Roman" w:cs="Calibri"/>
          <w:szCs w:val="22"/>
          <w:lang w:val="en-GB" w:eastAsia="en-IN"/>
        </w:rPr>
        <w:fldChar w:fldCharType="end"/>
      </w:r>
      <w:r w:rsidRPr="004944A5">
        <w:rPr>
          <w:rFonts w:eastAsia="Times New Roman" w:cs="Calibri"/>
          <w:szCs w:val="22"/>
          <w:lang w:val="en-GB" w:eastAsia="en-IN"/>
        </w:rPr>
        <w:t>, the application/result library would no longer be allowed to overwrite while creating or changing Checkpoint, Test Result, and Compare Result definition, and an informative message will be displayed to the user in such case. Also, same library name would also not be allowed to provide more than once while defining any checkpoint or test result definitions.</w:t>
      </w:r>
    </w:p>
    <w:p w14:paraId="0A696249" w14:textId="5A405800" w:rsidR="007D0F32" w:rsidRPr="002E4159" w:rsidRDefault="007D0F32" w:rsidP="00490293">
      <w:pPr>
        <w:pStyle w:val="Body"/>
        <w:numPr>
          <w:ilvl w:val="0"/>
          <w:numId w:val="6"/>
        </w:numPr>
        <w:rPr>
          <w:rFonts w:eastAsia="Times New Roman" w:cs="Calibri"/>
          <w:szCs w:val="22"/>
          <w:lang w:val="en-IN" w:eastAsia="en-IN"/>
        </w:rPr>
      </w:pPr>
      <w:r w:rsidRPr="007D0F32">
        <w:rPr>
          <w:rFonts w:eastAsia="Times New Roman" w:cs="Calibri"/>
          <w:szCs w:val="22"/>
          <w:lang w:val="en-GB" w:eastAsia="en-IN"/>
        </w:rPr>
        <w:t xml:space="preserve">The </w:t>
      </w:r>
      <w:r w:rsidRPr="007D0F32">
        <w:rPr>
          <w:rFonts w:eastAsia="Times New Roman" w:cs="Calibri"/>
          <w:b/>
          <w:bCs/>
          <w:szCs w:val="22"/>
          <w:lang w:val="en-GB" w:eastAsia="en-IN"/>
        </w:rPr>
        <w:t>Change Checkpoint Definition</w:t>
      </w:r>
      <w:r w:rsidRPr="007D0F32">
        <w:rPr>
          <w:rFonts w:eastAsia="Times New Roman" w:cs="Calibri"/>
          <w:szCs w:val="22"/>
          <w:lang w:val="en-GB" w:eastAsia="en-IN"/>
        </w:rPr>
        <w:t xml:space="preserve"> and </w:t>
      </w:r>
      <w:r w:rsidRPr="007D0F32">
        <w:rPr>
          <w:rFonts w:eastAsia="Times New Roman" w:cs="Calibri"/>
          <w:b/>
          <w:bCs/>
          <w:szCs w:val="22"/>
          <w:lang w:val="en-GB" w:eastAsia="en-IN"/>
        </w:rPr>
        <w:t>Create Checkpoint Definition</w:t>
      </w:r>
      <w:r w:rsidRPr="007D0F32">
        <w:rPr>
          <w:rFonts w:eastAsia="Times New Roman" w:cs="Calibri"/>
          <w:szCs w:val="22"/>
          <w:lang w:val="en-GB" w:eastAsia="en-IN"/>
        </w:rPr>
        <w:t xml:space="preserve"> options were not showing all the original libraries to chose from. This has been corrected.</w:t>
      </w:r>
    </w:p>
    <w:p w14:paraId="6D4A1398" w14:textId="3F52FC4A" w:rsidR="008C117F" w:rsidRPr="002E4159" w:rsidRDefault="008C117F" w:rsidP="00490293">
      <w:pPr>
        <w:pStyle w:val="Body"/>
        <w:numPr>
          <w:ilvl w:val="0"/>
          <w:numId w:val="6"/>
        </w:numPr>
        <w:rPr>
          <w:rFonts w:eastAsia="Times New Roman" w:cs="Calibri"/>
          <w:szCs w:val="22"/>
          <w:lang w:val="en-IN" w:eastAsia="en-IN"/>
        </w:rPr>
      </w:pPr>
      <w:r w:rsidRPr="008C117F">
        <w:rPr>
          <w:rFonts w:eastAsia="Times New Roman" w:cs="Calibri"/>
          <w:szCs w:val="22"/>
          <w:lang w:val="en-GB" w:eastAsia="en-IN"/>
        </w:rPr>
        <w:t xml:space="preserve">During the </w:t>
      </w:r>
      <w:r w:rsidRPr="008C117F">
        <w:rPr>
          <w:rFonts w:eastAsia="Times New Roman" w:cs="Calibri"/>
          <w:b/>
          <w:bCs/>
          <w:szCs w:val="22"/>
          <w:lang w:val="en-GB" w:eastAsia="en-IN"/>
        </w:rPr>
        <w:t>Save Checkpoints</w:t>
      </w:r>
      <w:r w:rsidRPr="008C117F">
        <w:rPr>
          <w:rFonts w:eastAsia="Times New Roman" w:cs="Calibri"/>
          <w:szCs w:val="22"/>
          <w:lang w:val="en-GB" w:eastAsia="en-IN"/>
        </w:rPr>
        <w:t xml:space="preserve"> operations, the *</w:t>
      </w:r>
      <w:r w:rsidRPr="008C117F">
        <w:rPr>
          <w:rFonts w:eastAsia="Times New Roman" w:cs="Calibri"/>
          <w:b/>
          <w:bCs/>
          <w:szCs w:val="22"/>
          <w:lang w:val="en-GB" w:eastAsia="en-IN"/>
        </w:rPr>
        <w:t xml:space="preserve">DTAARA </w:t>
      </w:r>
      <w:r w:rsidRPr="008C117F">
        <w:rPr>
          <w:rFonts w:eastAsia="Times New Roman" w:cs="Calibri"/>
          <w:szCs w:val="22"/>
          <w:lang w:val="en-GB" w:eastAsia="en-IN"/>
        </w:rPr>
        <w:t>objects were not saved from the library list setup for the *LIBL mode. This has been fixed.</w:t>
      </w:r>
    </w:p>
    <w:p w14:paraId="5738B284" w14:textId="2173D22E" w:rsidR="00596722" w:rsidRPr="002E4159" w:rsidRDefault="00596722" w:rsidP="00490293">
      <w:pPr>
        <w:pStyle w:val="Body"/>
        <w:numPr>
          <w:ilvl w:val="0"/>
          <w:numId w:val="6"/>
        </w:numPr>
        <w:rPr>
          <w:rFonts w:eastAsia="Times New Roman" w:cs="Calibri"/>
          <w:szCs w:val="22"/>
          <w:lang w:val="en-IN" w:eastAsia="en-IN"/>
        </w:rPr>
      </w:pPr>
      <w:r w:rsidRPr="00596722">
        <w:rPr>
          <w:rFonts w:eastAsia="Times New Roman" w:cs="Calibri"/>
          <w:szCs w:val="22"/>
          <w:lang w:val="en-GB" w:eastAsia="en-IN"/>
        </w:rPr>
        <w:t xml:space="preserve">The </w:t>
      </w:r>
      <w:r w:rsidRPr="00596722">
        <w:rPr>
          <w:rFonts w:eastAsia="Times New Roman" w:cs="Calibri"/>
          <w:b/>
          <w:bCs/>
          <w:szCs w:val="22"/>
          <w:lang w:val="en-GB" w:eastAsia="en-IN"/>
        </w:rPr>
        <w:t>Save Test Result</w:t>
      </w:r>
      <w:r w:rsidRPr="00596722">
        <w:rPr>
          <w:rFonts w:eastAsia="Times New Roman" w:cs="Calibri"/>
          <w:szCs w:val="22"/>
          <w:lang w:val="en-GB" w:eastAsia="en-IN"/>
        </w:rPr>
        <w:t xml:space="preserve"> operation, when invoked in the context of the </w:t>
      </w:r>
      <w:r w:rsidRPr="00596722">
        <w:rPr>
          <w:rFonts w:eastAsia="Times New Roman" w:cs="Calibri"/>
          <w:b/>
          <w:bCs/>
          <w:szCs w:val="22"/>
          <w:lang w:val="en-GB" w:eastAsia="en-IN"/>
        </w:rPr>
        <w:t>*LIBL</w:t>
      </w:r>
      <w:r w:rsidRPr="00596722">
        <w:rPr>
          <w:rFonts w:eastAsia="Times New Roman" w:cs="Calibri"/>
          <w:szCs w:val="22"/>
          <w:lang w:val="en-GB" w:eastAsia="en-IN"/>
        </w:rPr>
        <w:t xml:space="preserve"> mode, was generating an error. This has been corrected.</w:t>
      </w:r>
    </w:p>
    <w:p w14:paraId="5853257C" w14:textId="2F2F53CE" w:rsidR="00596722" w:rsidRPr="00A2759C" w:rsidRDefault="00A65FE2" w:rsidP="00490293">
      <w:pPr>
        <w:pStyle w:val="Body"/>
        <w:numPr>
          <w:ilvl w:val="0"/>
          <w:numId w:val="6"/>
        </w:numPr>
        <w:rPr>
          <w:rFonts w:eastAsia="Times New Roman" w:cs="Calibri"/>
          <w:szCs w:val="22"/>
          <w:lang w:val="en-IN" w:eastAsia="en-IN"/>
        </w:rPr>
      </w:pPr>
      <w:r w:rsidRPr="00A65FE2">
        <w:rPr>
          <w:rFonts w:eastAsia="Times New Roman" w:cs="Calibri"/>
          <w:szCs w:val="22"/>
          <w:lang w:val="en-GB" w:eastAsia="en-IN"/>
        </w:rPr>
        <w:t>Save Test Result operation was failing in *LIBL mode due to a mismatch in XOBJECT and XAALIST entries. This has been fixed.</w:t>
      </w:r>
    </w:p>
    <w:p w14:paraId="28558F76" w14:textId="77777777" w:rsidR="00FB23BE" w:rsidRPr="008B247F" w:rsidRDefault="00FB23BE" w:rsidP="00FB23BE">
      <w:pPr>
        <w:pStyle w:val="Heading3"/>
      </w:pPr>
      <w:r>
        <w:lastRenderedPageBreak/>
        <w:t>Server</w:t>
      </w:r>
      <w:r w:rsidRPr="00C5737C">
        <w:t>-Side – Enhancements and Fixes</w:t>
      </w:r>
    </w:p>
    <w:p w14:paraId="756D6706" w14:textId="4974E989" w:rsidR="00FB23BE" w:rsidRPr="002E4159" w:rsidRDefault="00332C4B" w:rsidP="00490293">
      <w:pPr>
        <w:pStyle w:val="Body"/>
        <w:numPr>
          <w:ilvl w:val="0"/>
          <w:numId w:val="6"/>
        </w:numPr>
        <w:rPr>
          <w:rFonts w:eastAsia="Times New Roman" w:cs="Calibri"/>
          <w:szCs w:val="22"/>
          <w:lang w:val="en-IN" w:eastAsia="en-IN"/>
        </w:rPr>
      </w:pPr>
      <w:r w:rsidRPr="00332C4B">
        <w:rPr>
          <w:rFonts w:eastAsia="Times New Roman" w:cs="Calibri"/>
          <w:szCs w:val="22"/>
          <w:lang w:val="en-GB" w:eastAsia="en-IN"/>
        </w:rPr>
        <w:t>The X-Datatest</w:t>
      </w:r>
      <w:r w:rsidR="00A97C9B">
        <w:rPr>
          <w:rFonts w:eastAsia="Times New Roman" w:cs="Calibri"/>
          <w:szCs w:val="22"/>
          <w:lang w:val="en-GB" w:eastAsia="en-IN"/>
        </w:rPr>
        <w:fldChar w:fldCharType="begin"/>
      </w:r>
      <w:r w:rsidR="00A97C9B">
        <w:instrText xml:space="preserve"> XE "</w:instrText>
      </w:r>
      <w:r w:rsidR="00A97C9B" w:rsidRPr="0072282F">
        <w:instrText>X-Datatest</w:instrText>
      </w:r>
      <w:r w:rsidR="00A97C9B">
        <w:instrText xml:space="preserve">" </w:instrText>
      </w:r>
      <w:r w:rsidR="00A97C9B">
        <w:rPr>
          <w:rFonts w:eastAsia="Times New Roman" w:cs="Calibri"/>
          <w:szCs w:val="22"/>
          <w:lang w:val="en-GB" w:eastAsia="en-IN"/>
        </w:rPr>
        <w:fldChar w:fldCharType="end"/>
      </w:r>
      <w:r w:rsidRPr="00332C4B">
        <w:rPr>
          <w:rFonts w:eastAsia="Times New Roman" w:cs="Calibri"/>
          <w:szCs w:val="22"/>
          <w:lang w:val="en-GB" w:eastAsia="en-IN"/>
        </w:rPr>
        <w:t xml:space="preserve"> commands used to restore a Checkpoint (</w:t>
      </w:r>
      <w:r w:rsidRPr="00332C4B">
        <w:rPr>
          <w:rFonts w:eastAsia="Times New Roman" w:cs="Calibri"/>
          <w:b/>
          <w:bCs/>
          <w:szCs w:val="22"/>
          <w:lang w:val="en-GB" w:eastAsia="en-IN"/>
        </w:rPr>
        <w:t xml:space="preserve">XRSTCHKP </w:t>
      </w:r>
      <w:r w:rsidRPr="00332C4B">
        <w:rPr>
          <w:rFonts w:eastAsia="Times New Roman" w:cs="Calibri"/>
          <w:szCs w:val="22"/>
          <w:lang w:val="en-GB" w:eastAsia="en-IN"/>
        </w:rPr>
        <w:t xml:space="preserve">and </w:t>
      </w:r>
      <w:r w:rsidRPr="00332C4B">
        <w:rPr>
          <w:rFonts w:eastAsia="Times New Roman" w:cs="Calibri"/>
          <w:b/>
          <w:bCs/>
          <w:szCs w:val="22"/>
          <w:lang w:val="en-GB" w:eastAsia="en-IN"/>
        </w:rPr>
        <w:t>XRSTCHKPC</w:t>
      </w:r>
      <w:r w:rsidRPr="00332C4B">
        <w:rPr>
          <w:rFonts w:eastAsia="Times New Roman" w:cs="Calibri"/>
          <w:szCs w:val="22"/>
          <w:lang w:val="en-GB" w:eastAsia="en-IN"/>
        </w:rPr>
        <w:t>) have been enhanced to support a restore execution into a work library.</w:t>
      </w:r>
    </w:p>
    <w:p w14:paraId="220DC013" w14:textId="57F013D4" w:rsidR="006743F8" w:rsidRPr="002E4159" w:rsidRDefault="004D59BB" w:rsidP="00490293">
      <w:pPr>
        <w:pStyle w:val="Body"/>
        <w:numPr>
          <w:ilvl w:val="0"/>
          <w:numId w:val="6"/>
        </w:numPr>
        <w:rPr>
          <w:rFonts w:eastAsia="Times New Roman" w:cs="Calibri"/>
          <w:szCs w:val="22"/>
          <w:lang w:val="en-IN" w:eastAsia="en-IN"/>
        </w:rPr>
      </w:pPr>
      <w:r w:rsidRPr="004D59BB">
        <w:rPr>
          <w:rFonts w:eastAsia="Times New Roman" w:cs="Calibri"/>
          <w:szCs w:val="22"/>
          <w:lang w:val="en-GB" w:eastAsia="en-IN"/>
        </w:rPr>
        <w:t xml:space="preserve">When X-Ref is initialized with </w:t>
      </w:r>
      <w:r w:rsidRPr="004D59BB">
        <w:rPr>
          <w:rFonts w:eastAsia="Times New Roman" w:cs="Calibri"/>
          <w:b/>
          <w:bCs/>
          <w:szCs w:val="22"/>
          <w:lang w:val="en-GB" w:eastAsia="en-IN"/>
        </w:rPr>
        <w:t>Duplicate *NO,</w:t>
      </w:r>
      <w:r w:rsidRPr="004D59BB">
        <w:rPr>
          <w:rFonts w:eastAsia="Times New Roman" w:cs="Calibri"/>
          <w:szCs w:val="22"/>
          <w:lang w:val="en-GB" w:eastAsia="en-IN"/>
        </w:rPr>
        <w:t xml:space="preserve"> then during the </w:t>
      </w:r>
      <w:r w:rsidRPr="004D59BB">
        <w:rPr>
          <w:rFonts w:eastAsia="Times New Roman" w:cs="Calibri"/>
          <w:b/>
          <w:bCs/>
          <w:szCs w:val="22"/>
          <w:lang w:val="en-GB" w:eastAsia="en-IN"/>
        </w:rPr>
        <w:t>Save Checkpoint</w:t>
      </w:r>
      <w:r w:rsidRPr="004D59BB">
        <w:rPr>
          <w:rFonts w:eastAsia="Times New Roman" w:cs="Calibri"/>
          <w:szCs w:val="22"/>
          <w:lang w:val="en-GB" w:eastAsia="en-IN"/>
        </w:rPr>
        <w:t xml:space="preserve"> operation, duplicate entries of src-pf were being saved in the checkpoint library for a multi-base library setup. This has been fixed.</w:t>
      </w:r>
    </w:p>
    <w:p w14:paraId="2E8FCE02" w14:textId="654A979B" w:rsidR="00CA2DCB" w:rsidRPr="002E4159" w:rsidRDefault="00CA2DCB" w:rsidP="00490293">
      <w:pPr>
        <w:pStyle w:val="Body"/>
        <w:numPr>
          <w:ilvl w:val="0"/>
          <w:numId w:val="6"/>
        </w:numPr>
        <w:rPr>
          <w:rFonts w:eastAsia="Times New Roman" w:cs="Calibri"/>
          <w:szCs w:val="22"/>
          <w:lang w:val="en-IN" w:eastAsia="en-IN"/>
        </w:rPr>
      </w:pPr>
      <w:r w:rsidRPr="00CA2DCB">
        <w:rPr>
          <w:rFonts w:eastAsia="Times New Roman" w:cs="Calibri"/>
          <w:szCs w:val="22"/>
          <w:lang w:val="en-GB" w:eastAsia="en-IN"/>
        </w:rPr>
        <w:t xml:space="preserve">When a </w:t>
      </w:r>
      <w:r w:rsidR="00774F44">
        <w:rPr>
          <w:rFonts w:eastAsia="Times New Roman" w:cs="Calibri"/>
          <w:szCs w:val="22"/>
          <w:lang w:val="en-GB" w:eastAsia="en-IN"/>
        </w:rPr>
        <w:t>cross-reference</w:t>
      </w:r>
      <w:r w:rsidRPr="00CA2DCB">
        <w:rPr>
          <w:rFonts w:eastAsia="Times New Roman" w:cs="Calibri"/>
          <w:szCs w:val="22"/>
          <w:lang w:val="en-GB" w:eastAsia="en-IN"/>
        </w:rPr>
        <w:t xml:space="preserve"> is initialized with Duplicate *NO, then during the </w:t>
      </w:r>
      <w:r w:rsidRPr="00CA2DCB">
        <w:rPr>
          <w:rFonts w:eastAsia="Times New Roman" w:cs="Calibri"/>
          <w:b/>
          <w:bCs/>
          <w:szCs w:val="22"/>
          <w:lang w:val="en-GB" w:eastAsia="en-IN"/>
        </w:rPr>
        <w:t>Save Checkpoint</w:t>
      </w:r>
      <w:r w:rsidRPr="00CA2DCB">
        <w:rPr>
          <w:rFonts w:eastAsia="Times New Roman" w:cs="Calibri"/>
          <w:szCs w:val="22"/>
          <w:lang w:val="en-GB" w:eastAsia="en-IN"/>
        </w:rPr>
        <w:t xml:space="preserve"> operation, all the objects from the base library were saved in a multi-base library </w:t>
      </w:r>
      <w:r w:rsidR="00774F44">
        <w:rPr>
          <w:rFonts w:eastAsia="Times New Roman" w:cs="Calibri"/>
          <w:szCs w:val="22"/>
          <w:lang w:val="en-GB" w:eastAsia="en-IN"/>
        </w:rPr>
        <w:t>cross-reference</w:t>
      </w:r>
      <w:r w:rsidR="00774F44" w:rsidRPr="00CA2DCB">
        <w:rPr>
          <w:rFonts w:eastAsia="Times New Roman" w:cs="Calibri"/>
          <w:szCs w:val="22"/>
          <w:lang w:val="en-GB" w:eastAsia="en-IN"/>
        </w:rPr>
        <w:t xml:space="preserve"> </w:t>
      </w:r>
      <w:r w:rsidRPr="00CA2DCB">
        <w:rPr>
          <w:rFonts w:eastAsia="Times New Roman" w:cs="Calibri"/>
          <w:szCs w:val="22"/>
          <w:lang w:val="en-GB" w:eastAsia="en-IN"/>
        </w:rPr>
        <w:t>setup, not only those part of the Application Area. This has been fixed.</w:t>
      </w:r>
    </w:p>
    <w:p w14:paraId="2BBED9F5" w14:textId="73DBB194" w:rsidR="00CA2DCB" w:rsidRPr="002E4159" w:rsidRDefault="00CA2DCB" w:rsidP="00490293">
      <w:pPr>
        <w:pStyle w:val="Body"/>
        <w:numPr>
          <w:ilvl w:val="0"/>
          <w:numId w:val="6"/>
        </w:numPr>
        <w:rPr>
          <w:rFonts w:eastAsia="Times New Roman" w:cs="Calibri"/>
          <w:szCs w:val="22"/>
          <w:lang w:val="en-IN" w:eastAsia="en-IN"/>
        </w:rPr>
      </w:pPr>
      <w:r w:rsidRPr="00CA2DCB">
        <w:rPr>
          <w:rFonts w:eastAsia="Times New Roman" w:cs="Calibri"/>
          <w:szCs w:val="22"/>
          <w:lang w:val="en-GB" w:eastAsia="en-IN"/>
        </w:rPr>
        <w:t>A Restore Checkpoint scenario was generating the error S</w:t>
      </w:r>
      <w:r w:rsidRPr="00CA2DCB">
        <w:rPr>
          <w:rFonts w:eastAsia="Times New Roman" w:cs="Calibri"/>
          <w:i/>
          <w:iCs/>
          <w:szCs w:val="22"/>
          <w:lang w:val="en-GB" w:eastAsia="en-IN"/>
        </w:rPr>
        <w:t>QL error -811 i.e. SQL0811</w:t>
      </w:r>
      <w:r w:rsidRPr="00CA2DCB">
        <w:rPr>
          <w:rFonts w:eastAsia="Times New Roman" w:cs="Calibri"/>
          <w:szCs w:val="22"/>
          <w:lang w:val="en-GB" w:eastAsia="en-IN"/>
        </w:rPr>
        <w:t xml:space="preserve"> several times in the Job log. This has been fixed.</w:t>
      </w:r>
    </w:p>
    <w:p w14:paraId="053AD965" w14:textId="2D58B158" w:rsidR="002156E1" w:rsidRPr="00A2759C" w:rsidRDefault="002156E1" w:rsidP="00490293">
      <w:pPr>
        <w:pStyle w:val="Body"/>
        <w:numPr>
          <w:ilvl w:val="0"/>
          <w:numId w:val="6"/>
        </w:numPr>
        <w:rPr>
          <w:rFonts w:eastAsia="Times New Roman" w:cs="Calibri"/>
          <w:szCs w:val="22"/>
          <w:lang w:val="en-IN" w:eastAsia="en-IN"/>
        </w:rPr>
      </w:pPr>
      <w:r w:rsidRPr="002156E1">
        <w:rPr>
          <w:rFonts w:eastAsia="Times New Roman" w:cs="Calibri"/>
          <w:szCs w:val="22"/>
          <w:lang w:val="en-GB" w:eastAsia="en-IN"/>
        </w:rPr>
        <w:t>The individual Checkpoint Log Sequences were not starting from sequence number 1, which has been corrected in this release.</w:t>
      </w:r>
    </w:p>
    <w:p w14:paraId="01164420" w14:textId="77777777" w:rsidR="00FB23BE" w:rsidRDefault="00FB23BE" w:rsidP="00FB23BE">
      <w:pPr>
        <w:pStyle w:val="Body"/>
        <w:rPr>
          <w:rFonts w:eastAsia="Times New Roman" w:cs="Calibri"/>
          <w:szCs w:val="22"/>
          <w:lang w:val="en-GB" w:eastAsia="en-IN"/>
        </w:rPr>
      </w:pPr>
    </w:p>
    <w:p w14:paraId="4E402550" w14:textId="77777777" w:rsidR="00FB23BE" w:rsidRPr="00ED42D4" w:rsidRDefault="00FB23BE" w:rsidP="00FB23BE">
      <w:pPr>
        <w:pStyle w:val="Body"/>
        <w:rPr>
          <w:rFonts w:eastAsia="Times New Roman" w:cs="Calibri"/>
          <w:szCs w:val="22"/>
          <w:lang w:val="en-IN" w:eastAsia="en-IN"/>
        </w:rPr>
      </w:pPr>
    </w:p>
    <w:p w14:paraId="0DE455EB" w14:textId="77777777" w:rsidR="00FB23BE" w:rsidRPr="00C5737C" w:rsidRDefault="00FB23BE" w:rsidP="00FB23BE">
      <w:pPr>
        <w:pStyle w:val="Heading2"/>
        <w:rPr>
          <w:color w:val="auto"/>
        </w:rPr>
      </w:pPr>
      <w:bookmarkStart w:id="102" w:name="_Toc143608420"/>
      <w:r w:rsidRPr="00C5737C">
        <w:rPr>
          <w:color w:val="auto"/>
        </w:rPr>
        <w:t>Product: X-</w:t>
      </w:r>
      <w:r>
        <w:rPr>
          <w:color w:val="auto"/>
        </w:rPr>
        <w:t>Resize</w:t>
      </w:r>
      <w:bookmarkEnd w:id="102"/>
      <w:r>
        <w:rPr>
          <w:color w:val="auto"/>
        </w:rPr>
        <w:fldChar w:fldCharType="begin"/>
      </w:r>
      <w:r>
        <w:instrText xml:space="preserve"> XE "</w:instrText>
      </w:r>
      <w:r w:rsidRPr="00A2759C">
        <w:rPr>
          <w:color w:val="auto"/>
        </w:rPr>
        <w:instrText>X-Resize</w:instrText>
      </w:r>
      <w:r>
        <w:instrText xml:space="preserve">" \b </w:instrText>
      </w:r>
      <w:r>
        <w:rPr>
          <w:color w:val="auto"/>
        </w:rPr>
        <w:fldChar w:fldCharType="end"/>
      </w:r>
    </w:p>
    <w:p w14:paraId="69D52102" w14:textId="0D39D493" w:rsidR="00A5054F" w:rsidRDefault="00A5054F" w:rsidP="00A5054F">
      <w:pPr>
        <w:pStyle w:val="Heading3"/>
      </w:pPr>
      <w:r>
        <w:t>Client</w:t>
      </w:r>
      <w:r w:rsidRPr="00C5737C">
        <w:t>-Side – Enhancements and Fixes</w:t>
      </w:r>
    </w:p>
    <w:p w14:paraId="56A57667" w14:textId="6059AF87" w:rsidR="00A5054F" w:rsidRPr="002E4159" w:rsidRDefault="00DF3237" w:rsidP="00490293">
      <w:pPr>
        <w:pStyle w:val="Body"/>
        <w:numPr>
          <w:ilvl w:val="0"/>
          <w:numId w:val="12"/>
        </w:numPr>
        <w:rPr>
          <w:rFonts w:eastAsia="Times New Roman"/>
          <w:szCs w:val="22"/>
          <w:lang w:eastAsia="en-IN"/>
        </w:rPr>
      </w:pPr>
      <w:r w:rsidRPr="00DF3237">
        <w:rPr>
          <w:rFonts w:eastAsia="Times New Roman"/>
          <w:szCs w:val="22"/>
          <w:lang w:val="en-GB" w:eastAsia="en-IN"/>
        </w:rPr>
        <w:t>Attempting to use an apostrophe as part of a Checkpoint library description would lead to an error. This is now allowed/corrected.</w:t>
      </w:r>
    </w:p>
    <w:p w14:paraId="2DDCF373" w14:textId="14643584" w:rsidR="00A5054F" w:rsidRPr="002E4159" w:rsidRDefault="004274AC" w:rsidP="00490293">
      <w:pPr>
        <w:pStyle w:val="Body"/>
        <w:numPr>
          <w:ilvl w:val="0"/>
          <w:numId w:val="12"/>
        </w:numPr>
        <w:rPr>
          <w:rFonts w:eastAsia="Times New Roman"/>
          <w:szCs w:val="22"/>
          <w:lang w:eastAsia="en-IN"/>
        </w:rPr>
      </w:pPr>
      <w:r w:rsidRPr="004274AC">
        <w:rPr>
          <w:rFonts w:eastAsia="Times New Roman"/>
          <w:szCs w:val="22"/>
          <w:lang w:val="en-GB" w:eastAsia="en-IN"/>
        </w:rPr>
        <w:t>The X-Resize option to open an ‘</w:t>
      </w:r>
      <w:r w:rsidRPr="004274AC">
        <w:rPr>
          <w:rFonts w:eastAsia="Times New Roman"/>
          <w:b/>
          <w:bCs/>
          <w:szCs w:val="22"/>
          <w:lang w:val="en-GB" w:eastAsia="en-IN"/>
        </w:rPr>
        <w:t>Impact Analysis</w:t>
      </w:r>
      <w:r w:rsidRPr="004274AC">
        <w:rPr>
          <w:rFonts w:eastAsia="Times New Roman"/>
          <w:szCs w:val="22"/>
          <w:lang w:val="en-GB" w:eastAsia="en-IN"/>
        </w:rPr>
        <w:t>’ editor was broken and not working due to incorrect datafile generated. This has now been fixed.</w:t>
      </w:r>
    </w:p>
    <w:p w14:paraId="03C51D8B" w14:textId="77777777" w:rsidR="00E4467B" w:rsidRPr="002E4159" w:rsidRDefault="00E4467B" w:rsidP="002E4159">
      <w:pPr>
        <w:pStyle w:val="Body"/>
        <w:rPr>
          <w:rFonts w:eastAsia="Times New Roman"/>
          <w:szCs w:val="22"/>
          <w:lang w:eastAsia="en-IN"/>
        </w:rPr>
      </w:pPr>
    </w:p>
    <w:p w14:paraId="0BC0CDE0" w14:textId="3C4B3FD7" w:rsidR="00FB23BE" w:rsidRDefault="00FB23BE" w:rsidP="00FB23BE">
      <w:pPr>
        <w:pStyle w:val="Heading3"/>
      </w:pPr>
      <w:r>
        <w:t>Server</w:t>
      </w:r>
      <w:r w:rsidRPr="00C5737C">
        <w:t>-Side – Enhancements and Fixes</w:t>
      </w:r>
    </w:p>
    <w:p w14:paraId="7EA6B202" w14:textId="04DECD25" w:rsidR="00FB23BE" w:rsidRPr="002E4159" w:rsidRDefault="00784F6A" w:rsidP="00490293">
      <w:pPr>
        <w:pStyle w:val="Body"/>
        <w:numPr>
          <w:ilvl w:val="0"/>
          <w:numId w:val="12"/>
        </w:numPr>
        <w:rPr>
          <w:rFonts w:eastAsia="Times New Roman"/>
          <w:szCs w:val="22"/>
          <w:lang w:eastAsia="en-IN"/>
        </w:rPr>
      </w:pPr>
      <w:r w:rsidRPr="00784F6A">
        <w:rPr>
          <w:rFonts w:eastAsia="Times New Roman"/>
          <w:szCs w:val="22"/>
          <w:lang w:val="en-GB" w:eastAsia="en-IN"/>
        </w:rPr>
        <w:t>X-Resize has been enhance in order to generate a warning for each DDL objects whose source are missing in the repository.</w:t>
      </w:r>
    </w:p>
    <w:p w14:paraId="18666F96" w14:textId="4F760663" w:rsidR="005B6CE3" w:rsidRPr="002E4159" w:rsidRDefault="005B6CE3" w:rsidP="00490293">
      <w:pPr>
        <w:pStyle w:val="Body"/>
        <w:numPr>
          <w:ilvl w:val="0"/>
          <w:numId w:val="12"/>
        </w:numPr>
        <w:rPr>
          <w:rFonts w:eastAsia="Times New Roman"/>
          <w:szCs w:val="22"/>
          <w:lang w:eastAsia="en-IN"/>
        </w:rPr>
      </w:pPr>
      <w:r w:rsidRPr="005B6CE3">
        <w:rPr>
          <w:rFonts w:eastAsia="Times New Roman"/>
          <w:szCs w:val="22"/>
          <w:lang w:val="en-GB" w:eastAsia="en-IN"/>
        </w:rPr>
        <w:t xml:space="preserve">The X-Resize’s Build list process has been multithreaded to introduce parallel processing for faster </w:t>
      </w:r>
      <w:r w:rsidRPr="005B6CE3">
        <w:rPr>
          <w:rFonts w:eastAsia="Times New Roman"/>
          <w:i/>
          <w:iCs/>
          <w:szCs w:val="22"/>
          <w:lang w:val="en-GB" w:eastAsia="en-IN"/>
        </w:rPr>
        <w:t xml:space="preserve">Detailed Impact Analysis </w:t>
      </w:r>
      <w:r w:rsidRPr="005B6CE3">
        <w:rPr>
          <w:rFonts w:eastAsia="Times New Roman"/>
          <w:szCs w:val="22"/>
          <w:lang w:val="en-GB" w:eastAsia="en-IN"/>
        </w:rPr>
        <w:t>of the field being resized.</w:t>
      </w:r>
    </w:p>
    <w:p w14:paraId="4634849B" w14:textId="0B64E825" w:rsidR="00FB23BE" w:rsidRPr="002E4159" w:rsidRDefault="005909A6" w:rsidP="00490293">
      <w:pPr>
        <w:pStyle w:val="Body"/>
        <w:numPr>
          <w:ilvl w:val="0"/>
          <w:numId w:val="12"/>
        </w:numPr>
        <w:rPr>
          <w:rFonts w:eastAsia="Times New Roman"/>
          <w:szCs w:val="22"/>
          <w:lang w:eastAsia="en-IN"/>
        </w:rPr>
      </w:pPr>
      <w:r>
        <w:rPr>
          <w:rFonts w:eastAsia="Times New Roman"/>
          <w:szCs w:val="22"/>
          <w:lang w:val="en-GB" w:eastAsia="en-IN"/>
        </w:rPr>
        <w:t>T</w:t>
      </w:r>
      <w:r w:rsidR="00627EF7" w:rsidRPr="00627EF7">
        <w:rPr>
          <w:rFonts w:eastAsia="Times New Roman"/>
          <w:szCs w:val="22"/>
          <w:lang w:val="en-GB" w:eastAsia="en-IN"/>
        </w:rPr>
        <w:t xml:space="preserve">he X-Resize option </w:t>
      </w:r>
      <w:r w:rsidR="00627EF7" w:rsidRPr="00627EF7">
        <w:rPr>
          <w:rFonts w:eastAsia="Times New Roman"/>
          <w:b/>
          <w:bCs/>
          <w:szCs w:val="22"/>
          <w:lang w:val="en-GB" w:eastAsia="en-IN"/>
        </w:rPr>
        <w:t>15</w:t>
      </w:r>
      <w:r w:rsidR="00627EF7" w:rsidRPr="00627EF7">
        <w:rPr>
          <w:rFonts w:eastAsia="Times New Roman"/>
          <w:szCs w:val="22"/>
          <w:lang w:val="en-GB" w:eastAsia="en-IN"/>
        </w:rPr>
        <w:t>(</w:t>
      </w:r>
      <w:r w:rsidR="00627EF7" w:rsidRPr="00627EF7">
        <w:rPr>
          <w:rFonts w:eastAsia="Times New Roman"/>
          <w:b/>
          <w:bCs/>
          <w:szCs w:val="22"/>
          <w:lang w:val="en-GB" w:eastAsia="en-IN"/>
        </w:rPr>
        <w:t>Override Comp Cmds</w:t>
      </w:r>
      <w:r w:rsidR="00627EF7" w:rsidRPr="00627EF7">
        <w:rPr>
          <w:rFonts w:eastAsia="Times New Roman"/>
          <w:szCs w:val="22"/>
          <w:lang w:val="en-GB" w:eastAsia="en-IN"/>
        </w:rPr>
        <w:t>), from the Conversions section, was reporting an empty list after some records have been added. This has been corrected.</w:t>
      </w:r>
    </w:p>
    <w:p w14:paraId="485295C1" w14:textId="428BA9DA" w:rsidR="00627EF7" w:rsidRPr="002E4159" w:rsidRDefault="001A0B2B" w:rsidP="00490293">
      <w:pPr>
        <w:pStyle w:val="Body"/>
        <w:numPr>
          <w:ilvl w:val="0"/>
          <w:numId w:val="12"/>
        </w:numPr>
        <w:rPr>
          <w:rFonts w:eastAsia="Times New Roman"/>
          <w:szCs w:val="22"/>
          <w:lang w:eastAsia="en-IN"/>
        </w:rPr>
      </w:pPr>
      <w:r w:rsidRPr="001A0B2B">
        <w:rPr>
          <w:rFonts w:eastAsia="Times New Roman"/>
          <w:szCs w:val="22"/>
          <w:lang w:val="en-GB" w:eastAsia="en-IN"/>
        </w:rPr>
        <w:t>In some DSPF and PRTF cases where the base library is spread in multiple lines within the REFFLD keyword, it was not properly replaced with the conversion library in the converted source member. This has been fixed.</w:t>
      </w:r>
    </w:p>
    <w:p w14:paraId="5EB14B57" w14:textId="716F8185" w:rsidR="00DF041D" w:rsidRPr="002E4159" w:rsidRDefault="002D1C5A" w:rsidP="00490293">
      <w:pPr>
        <w:pStyle w:val="Body"/>
        <w:numPr>
          <w:ilvl w:val="0"/>
          <w:numId w:val="12"/>
        </w:numPr>
        <w:rPr>
          <w:rFonts w:eastAsia="Times New Roman"/>
          <w:szCs w:val="22"/>
          <w:lang w:eastAsia="en-IN"/>
        </w:rPr>
      </w:pPr>
      <w:r w:rsidRPr="002D1C5A">
        <w:rPr>
          <w:rFonts w:eastAsia="Times New Roman"/>
          <w:szCs w:val="22"/>
          <w:lang w:val="en-GB" w:eastAsia="en-IN"/>
        </w:rPr>
        <w:lastRenderedPageBreak/>
        <w:t>FFWU stop tracking REFFLD derivation at Level 1 which has been fixed.</w:t>
      </w:r>
    </w:p>
    <w:p w14:paraId="3EB12F84" w14:textId="6DEBD0ED" w:rsidR="00422F28" w:rsidRPr="002E4159" w:rsidRDefault="00422F28" w:rsidP="00490293">
      <w:pPr>
        <w:pStyle w:val="Body"/>
        <w:numPr>
          <w:ilvl w:val="0"/>
          <w:numId w:val="12"/>
        </w:numPr>
        <w:rPr>
          <w:rFonts w:eastAsia="Times New Roman"/>
          <w:szCs w:val="22"/>
          <w:lang w:eastAsia="en-IN"/>
        </w:rPr>
      </w:pPr>
      <w:r w:rsidRPr="00422F28">
        <w:rPr>
          <w:rFonts w:eastAsia="Times New Roman"/>
          <w:szCs w:val="22"/>
          <w:lang w:val="en-GB" w:eastAsia="en-IN"/>
        </w:rPr>
        <w:t>Earlier, X-Resize was unable to generate the converted DDL member objects if the record length of the DDL source was greater than 112. In such cases X-Resize was converting the DDL source, however, it was not able to compile that changed source to create the final resized object. This has been fixed.</w:t>
      </w:r>
    </w:p>
    <w:p w14:paraId="65BCB693" w14:textId="77777777" w:rsidR="00FB23BE" w:rsidRPr="002E4159" w:rsidRDefault="00FB23BE" w:rsidP="002E4159">
      <w:pPr>
        <w:pStyle w:val="Body"/>
        <w:rPr>
          <w:rFonts w:eastAsia="Times New Roman"/>
          <w:szCs w:val="22"/>
          <w:lang w:val="en-IN" w:eastAsia="en-IN"/>
        </w:rPr>
      </w:pPr>
    </w:p>
    <w:p w14:paraId="70D377B5" w14:textId="1F675F78" w:rsidR="007E629A" w:rsidRPr="00B86693" w:rsidRDefault="007E629A" w:rsidP="007E629A">
      <w:pPr>
        <w:pStyle w:val="Heading1"/>
        <w:tabs>
          <w:tab w:val="num" w:pos="432"/>
        </w:tabs>
        <w:suppressAutoHyphens/>
        <w:spacing w:after="240"/>
        <w:ind w:left="432" w:hanging="432"/>
        <w:rPr>
          <w:color w:val="000000"/>
          <w:lang w:val="en-US"/>
        </w:rPr>
      </w:pPr>
      <w:bookmarkStart w:id="103" w:name="_Toc143608421"/>
      <w:r>
        <w:rPr>
          <w:color w:val="000000"/>
        </w:rPr>
        <w:lastRenderedPageBreak/>
        <w:t xml:space="preserve">X-Suite </w:t>
      </w:r>
      <w:r w:rsidRPr="00416DB0">
        <w:rPr>
          <w:color w:val="000000"/>
        </w:rPr>
        <w:t>Release 13.</w:t>
      </w:r>
      <w:r>
        <w:rPr>
          <w:color w:val="000000"/>
        </w:rPr>
        <w:t>3</w:t>
      </w:r>
      <w:r w:rsidRPr="00416DB0">
        <w:rPr>
          <w:color w:val="000000"/>
        </w:rPr>
        <w:t>.</w:t>
      </w:r>
      <w:r>
        <w:rPr>
          <w:color w:val="000000"/>
        </w:rPr>
        <w:t>00</w:t>
      </w:r>
      <w:bookmarkEnd w:id="103"/>
    </w:p>
    <w:p w14:paraId="7BA43C28" w14:textId="172DFD19" w:rsidR="007E629A" w:rsidRPr="00B86693" w:rsidRDefault="007E629A" w:rsidP="007E629A">
      <w:pPr>
        <w:pStyle w:val="Body"/>
        <w:rPr>
          <w:rFonts w:eastAsia="Times New Roman"/>
          <w:szCs w:val="22"/>
          <w:lang w:val="en-IN" w:eastAsia="en-IN"/>
        </w:rPr>
      </w:pPr>
    </w:p>
    <w:p w14:paraId="66A4CFD4" w14:textId="7C25D5C8" w:rsidR="007E629A" w:rsidRDefault="007E629A" w:rsidP="007E629A">
      <w:pPr>
        <w:pStyle w:val="Heading2"/>
        <w:rPr>
          <w:color w:val="auto"/>
        </w:rPr>
      </w:pPr>
      <w:bookmarkStart w:id="104" w:name="_Toc143608422"/>
      <w:r w:rsidRPr="00037E19">
        <w:rPr>
          <w:color w:val="auto"/>
        </w:rPr>
        <w:t>Product: X-</w:t>
      </w:r>
      <w:r>
        <w:rPr>
          <w:color w:val="auto"/>
        </w:rPr>
        <w:t>A</w:t>
      </w:r>
      <w:r w:rsidRPr="00037E19">
        <w:rPr>
          <w:color w:val="auto"/>
        </w:rPr>
        <w:t>nalysis</w:t>
      </w:r>
      <w:bookmarkEnd w:id="104"/>
      <w:r w:rsidR="00D008DF">
        <w:rPr>
          <w:color w:val="auto"/>
        </w:rPr>
        <w:fldChar w:fldCharType="begin"/>
      </w:r>
      <w:r w:rsidR="00D008DF">
        <w:instrText xml:space="preserve"> XE "</w:instrText>
      </w:r>
      <w:r w:rsidR="00D008DF" w:rsidRPr="00A2759C">
        <w:rPr>
          <w:color w:val="auto"/>
        </w:rPr>
        <w:instrText>X-Analysis</w:instrText>
      </w:r>
      <w:r w:rsidR="00D008DF">
        <w:instrText xml:space="preserve">" \b </w:instrText>
      </w:r>
      <w:r w:rsidR="00D008DF">
        <w:rPr>
          <w:color w:val="auto"/>
        </w:rPr>
        <w:fldChar w:fldCharType="end"/>
      </w:r>
    </w:p>
    <w:p w14:paraId="6E4C1039" w14:textId="180DD003" w:rsidR="009A2470" w:rsidRDefault="009A2470" w:rsidP="009A2470">
      <w:pPr>
        <w:pStyle w:val="Heading3"/>
        <w:rPr>
          <w:color w:val="000000"/>
        </w:rPr>
      </w:pPr>
      <w:r>
        <w:rPr>
          <w:color w:val="000000"/>
        </w:rPr>
        <w:t>IBM i version 7.2 minimum requirement and new API Server</w:t>
      </w:r>
      <w:r w:rsidR="00382436">
        <w:rPr>
          <w:color w:val="000000"/>
        </w:rPr>
        <w:fldChar w:fldCharType="begin"/>
      </w:r>
      <w:r w:rsidR="00382436">
        <w:instrText xml:space="preserve"> XE "</w:instrText>
      </w:r>
      <w:r w:rsidR="00382436" w:rsidRPr="00283E35">
        <w:instrText>API Server</w:instrText>
      </w:r>
      <w:r w:rsidR="00382436">
        <w:instrText xml:space="preserve">" </w:instrText>
      </w:r>
      <w:r w:rsidR="00382436">
        <w:rPr>
          <w:color w:val="000000"/>
        </w:rPr>
        <w:fldChar w:fldCharType="end"/>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945"/>
      </w:tblGrid>
      <w:tr w:rsidR="009A2470" w:rsidRPr="009A2470" w14:paraId="741B86FE" w14:textId="77777777" w:rsidTr="009A2470">
        <w:trPr>
          <w:tblCellSpacing w:w="15" w:type="dxa"/>
        </w:trPr>
        <w:tc>
          <w:tcPr>
            <w:tcW w:w="0" w:type="auto"/>
            <w:vAlign w:val="center"/>
            <w:hideMark/>
          </w:tcPr>
          <w:p w14:paraId="5C9B1226" w14:textId="286C0517" w:rsidR="009A2470" w:rsidRPr="009A2470" w:rsidRDefault="009A2470" w:rsidP="00A2759C">
            <w:pPr>
              <w:pStyle w:val="Body"/>
            </w:pPr>
            <w:r w:rsidRPr="009A2470">
              <w:t xml:space="preserve">Please note that XA 13.3.00 requires IBM i version 7.2 as a minimum system requirement. With this new version of XA we are starting to use some technologies provided by this version of the OS. As part of the newly introduced change, you will see the presence of a new server component, named the </w:t>
            </w:r>
            <w:r w:rsidRPr="009A2470">
              <w:rPr>
                <w:b/>
                <w:bCs/>
              </w:rPr>
              <w:t>API Server</w:t>
            </w:r>
            <w:r w:rsidR="00382436">
              <w:rPr>
                <w:b/>
                <w:bCs/>
              </w:rPr>
              <w:fldChar w:fldCharType="begin"/>
            </w:r>
            <w:r w:rsidR="00382436">
              <w:instrText xml:space="preserve"> XE "</w:instrText>
            </w:r>
            <w:r w:rsidR="00382436" w:rsidRPr="00382436">
              <w:rPr>
                <w:b/>
                <w:bCs/>
              </w:rPr>
              <w:instrText>API Server</w:instrText>
            </w:r>
            <w:r w:rsidR="00382436">
              <w:instrText xml:space="preserve">" </w:instrText>
            </w:r>
            <w:r w:rsidR="00382436">
              <w:rPr>
                <w:b/>
                <w:bCs/>
              </w:rPr>
              <w:fldChar w:fldCharType="end"/>
            </w:r>
            <w:r w:rsidRPr="009A2470">
              <w:t>, running on the IBM i, which will have the responsibility to respond to requests done toward the XA database. While using the XA client, some users might perceive some performance improvement while expanding the list of XA Repositories</w:t>
            </w:r>
            <w:r>
              <w:t xml:space="preserve"> </w:t>
            </w:r>
            <w:r w:rsidRPr="009A2470">
              <w:t>(XREF) or while expanding the list of available Objects/Files/Programs.</w:t>
            </w:r>
          </w:p>
          <w:p w14:paraId="44142FF2" w14:textId="727D55FA" w:rsidR="009A2470" w:rsidRPr="009A2470" w:rsidRDefault="009A2470" w:rsidP="00A2759C">
            <w:pPr>
              <w:pStyle w:val="Body"/>
            </w:pPr>
            <w:r w:rsidRPr="009A2470">
              <w:t xml:space="preserve">Since the implementation of this </w:t>
            </w:r>
            <w:r w:rsidRPr="009A2470">
              <w:rPr>
                <w:b/>
                <w:bCs/>
              </w:rPr>
              <w:t xml:space="preserve">API </w:t>
            </w:r>
            <w:r w:rsidR="00D008DF">
              <w:rPr>
                <w:b/>
                <w:bCs/>
              </w:rPr>
              <w:t>S</w:t>
            </w:r>
            <w:r w:rsidRPr="009A2470">
              <w:rPr>
                <w:b/>
                <w:bCs/>
              </w:rPr>
              <w:t>erver</w:t>
            </w:r>
            <w:r w:rsidR="0036654C">
              <w:rPr>
                <w:b/>
                <w:bCs/>
              </w:rPr>
              <w:fldChar w:fldCharType="begin"/>
            </w:r>
            <w:r w:rsidR="0036654C">
              <w:instrText xml:space="preserve"> XE "</w:instrText>
            </w:r>
            <w:r w:rsidR="0036654C" w:rsidRPr="0012583A">
              <w:rPr>
                <w:rFonts w:eastAsia="Times New Roman"/>
                <w:szCs w:val="22"/>
                <w:lang w:val="en-GB" w:eastAsia="en-IN"/>
              </w:rPr>
              <w:instrText>API Server</w:instrText>
            </w:r>
            <w:r w:rsidR="0036654C">
              <w:instrText xml:space="preserve">" </w:instrText>
            </w:r>
            <w:r w:rsidR="0036654C">
              <w:rPr>
                <w:b/>
                <w:bCs/>
              </w:rPr>
              <w:fldChar w:fldCharType="end"/>
            </w:r>
            <w:r w:rsidRPr="009A2470">
              <w:t xml:space="preserve"> is new, we have put in place a fallback mechanism in case it would not be available to respond. In such a case, a dialog will inform the user about the situation and the XA client will query the XA database directly, minimizing the impact for the user. If the situation should occur, some investigation might be required to determine the root cause of the situation and our support team will be available to help. Please refer to the Installation guide for more information about the configuration of the API server as it requires some extra requirements around the installation.</w:t>
            </w:r>
          </w:p>
          <w:p w14:paraId="55801F38" w14:textId="05E8DD61" w:rsidR="009A2470" w:rsidRPr="009A2470" w:rsidRDefault="009A2470" w:rsidP="00A2759C">
            <w:pPr>
              <w:pStyle w:val="Body"/>
            </w:pPr>
            <w:r w:rsidRPr="009A2470">
              <w:t>X-Analysis</w:t>
            </w:r>
            <w:r w:rsidR="00D008DF">
              <w:fldChar w:fldCharType="begin"/>
            </w:r>
            <w:r w:rsidR="00D008DF">
              <w:instrText xml:space="preserve"> XE "</w:instrText>
            </w:r>
            <w:r w:rsidR="00D008DF" w:rsidRPr="00D008DF">
              <w:instrText>X-Analysis</w:instrText>
            </w:r>
            <w:r w:rsidR="00D008DF">
              <w:instrText xml:space="preserve">" \b </w:instrText>
            </w:r>
            <w:r w:rsidR="00D008DF">
              <w:fldChar w:fldCharType="end"/>
            </w:r>
            <w:r w:rsidRPr="009A2470">
              <w:t xml:space="preserve"> 13.3.00 has been certified on IBM i 7.5 </w:t>
            </w:r>
            <w:r>
              <w:t xml:space="preserve">with </w:t>
            </w:r>
            <w:r w:rsidRPr="009A2470">
              <w:t>as well as Windows 11.</w:t>
            </w:r>
          </w:p>
          <w:p w14:paraId="2F3A8C0C" w14:textId="3C3747CD" w:rsidR="009A2470" w:rsidRPr="009A2470" w:rsidRDefault="009A2470" w:rsidP="00A2759C">
            <w:pPr>
              <w:pStyle w:val="Body"/>
            </w:pPr>
            <w:r w:rsidRPr="009A2470">
              <w:rPr>
                <w:b/>
                <w:bCs/>
              </w:rPr>
              <w:t xml:space="preserve">Known limitation: </w:t>
            </w:r>
            <w:r w:rsidRPr="009A2470">
              <w:t>The API Server</w:t>
            </w:r>
            <w:r w:rsidR="00382436">
              <w:fldChar w:fldCharType="begin"/>
            </w:r>
            <w:r w:rsidR="00382436">
              <w:instrText xml:space="preserve"> XE "</w:instrText>
            </w:r>
            <w:r w:rsidR="00382436" w:rsidRPr="00382436">
              <w:rPr>
                <w:b/>
                <w:bCs/>
              </w:rPr>
              <w:instrText>API Server</w:instrText>
            </w:r>
            <w:r w:rsidR="00382436">
              <w:instrText xml:space="preserve">" </w:instrText>
            </w:r>
            <w:r w:rsidR="00382436">
              <w:fldChar w:fldCharType="end"/>
            </w:r>
            <w:r w:rsidRPr="009A2470">
              <w:t xml:space="preserve"> doesn`t yet support a Kerberos</w:t>
            </w:r>
            <w:r w:rsidR="00D008DF">
              <w:fldChar w:fldCharType="begin"/>
            </w:r>
            <w:r w:rsidR="00D008DF">
              <w:instrText xml:space="preserve"> XE "</w:instrText>
            </w:r>
            <w:r w:rsidR="00D008DF" w:rsidRPr="00A2759C">
              <w:rPr>
                <w:rFonts w:eastAsia="Times New Roman"/>
                <w:szCs w:val="22"/>
                <w:lang w:val="en-GB" w:eastAsia="en-IN"/>
              </w:rPr>
              <w:instrText>Kerberos</w:instrText>
            </w:r>
            <w:r w:rsidR="00D008DF">
              <w:instrText xml:space="preserve">" \b </w:instrText>
            </w:r>
            <w:r w:rsidR="00D008DF">
              <w:fldChar w:fldCharType="end"/>
            </w:r>
            <w:r w:rsidRPr="009A2470">
              <w:t xml:space="preserve"> environment. In such case, the XA Client will use the fallback and contact directly the XA database.</w:t>
            </w:r>
          </w:p>
        </w:tc>
      </w:tr>
    </w:tbl>
    <w:p w14:paraId="36F48611" w14:textId="77777777" w:rsidR="009A2470" w:rsidRPr="00D008DF" w:rsidRDefault="009A2470" w:rsidP="00A2759C">
      <w:pPr>
        <w:pStyle w:val="Body"/>
      </w:pPr>
    </w:p>
    <w:p w14:paraId="5BC5D740" w14:textId="77777777" w:rsidR="007E629A" w:rsidRDefault="007E629A" w:rsidP="007E629A">
      <w:pPr>
        <w:pStyle w:val="Heading3"/>
        <w:rPr>
          <w:color w:val="000000"/>
        </w:rPr>
      </w:pPr>
      <w:r w:rsidRPr="00416DB0">
        <w:rPr>
          <w:color w:val="000000"/>
        </w:rPr>
        <w:t>Client-Side – Enhancements and Fixes</w:t>
      </w:r>
    </w:p>
    <w:p w14:paraId="3C649DCD" w14:textId="78B11296" w:rsidR="009A2470" w:rsidRDefault="003F0D7F" w:rsidP="00490293">
      <w:pPr>
        <w:pStyle w:val="Body"/>
        <w:numPr>
          <w:ilvl w:val="0"/>
          <w:numId w:val="6"/>
        </w:numPr>
        <w:rPr>
          <w:rFonts w:eastAsia="Times New Roman"/>
          <w:szCs w:val="22"/>
          <w:lang w:val="en-GB" w:eastAsia="en-IN"/>
        </w:rPr>
      </w:pPr>
      <w:r w:rsidRPr="003F0D7F">
        <w:rPr>
          <w:rFonts w:eastAsia="Times New Roman"/>
          <w:szCs w:val="22"/>
          <w:lang w:val="en-GB" w:eastAsia="en-IN"/>
        </w:rPr>
        <w:t xml:space="preserve">A “warning” icon will now appear on any XA Repository (XREF) where some important situation has been observed during the </w:t>
      </w:r>
      <w:r w:rsidRPr="003F0D7F">
        <w:rPr>
          <w:rFonts w:eastAsia="Times New Roman"/>
          <w:b/>
          <w:bCs/>
          <w:szCs w:val="22"/>
          <w:lang w:val="en-GB" w:eastAsia="en-IN"/>
        </w:rPr>
        <w:t>INIT/REFRESH</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INIT/REFRESH</w:instrText>
      </w:r>
      <w:r w:rsidR="00D008DF">
        <w:instrText xml:space="preserve">" \b </w:instrText>
      </w:r>
      <w:r w:rsidR="00D008DF">
        <w:rPr>
          <w:rFonts w:eastAsia="Times New Roman"/>
          <w:b/>
          <w:bCs/>
          <w:szCs w:val="22"/>
          <w:lang w:val="en-GB" w:eastAsia="en-IN"/>
        </w:rPr>
        <w:fldChar w:fldCharType="end"/>
      </w:r>
      <w:r w:rsidRPr="003F0D7F">
        <w:rPr>
          <w:rFonts w:eastAsia="Times New Roman"/>
          <w:b/>
          <w:bCs/>
          <w:szCs w:val="22"/>
          <w:lang w:val="en-GB" w:eastAsia="en-IN"/>
        </w:rPr>
        <w:t>,</w:t>
      </w:r>
      <w:r w:rsidRPr="003F0D7F">
        <w:rPr>
          <w:rFonts w:eastAsia="Times New Roman"/>
          <w:szCs w:val="22"/>
          <w:lang w:val="en-GB" w:eastAsia="en-IN"/>
        </w:rPr>
        <w:t xml:space="preserve"> such as potential dumps. When such a warning icons appear, we are recommending to look at the </w:t>
      </w:r>
      <w:r w:rsidRPr="003F0D7F">
        <w:rPr>
          <w:rFonts w:eastAsia="Times New Roman"/>
          <w:b/>
          <w:bCs/>
          <w:szCs w:val="22"/>
          <w:lang w:val="en-GB" w:eastAsia="en-IN"/>
        </w:rPr>
        <w:t>INIT/REFRESH</w:t>
      </w:r>
      <w:r w:rsidRPr="003F0D7F">
        <w:rPr>
          <w:rFonts w:eastAsia="Times New Roman"/>
          <w:szCs w:val="22"/>
          <w:lang w:val="en-GB" w:eastAsia="en-IN"/>
        </w:rPr>
        <w:t xml:space="preserve"> log files for more details.</w:t>
      </w:r>
    </w:p>
    <w:p w14:paraId="74EF5D87" w14:textId="298C410C" w:rsidR="003F0D7F" w:rsidRDefault="003F0D7F" w:rsidP="00A2759C">
      <w:pPr>
        <w:pStyle w:val="Body"/>
        <w:ind w:left="1077"/>
        <w:rPr>
          <w:rFonts w:eastAsia="Times New Roman"/>
          <w:szCs w:val="22"/>
          <w:lang w:val="en-GB" w:eastAsia="en-IN"/>
        </w:rPr>
      </w:pPr>
      <w:r w:rsidRPr="003F0D7F">
        <w:rPr>
          <w:rFonts w:eastAsia="Times New Roman"/>
          <w:noProof/>
          <w:szCs w:val="22"/>
          <w:lang w:val="en-GB" w:eastAsia="en-IN"/>
        </w:rPr>
        <w:drawing>
          <wp:inline distT="0" distB="0" distL="0" distR="0" wp14:anchorId="7032F302" wp14:editId="4CF85190">
            <wp:extent cx="5409731" cy="659130"/>
            <wp:effectExtent l="0" t="0" r="635"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420966" cy="660499"/>
                    </a:xfrm>
                    <a:prstGeom prst="rect">
                      <a:avLst/>
                    </a:prstGeom>
                  </pic:spPr>
                </pic:pic>
              </a:graphicData>
            </a:graphic>
          </wp:inline>
        </w:drawing>
      </w:r>
    </w:p>
    <w:p w14:paraId="2381DF30" w14:textId="689F997B" w:rsidR="003F0D7F" w:rsidRDefault="003F0D7F" w:rsidP="00490293">
      <w:pPr>
        <w:pStyle w:val="Body"/>
        <w:numPr>
          <w:ilvl w:val="0"/>
          <w:numId w:val="6"/>
        </w:numPr>
        <w:rPr>
          <w:rFonts w:eastAsia="Times New Roman"/>
          <w:szCs w:val="22"/>
          <w:lang w:val="en-GB" w:eastAsia="en-IN"/>
        </w:rPr>
      </w:pPr>
      <w:r w:rsidRPr="003F0D7F">
        <w:rPr>
          <w:rFonts w:eastAsia="Times New Roman"/>
          <w:szCs w:val="22"/>
          <w:lang w:val="en-GB" w:eastAsia="en-IN"/>
        </w:rPr>
        <w:t>The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3F0D7F">
        <w:rPr>
          <w:rFonts w:eastAsia="Times New Roman"/>
          <w:szCs w:val="22"/>
          <w:lang w:val="en-GB" w:eastAsia="en-IN"/>
        </w:rPr>
        <w:t xml:space="preserve"> client </w:t>
      </w:r>
      <w:r w:rsidRPr="003F0D7F">
        <w:rPr>
          <w:rFonts w:eastAsia="Times New Roman"/>
          <w:b/>
          <w:bCs/>
          <w:szCs w:val="22"/>
          <w:lang w:val="en-GB" w:eastAsia="en-IN"/>
        </w:rPr>
        <w:t>Session Information</w:t>
      </w:r>
      <w:r w:rsidRPr="003F0D7F">
        <w:rPr>
          <w:rFonts w:eastAsia="Times New Roman"/>
          <w:szCs w:val="22"/>
          <w:lang w:val="en-GB" w:eastAsia="en-IN"/>
        </w:rPr>
        <w:t xml:space="preserve"> panel has been extended to also display the </w:t>
      </w:r>
      <w:r w:rsidRPr="003F0D7F">
        <w:rPr>
          <w:rFonts w:eastAsia="Times New Roman"/>
          <w:b/>
          <w:bCs/>
          <w:szCs w:val="22"/>
          <w:lang w:val="en-GB" w:eastAsia="en-IN"/>
        </w:rPr>
        <w:t>Translation Language</w:t>
      </w:r>
      <w:r w:rsidRPr="003F0D7F">
        <w:rPr>
          <w:rFonts w:eastAsia="Times New Roman"/>
          <w:szCs w:val="22"/>
          <w:lang w:val="en-GB" w:eastAsia="en-IN"/>
        </w:rPr>
        <w:t xml:space="preserve">, as currently set in the </w:t>
      </w:r>
      <w:r w:rsidRPr="003F0D7F">
        <w:rPr>
          <w:rFonts w:eastAsia="Times New Roman"/>
          <w:b/>
          <w:bCs/>
          <w:szCs w:val="22"/>
          <w:lang w:val="en-GB" w:eastAsia="en-IN"/>
        </w:rPr>
        <w:t>Advanced</w:t>
      </w:r>
      <w:r w:rsidRPr="003F0D7F">
        <w:rPr>
          <w:rFonts w:eastAsia="Times New Roman"/>
          <w:szCs w:val="22"/>
          <w:lang w:val="en-GB" w:eastAsia="en-IN"/>
        </w:rPr>
        <w:t xml:space="preserve"> preference settings.</w:t>
      </w:r>
    </w:p>
    <w:p w14:paraId="6B8CA0F1" w14:textId="25FEA585" w:rsidR="003F0D7F" w:rsidRDefault="003F0D7F" w:rsidP="00490293">
      <w:pPr>
        <w:pStyle w:val="Body"/>
        <w:numPr>
          <w:ilvl w:val="0"/>
          <w:numId w:val="6"/>
        </w:numPr>
        <w:rPr>
          <w:rFonts w:eastAsia="Times New Roman"/>
          <w:szCs w:val="22"/>
          <w:lang w:val="en-GB" w:eastAsia="en-IN"/>
        </w:rPr>
      </w:pPr>
      <w:r w:rsidRPr="003F0D7F">
        <w:rPr>
          <w:rFonts w:eastAsia="Times New Roman"/>
          <w:szCs w:val="22"/>
          <w:lang w:val="en-GB" w:eastAsia="en-IN"/>
        </w:rPr>
        <w:t xml:space="preserve">A new </w:t>
      </w:r>
      <w:r w:rsidRPr="003F0D7F">
        <w:rPr>
          <w:rFonts w:eastAsia="Times New Roman"/>
          <w:b/>
          <w:bCs/>
          <w:szCs w:val="22"/>
          <w:lang w:val="en-GB" w:eastAsia="en-IN"/>
        </w:rPr>
        <w:t>Problem Analysis</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Problem Analysis</w:instrText>
      </w:r>
      <w:r w:rsidR="00D008DF">
        <w:instrText xml:space="preserve">" \b </w:instrText>
      </w:r>
      <w:r w:rsidR="00D008DF">
        <w:rPr>
          <w:rFonts w:eastAsia="Times New Roman"/>
          <w:b/>
          <w:bCs/>
          <w:szCs w:val="22"/>
          <w:lang w:val="en-GB" w:eastAsia="en-IN"/>
        </w:rPr>
        <w:fldChar w:fldCharType="end"/>
      </w:r>
      <w:r w:rsidRPr="003F0D7F">
        <w:rPr>
          <w:rFonts w:eastAsia="Times New Roman"/>
          <w:szCs w:val="22"/>
          <w:lang w:val="en-GB" w:eastAsia="en-IN"/>
        </w:rPr>
        <w:t xml:space="preserve"> category named </w:t>
      </w:r>
      <w:r w:rsidRPr="003F0D7F">
        <w:rPr>
          <w:rFonts w:eastAsia="Times New Roman"/>
          <w:b/>
          <w:bCs/>
          <w:szCs w:val="22"/>
          <w:lang w:val="en-GB" w:eastAsia="en-IN"/>
        </w:rPr>
        <w:t>Source contains Dynamic SQL</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Dynamic SQL</w:instrText>
      </w:r>
      <w:r w:rsidR="00D008DF">
        <w:instrText xml:space="preserve">" \b </w:instrText>
      </w:r>
      <w:r w:rsidR="00D008DF">
        <w:rPr>
          <w:rFonts w:eastAsia="Times New Roman"/>
          <w:b/>
          <w:bCs/>
          <w:szCs w:val="22"/>
          <w:lang w:val="en-GB" w:eastAsia="en-IN"/>
        </w:rPr>
        <w:fldChar w:fldCharType="end"/>
      </w:r>
      <w:r w:rsidRPr="003F0D7F">
        <w:rPr>
          <w:rFonts w:eastAsia="Times New Roman"/>
          <w:b/>
          <w:bCs/>
          <w:szCs w:val="22"/>
          <w:lang w:val="en-GB" w:eastAsia="en-IN"/>
        </w:rPr>
        <w:t xml:space="preserve"> Statements</w:t>
      </w:r>
      <w:r w:rsidRPr="003F0D7F">
        <w:rPr>
          <w:rFonts w:eastAsia="Times New Roman"/>
          <w:szCs w:val="22"/>
          <w:lang w:val="en-GB" w:eastAsia="en-IN"/>
        </w:rPr>
        <w:t xml:space="preserve"> has been added under the </w:t>
      </w:r>
      <w:r w:rsidRPr="003F0D7F">
        <w:rPr>
          <w:rFonts w:eastAsia="Times New Roman"/>
          <w:b/>
          <w:bCs/>
          <w:szCs w:val="22"/>
          <w:lang w:val="en-GB" w:eastAsia="en-IN"/>
        </w:rPr>
        <w:t>Program Code Alerts</w:t>
      </w:r>
      <w:r w:rsidRPr="003F0D7F">
        <w:rPr>
          <w:rFonts w:eastAsia="Times New Roman"/>
          <w:szCs w:val="22"/>
          <w:lang w:val="en-GB" w:eastAsia="en-IN"/>
        </w:rPr>
        <w:t xml:space="preserve"> group. As its name </w:t>
      </w:r>
      <w:r w:rsidRPr="003F0D7F">
        <w:rPr>
          <w:rFonts w:eastAsia="Times New Roman"/>
          <w:szCs w:val="22"/>
          <w:lang w:val="en-GB" w:eastAsia="en-IN"/>
        </w:rPr>
        <w:lastRenderedPageBreak/>
        <w:t>highlights, this category will be useful to know all the programs where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3F0D7F">
        <w:rPr>
          <w:rFonts w:eastAsia="Times New Roman"/>
          <w:szCs w:val="22"/>
          <w:lang w:val="en-GB" w:eastAsia="en-IN"/>
        </w:rPr>
        <w:t xml:space="preserve"> has detected the utilisation of Dynamic SQL.</w:t>
      </w:r>
    </w:p>
    <w:p w14:paraId="1A908444" w14:textId="22BF7027" w:rsidR="003F0D7F" w:rsidRDefault="003F0D7F" w:rsidP="00490293">
      <w:pPr>
        <w:pStyle w:val="Body"/>
        <w:numPr>
          <w:ilvl w:val="0"/>
          <w:numId w:val="6"/>
        </w:numPr>
        <w:rPr>
          <w:rFonts w:eastAsia="Times New Roman"/>
          <w:szCs w:val="22"/>
          <w:lang w:val="en-GB" w:eastAsia="en-IN"/>
        </w:rPr>
      </w:pPr>
      <w:r w:rsidRPr="003F0D7F">
        <w:rPr>
          <w:rFonts w:eastAsia="Times New Roman"/>
          <w:szCs w:val="22"/>
          <w:lang w:val="en-GB" w:eastAsia="en-IN"/>
        </w:rPr>
        <w:t xml:space="preserve">Some improvement around </w:t>
      </w:r>
      <w:r w:rsidRPr="003F0D7F">
        <w:rPr>
          <w:rFonts w:eastAsia="Times New Roman"/>
          <w:b/>
          <w:bCs/>
          <w:szCs w:val="22"/>
          <w:lang w:val="en-GB" w:eastAsia="en-IN"/>
        </w:rPr>
        <w:t>Dynamic SQL</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Dynamic SQL</w:instrText>
      </w:r>
      <w:r w:rsidR="00D008DF">
        <w:instrText xml:space="preserve">" \b </w:instrText>
      </w:r>
      <w:r w:rsidR="00D008DF">
        <w:rPr>
          <w:rFonts w:eastAsia="Times New Roman"/>
          <w:b/>
          <w:bCs/>
          <w:szCs w:val="22"/>
          <w:lang w:val="en-GB" w:eastAsia="en-IN"/>
        </w:rPr>
        <w:fldChar w:fldCharType="end"/>
      </w:r>
      <w:r w:rsidRPr="003F0D7F">
        <w:rPr>
          <w:rFonts w:eastAsia="Times New Roman"/>
          <w:b/>
          <w:bCs/>
          <w:szCs w:val="22"/>
          <w:lang w:val="en-GB" w:eastAsia="en-IN"/>
        </w:rPr>
        <w:t xml:space="preserve"> </w:t>
      </w:r>
      <w:r w:rsidRPr="003F0D7F">
        <w:rPr>
          <w:rFonts w:eastAsia="Times New Roman"/>
          <w:szCs w:val="22"/>
          <w:lang w:val="en-GB" w:eastAsia="en-IN"/>
        </w:rPr>
        <w:t xml:space="preserve">support for the </w:t>
      </w:r>
      <w:r w:rsidRPr="003F0D7F">
        <w:rPr>
          <w:rFonts w:eastAsia="Times New Roman"/>
          <w:b/>
          <w:bCs/>
          <w:szCs w:val="22"/>
          <w:lang w:val="en-GB" w:eastAsia="en-IN"/>
        </w:rPr>
        <w:t>VWU</w:t>
      </w:r>
      <w:r w:rsidR="00576FDC">
        <w:rPr>
          <w:rFonts w:eastAsia="Times New Roman"/>
          <w:b/>
          <w:bCs/>
          <w:szCs w:val="22"/>
          <w:lang w:val="en-GB" w:eastAsia="en-IN"/>
        </w:rPr>
        <w:fldChar w:fldCharType="begin"/>
      </w:r>
      <w:r w:rsidR="00576FDC">
        <w:instrText xml:space="preserve"> XE "</w:instrText>
      </w:r>
      <w:r w:rsidR="00576FDC" w:rsidRPr="00536BB2">
        <w:rPr>
          <w:rFonts w:eastAsia="Times New Roman" w:cs="Calibri"/>
          <w:b/>
          <w:bCs/>
          <w:szCs w:val="22"/>
          <w:lang w:val="en-GB" w:eastAsia="en-IN"/>
        </w:rPr>
        <w:instrText>VWU</w:instrText>
      </w:r>
      <w:r w:rsidR="00576FDC">
        <w:instrText xml:space="preserve">" </w:instrText>
      </w:r>
      <w:r w:rsidR="00576FDC">
        <w:rPr>
          <w:rFonts w:eastAsia="Times New Roman"/>
          <w:b/>
          <w:bCs/>
          <w:szCs w:val="22"/>
          <w:lang w:val="en-GB" w:eastAsia="en-IN"/>
        </w:rPr>
        <w:fldChar w:fldCharType="end"/>
      </w:r>
      <w:r w:rsidRPr="003F0D7F">
        <w:rPr>
          <w:rFonts w:eastAsia="Times New Roman"/>
          <w:szCs w:val="22"/>
          <w:lang w:val="en-GB" w:eastAsia="en-IN"/>
        </w:rPr>
        <w:t xml:space="preserve"> have been made in this release. Since an SQL string could be prepared in a widespread code that could involve multiple source files and libraries, the VWU on </w:t>
      </w:r>
      <w:r w:rsidRPr="003F0D7F">
        <w:rPr>
          <w:rFonts w:eastAsia="Times New Roman"/>
          <w:b/>
          <w:bCs/>
          <w:szCs w:val="22"/>
          <w:lang w:val="en-GB" w:eastAsia="en-IN"/>
        </w:rPr>
        <w:t>Dynamic SQL</w:t>
      </w:r>
      <w:r w:rsidRPr="003F0D7F">
        <w:rPr>
          <w:rFonts w:eastAsia="Times New Roman"/>
          <w:szCs w:val="22"/>
          <w:lang w:val="en-GB" w:eastAsia="en-IN"/>
        </w:rPr>
        <w:t xml:space="preserve"> will report to the line where the SQL is being executed. Please refer to the User Manual chapter “</w:t>
      </w:r>
      <w:r w:rsidRPr="003F0D7F">
        <w:rPr>
          <w:rFonts w:eastAsia="Times New Roman"/>
          <w:b/>
          <w:bCs/>
          <w:szCs w:val="22"/>
          <w:lang w:val="en-GB" w:eastAsia="en-IN"/>
        </w:rPr>
        <w:t>Limitations on Embedded SQL Source Processing</w:t>
      </w:r>
      <w:r w:rsidRPr="003F0D7F">
        <w:rPr>
          <w:rFonts w:eastAsia="Times New Roman"/>
          <w:szCs w:val="22"/>
          <w:lang w:val="en-GB" w:eastAsia="en-IN"/>
        </w:rPr>
        <w:t>“ for more details.</w:t>
      </w:r>
    </w:p>
    <w:p w14:paraId="030EB0E9" w14:textId="2E6B7183" w:rsidR="003F0D7F" w:rsidRDefault="003F0D7F" w:rsidP="00490293">
      <w:pPr>
        <w:pStyle w:val="Body"/>
        <w:numPr>
          <w:ilvl w:val="0"/>
          <w:numId w:val="6"/>
        </w:numPr>
        <w:rPr>
          <w:rFonts w:eastAsia="Times New Roman"/>
          <w:szCs w:val="22"/>
          <w:lang w:val="en-GB" w:eastAsia="en-IN"/>
        </w:rPr>
      </w:pPr>
      <w:r w:rsidRPr="003F0D7F">
        <w:rPr>
          <w:rFonts w:eastAsia="Times New Roman"/>
          <w:szCs w:val="22"/>
          <w:lang w:val="en-GB" w:eastAsia="en-IN"/>
        </w:rPr>
        <w:t xml:space="preserve">The </w:t>
      </w:r>
      <w:r w:rsidRPr="003F0D7F">
        <w:rPr>
          <w:rFonts w:eastAsia="Times New Roman"/>
          <w:b/>
          <w:bCs/>
          <w:szCs w:val="22"/>
          <w:lang w:val="en-GB" w:eastAsia="en-IN"/>
        </w:rPr>
        <w:t>Work with Objects</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Work with Objects</w:instrText>
      </w:r>
      <w:r w:rsidR="00D008DF">
        <w:instrText xml:space="preserve">" \b </w:instrText>
      </w:r>
      <w:r w:rsidR="00D008DF">
        <w:rPr>
          <w:rFonts w:eastAsia="Times New Roman"/>
          <w:b/>
          <w:bCs/>
          <w:szCs w:val="22"/>
          <w:lang w:val="en-GB" w:eastAsia="en-IN"/>
        </w:rPr>
        <w:fldChar w:fldCharType="end"/>
      </w:r>
      <w:r w:rsidRPr="003F0D7F">
        <w:rPr>
          <w:rFonts w:eastAsia="Times New Roman"/>
          <w:szCs w:val="22"/>
          <w:lang w:val="en-GB" w:eastAsia="en-IN"/>
        </w:rPr>
        <w:t xml:space="preserve"> dialog now provide extra </w:t>
      </w:r>
      <w:r w:rsidRPr="003F0D7F">
        <w:rPr>
          <w:rFonts w:eastAsia="Times New Roman"/>
          <w:b/>
          <w:bCs/>
          <w:szCs w:val="22"/>
          <w:lang w:val="en-GB" w:eastAsia="en-IN"/>
        </w:rPr>
        <w:t>Function Type</w:t>
      </w:r>
      <w:r w:rsidRPr="003F0D7F">
        <w:rPr>
          <w:rFonts w:eastAsia="Times New Roman"/>
          <w:szCs w:val="22"/>
          <w:lang w:val="en-GB" w:eastAsia="en-IN"/>
        </w:rPr>
        <w:t xml:space="preserve"> possibilities to select from, such as </w:t>
      </w:r>
      <w:r w:rsidRPr="003F0D7F">
        <w:rPr>
          <w:rFonts w:eastAsia="Times New Roman"/>
          <w:b/>
          <w:bCs/>
          <w:szCs w:val="22"/>
          <w:lang w:val="en-GB" w:eastAsia="en-IN"/>
        </w:rPr>
        <w:t>EXECXTFUN</w:t>
      </w:r>
      <w:r w:rsidRPr="003F0D7F">
        <w:rPr>
          <w:rFonts w:eastAsia="Times New Roman"/>
          <w:szCs w:val="22"/>
          <w:lang w:val="en-GB" w:eastAsia="en-IN"/>
        </w:rPr>
        <w:t xml:space="preserve">, </w:t>
      </w:r>
      <w:r w:rsidRPr="003F0D7F">
        <w:rPr>
          <w:rFonts w:eastAsia="Times New Roman"/>
          <w:b/>
          <w:bCs/>
          <w:szCs w:val="22"/>
          <w:lang w:val="en-GB" w:eastAsia="en-IN"/>
        </w:rPr>
        <w:t>EXCINTFUN.</w:t>
      </w:r>
    </w:p>
    <w:p w14:paraId="4FDF86EB" w14:textId="191A1C46" w:rsidR="007E629A" w:rsidRDefault="009A2470" w:rsidP="00490293">
      <w:pPr>
        <w:pStyle w:val="Body"/>
        <w:numPr>
          <w:ilvl w:val="0"/>
          <w:numId w:val="6"/>
        </w:numPr>
        <w:rPr>
          <w:rFonts w:eastAsia="Times New Roman"/>
          <w:szCs w:val="22"/>
          <w:lang w:val="en-GB" w:eastAsia="en-IN"/>
        </w:rPr>
      </w:pPr>
      <w:r w:rsidRPr="009A2470">
        <w:rPr>
          <w:rFonts w:eastAsia="Times New Roman"/>
          <w:szCs w:val="22"/>
          <w:lang w:val="en-GB" w:eastAsia="en-IN"/>
        </w:rPr>
        <w:t>The Data Modeling has been improved considerably to better support the information extracted from the fully free RPG code.</w:t>
      </w:r>
    </w:p>
    <w:p w14:paraId="68793B94" w14:textId="0A0C7DD9" w:rsidR="009A2470" w:rsidRDefault="009A2470" w:rsidP="00490293">
      <w:pPr>
        <w:pStyle w:val="Body"/>
        <w:numPr>
          <w:ilvl w:val="0"/>
          <w:numId w:val="6"/>
        </w:numPr>
        <w:rPr>
          <w:rFonts w:eastAsia="Times New Roman"/>
          <w:szCs w:val="22"/>
          <w:lang w:val="en-GB" w:eastAsia="en-IN"/>
        </w:rPr>
      </w:pPr>
      <w:r w:rsidRPr="009A2470">
        <w:rPr>
          <w:rFonts w:eastAsia="Times New Roman"/>
          <w:szCs w:val="22"/>
          <w:lang w:val="en-GB" w:eastAsia="en-IN"/>
        </w:rPr>
        <w:t xml:space="preserve">A new toolbar option has been added to the </w:t>
      </w:r>
      <w:r w:rsidRPr="009A2470">
        <w:rPr>
          <w:rFonts w:eastAsia="Times New Roman"/>
          <w:b/>
          <w:bCs/>
          <w:szCs w:val="22"/>
          <w:lang w:val="en-GB" w:eastAsia="en-IN"/>
        </w:rPr>
        <w:t>Variable Where Used</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Variable Where Used</w:instrText>
      </w:r>
      <w:r w:rsidR="00D008DF">
        <w:instrText xml:space="preserve">" \b </w:instrText>
      </w:r>
      <w:r w:rsidR="00D008DF">
        <w:rPr>
          <w:rFonts w:eastAsia="Times New Roman"/>
          <w:b/>
          <w:bCs/>
          <w:szCs w:val="22"/>
          <w:lang w:val="en-GB" w:eastAsia="en-IN"/>
        </w:rPr>
        <w:fldChar w:fldCharType="end"/>
      </w:r>
      <w:r w:rsidRPr="009A2470">
        <w:rPr>
          <w:rFonts w:eastAsia="Times New Roman"/>
          <w:b/>
          <w:bCs/>
          <w:szCs w:val="22"/>
          <w:lang w:val="en-GB" w:eastAsia="en-IN"/>
        </w:rPr>
        <w:t xml:space="preserve"> viewer</w:t>
      </w:r>
      <w:r w:rsidRPr="009A2470">
        <w:rPr>
          <w:rFonts w:eastAsia="Times New Roman"/>
          <w:szCs w:val="22"/>
          <w:lang w:val="en-GB" w:eastAsia="en-IN"/>
        </w:rPr>
        <w:t xml:space="preserve"> that allow the possibility to generate directly from it a </w:t>
      </w:r>
      <w:r w:rsidRPr="009A2470">
        <w:rPr>
          <w:rFonts w:eastAsia="Times New Roman"/>
          <w:b/>
          <w:bCs/>
          <w:szCs w:val="22"/>
          <w:lang w:val="en-GB" w:eastAsia="en-IN"/>
        </w:rPr>
        <w:t xml:space="preserve">Summary Reference </w:t>
      </w:r>
      <w:r w:rsidRPr="009A2470">
        <w:rPr>
          <w:rFonts w:eastAsia="Times New Roman"/>
          <w:szCs w:val="22"/>
          <w:lang w:val="en-GB" w:eastAsia="en-IN"/>
        </w:rPr>
        <w:t xml:space="preserve">report. Prior to this change, the </w:t>
      </w:r>
      <w:r w:rsidRPr="009A2470">
        <w:rPr>
          <w:rFonts w:eastAsia="Times New Roman"/>
          <w:b/>
          <w:bCs/>
          <w:szCs w:val="22"/>
          <w:lang w:val="en-GB" w:eastAsia="en-IN"/>
        </w:rPr>
        <w:t>Summary Reference</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Summary Reference</w:instrText>
      </w:r>
      <w:r w:rsidR="00D008DF">
        <w:instrText xml:space="preserve">" \b </w:instrText>
      </w:r>
      <w:r w:rsidR="00D008DF">
        <w:rPr>
          <w:rFonts w:eastAsia="Times New Roman"/>
          <w:b/>
          <w:bCs/>
          <w:szCs w:val="22"/>
          <w:lang w:val="en-GB" w:eastAsia="en-IN"/>
        </w:rPr>
        <w:fldChar w:fldCharType="end"/>
      </w:r>
      <w:r w:rsidRPr="009A2470">
        <w:rPr>
          <w:rFonts w:eastAsia="Times New Roman"/>
          <w:szCs w:val="22"/>
          <w:lang w:val="en-GB" w:eastAsia="en-IN"/>
        </w:rPr>
        <w:t xml:space="preserve"> could only be called from the context menu of the Source view. In both cases, a new icon has been assigned to identify the operation.</w:t>
      </w:r>
    </w:p>
    <w:p w14:paraId="0A30C309" w14:textId="51A0C403" w:rsidR="009A2470" w:rsidRDefault="009A2470" w:rsidP="00490293">
      <w:pPr>
        <w:pStyle w:val="Body"/>
        <w:numPr>
          <w:ilvl w:val="0"/>
          <w:numId w:val="6"/>
        </w:numPr>
        <w:rPr>
          <w:rFonts w:eastAsia="Times New Roman"/>
          <w:szCs w:val="22"/>
          <w:lang w:val="en-GB" w:eastAsia="en-IN"/>
        </w:rPr>
      </w:pPr>
      <w:r w:rsidRPr="009A2470">
        <w:rPr>
          <w:rFonts w:eastAsia="Times New Roman"/>
          <w:szCs w:val="22"/>
          <w:lang w:val="en-GB" w:eastAsia="en-IN"/>
        </w:rPr>
        <w:t>A new toolbar option has been added to</w:t>
      </w:r>
      <w:r w:rsidRPr="009A2470">
        <w:rPr>
          <w:rFonts w:eastAsia="Times New Roman"/>
          <w:b/>
          <w:bCs/>
          <w:szCs w:val="22"/>
          <w:lang w:val="en-GB" w:eastAsia="en-IN"/>
        </w:rPr>
        <w:t xml:space="preserve"> </w:t>
      </w:r>
      <w:r w:rsidRPr="009A2470">
        <w:rPr>
          <w:rFonts w:eastAsia="Times New Roman"/>
          <w:szCs w:val="22"/>
          <w:lang w:val="en-GB" w:eastAsia="en-IN"/>
        </w:rPr>
        <w:t xml:space="preserve">the </w:t>
      </w:r>
      <w:r w:rsidRPr="009A2470">
        <w:rPr>
          <w:rFonts w:eastAsia="Times New Roman"/>
          <w:b/>
          <w:bCs/>
          <w:szCs w:val="22"/>
          <w:lang w:val="en-GB" w:eastAsia="en-IN"/>
        </w:rPr>
        <w:t>Application Area Summary</w:t>
      </w:r>
      <w:r w:rsidRPr="009A2470">
        <w:rPr>
          <w:rFonts w:eastAsia="Times New Roman"/>
          <w:szCs w:val="22"/>
          <w:lang w:val="en-GB" w:eastAsia="en-IN"/>
        </w:rPr>
        <w:t xml:space="preserve"> to allow the possibility to </w:t>
      </w:r>
      <w:r w:rsidRPr="009A2470">
        <w:rPr>
          <w:rFonts w:eastAsia="Times New Roman"/>
          <w:b/>
          <w:bCs/>
          <w:szCs w:val="22"/>
          <w:lang w:val="en-GB" w:eastAsia="en-IN"/>
        </w:rPr>
        <w:t>Expand All/Collapse All</w:t>
      </w:r>
      <w:r w:rsidRPr="009A2470">
        <w:rPr>
          <w:rFonts w:eastAsia="Times New Roman"/>
          <w:szCs w:val="22"/>
          <w:lang w:val="en-GB" w:eastAsia="en-IN"/>
        </w:rPr>
        <w:t xml:space="preserve"> the </w:t>
      </w:r>
      <w:r w:rsidRPr="009A2470">
        <w:rPr>
          <w:rFonts w:eastAsia="Times New Roman"/>
          <w:b/>
          <w:bCs/>
          <w:szCs w:val="22"/>
          <w:lang w:val="en-GB" w:eastAsia="en-IN"/>
        </w:rPr>
        <w:t>Object Details</w:t>
      </w:r>
      <w:r w:rsidRPr="009A2470">
        <w:rPr>
          <w:rFonts w:eastAsia="Times New Roman"/>
          <w:szCs w:val="22"/>
          <w:lang w:val="en-GB" w:eastAsia="en-IN"/>
        </w:rPr>
        <w:t xml:space="preserve"> list.</w:t>
      </w:r>
    </w:p>
    <w:p w14:paraId="1F8C97B6" w14:textId="3C3FD541" w:rsidR="009A2470" w:rsidRDefault="009A2470" w:rsidP="00490293">
      <w:pPr>
        <w:pStyle w:val="Body"/>
        <w:numPr>
          <w:ilvl w:val="0"/>
          <w:numId w:val="6"/>
        </w:numPr>
        <w:rPr>
          <w:rFonts w:eastAsia="Times New Roman"/>
          <w:szCs w:val="22"/>
          <w:lang w:val="en-GB" w:eastAsia="en-IN"/>
        </w:rPr>
      </w:pPr>
      <w:r>
        <w:rPr>
          <w:rFonts w:eastAsia="Times New Roman"/>
          <w:szCs w:val="22"/>
          <w:lang w:val="en-GB" w:eastAsia="en-IN"/>
        </w:rPr>
        <w:t>For our Japanese users:</w:t>
      </w:r>
    </w:p>
    <w:p w14:paraId="2848EA13" w14:textId="00373AE3" w:rsidR="003F0D7F" w:rsidRDefault="003F0D7F" w:rsidP="00490293">
      <w:pPr>
        <w:pStyle w:val="Body"/>
        <w:numPr>
          <w:ilvl w:val="1"/>
          <w:numId w:val="6"/>
        </w:numPr>
        <w:rPr>
          <w:rFonts w:eastAsia="Times New Roman"/>
          <w:szCs w:val="22"/>
          <w:lang w:val="en-GB" w:eastAsia="en-IN"/>
        </w:rPr>
      </w:pPr>
      <w:r w:rsidRPr="003F0D7F">
        <w:rPr>
          <w:rFonts w:eastAsia="Times New Roman"/>
          <w:szCs w:val="22"/>
          <w:lang w:val="en-GB" w:eastAsia="en-IN"/>
        </w:rPr>
        <w:t xml:space="preserve">We have provided a “quick way” for our Japanese user to temporarily change the </w:t>
      </w:r>
      <w:r w:rsidRPr="003F0D7F">
        <w:rPr>
          <w:rFonts w:eastAsia="Times New Roman"/>
          <w:b/>
          <w:bCs/>
          <w:szCs w:val="22"/>
          <w:lang w:val="en-GB" w:eastAsia="en-IN"/>
        </w:rPr>
        <w:t>Database Language Translation</w:t>
      </w:r>
      <w:r w:rsidRPr="003F0D7F">
        <w:rPr>
          <w:rFonts w:eastAsia="Times New Roman"/>
          <w:szCs w:val="22"/>
          <w:lang w:val="en-GB" w:eastAsia="en-IN"/>
        </w:rPr>
        <w:t xml:space="preserve"> between the two supported translation possibilities currently supported for Japanese being </w:t>
      </w:r>
      <w:r w:rsidRPr="003F0D7F">
        <w:rPr>
          <w:rFonts w:eastAsia="Times New Roman"/>
          <w:b/>
          <w:bCs/>
          <w:szCs w:val="22"/>
          <w:lang w:val="en-GB" w:eastAsia="en-IN"/>
        </w:rPr>
        <w:t>Japanese</w:t>
      </w:r>
      <w:r w:rsidRPr="003F0D7F">
        <w:rPr>
          <w:rFonts w:eastAsia="Times New Roman"/>
          <w:szCs w:val="22"/>
          <w:lang w:val="en-GB" w:eastAsia="en-IN"/>
        </w:rPr>
        <w:t xml:space="preserve"> and </w:t>
      </w:r>
      <w:r w:rsidRPr="003F0D7F">
        <w:rPr>
          <w:rFonts w:eastAsia="Times New Roman"/>
          <w:b/>
          <w:bCs/>
          <w:szCs w:val="22"/>
          <w:lang w:val="en-GB" w:eastAsia="en-IN"/>
        </w:rPr>
        <w:t>Japanese (Katakana)</w:t>
      </w:r>
      <w:r w:rsidRPr="003F0D7F">
        <w:rPr>
          <w:rFonts w:eastAsia="Times New Roman"/>
          <w:szCs w:val="22"/>
          <w:lang w:val="en-GB" w:eastAsia="en-IN"/>
        </w:rPr>
        <w:t xml:space="preserve">. Performing a </w:t>
      </w:r>
      <w:r w:rsidRPr="003F0D7F">
        <w:rPr>
          <w:rFonts w:eastAsia="Times New Roman"/>
          <w:b/>
          <w:bCs/>
          <w:szCs w:val="22"/>
          <w:lang w:val="en-GB" w:eastAsia="en-IN"/>
        </w:rPr>
        <w:t>CTRL-F3</w:t>
      </w:r>
      <w:r w:rsidRPr="003F0D7F">
        <w:rPr>
          <w:rFonts w:eastAsia="Times New Roman"/>
          <w:szCs w:val="22"/>
          <w:lang w:val="en-GB" w:eastAsia="en-IN"/>
        </w:rPr>
        <w:t xml:space="preserve">, will toggle between the </w:t>
      </w:r>
      <w:r w:rsidRPr="003F0D7F">
        <w:rPr>
          <w:rFonts w:eastAsia="Times New Roman"/>
          <w:b/>
          <w:bCs/>
          <w:szCs w:val="22"/>
          <w:lang w:val="en-GB" w:eastAsia="en-IN"/>
        </w:rPr>
        <w:t xml:space="preserve">Japanese </w:t>
      </w:r>
      <w:r w:rsidRPr="003F0D7F">
        <w:rPr>
          <w:rFonts w:eastAsia="Times New Roman"/>
          <w:szCs w:val="22"/>
          <w:lang w:val="en-GB" w:eastAsia="en-IN"/>
        </w:rPr>
        <w:t xml:space="preserve">and </w:t>
      </w:r>
      <w:r w:rsidRPr="003F0D7F">
        <w:rPr>
          <w:rFonts w:eastAsia="Times New Roman"/>
          <w:b/>
          <w:bCs/>
          <w:szCs w:val="22"/>
          <w:lang w:val="en-GB" w:eastAsia="en-IN"/>
        </w:rPr>
        <w:t>Japanese (Katakan</w:t>
      </w:r>
      <w:r w:rsidR="00B91B7E">
        <w:rPr>
          <w:rFonts w:eastAsia="Times New Roman"/>
          <w:b/>
          <w:bCs/>
          <w:szCs w:val="22"/>
          <w:lang w:val="en-GB" w:eastAsia="en-IN"/>
        </w:rPr>
        <w:t>a</w:t>
      </w:r>
      <w:r w:rsidRPr="003F0D7F">
        <w:rPr>
          <w:rFonts w:eastAsia="Times New Roman"/>
          <w:b/>
          <w:bCs/>
          <w:szCs w:val="22"/>
          <w:lang w:val="en-GB" w:eastAsia="en-IN"/>
        </w:rPr>
        <w:t>)</w:t>
      </w:r>
      <w:r w:rsidRPr="003F0D7F">
        <w:rPr>
          <w:rFonts w:eastAsia="Times New Roman"/>
          <w:szCs w:val="22"/>
          <w:lang w:val="en-GB" w:eastAsia="en-IN"/>
        </w:rPr>
        <w:t xml:space="preserve">, and any already opened </w:t>
      </w:r>
      <w:r w:rsidRPr="003F0D7F">
        <w:rPr>
          <w:rFonts w:eastAsia="Times New Roman"/>
          <w:b/>
          <w:bCs/>
          <w:szCs w:val="22"/>
          <w:lang w:val="en-GB" w:eastAsia="en-IN"/>
        </w:rPr>
        <w:t>Source Viewer</w:t>
      </w:r>
      <w:r w:rsidRPr="003F0D7F">
        <w:rPr>
          <w:rFonts w:eastAsia="Times New Roman"/>
          <w:szCs w:val="22"/>
          <w:lang w:val="en-GB" w:eastAsia="en-IN"/>
        </w:rPr>
        <w:t xml:space="preserve"> will immediately refresh itself to display the source content with the newly effective translation. Changing the translation using </w:t>
      </w:r>
      <w:r w:rsidRPr="003F0D7F">
        <w:rPr>
          <w:rFonts w:eastAsia="Times New Roman"/>
          <w:b/>
          <w:bCs/>
          <w:szCs w:val="22"/>
          <w:lang w:val="en-GB" w:eastAsia="en-IN"/>
        </w:rPr>
        <w:t>CTRL-F3</w:t>
      </w:r>
      <w:r w:rsidRPr="003F0D7F">
        <w:rPr>
          <w:rFonts w:eastAsia="Times New Roman"/>
          <w:szCs w:val="22"/>
          <w:lang w:val="en-GB" w:eastAsia="en-IN"/>
        </w:rPr>
        <w:t xml:space="preserve"> will also be effective during the next </w:t>
      </w:r>
      <w:r w:rsidRPr="003F0D7F">
        <w:rPr>
          <w:rFonts w:eastAsia="Times New Roman"/>
          <w:b/>
          <w:bCs/>
          <w:szCs w:val="22"/>
          <w:lang w:val="en-GB" w:eastAsia="en-IN"/>
        </w:rPr>
        <w:t>Source Scan</w:t>
      </w:r>
      <w:r w:rsidRPr="003F0D7F">
        <w:rPr>
          <w:rFonts w:eastAsia="Times New Roman"/>
          <w:szCs w:val="22"/>
          <w:lang w:val="en-GB" w:eastAsia="en-IN"/>
        </w:rPr>
        <w:t xml:space="preserve"> execution. Please note that the change done through </w:t>
      </w:r>
      <w:r w:rsidRPr="003F0D7F">
        <w:rPr>
          <w:rFonts w:eastAsia="Times New Roman"/>
          <w:b/>
          <w:bCs/>
          <w:szCs w:val="22"/>
          <w:lang w:val="en-GB" w:eastAsia="en-IN"/>
        </w:rPr>
        <w:t xml:space="preserve">CTRL-F3 </w:t>
      </w:r>
      <w:r w:rsidRPr="003F0D7F">
        <w:rPr>
          <w:rFonts w:eastAsia="Times New Roman"/>
          <w:szCs w:val="22"/>
          <w:lang w:val="en-GB" w:eastAsia="en-IN"/>
        </w:rPr>
        <w:t xml:space="preserve">are temporary and won't change the default translation value set in the preferences. The effective value will be displayed in the </w:t>
      </w:r>
      <w:r w:rsidRPr="003F0D7F">
        <w:rPr>
          <w:rFonts w:eastAsia="Times New Roman"/>
          <w:b/>
          <w:bCs/>
          <w:szCs w:val="22"/>
          <w:lang w:val="en-GB" w:eastAsia="en-IN"/>
        </w:rPr>
        <w:t>Session Information</w:t>
      </w:r>
      <w:r w:rsidRPr="003F0D7F">
        <w:rPr>
          <w:rFonts w:eastAsia="Times New Roman"/>
          <w:szCs w:val="22"/>
          <w:lang w:val="en-GB" w:eastAsia="en-IN"/>
        </w:rPr>
        <w:t xml:space="preserve"> panel.</w:t>
      </w:r>
    </w:p>
    <w:p w14:paraId="507C761C" w14:textId="0C3C6364" w:rsidR="00ED42D4" w:rsidRDefault="00ED42D4" w:rsidP="00490293">
      <w:pPr>
        <w:pStyle w:val="Body"/>
        <w:numPr>
          <w:ilvl w:val="1"/>
          <w:numId w:val="6"/>
        </w:numPr>
        <w:rPr>
          <w:rFonts w:eastAsia="Times New Roman"/>
          <w:szCs w:val="22"/>
          <w:lang w:val="en-GB" w:eastAsia="en-IN"/>
        </w:rPr>
      </w:pPr>
      <w:r w:rsidRPr="00ED42D4">
        <w:rPr>
          <w:rFonts w:eastAsia="Times New Roman"/>
          <w:szCs w:val="22"/>
          <w:lang w:val="en-GB" w:eastAsia="en-IN"/>
        </w:rPr>
        <w:t>When the language setting is Japanese or Japanese (Katakana), flowchart whether opted interactively from the Source editor, or using the System Documenter, will always replace the field name and file name with its description (long name). This has been corrected for Visio as well as Open Office</w:t>
      </w:r>
      <w:r w:rsidR="00783C74">
        <w:rPr>
          <w:rFonts w:eastAsia="Times New Roman"/>
          <w:szCs w:val="22"/>
          <w:lang w:val="en-GB" w:eastAsia="en-IN"/>
        </w:rPr>
        <w:fldChar w:fldCharType="begin"/>
      </w:r>
      <w:r w:rsidR="00783C74">
        <w:instrText xml:space="preserve"> XE "</w:instrText>
      </w:r>
      <w:r w:rsidR="00783C74" w:rsidRPr="00A2759C">
        <w:rPr>
          <w:rFonts w:eastAsia="Times New Roman"/>
          <w:szCs w:val="22"/>
          <w:lang w:val="en-GB" w:eastAsia="en-IN"/>
        </w:rPr>
        <w:instrText>Open Office</w:instrText>
      </w:r>
      <w:r w:rsidR="00783C74">
        <w:instrText xml:space="preserve">" </w:instrText>
      </w:r>
      <w:r w:rsidR="00783C74">
        <w:rPr>
          <w:rFonts w:eastAsia="Times New Roman"/>
          <w:szCs w:val="22"/>
          <w:lang w:val="en-GB" w:eastAsia="en-IN"/>
        </w:rPr>
        <w:fldChar w:fldCharType="end"/>
      </w:r>
      <w:r w:rsidRPr="00ED42D4">
        <w:rPr>
          <w:rFonts w:eastAsia="Times New Roman"/>
          <w:szCs w:val="22"/>
          <w:lang w:val="en-GB" w:eastAsia="en-IN"/>
        </w:rPr>
        <w:t xml:space="preserve"> flowcharts.</w:t>
      </w:r>
    </w:p>
    <w:p w14:paraId="77E4F35B" w14:textId="5E58C016" w:rsidR="009A2470" w:rsidRDefault="009A2470" w:rsidP="00490293">
      <w:pPr>
        <w:pStyle w:val="Body"/>
        <w:numPr>
          <w:ilvl w:val="1"/>
          <w:numId w:val="6"/>
        </w:numPr>
        <w:rPr>
          <w:rFonts w:eastAsia="Times New Roman"/>
          <w:szCs w:val="22"/>
          <w:lang w:val="en-GB" w:eastAsia="en-IN"/>
        </w:rPr>
      </w:pPr>
      <w:r w:rsidRPr="009A2470">
        <w:rPr>
          <w:rFonts w:eastAsia="Times New Roman"/>
          <w:szCs w:val="22"/>
          <w:lang w:val="en-GB" w:eastAsia="en-IN"/>
        </w:rPr>
        <w:t xml:space="preserve">We have improved the consistency of the </w:t>
      </w:r>
      <w:r w:rsidRPr="00A2759C">
        <w:rPr>
          <w:rFonts w:eastAsia="Times New Roman"/>
          <w:b/>
          <w:bCs/>
          <w:szCs w:val="22"/>
          <w:lang w:val="en-GB" w:eastAsia="en-IN"/>
        </w:rPr>
        <w:t>Problem Analysis</w:t>
      </w:r>
      <w:r w:rsidR="00D008DF" w:rsidRPr="00A2759C">
        <w:rPr>
          <w:rFonts w:eastAsia="Times New Roman"/>
          <w:b/>
          <w:bCs/>
          <w:szCs w:val="22"/>
          <w:lang w:val="en-GB" w:eastAsia="en-IN"/>
        </w:rPr>
        <w:fldChar w:fldCharType="begin"/>
      </w:r>
      <w:r w:rsidR="00D008DF" w:rsidRPr="00A2759C">
        <w:rPr>
          <w:b/>
          <w:bCs/>
        </w:rPr>
        <w:instrText xml:space="preserve"> XE "</w:instrText>
      </w:r>
      <w:r w:rsidR="00D008DF" w:rsidRPr="00A2759C">
        <w:rPr>
          <w:rFonts w:eastAsia="Times New Roman"/>
          <w:b/>
          <w:bCs/>
          <w:szCs w:val="22"/>
          <w:lang w:val="en-GB" w:eastAsia="en-IN"/>
        </w:rPr>
        <w:instrText>Problem Analysis</w:instrText>
      </w:r>
      <w:r w:rsidR="00D008DF" w:rsidRPr="00A2759C">
        <w:rPr>
          <w:b/>
          <w:bCs/>
        </w:rPr>
        <w:instrText xml:space="preserve">" \b </w:instrText>
      </w:r>
      <w:r w:rsidR="00D008DF" w:rsidRPr="00A2759C">
        <w:rPr>
          <w:rFonts w:eastAsia="Times New Roman"/>
          <w:b/>
          <w:bCs/>
          <w:szCs w:val="22"/>
          <w:lang w:val="en-GB" w:eastAsia="en-IN"/>
        </w:rPr>
        <w:fldChar w:fldCharType="end"/>
      </w:r>
      <w:r w:rsidRPr="009A2470">
        <w:rPr>
          <w:rFonts w:eastAsia="Times New Roman"/>
          <w:szCs w:val="22"/>
          <w:lang w:val="en-GB" w:eastAsia="en-IN"/>
        </w:rPr>
        <w:t xml:space="preserve"> generated on the Japanese environment.</w:t>
      </w:r>
    </w:p>
    <w:p w14:paraId="1E1FDACD" w14:textId="46FB5DEE" w:rsidR="003F0D7F" w:rsidRDefault="003F0D7F" w:rsidP="00490293">
      <w:pPr>
        <w:pStyle w:val="Body"/>
        <w:numPr>
          <w:ilvl w:val="1"/>
          <w:numId w:val="6"/>
        </w:numPr>
        <w:rPr>
          <w:rFonts w:eastAsia="Times New Roman"/>
          <w:szCs w:val="22"/>
          <w:lang w:val="en-GB" w:eastAsia="en-IN"/>
        </w:rPr>
      </w:pPr>
      <w:r w:rsidRPr="003F0D7F">
        <w:rPr>
          <w:rFonts w:eastAsia="Times New Roman"/>
          <w:szCs w:val="22"/>
          <w:lang w:val="en-GB" w:eastAsia="en-IN"/>
        </w:rPr>
        <w:t>Some scenarios leading to garbled characters reported in the Zoom Source</w:t>
      </w:r>
      <w:r w:rsidR="00576FDC">
        <w:rPr>
          <w:rFonts w:eastAsia="Times New Roman"/>
          <w:szCs w:val="22"/>
          <w:lang w:val="en-GB" w:eastAsia="en-IN"/>
        </w:rPr>
        <w:fldChar w:fldCharType="begin"/>
      </w:r>
      <w:r w:rsidR="00576FDC">
        <w:instrText xml:space="preserve"> XE "</w:instrText>
      </w:r>
      <w:r w:rsidR="00576FDC" w:rsidRPr="00490293">
        <w:rPr>
          <w:rFonts w:eastAsia="Times New Roman"/>
          <w:b/>
          <w:bCs/>
          <w:szCs w:val="22"/>
          <w:lang w:val="en-GB" w:eastAsia="en-IN"/>
        </w:rPr>
        <w:instrText>Zoom Source</w:instrText>
      </w:r>
      <w:r w:rsidR="00576FDC">
        <w:instrText xml:space="preserve">" </w:instrText>
      </w:r>
      <w:r w:rsidR="00576FDC">
        <w:rPr>
          <w:rFonts w:eastAsia="Times New Roman"/>
          <w:szCs w:val="22"/>
          <w:lang w:val="en-GB" w:eastAsia="en-IN"/>
        </w:rPr>
        <w:fldChar w:fldCharType="end"/>
      </w:r>
      <w:r w:rsidRPr="003F0D7F">
        <w:rPr>
          <w:rFonts w:eastAsia="Times New Roman"/>
          <w:szCs w:val="22"/>
          <w:lang w:val="en-GB" w:eastAsia="en-IN"/>
        </w:rPr>
        <w:t xml:space="preserve"> have been corrected.</w:t>
      </w:r>
    </w:p>
    <w:p w14:paraId="4D47C8F3" w14:textId="3DBC79A7" w:rsidR="007E629A" w:rsidRDefault="003F0D7F" w:rsidP="00490293">
      <w:pPr>
        <w:pStyle w:val="Body"/>
        <w:numPr>
          <w:ilvl w:val="0"/>
          <w:numId w:val="6"/>
        </w:numPr>
        <w:rPr>
          <w:rFonts w:eastAsia="Times New Roman"/>
          <w:szCs w:val="22"/>
          <w:lang w:eastAsia="en-IN"/>
        </w:rPr>
      </w:pPr>
      <w:r w:rsidRPr="003F0D7F">
        <w:rPr>
          <w:rFonts w:eastAsia="Times New Roman"/>
          <w:szCs w:val="22"/>
          <w:lang w:val="en-GB" w:eastAsia="en-IN"/>
        </w:rPr>
        <w:lastRenderedPageBreak/>
        <w:t>Changes made in the Source Editor to correctly position the source so that the columns correctly align with the Column header. Earlier the source code was appearing as shifted to 1 position to the right with respect to the Column header.</w:t>
      </w:r>
    </w:p>
    <w:p w14:paraId="4FC2B555" w14:textId="60B65C24" w:rsidR="007E629A" w:rsidRDefault="003F0D7F" w:rsidP="00490293">
      <w:pPr>
        <w:pStyle w:val="Body"/>
        <w:numPr>
          <w:ilvl w:val="0"/>
          <w:numId w:val="6"/>
        </w:numPr>
        <w:rPr>
          <w:rFonts w:eastAsia="Times New Roman"/>
          <w:szCs w:val="22"/>
          <w:lang w:val="en-GB" w:eastAsia="en-IN"/>
        </w:rPr>
      </w:pPr>
      <w:r w:rsidRPr="003F0D7F">
        <w:rPr>
          <w:rFonts w:eastAsia="Times New Roman"/>
          <w:szCs w:val="22"/>
          <w:lang w:val="en-GB" w:eastAsia="en-IN"/>
        </w:rPr>
        <w:t>Since 13.2.14, Flowchart for certain Fully Free RPGLE programs was not getting generated correctly. This has been fixed.</w:t>
      </w:r>
    </w:p>
    <w:p w14:paraId="4EF9C0CC" w14:textId="17F8A790" w:rsidR="003F0D7F" w:rsidRDefault="003F0D7F" w:rsidP="00490293">
      <w:pPr>
        <w:pStyle w:val="Body"/>
        <w:numPr>
          <w:ilvl w:val="0"/>
          <w:numId w:val="6"/>
        </w:numPr>
        <w:rPr>
          <w:rFonts w:eastAsia="Times New Roman"/>
          <w:szCs w:val="22"/>
          <w:lang w:val="en-GB" w:eastAsia="en-IN"/>
        </w:rPr>
      </w:pPr>
      <w:r w:rsidRPr="003F0D7F">
        <w:rPr>
          <w:rFonts w:eastAsia="Times New Roman"/>
          <w:szCs w:val="22"/>
          <w:lang w:val="en-GB" w:eastAsia="en-IN"/>
        </w:rPr>
        <w:t>The function type for Synon</w:t>
      </w:r>
      <w:r w:rsidR="00D008DF">
        <w:rPr>
          <w:rFonts w:eastAsia="Times New Roman"/>
          <w:szCs w:val="22"/>
          <w:lang w:val="en-GB" w:eastAsia="en-IN"/>
        </w:rPr>
        <w:fldChar w:fldCharType="begin"/>
      </w:r>
      <w:r w:rsidR="00D008DF">
        <w:instrText xml:space="preserve"> XE "</w:instrText>
      </w:r>
      <w:r w:rsidR="00D008DF" w:rsidRPr="00A2759C">
        <w:rPr>
          <w:rFonts w:eastAsia="Times New Roman"/>
          <w:szCs w:val="22"/>
          <w:lang w:val="en-GB" w:eastAsia="en-IN"/>
        </w:rPr>
        <w:instrText>Synon</w:instrText>
      </w:r>
      <w:r w:rsidR="00D008DF">
        <w:instrText xml:space="preserve">" \b </w:instrText>
      </w:r>
      <w:r w:rsidR="00D008DF">
        <w:rPr>
          <w:rFonts w:eastAsia="Times New Roman"/>
          <w:szCs w:val="22"/>
          <w:lang w:val="en-GB" w:eastAsia="en-IN"/>
        </w:rPr>
        <w:fldChar w:fldCharType="end"/>
      </w:r>
      <w:r w:rsidRPr="003F0D7F">
        <w:rPr>
          <w:rFonts w:eastAsia="Times New Roman"/>
          <w:szCs w:val="22"/>
          <w:lang w:val="en-GB" w:eastAsia="en-IN"/>
        </w:rPr>
        <w:t xml:space="preserve"> objects were not able to fetch the correct function type for EXCEXTFUN types – These were incorrectly reported as UPDFIL. Issue has been resolved.</w:t>
      </w:r>
    </w:p>
    <w:p w14:paraId="09E03FF1" w14:textId="73A1D82C" w:rsidR="00ED42D4" w:rsidRDefault="00ED42D4" w:rsidP="00490293">
      <w:pPr>
        <w:pStyle w:val="Body"/>
        <w:numPr>
          <w:ilvl w:val="0"/>
          <w:numId w:val="6"/>
        </w:numPr>
        <w:rPr>
          <w:rFonts w:eastAsia="Times New Roman"/>
          <w:szCs w:val="22"/>
          <w:lang w:val="en-GB" w:eastAsia="en-IN"/>
        </w:rPr>
      </w:pPr>
      <w:r w:rsidRPr="00ED42D4">
        <w:rPr>
          <w:rFonts w:eastAsia="Times New Roman"/>
          <w:b/>
          <w:bCs/>
          <w:szCs w:val="22"/>
          <w:lang w:val="en-GB" w:eastAsia="en-IN"/>
        </w:rPr>
        <w:t>File Field Where Used</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File Field Where Used</w:instrText>
      </w:r>
      <w:r w:rsidR="00D008DF">
        <w:instrText xml:space="preserve">" \b </w:instrText>
      </w:r>
      <w:r w:rsidR="00D008DF">
        <w:rPr>
          <w:rFonts w:eastAsia="Times New Roman"/>
          <w:b/>
          <w:bCs/>
          <w:szCs w:val="22"/>
          <w:lang w:val="en-GB" w:eastAsia="en-IN"/>
        </w:rPr>
        <w:fldChar w:fldCharType="end"/>
      </w:r>
      <w:r w:rsidRPr="00ED42D4">
        <w:rPr>
          <w:rFonts w:eastAsia="Times New Roman"/>
          <w:szCs w:val="22"/>
          <w:lang w:val="en-GB" w:eastAsia="en-IN"/>
        </w:rPr>
        <w:t xml:space="preserve"> was not working when same name module and service program exists in cross repository in case of FAP. This has been fixed.</w:t>
      </w:r>
    </w:p>
    <w:p w14:paraId="0E29B8DE" w14:textId="1DD864ED" w:rsidR="00ED42D4" w:rsidRDefault="00ED42D4" w:rsidP="00490293">
      <w:pPr>
        <w:pStyle w:val="Body"/>
        <w:numPr>
          <w:ilvl w:val="0"/>
          <w:numId w:val="6"/>
        </w:numPr>
        <w:rPr>
          <w:rFonts w:eastAsia="Times New Roman"/>
          <w:szCs w:val="22"/>
          <w:lang w:val="en-GB" w:eastAsia="en-IN"/>
        </w:rPr>
      </w:pPr>
      <w:r w:rsidRPr="00ED42D4">
        <w:rPr>
          <w:rFonts w:eastAsia="Times New Roman"/>
          <w:szCs w:val="22"/>
          <w:lang w:val="en-GB" w:eastAsia="en-IN"/>
        </w:rPr>
        <w:t>In a specific case, Open Office</w:t>
      </w:r>
      <w:r w:rsidR="00783C74">
        <w:rPr>
          <w:rFonts w:eastAsia="Times New Roman"/>
          <w:szCs w:val="22"/>
          <w:lang w:val="en-GB" w:eastAsia="en-IN"/>
        </w:rPr>
        <w:fldChar w:fldCharType="begin"/>
      </w:r>
      <w:r w:rsidR="00783C74">
        <w:instrText xml:space="preserve"> XE "</w:instrText>
      </w:r>
      <w:r w:rsidR="00783C74" w:rsidRPr="00A2759C">
        <w:rPr>
          <w:rFonts w:eastAsia="Times New Roman"/>
          <w:szCs w:val="22"/>
          <w:lang w:val="en-GB" w:eastAsia="en-IN"/>
        </w:rPr>
        <w:instrText>Open Office</w:instrText>
      </w:r>
      <w:r w:rsidR="00783C74">
        <w:instrText xml:space="preserve">" </w:instrText>
      </w:r>
      <w:r w:rsidR="00783C74">
        <w:rPr>
          <w:rFonts w:eastAsia="Times New Roman"/>
          <w:szCs w:val="22"/>
          <w:lang w:val="en-GB" w:eastAsia="en-IN"/>
        </w:rPr>
        <w:fldChar w:fldCharType="end"/>
      </w:r>
      <w:r w:rsidRPr="00ED42D4">
        <w:rPr>
          <w:rFonts w:eastAsia="Times New Roman"/>
          <w:szCs w:val="22"/>
          <w:lang w:val="en-GB" w:eastAsia="en-IN"/>
        </w:rPr>
        <w:t xml:space="preserve"> Flowchart was incorrectly creating a connector from the top of the diagram crossing all the boxes at the center. This is now fixed.</w:t>
      </w:r>
    </w:p>
    <w:p w14:paraId="2DE85771" w14:textId="0AF26BD9" w:rsidR="00ED42D4" w:rsidRDefault="00ED42D4" w:rsidP="00490293">
      <w:pPr>
        <w:pStyle w:val="Body"/>
        <w:numPr>
          <w:ilvl w:val="0"/>
          <w:numId w:val="6"/>
        </w:numPr>
        <w:rPr>
          <w:rFonts w:eastAsia="Times New Roman"/>
          <w:szCs w:val="22"/>
          <w:lang w:val="en-GB" w:eastAsia="en-IN"/>
        </w:rPr>
      </w:pPr>
      <w:r w:rsidRPr="00ED42D4">
        <w:rPr>
          <w:rFonts w:eastAsia="Times New Roman"/>
          <w:szCs w:val="22"/>
          <w:lang w:val="en-GB" w:eastAsia="en-IN"/>
        </w:rPr>
        <w:t xml:space="preserve">In some cases for the </w:t>
      </w:r>
      <w:r w:rsidRPr="00ED42D4">
        <w:rPr>
          <w:rFonts w:eastAsia="Times New Roman"/>
          <w:b/>
          <w:bCs/>
          <w:szCs w:val="22"/>
          <w:lang w:val="en-GB" w:eastAsia="en-IN"/>
        </w:rPr>
        <w:t>Relationships in DMD</w:t>
      </w:r>
      <w:r w:rsidR="00364AD7">
        <w:rPr>
          <w:rFonts w:eastAsia="Times New Roman"/>
          <w:b/>
          <w:bCs/>
          <w:szCs w:val="22"/>
          <w:lang w:val="en-GB" w:eastAsia="en-IN"/>
        </w:rPr>
        <w:fldChar w:fldCharType="begin"/>
      </w:r>
      <w:r w:rsidR="00364AD7">
        <w:instrText xml:space="preserve"> XE "</w:instrText>
      </w:r>
      <w:r w:rsidR="00364AD7" w:rsidRPr="00E651FE">
        <w:rPr>
          <w:rFonts w:eastAsia="Times New Roman"/>
          <w:b/>
          <w:bCs/>
          <w:szCs w:val="22"/>
          <w:lang w:val="en-GB" w:eastAsia="en-IN"/>
        </w:rPr>
        <w:instrText>DMD</w:instrText>
      </w:r>
      <w:r w:rsidR="00364AD7">
        <w:instrText xml:space="preserve">" </w:instrText>
      </w:r>
      <w:r w:rsidR="00364AD7">
        <w:rPr>
          <w:rFonts w:eastAsia="Times New Roman"/>
          <w:b/>
          <w:bCs/>
          <w:szCs w:val="22"/>
          <w:lang w:val="en-GB" w:eastAsia="en-IN"/>
        </w:rPr>
        <w:fldChar w:fldCharType="end"/>
      </w:r>
      <w:r w:rsidRPr="00ED42D4">
        <w:rPr>
          <w:rFonts w:eastAsia="Times New Roman"/>
          <w:b/>
          <w:bCs/>
          <w:szCs w:val="22"/>
          <w:lang w:val="en-GB" w:eastAsia="en-IN"/>
        </w:rPr>
        <w:t xml:space="preserve"> </w:t>
      </w:r>
      <w:r w:rsidRPr="00ED42D4">
        <w:rPr>
          <w:rFonts w:eastAsia="Times New Roman"/>
          <w:szCs w:val="22"/>
          <w:lang w:val="en-GB" w:eastAsia="en-IN"/>
        </w:rPr>
        <w:t xml:space="preserve">view, the </w:t>
      </w:r>
      <w:r w:rsidRPr="00ED42D4">
        <w:rPr>
          <w:rFonts w:eastAsia="Times New Roman"/>
          <w:b/>
          <w:bCs/>
          <w:szCs w:val="22"/>
          <w:lang w:val="en-GB" w:eastAsia="en-IN"/>
        </w:rPr>
        <w:t>Dep LF</w:t>
      </w:r>
      <w:r w:rsidRPr="00ED42D4">
        <w:rPr>
          <w:rFonts w:eastAsia="Times New Roman"/>
          <w:szCs w:val="22"/>
          <w:lang w:val="en-GB" w:eastAsia="en-IN"/>
        </w:rPr>
        <w:t xml:space="preserve"> value was not proper. This has been fixed.</w:t>
      </w:r>
    </w:p>
    <w:p w14:paraId="6DCE14B1" w14:textId="13D88106" w:rsidR="00ED42D4" w:rsidRDefault="00ED42D4" w:rsidP="00490293">
      <w:pPr>
        <w:pStyle w:val="Body"/>
        <w:numPr>
          <w:ilvl w:val="0"/>
          <w:numId w:val="6"/>
        </w:numPr>
        <w:rPr>
          <w:rFonts w:eastAsia="Times New Roman"/>
          <w:szCs w:val="22"/>
          <w:lang w:val="en-GB" w:eastAsia="en-IN"/>
        </w:rPr>
      </w:pPr>
      <w:r w:rsidRPr="00ED42D4">
        <w:rPr>
          <w:rFonts w:eastAsia="Times New Roman"/>
          <w:szCs w:val="22"/>
          <w:lang w:val="en-GB" w:eastAsia="en-IN"/>
        </w:rPr>
        <w:t xml:space="preserve">A fix has been applied in the </w:t>
      </w:r>
      <w:r w:rsidRPr="00ED42D4">
        <w:rPr>
          <w:rFonts w:eastAsia="Times New Roman"/>
          <w:b/>
          <w:bCs/>
          <w:szCs w:val="22"/>
          <w:lang w:val="en-GB" w:eastAsia="en-IN"/>
        </w:rPr>
        <w:t>Process Flow Chart</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Process Flow Chart</w:instrText>
      </w:r>
      <w:r w:rsidR="00D008DF">
        <w:instrText xml:space="preserve">" \b </w:instrText>
      </w:r>
      <w:r w:rsidR="00D008DF">
        <w:rPr>
          <w:rFonts w:eastAsia="Times New Roman"/>
          <w:b/>
          <w:bCs/>
          <w:szCs w:val="22"/>
          <w:lang w:val="en-GB" w:eastAsia="en-IN"/>
        </w:rPr>
        <w:fldChar w:fldCharType="end"/>
      </w:r>
      <w:r w:rsidRPr="00ED42D4">
        <w:rPr>
          <w:rFonts w:eastAsia="Times New Roman"/>
          <w:szCs w:val="22"/>
          <w:lang w:val="en-GB" w:eastAsia="en-IN"/>
        </w:rPr>
        <w:t xml:space="preserve"> for not showing the labels of CL program properly.</w:t>
      </w:r>
    </w:p>
    <w:p w14:paraId="6E3768FC" w14:textId="0C24D48F" w:rsidR="00ED42D4" w:rsidRDefault="00ED42D4" w:rsidP="00490293">
      <w:pPr>
        <w:pStyle w:val="Body"/>
        <w:numPr>
          <w:ilvl w:val="0"/>
          <w:numId w:val="6"/>
        </w:numPr>
        <w:rPr>
          <w:rFonts w:eastAsia="Times New Roman"/>
          <w:szCs w:val="22"/>
          <w:lang w:val="en-GB" w:eastAsia="en-IN"/>
        </w:rPr>
      </w:pPr>
      <w:r w:rsidRPr="00ED42D4">
        <w:rPr>
          <w:rFonts w:eastAsia="Times New Roman"/>
          <w:szCs w:val="22"/>
          <w:lang w:val="en-GB" w:eastAsia="en-IN"/>
        </w:rPr>
        <w:t>When the domain name in the Kerberos</w:t>
      </w:r>
      <w:r w:rsidR="00D008DF">
        <w:rPr>
          <w:rFonts w:eastAsia="Times New Roman"/>
          <w:szCs w:val="22"/>
          <w:lang w:val="en-GB" w:eastAsia="en-IN"/>
        </w:rPr>
        <w:fldChar w:fldCharType="begin"/>
      </w:r>
      <w:r w:rsidR="00D008DF">
        <w:instrText xml:space="preserve"> XE "</w:instrText>
      </w:r>
      <w:r w:rsidR="00D008DF" w:rsidRPr="00A2759C">
        <w:rPr>
          <w:rFonts w:eastAsia="Times New Roman"/>
          <w:szCs w:val="22"/>
          <w:lang w:val="en-GB" w:eastAsia="en-IN"/>
        </w:rPr>
        <w:instrText>Kerberos</w:instrText>
      </w:r>
      <w:r w:rsidR="00D008DF">
        <w:instrText xml:space="preserve">" \b </w:instrText>
      </w:r>
      <w:r w:rsidR="00D008DF">
        <w:rPr>
          <w:rFonts w:eastAsia="Times New Roman"/>
          <w:szCs w:val="22"/>
          <w:lang w:val="en-GB" w:eastAsia="en-IN"/>
        </w:rPr>
        <w:fldChar w:fldCharType="end"/>
      </w:r>
      <w:r w:rsidRPr="00ED42D4">
        <w:rPr>
          <w:rFonts w:eastAsia="Times New Roman"/>
          <w:szCs w:val="22"/>
          <w:lang w:val="en-GB" w:eastAsia="en-IN"/>
        </w:rPr>
        <w:t xml:space="preserve"> System had something other than ‘.com’ at the end,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ED42D4">
        <w:rPr>
          <w:rFonts w:eastAsia="Times New Roman"/>
          <w:szCs w:val="22"/>
          <w:lang w:val="en-GB" w:eastAsia="en-IN"/>
        </w:rPr>
        <w:t xml:space="preserve"> could not connect via Kerberos. To correct this, a preference setting has been introduced in the Advanced page where the user can mention the domain name. When this value is blank, then the domain name is extracted from the system.</w:t>
      </w:r>
    </w:p>
    <w:p w14:paraId="5872C937" w14:textId="221D9B4E" w:rsidR="00ED42D4" w:rsidRDefault="00ED42D4" w:rsidP="00490293">
      <w:pPr>
        <w:pStyle w:val="Body"/>
        <w:numPr>
          <w:ilvl w:val="0"/>
          <w:numId w:val="6"/>
        </w:numPr>
        <w:rPr>
          <w:rFonts w:eastAsia="Times New Roman"/>
          <w:szCs w:val="22"/>
          <w:lang w:val="en-GB" w:eastAsia="en-IN"/>
        </w:rPr>
      </w:pPr>
      <w:r w:rsidRPr="00ED42D4">
        <w:rPr>
          <w:rFonts w:eastAsia="Times New Roman"/>
          <w:szCs w:val="22"/>
          <w:lang w:val="en-GB" w:eastAsia="en-IN"/>
        </w:rPr>
        <w:t>Flowchart on any RPG(LE) source smaller than 128 lines was failing. This has been corrected.</w:t>
      </w:r>
    </w:p>
    <w:p w14:paraId="64DBB19C" w14:textId="4A97144A" w:rsidR="00E62C79" w:rsidRDefault="00E62C79" w:rsidP="00490293">
      <w:pPr>
        <w:pStyle w:val="Body"/>
        <w:numPr>
          <w:ilvl w:val="0"/>
          <w:numId w:val="6"/>
        </w:numPr>
        <w:rPr>
          <w:rFonts w:eastAsia="Times New Roman"/>
          <w:szCs w:val="22"/>
          <w:lang w:val="en-GB" w:eastAsia="en-IN"/>
        </w:rPr>
      </w:pPr>
      <w:r w:rsidRPr="00E62C79">
        <w:rPr>
          <w:rFonts w:eastAsia="Times New Roman"/>
          <w:szCs w:val="22"/>
          <w:lang w:val="en-GB" w:eastAsia="en-IN"/>
        </w:rPr>
        <w:t>Enhanced Member X-Ref option was not positioning the results inside the correct subroutine node. It always either showed them in the main program node, or the last subroutine node. This has been corrected.</w:t>
      </w:r>
    </w:p>
    <w:p w14:paraId="20F23A7E" w14:textId="5D288993" w:rsidR="00E62C79" w:rsidRDefault="00E62C79" w:rsidP="00490293">
      <w:pPr>
        <w:pStyle w:val="Body"/>
        <w:numPr>
          <w:ilvl w:val="0"/>
          <w:numId w:val="6"/>
        </w:numPr>
        <w:rPr>
          <w:rFonts w:eastAsia="Times New Roman"/>
          <w:szCs w:val="22"/>
          <w:lang w:val="en-GB" w:eastAsia="en-IN"/>
        </w:rPr>
      </w:pPr>
      <w:r w:rsidRPr="00E62C79">
        <w:rPr>
          <w:rFonts w:eastAsia="Times New Roman"/>
          <w:szCs w:val="22"/>
          <w:lang w:val="en-GB" w:eastAsia="en-IN"/>
        </w:rPr>
        <w:t>To complement these release notes, we are inviting you to also look at the Online Help section entitled “</w:t>
      </w:r>
      <w:r w:rsidRPr="00E62C79">
        <w:rPr>
          <w:rFonts w:eastAsia="Times New Roman"/>
          <w:b/>
          <w:bCs/>
          <w:szCs w:val="22"/>
          <w:lang w:val="en-GB" w:eastAsia="en-IN"/>
        </w:rPr>
        <w:t>What is new in the latest release?</w:t>
      </w:r>
      <w:r w:rsidRPr="00E62C79">
        <w:rPr>
          <w:rFonts w:eastAsia="Times New Roman"/>
          <w:szCs w:val="22"/>
          <w:lang w:val="en-GB" w:eastAsia="en-IN"/>
        </w:rPr>
        <w:t>” which highlights the major changes done to the documentation. Each manuals also have a similar section.</w:t>
      </w:r>
    </w:p>
    <w:p w14:paraId="732EB7D8" w14:textId="77777777" w:rsidR="00ED42D4" w:rsidRDefault="00ED42D4" w:rsidP="00A2759C">
      <w:pPr>
        <w:pStyle w:val="Body"/>
        <w:rPr>
          <w:rFonts w:eastAsia="Times New Roman"/>
          <w:szCs w:val="22"/>
          <w:lang w:val="en-GB" w:eastAsia="en-IN"/>
        </w:rPr>
      </w:pPr>
    </w:p>
    <w:p w14:paraId="7BB34F79" w14:textId="77777777" w:rsidR="007E629A" w:rsidRPr="00416DB0" w:rsidRDefault="007E629A" w:rsidP="007E629A">
      <w:pPr>
        <w:pStyle w:val="Heading3"/>
        <w:rPr>
          <w:color w:val="000000"/>
        </w:rPr>
      </w:pPr>
      <w:r w:rsidRPr="00416DB0">
        <w:rPr>
          <w:color w:val="000000"/>
        </w:rPr>
        <w:t>Server-Side – Enhancements and Fixes</w:t>
      </w:r>
    </w:p>
    <w:p w14:paraId="28FCCDBE" w14:textId="41C1BDA8" w:rsidR="007E629A" w:rsidRPr="00A2759C" w:rsidRDefault="003F0D7F" w:rsidP="00490293">
      <w:pPr>
        <w:pStyle w:val="Body"/>
        <w:numPr>
          <w:ilvl w:val="0"/>
          <w:numId w:val="6"/>
        </w:numPr>
        <w:rPr>
          <w:rFonts w:eastAsia="Times New Roman" w:cs="Calibri"/>
          <w:szCs w:val="22"/>
          <w:lang w:val="en-IN" w:eastAsia="en-IN"/>
        </w:rPr>
      </w:pPr>
      <w:r w:rsidRPr="003F0D7F">
        <w:rPr>
          <w:rFonts w:eastAsia="Times New Roman" w:cs="Calibri"/>
          <w:szCs w:val="22"/>
          <w:lang w:val="en-GB" w:eastAsia="en-IN"/>
        </w:rPr>
        <w:t>Since concurrent I</w:t>
      </w:r>
      <w:r w:rsidRPr="003F0D7F">
        <w:rPr>
          <w:rFonts w:eastAsia="Times New Roman" w:cs="Calibri"/>
          <w:b/>
          <w:bCs/>
          <w:szCs w:val="22"/>
          <w:lang w:val="en-GB" w:eastAsia="en-IN"/>
        </w:rPr>
        <w:t>NIT/REFRESH</w:t>
      </w:r>
      <w:r w:rsidR="00D008DF">
        <w:rPr>
          <w:rFonts w:eastAsia="Times New Roman" w:cs="Calibri"/>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INIT/REFRESH</w:instrText>
      </w:r>
      <w:r w:rsidR="00D008DF">
        <w:instrText xml:space="preserve">" \b </w:instrText>
      </w:r>
      <w:r w:rsidR="00D008DF">
        <w:rPr>
          <w:rFonts w:eastAsia="Times New Roman" w:cs="Calibri"/>
          <w:b/>
          <w:bCs/>
          <w:szCs w:val="22"/>
          <w:lang w:val="en-GB" w:eastAsia="en-IN"/>
        </w:rPr>
        <w:fldChar w:fldCharType="end"/>
      </w:r>
      <w:r w:rsidRPr="003F0D7F">
        <w:rPr>
          <w:rFonts w:eastAsia="Times New Roman" w:cs="Calibri"/>
          <w:szCs w:val="22"/>
          <w:lang w:val="en-GB" w:eastAsia="en-IN"/>
        </w:rPr>
        <w:t xml:space="preserve"> execution are not supported for a given XA Repository (XREF), we have put in place a mechanism to detect and prevent concurrent </w:t>
      </w:r>
      <w:r w:rsidRPr="003F0D7F">
        <w:rPr>
          <w:rFonts w:eastAsia="Times New Roman" w:cs="Calibri"/>
          <w:b/>
          <w:bCs/>
          <w:szCs w:val="22"/>
          <w:lang w:val="en-GB" w:eastAsia="en-IN"/>
        </w:rPr>
        <w:t>INIT/REFRESH</w:t>
      </w:r>
      <w:r w:rsidRPr="003F0D7F">
        <w:rPr>
          <w:rFonts w:eastAsia="Times New Roman" w:cs="Calibri"/>
          <w:szCs w:val="22"/>
          <w:lang w:val="en-GB" w:eastAsia="en-IN"/>
        </w:rPr>
        <w:t xml:space="preserve"> jobs execution. When such a scenario occurs, the newly submitted </w:t>
      </w:r>
      <w:r w:rsidRPr="003F0D7F">
        <w:rPr>
          <w:rFonts w:eastAsia="Times New Roman" w:cs="Calibri"/>
          <w:b/>
          <w:bCs/>
          <w:szCs w:val="22"/>
          <w:lang w:val="en-GB" w:eastAsia="en-IN"/>
        </w:rPr>
        <w:t>INIT/REFRESH</w:t>
      </w:r>
      <w:r w:rsidRPr="003F0D7F">
        <w:rPr>
          <w:rFonts w:eastAsia="Times New Roman" w:cs="Calibri"/>
          <w:szCs w:val="22"/>
          <w:lang w:val="en-GB" w:eastAsia="en-IN"/>
        </w:rPr>
        <w:t xml:space="preserve"> jobs will immediately stop.</w:t>
      </w:r>
    </w:p>
    <w:p w14:paraId="72F8C659" w14:textId="04C4AFB0" w:rsidR="003F0D7F" w:rsidRPr="00A2759C" w:rsidRDefault="003F0D7F" w:rsidP="00490293">
      <w:pPr>
        <w:pStyle w:val="Body"/>
        <w:numPr>
          <w:ilvl w:val="0"/>
          <w:numId w:val="6"/>
        </w:numPr>
        <w:rPr>
          <w:rFonts w:eastAsia="Times New Roman" w:cs="Calibri"/>
          <w:szCs w:val="22"/>
          <w:lang w:val="en-IN" w:eastAsia="en-IN"/>
        </w:rPr>
      </w:pPr>
      <w:r w:rsidRPr="003F0D7F">
        <w:rPr>
          <w:rFonts w:eastAsia="Times New Roman" w:cs="Calibri"/>
          <w:szCs w:val="22"/>
          <w:lang w:val="en-GB" w:eastAsia="en-IN"/>
        </w:rPr>
        <w:lastRenderedPageBreak/>
        <w:t>The data model relation have been enhanced to capture the foreign key constraint information for owned by relationship.</w:t>
      </w:r>
    </w:p>
    <w:p w14:paraId="13810663" w14:textId="397FB8F4" w:rsidR="00ED42D4" w:rsidRPr="00A2759C" w:rsidRDefault="00ED42D4" w:rsidP="00490293">
      <w:pPr>
        <w:pStyle w:val="Body"/>
        <w:numPr>
          <w:ilvl w:val="0"/>
          <w:numId w:val="6"/>
        </w:numPr>
        <w:rPr>
          <w:rFonts w:eastAsia="Times New Roman" w:cs="Calibri"/>
          <w:szCs w:val="22"/>
          <w:lang w:val="en-IN" w:eastAsia="en-IN"/>
        </w:rPr>
      </w:pPr>
      <w:r w:rsidRPr="00ED42D4">
        <w:rPr>
          <w:rFonts w:eastAsia="Times New Roman" w:cs="Calibri"/>
          <w:szCs w:val="22"/>
          <w:lang w:val="en-GB" w:eastAsia="en-IN"/>
        </w:rPr>
        <w:t>During initialization, a record locking issue situation has been fixed.</w:t>
      </w:r>
    </w:p>
    <w:p w14:paraId="721D2AE0" w14:textId="489EE9ED" w:rsidR="00ED42D4" w:rsidRPr="00A2759C" w:rsidRDefault="00ED42D4" w:rsidP="00490293">
      <w:pPr>
        <w:pStyle w:val="Body"/>
        <w:numPr>
          <w:ilvl w:val="0"/>
          <w:numId w:val="6"/>
        </w:numPr>
        <w:rPr>
          <w:rFonts w:eastAsia="Times New Roman" w:cs="Calibri"/>
          <w:szCs w:val="22"/>
          <w:lang w:val="en-IN" w:eastAsia="en-IN"/>
        </w:rPr>
      </w:pPr>
      <w:r w:rsidRPr="00ED42D4">
        <w:rPr>
          <w:rFonts w:eastAsia="Times New Roman" w:cs="Calibri"/>
          <w:szCs w:val="22"/>
          <w:lang w:val="en-GB" w:eastAsia="en-IN"/>
        </w:rPr>
        <w:t>The OCL parser has been enhanced to capture some missing references for programs and S36 procedures.</w:t>
      </w:r>
    </w:p>
    <w:p w14:paraId="7065C053" w14:textId="4B3602FB" w:rsidR="007E629A" w:rsidRPr="00A2759C" w:rsidRDefault="003F0D7F" w:rsidP="00490293">
      <w:pPr>
        <w:pStyle w:val="Body"/>
        <w:numPr>
          <w:ilvl w:val="0"/>
          <w:numId w:val="6"/>
        </w:numPr>
        <w:rPr>
          <w:rFonts w:eastAsia="Times New Roman" w:cs="Calibri"/>
          <w:szCs w:val="22"/>
          <w:lang w:val="en-IN" w:eastAsia="en-IN"/>
        </w:rPr>
      </w:pPr>
      <w:r w:rsidRPr="003F0D7F">
        <w:rPr>
          <w:rFonts w:eastAsia="Times New Roman" w:cs="Calibri"/>
          <w:szCs w:val="22"/>
          <w:lang w:val="en-GB" w:eastAsia="en-IN"/>
        </w:rPr>
        <w:t>The parser has been updated to capture the programs references for the calls via API QCMDEXC.</w:t>
      </w:r>
    </w:p>
    <w:p w14:paraId="6580CB2A" w14:textId="2F5EF48D" w:rsidR="007E629A" w:rsidRPr="00A2759C" w:rsidRDefault="00ED42D4" w:rsidP="00490293">
      <w:pPr>
        <w:pStyle w:val="Body"/>
        <w:numPr>
          <w:ilvl w:val="0"/>
          <w:numId w:val="6"/>
        </w:numPr>
        <w:rPr>
          <w:rFonts w:eastAsia="Times New Roman" w:cs="Calibri"/>
          <w:szCs w:val="22"/>
          <w:lang w:val="en-IN" w:eastAsia="en-IN"/>
        </w:rPr>
      </w:pPr>
      <w:r w:rsidRPr="00ED42D4">
        <w:rPr>
          <w:rFonts w:eastAsia="Times New Roman" w:cs="Calibri"/>
          <w:szCs w:val="22"/>
          <w:lang w:val="en-GB" w:eastAsia="en-IN"/>
        </w:rPr>
        <w:t>After executing XREFRESH process, DFD was not showing the references of files corresponding to the service program in case of FAP. This has been fixed.</w:t>
      </w:r>
    </w:p>
    <w:p w14:paraId="68D890E6" w14:textId="319E5E3A" w:rsidR="00ED42D4" w:rsidRPr="00A2759C" w:rsidRDefault="00ED42D4" w:rsidP="00490293">
      <w:pPr>
        <w:pStyle w:val="Body"/>
        <w:numPr>
          <w:ilvl w:val="0"/>
          <w:numId w:val="6"/>
        </w:numPr>
        <w:rPr>
          <w:rFonts w:eastAsia="Times New Roman" w:cs="Calibri"/>
          <w:szCs w:val="22"/>
          <w:lang w:val="en-IN" w:eastAsia="en-IN"/>
        </w:rPr>
      </w:pPr>
      <w:r w:rsidRPr="00ED42D4">
        <w:rPr>
          <w:rFonts w:eastAsia="Times New Roman" w:cs="Calibri"/>
          <w:szCs w:val="22"/>
          <w:lang w:val="en-GB" w:eastAsia="en-IN"/>
        </w:rPr>
        <w:t xml:space="preserve">Earlier, the </w:t>
      </w:r>
      <w:r w:rsidRPr="00ED42D4">
        <w:rPr>
          <w:rFonts w:eastAsia="Times New Roman" w:cs="Calibri"/>
          <w:i/>
          <w:iCs/>
          <w:szCs w:val="22"/>
          <w:lang w:val="en-GB" w:eastAsia="en-IN"/>
        </w:rPr>
        <w:t>Dependent Access paths</w:t>
      </w:r>
      <w:r w:rsidRPr="00ED42D4">
        <w:rPr>
          <w:rFonts w:eastAsia="Times New Roman" w:cs="Calibri"/>
          <w:szCs w:val="22"/>
          <w:lang w:val="en-GB" w:eastAsia="en-IN"/>
        </w:rPr>
        <w:t xml:space="preserve"> were missing when creating an application area on Physical File. Now the </w:t>
      </w:r>
      <w:r w:rsidRPr="00ED42D4">
        <w:rPr>
          <w:rFonts w:eastAsia="Times New Roman" w:cs="Calibri"/>
          <w:i/>
          <w:iCs/>
          <w:szCs w:val="22"/>
          <w:lang w:val="en-GB" w:eastAsia="en-IN"/>
        </w:rPr>
        <w:t>Dependent Access paths</w:t>
      </w:r>
      <w:r w:rsidRPr="00ED42D4">
        <w:rPr>
          <w:rFonts w:eastAsia="Times New Roman" w:cs="Calibri"/>
          <w:szCs w:val="22"/>
          <w:lang w:val="en-GB" w:eastAsia="en-IN"/>
        </w:rPr>
        <w:t xml:space="preserve"> will be included.</w:t>
      </w:r>
    </w:p>
    <w:p w14:paraId="23919BEE" w14:textId="77742E47" w:rsidR="00A52E08" w:rsidRPr="00A2759C" w:rsidRDefault="00A52E08" w:rsidP="00490293">
      <w:pPr>
        <w:pStyle w:val="Body"/>
        <w:numPr>
          <w:ilvl w:val="0"/>
          <w:numId w:val="6"/>
        </w:numPr>
        <w:rPr>
          <w:rFonts w:eastAsia="Times New Roman" w:cs="Calibri"/>
          <w:szCs w:val="22"/>
          <w:lang w:val="en-IN" w:eastAsia="en-IN"/>
        </w:rPr>
      </w:pPr>
      <w:r w:rsidRPr="00A52E08">
        <w:rPr>
          <w:rFonts w:eastAsia="Times New Roman" w:cs="Calibri"/>
          <w:szCs w:val="22"/>
          <w:lang w:val="en-GB" w:eastAsia="en-IN"/>
        </w:rPr>
        <w:t>Improved %SCAN built-in function parsing</w:t>
      </w:r>
      <w:r>
        <w:rPr>
          <w:rFonts w:eastAsia="Times New Roman" w:cs="Calibri"/>
          <w:szCs w:val="22"/>
          <w:lang w:val="en-GB" w:eastAsia="en-IN"/>
        </w:rPr>
        <w:t>.</w:t>
      </w:r>
    </w:p>
    <w:p w14:paraId="3F2047F0" w14:textId="191E7D74" w:rsidR="00A52E08" w:rsidRPr="00A2759C" w:rsidRDefault="00A52E08" w:rsidP="00490293">
      <w:pPr>
        <w:pStyle w:val="Body"/>
        <w:numPr>
          <w:ilvl w:val="0"/>
          <w:numId w:val="6"/>
        </w:numPr>
        <w:rPr>
          <w:rFonts w:eastAsia="Times New Roman" w:cs="Calibri"/>
          <w:szCs w:val="22"/>
          <w:lang w:val="en-IN" w:eastAsia="en-IN"/>
        </w:rPr>
      </w:pPr>
      <w:r w:rsidRPr="00A52E08">
        <w:rPr>
          <w:rFonts w:eastAsia="Times New Roman" w:cs="Calibri"/>
          <w:szCs w:val="22"/>
          <w:lang w:val="en-GB" w:eastAsia="en-IN"/>
        </w:rPr>
        <w:t>An issue of type “Decimal data error” on a numeric field for a specific scenario occurring during the initialization has been resolved.</w:t>
      </w:r>
    </w:p>
    <w:p w14:paraId="221291F6" w14:textId="77777777" w:rsidR="007E629A" w:rsidRPr="00B86693" w:rsidRDefault="007E629A" w:rsidP="00490293">
      <w:pPr>
        <w:pStyle w:val="Body"/>
        <w:numPr>
          <w:ilvl w:val="0"/>
          <w:numId w:val="6"/>
        </w:numPr>
        <w:rPr>
          <w:rFonts w:eastAsia="Times New Roman" w:cs="Calibri"/>
          <w:szCs w:val="22"/>
          <w:lang w:val="en-IN" w:eastAsia="en-IN"/>
        </w:rPr>
      </w:pPr>
      <w:r w:rsidRPr="00C86D13">
        <w:rPr>
          <w:rFonts w:eastAsia="Times New Roman" w:cs="Calibri"/>
          <w:szCs w:val="22"/>
          <w:lang w:val="en-GB" w:eastAsia="en-IN"/>
        </w:rPr>
        <w:t>Misc</w:t>
      </w:r>
      <w:r>
        <w:rPr>
          <w:rFonts w:eastAsia="Times New Roman" w:cs="Calibri"/>
          <w:szCs w:val="22"/>
          <w:lang w:val="en-GB" w:eastAsia="en-IN"/>
        </w:rPr>
        <w:t>.</w:t>
      </w:r>
      <w:r w:rsidRPr="00C86D13">
        <w:rPr>
          <w:rFonts w:eastAsia="Times New Roman" w:cs="Calibri"/>
          <w:szCs w:val="22"/>
          <w:lang w:val="en-GB" w:eastAsia="en-IN"/>
        </w:rPr>
        <w:t xml:space="preserve"> dumps situations have been prevented from the Init and Refresh process execution.</w:t>
      </w:r>
    </w:p>
    <w:p w14:paraId="2A29B829" w14:textId="58430F9F" w:rsidR="007E629A" w:rsidRDefault="007E629A" w:rsidP="007E629A">
      <w:pPr>
        <w:pStyle w:val="Body"/>
        <w:ind w:left="1437"/>
        <w:rPr>
          <w:rFonts w:eastAsia="Times New Roman" w:cs="Calibri"/>
          <w:szCs w:val="22"/>
          <w:lang w:val="en-IN" w:eastAsia="en-IN"/>
        </w:rPr>
      </w:pPr>
    </w:p>
    <w:p w14:paraId="6058E4CA" w14:textId="77777777" w:rsidR="00ED42D4" w:rsidRDefault="00ED42D4" w:rsidP="00ED42D4">
      <w:pPr>
        <w:pStyle w:val="Body"/>
        <w:rPr>
          <w:lang w:val="en-GB"/>
        </w:rPr>
      </w:pPr>
    </w:p>
    <w:p w14:paraId="7DAF0E84" w14:textId="77777777" w:rsidR="00ED42D4" w:rsidRPr="00C5737C" w:rsidRDefault="00ED42D4" w:rsidP="00ED42D4">
      <w:pPr>
        <w:pStyle w:val="Heading2"/>
        <w:rPr>
          <w:color w:val="auto"/>
        </w:rPr>
      </w:pPr>
      <w:bookmarkStart w:id="105" w:name="_Toc143608423"/>
      <w:r w:rsidRPr="00C5737C">
        <w:rPr>
          <w:color w:val="auto"/>
        </w:rPr>
        <w:t>Product: X-</w:t>
      </w:r>
      <w:r>
        <w:rPr>
          <w:color w:val="auto"/>
        </w:rPr>
        <w:t>Datatest</w:t>
      </w:r>
      <w:bookmarkEnd w:id="105"/>
      <w:r>
        <w:rPr>
          <w:color w:val="auto"/>
        </w:rPr>
        <w:fldChar w:fldCharType="begin"/>
      </w:r>
      <w:r>
        <w:instrText xml:space="preserve"> XE "</w:instrText>
      </w:r>
      <w:r w:rsidRPr="00CE4C62">
        <w:rPr>
          <w:color w:val="auto"/>
        </w:rPr>
        <w:instrText>X-Datatest</w:instrText>
      </w:r>
      <w:r>
        <w:instrText xml:space="preserve">" </w:instrText>
      </w:r>
      <w:r>
        <w:rPr>
          <w:color w:val="auto"/>
        </w:rPr>
        <w:fldChar w:fldCharType="end"/>
      </w:r>
    </w:p>
    <w:p w14:paraId="3FCCD6BD" w14:textId="07D7B414" w:rsidR="00ED42D4" w:rsidRPr="008B247F" w:rsidRDefault="00E62C79" w:rsidP="00ED42D4">
      <w:pPr>
        <w:pStyle w:val="Heading3"/>
      </w:pPr>
      <w:r>
        <w:t>Client</w:t>
      </w:r>
      <w:r w:rsidR="00ED42D4" w:rsidRPr="00C5737C">
        <w:t>-Side – Enhancements and Fixes</w:t>
      </w:r>
    </w:p>
    <w:p w14:paraId="4B3670CB" w14:textId="12E703C3" w:rsidR="00ED42D4" w:rsidRPr="00A2759C" w:rsidRDefault="00E62C79" w:rsidP="00490293">
      <w:pPr>
        <w:pStyle w:val="Body"/>
        <w:numPr>
          <w:ilvl w:val="0"/>
          <w:numId w:val="6"/>
        </w:numPr>
        <w:rPr>
          <w:rFonts w:eastAsia="Times New Roman" w:cs="Calibri"/>
          <w:szCs w:val="22"/>
          <w:lang w:val="en-IN" w:eastAsia="en-IN"/>
        </w:rPr>
      </w:pPr>
      <w:r w:rsidRPr="00E62C79">
        <w:rPr>
          <w:rFonts w:eastAsia="Times New Roman" w:cs="Calibri"/>
          <w:szCs w:val="22"/>
          <w:lang w:val="en-GB" w:eastAsia="en-IN"/>
        </w:rPr>
        <w:t xml:space="preserve">On some environments, the comparison report was displaying </w:t>
      </w:r>
      <w:r>
        <w:rPr>
          <w:rFonts w:eastAsia="Times New Roman" w:cs="Calibri"/>
          <w:szCs w:val="22"/>
          <w:lang w:val="en-GB" w:eastAsia="en-IN"/>
        </w:rPr>
        <w:t xml:space="preserve">the </w:t>
      </w:r>
      <w:r w:rsidRPr="00E62C79">
        <w:rPr>
          <w:rFonts w:eastAsia="Times New Roman" w:cs="Calibri"/>
          <w:szCs w:val="22"/>
          <w:lang w:val="en-GB" w:eastAsia="en-IN"/>
        </w:rPr>
        <w:t xml:space="preserve">RRN </w:t>
      </w:r>
      <w:r>
        <w:rPr>
          <w:rFonts w:eastAsia="Times New Roman" w:cs="Calibri"/>
          <w:szCs w:val="22"/>
          <w:lang w:val="en-GB" w:eastAsia="en-IN"/>
        </w:rPr>
        <w:t>in random order</w:t>
      </w:r>
      <w:r w:rsidRPr="00E62C79">
        <w:rPr>
          <w:rFonts w:eastAsia="Times New Roman" w:cs="Calibri"/>
          <w:szCs w:val="22"/>
          <w:lang w:val="en-GB" w:eastAsia="en-IN"/>
        </w:rPr>
        <w:t xml:space="preserve"> and that has been fixed. Now the Comparison report will always show the correct ordering of RRN in ascending order in the displayed comparison report.</w:t>
      </w:r>
    </w:p>
    <w:p w14:paraId="017A50FD" w14:textId="3390D35D" w:rsidR="00E62C79" w:rsidRPr="008B247F" w:rsidRDefault="00E62C79" w:rsidP="00E62C79">
      <w:pPr>
        <w:pStyle w:val="Heading3"/>
      </w:pPr>
      <w:r>
        <w:t>Server</w:t>
      </w:r>
      <w:r w:rsidRPr="00C5737C">
        <w:t>-Side – Enhancements and Fixes</w:t>
      </w:r>
    </w:p>
    <w:p w14:paraId="1FBB2925" w14:textId="6AC0DF93" w:rsidR="009A2470" w:rsidRPr="00A2759C" w:rsidRDefault="00E62C79" w:rsidP="00490293">
      <w:pPr>
        <w:pStyle w:val="Body"/>
        <w:numPr>
          <w:ilvl w:val="0"/>
          <w:numId w:val="6"/>
        </w:numPr>
        <w:rPr>
          <w:rFonts w:eastAsia="Times New Roman" w:cs="Calibri"/>
          <w:szCs w:val="22"/>
          <w:lang w:val="en-IN" w:eastAsia="en-IN"/>
        </w:rPr>
      </w:pPr>
      <w:r w:rsidRPr="00ED42D4">
        <w:rPr>
          <w:rFonts w:eastAsia="Times New Roman" w:cs="Calibri"/>
          <w:szCs w:val="22"/>
          <w:lang w:val="en-GB" w:eastAsia="en-IN"/>
        </w:rPr>
        <w:t>The unique access paths were not captured from the dependent LFs/Indexes present inside the given application area during table comparison. This has been resolved</w:t>
      </w:r>
    </w:p>
    <w:p w14:paraId="044DEFEF" w14:textId="76DC3210" w:rsidR="00E62C79" w:rsidRDefault="00E62C79" w:rsidP="00E62C79">
      <w:pPr>
        <w:pStyle w:val="Body"/>
        <w:rPr>
          <w:rFonts w:eastAsia="Times New Roman" w:cs="Calibri"/>
          <w:szCs w:val="22"/>
          <w:lang w:val="en-GB" w:eastAsia="en-IN"/>
        </w:rPr>
      </w:pPr>
    </w:p>
    <w:p w14:paraId="78797FC1" w14:textId="77777777" w:rsidR="00E62C79" w:rsidRPr="00ED42D4" w:rsidRDefault="00E62C79" w:rsidP="00A2759C">
      <w:pPr>
        <w:pStyle w:val="Body"/>
        <w:rPr>
          <w:rFonts w:eastAsia="Times New Roman" w:cs="Calibri"/>
          <w:szCs w:val="22"/>
          <w:lang w:val="en-IN" w:eastAsia="en-IN"/>
        </w:rPr>
      </w:pPr>
    </w:p>
    <w:p w14:paraId="6AF630FC" w14:textId="78EDF2D6" w:rsidR="009A2470" w:rsidRPr="00C5737C" w:rsidRDefault="009A2470" w:rsidP="009A2470">
      <w:pPr>
        <w:pStyle w:val="Heading2"/>
        <w:rPr>
          <w:color w:val="auto"/>
        </w:rPr>
      </w:pPr>
      <w:bookmarkStart w:id="106" w:name="_Toc143608424"/>
      <w:r w:rsidRPr="00C5737C">
        <w:rPr>
          <w:color w:val="auto"/>
        </w:rPr>
        <w:lastRenderedPageBreak/>
        <w:t>Product: X-</w:t>
      </w:r>
      <w:r>
        <w:rPr>
          <w:color w:val="auto"/>
        </w:rPr>
        <w:t>Resize</w:t>
      </w:r>
      <w:bookmarkEnd w:id="106"/>
      <w:r w:rsidR="00D008DF">
        <w:rPr>
          <w:color w:val="auto"/>
        </w:rPr>
        <w:fldChar w:fldCharType="begin"/>
      </w:r>
      <w:r w:rsidR="00D008DF">
        <w:instrText xml:space="preserve"> XE "</w:instrText>
      </w:r>
      <w:r w:rsidR="00D008DF" w:rsidRPr="00A2759C">
        <w:rPr>
          <w:color w:val="auto"/>
        </w:rPr>
        <w:instrText>X-Resize</w:instrText>
      </w:r>
      <w:r w:rsidR="00D008DF">
        <w:instrText xml:space="preserve">" \b </w:instrText>
      </w:r>
      <w:r w:rsidR="00D008DF">
        <w:rPr>
          <w:color w:val="auto"/>
        </w:rPr>
        <w:fldChar w:fldCharType="end"/>
      </w:r>
    </w:p>
    <w:p w14:paraId="4B00733E" w14:textId="3B3A43A4" w:rsidR="003F0D7F" w:rsidRDefault="003F0D7F" w:rsidP="003F0D7F">
      <w:pPr>
        <w:pStyle w:val="Heading3"/>
      </w:pPr>
      <w:r>
        <w:t>Server</w:t>
      </w:r>
      <w:r w:rsidRPr="00C5737C">
        <w:t>-Side – Enhancements and Fixes</w:t>
      </w:r>
    </w:p>
    <w:p w14:paraId="2BDB56B7" w14:textId="5B6DFCD3" w:rsidR="003F0D7F" w:rsidRPr="003F0D7F" w:rsidRDefault="003F0D7F" w:rsidP="00490293">
      <w:pPr>
        <w:pStyle w:val="Body"/>
        <w:numPr>
          <w:ilvl w:val="0"/>
          <w:numId w:val="12"/>
        </w:numPr>
        <w:rPr>
          <w:rFonts w:eastAsia="Times New Roman"/>
          <w:szCs w:val="22"/>
          <w:lang w:eastAsia="en-IN"/>
        </w:rPr>
      </w:pPr>
      <w:r w:rsidRPr="003F0D7F">
        <w:rPr>
          <w:rFonts w:eastAsia="Times New Roman"/>
          <w:szCs w:val="22"/>
          <w:lang w:eastAsia="en-IN"/>
        </w:rPr>
        <w:t>X-Resize</w:t>
      </w:r>
      <w:r w:rsidR="00D008DF">
        <w:rPr>
          <w:rFonts w:eastAsia="Times New Roman"/>
          <w:szCs w:val="22"/>
          <w:lang w:eastAsia="en-IN"/>
        </w:rPr>
        <w:fldChar w:fldCharType="begin"/>
      </w:r>
      <w:r w:rsidR="00D008DF">
        <w:instrText xml:space="preserve"> XE "</w:instrText>
      </w:r>
      <w:r w:rsidR="00D008DF" w:rsidRPr="00A2759C">
        <w:instrText>X-Resize</w:instrText>
      </w:r>
      <w:r w:rsidR="00D008DF">
        <w:instrText xml:space="preserve">" \b </w:instrText>
      </w:r>
      <w:r w:rsidR="00D008DF">
        <w:rPr>
          <w:rFonts w:eastAsia="Times New Roman"/>
          <w:szCs w:val="22"/>
          <w:lang w:eastAsia="en-IN"/>
        </w:rPr>
        <w:fldChar w:fldCharType="end"/>
      </w:r>
      <w:r w:rsidRPr="003F0D7F">
        <w:rPr>
          <w:rFonts w:eastAsia="Times New Roman"/>
          <w:szCs w:val="22"/>
          <w:lang w:eastAsia="en-IN"/>
        </w:rPr>
        <w:t xml:space="preserve"> has been enhanced to optionally process the DDL source members similar to the DDS members.</w:t>
      </w:r>
    </w:p>
    <w:p w14:paraId="189A70B1" w14:textId="2D5D0290" w:rsidR="003F0D7F" w:rsidRPr="003F0D7F" w:rsidRDefault="003F0D7F" w:rsidP="00A2759C">
      <w:pPr>
        <w:pStyle w:val="Body"/>
        <w:ind w:left="1800"/>
        <w:rPr>
          <w:rFonts w:eastAsia="Times New Roman"/>
          <w:szCs w:val="22"/>
          <w:lang w:eastAsia="en-IN"/>
        </w:rPr>
      </w:pPr>
      <w:r w:rsidRPr="003F0D7F">
        <w:rPr>
          <w:rFonts w:eastAsia="Times New Roman"/>
          <w:szCs w:val="22"/>
          <w:lang w:eastAsia="en-IN"/>
        </w:rPr>
        <w:t>Until this release, X-Resize</w:t>
      </w:r>
      <w:r w:rsidR="00D008DF">
        <w:rPr>
          <w:rFonts w:eastAsia="Times New Roman"/>
          <w:szCs w:val="22"/>
          <w:lang w:eastAsia="en-IN"/>
        </w:rPr>
        <w:fldChar w:fldCharType="begin"/>
      </w:r>
      <w:r w:rsidR="00D008DF">
        <w:instrText xml:space="preserve"> XE "</w:instrText>
      </w:r>
      <w:r w:rsidR="00D008DF" w:rsidRPr="00A2759C">
        <w:instrText>X-Resize</w:instrText>
      </w:r>
      <w:r w:rsidR="00D008DF">
        <w:instrText xml:space="preserve">" \b </w:instrText>
      </w:r>
      <w:r w:rsidR="00D008DF">
        <w:rPr>
          <w:rFonts w:eastAsia="Times New Roman"/>
          <w:szCs w:val="22"/>
          <w:lang w:eastAsia="en-IN"/>
        </w:rPr>
        <w:fldChar w:fldCharType="end"/>
      </w:r>
      <w:r w:rsidRPr="003F0D7F">
        <w:rPr>
          <w:rFonts w:eastAsia="Times New Roman"/>
          <w:szCs w:val="22"/>
          <w:lang w:eastAsia="en-IN"/>
        </w:rPr>
        <w:t xml:space="preserve"> was converting the DDL objects by using the </w:t>
      </w:r>
      <w:r w:rsidRPr="003F0D7F">
        <w:rPr>
          <w:rFonts w:eastAsia="Times New Roman"/>
          <w:i/>
          <w:iCs/>
          <w:szCs w:val="22"/>
          <w:lang w:eastAsia="en-IN"/>
        </w:rPr>
        <w:t>‘ALTER TABLE’</w:t>
      </w:r>
      <w:r w:rsidRPr="003F0D7F">
        <w:rPr>
          <w:rFonts w:eastAsia="Times New Roman"/>
          <w:szCs w:val="22"/>
          <w:lang w:eastAsia="en-IN"/>
        </w:rPr>
        <w:t xml:space="preserve"> statements only. However, with this enhancement, end-users can now chose “</w:t>
      </w:r>
      <w:r w:rsidRPr="003F0D7F">
        <w:rPr>
          <w:rFonts w:eastAsia="Times New Roman"/>
          <w:b/>
          <w:bCs/>
          <w:i/>
          <w:iCs/>
          <w:szCs w:val="22"/>
          <w:lang w:eastAsia="en-IN"/>
        </w:rPr>
        <w:t>DDL Change Type</w:t>
      </w:r>
      <w:r w:rsidRPr="003F0D7F">
        <w:rPr>
          <w:rFonts w:eastAsia="Times New Roman"/>
          <w:szCs w:val="22"/>
          <w:lang w:eastAsia="en-IN"/>
        </w:rPr>
        <w:t xml:space="preserve">“ from the two available modes - </w:t>
      </w:r>
      <w:r w:rsidRPr="003F0D7F">
        <w:rPr>
          <w:rFonts w:eastAsia="Times New Roman"/>
          <w:b/>
          <w:bCs/>
          <w:szCs w:val="22"/>
          <w:lang w:eastAsia="en-IN"/>
        </w:rPr>
        <w:t>*ALTERTBL</w:t>
      </w:r>
      <w:r w:rsidRPr="003F0D7F">
        <w:rPr>
          <w:rFonts w:eastAsia="Times New Roman"/>
          <w:szCs w:val="22"/>
          <w:lang w:eastAsia="en-IN"/>
        </w:rPr>
        <w:t xml:space="preserve"> (</w:t>
      </w:r>
      <w:r w:rsidRPr="003F0D7F">
        <w:rPr>
          <w:rFonts w:eastAsia="Times New Roman"/>
          <w:b/>
          <w:bCs/>
          <w:i/>
          <w:iCs/>
          <w:szCs w:val="22"/>
          <w:lang w:eastAsia="en-IN"/>
        </w:rPr>
        <w:t>default</w:t>
      </w:r>
      <w:r w:rsidRPr="003F0D7F">
        <w:rPr>
          <w:rFonts w:eastAsia="Times New Roman"/>
          <w:szCs w:val="22"/>
          <w:lang w:eastAsia="en-IN"/>
        </w:rPr>
        <w:t xml:space="preserve">) and </w:t>
      </w:r>
      <w:r w:rsidRPr="003F0D7F">
        <w:rPr>
          <w:rFonts w:eastAsia="Times New Roman"/>
          <w:b/>
          <w:bCs/>
          <w:szCs w:val="22"/>
          <w:lang w:eastAsia="en-IN"/>
        </w:rPr>
        <w:t>*INLINE.</w:t>
      </w:r>
    </w:p>
    <w:p w14:paraId="77E1F157" w14:textId="77777777" w:rsidR="003F0D7F" w:rsidRPr="003F0D7F" w:rsidRDefault="003F0D7F" w:rsidP="00A2759C">
      <w:pPr>
        <w:pStyle w:val="Body"/>
        <w:ind w:left="1800"/>
        <w:rPr>
          <w:rFonts w:eastAsia="Times New Roman"/>
          <w:szCs w:val="22"/>
          <w:lang w:eastAsia="en-IN"/>
        </w:rPr>
      </w:pPr>
      <w:r w:rsidRPr="003F0D7F">
        <w:rPr>
          <w:rFonts w:eastAsia="Times New Roman"/>
          <w:szCs w:val="22"/>
          <w:lang w:eastAsia="en-IN"/>
        </w:rPr>
        <w:t xml:space="preserve">The default option </w:t>
      </w:r>
      <w:r w:rsidRPr="003F0D7F">
        <w:rPr>
          <w:rFonts w:eastAsia="Times New Roman"/>
          <w:b/>
          <w:bCs/>
          <w:szCs w:val="22"/>
          <w:lang w:eastAsia="en-IN"/>
        </w:rPr>
        <w:t>*ALTERTBL</w:t>
      </w:r>
      <w:r w:rsidRPr="003F0D7F">
        <w:rPr>
          <w:rFonts w:eastAsia="Times New Roman"/>
          <w:szCs w:val="22"/>
          <w:lang w:eastAsia="en-IN"/>
        </w:rPr>
        <w:t xml:space="preserve"> will continue to convert the DDL source member by using the </w:t>
      </w:r>
      <w:r w:rsidRPr="003F0D7F">
        <w:rPr>
          <w:rFonts w:eastAsia="Times New Roman"/>
          <w:b/>
          <w:bCs/>
          <w:i/>
          <w:iCs/>
          <w:szCs w:val="22"/>
          <w:lang w:eastAsia="en-IN"/>
        </w:rPr>
        <w:t>ALTER TABLE</w:t>
      </w:r>
      <w:r w:rsidRPr="003F0D7F">
        <w:rPr>
          <w:rFonts w:eastAsia="Times New Roman"/>
          <w:szCs w:val="22"/>
          <w:lang w:eastAsia="en-IN"/>
        </w:rPr>
        <w:t xml:space="preserve"> command. In this mode, an appropriate </w:t>
      </w:r>
      <w:r w:rsidRPr="003F0D7F">
        <w:rPr>
          <w:rFonts w:eastAsia="Times New Roman"/>
          <w:i/>
          <w:iCs/>
          <w:szCs w:val="22"/>
          <w:lang w:eastAsia="en-IN"/>
        </w:rPr>
        <w:t>‘ALTER TABLE’</w:t>
      </w:r>
      <w:r w:rsidRPr="003F0D7F">
        <w:rPr>
          <w:rFonts w:eastAsia="Times New Roman"/>
          <w:szCs w:val="22"/>
          <w:lang w:eastAsia="en-IN"/>
        </w:rPr>
        <w:t xml:space="preserve"> statement will be added at the end of the original DDL source to produce the expanded DDL object keeping the original comments intact.</w:t>
      </w:r>
    </w:p>
    <w:p w14:paraId="31F49BE7" w14:textId="59EC6571" w:rsidR="003F0D7F" w:rsidRPr="003F0D7F" w:rsidRDefault="003F0D7F" w:rsidP="00A2759C">
      <w:pPr>
        <w:pStyle w:val="Body"/>
        <w:ind w:left="1800"/>
        <w:rPr>
          <w:rFonts w:eastAsia="Times New Roman"/>
          <w:szCs w:val="22"/>
          <w:lang w:eastAsia="en-IN"/>
        </w:rPr>
      </w:pPr>
      <w:r w:rsidRPr="003F0D7F">
        <w:rPr>
          <w:rFonts w:eastAsia="Times New Roman"/>
          <w:szCs w:val="22"/>
          <w:lang w:eastAsia="en-IN"/>
        </w:rPr>
        <w:t xml:space="preserve">With the newly added </w:t>
      </w:r>
      <w:r w:rsidRPr="003F0D7F">
        <w:rPr>
          <w:rFonts w:eastAsia="Times New Roman"/>
          <w:b/>
          <w:bCs/>
          <w:szCs w:val="22"/>
          <w:lang w:eastAsia="en-IN"/>
        </w:rPr>
        <w:t>*INLINE</w:t>
      </w:r>
      <w:r w:rsidRPr="003F0D7F">
        <w:rPr>
          <w:rFonts w:eastAsia="Times New Roman"/>
          <w:szCs w:val="22"/>
          <w:lang w:eastAsia="en-IN"/>
        </w:rPr>
        <w:t xml:space="preserve"> functionality - Similar to DDS conversion process, X-Resize</w:t>
      </w:r>
      <w:r w:rsidR="00D008DF">
        <w:rPr>
          <w:rFonts w:eastAsia="Times New Roman"/>
          <w:szCs w:val="22"/>
          <w:lang w:eastAsia="en-IN"/>
        </w:rPr>
        <w:fldChar w:fldCharType="begin"/>
      </w:r>
      <w:r w:rsidR="00D008DF">
        <w:instrText xml:space="preserve"> XE "</w:instrText>
      </w:r>
      <w:r w:rsidR="00D008DF" w:rsidRPr="00A2759C">
        <w:instrText>X-Resize</w:instrText>
      </w:r>
      <w:r w:rsidR="00D008DF">
        <w:instrText xml:space="preserve">" \b </w:instrText>
      </w:r>
      <w:r w:rsidR="00D008DF">
        <w:rPr>
          <w:rFonts w:eastAsia="Times New Roman"/>
          <w:szCs w:val="22"/>
          <w:lang w:eastAsia="en-IN"/>
        </w:rPr>
        <w:fldChar w:fldCharType="end"/>
      </w:r>
      <w:r w:rsidRPr="003F0D7F">
        <w:rPr>
          <w:rFonts w:eastAsia="Times New Roman"/>
          <w:szCs w:val="22"/>
          <w:lang w:eastAsia="en-IN"/>
        </w:rPr>
        <w:t xml:space="preserve"> will now comment out the original tracked field and will re-write the field definition as per the X-Resize setup. Finally, the changed source will be compiled to produce the expanded DDL object.</w:t>
      </w:r>
    </w:p>
    <w:p w14:paraId="100DCC28" w14:textId="77777777" w:rsidR="003F0D7F" w:rsidRPr="003F0D7F" w:rsidRDefault="003F0D7F" w:rsidP="00A2759C">
      <w:pPr>
        <w:pStyle w:val="Body"/>
        <w:ind w:left="1800"/>
        <w:rPr>
          <w:rFonts w:eastAsia="Times New Roman"/>
          <w:szCs w:val="22"/>
          <w:lang w:eastAsia="en-IN"/>
        </w:rPr>
      </w:pPr>
      <w:r w:rsidRPr="003F0D7F">
        <w:rPr>
          <w:rFonts w:eastAsia="Times New Roman"/>
          <w:b/>
          <w:bCs/>
          <w:i/>
          <w:iCs/>
          <w:szCs w:val="22"/>
          <w:lang w:eastAsia="en-IN"/>
        </w:rPr>
        <w:t>Note- Both the above modes will preserve the original comments/documentation present inside the DDL script.</w:t>
      </w:r>
    </w:p>
    <w:p w14:paraId="3CA911C7" w14:textId="3748E947" w:rsidR="003F0D7F" w:rsidRDefault="003F0D7F" w:rsidP="00490293">
      <w:pPr>
        <w:pStyle w:val="Body"/>
        <w:numPr>
          <w:ilvl w:val="0"/>
          <w:numId w:val="12"/>
        </w:numPr>
        <w:rPr>
          <w:rFonts w:eastAsia="Times New Roman"/>
          <w:szCs w:val="22"/>
          <w:lang w:val="en-GB" w:eastAsia="en-IN"/>
        </w:rPr>
      </w:pPr>
      <w:r w:rsidRPr="003F0D7F">
        <w:rPr>
          <w:rFonts w:eastAsia="Times New Roman"/>
          <w:szCs w:val="22"/>
          <w:lang w:val="en-GB" w:eastAsia="en-IN"/>
        </w:rPr>
        <w:t>Certain X-Resize</w:t>
      </w:r>
      <w:r w:rsidR="00D008DF">
        <w:rPr>
          <w:rFonts w:eastAsia="Times New Roman"/>
          <w:szCs w:val="22"/>
          <w:lang w:val="en-GB" w:eastAsia="en-IN"/>
        </w:rPr>
        <w:fldChar w:fldCharType="begin"/>
      </w:r>
      <w:r w:rsidR="00D008DF">
        <w:instrText xml:space="preserve"> XE "</w:instrText>
      </w:r>
      <w:r w:rsidR="00D008DF" w:rsidRPr="00A2759C">
        <w:instrText>X-Resize</w:instrText>
      </w:r>
      <w:r w:rsidR="00D008DF">
        <w:instrText xml:space="preserve">" \b </w:instrText>
      </w:r>
      <w:r w:rsidR="00D008DF">
        <w:rPr>
          <w:rFonts w:eastAsia="Times New Roman"/>
          <w:szCs w:val="22"/>
          <w:lang w:val="en-GB" w:eastAsia="en-IN"/>
        </w:rPr>
        <w:fldChar w:fldCharType="end"/>
      </w:r>
      <w:r w:rsidRPr="003F0D7F">
        <w:rPr>
          <w:rFonts w:eastAsia="Times New Roman"/>
          <w:szCs w:val="22"/>
          <w:lang w:val="en-GB" w:eastAsia="en-IN"/>
        </w:rPr>
        <w:t xml:space="preserve"> log messages in log table were having missing file names in the IBM i commands used by X-Resize. This has been corrected to log messages with complete details</w:t>
      </w:r>
      <w:r w:rsidRPr="003F0D7F">
        <w:rPr>
          <w:rFonts w:eastAsia="Times New Roman"/>
          <w:i/>
          <w:iCs/>
          <w:szCs w:val="22"/>
          <w:lang w:val="en-GB" w:eastAsia="en-IN"/>
        </w:rPr>
        <w:t>.</w:t>
      </w:r>
    </w:p>
    <w:p w14:paraId="3FA8A5C7" w14:textId="4D57967D" w:rsidR="003F0D7F" w:rsidRDefault="00ED42D4" w:rsidP="00490293">
      <w:pPr>
        <w:pStyle w:val="Body"/>
        <w:numPr>
          <w:ilvl w:val="0"/>
          <w:numId w:val="12"/>
        </w:numPr>
        <w:rPr>
          <w:rFonts w:eastAsia="Times New Roman"/>
          <w:szCs w:val="22"/>
          <w:lang w:val="en-GB" w:eastAsia="en-IN"/>
        </w:rPr>
      </w:pPr>
      <w:r w:rsidRPr="00ED42D4">
        <w:rPr>
          <w:rFonts w:eastAsia="Times New Roman"/>
          <w:szCs w:val="22"/>
          <w:lang w:val="en-GB" w:eastAsia="en-IN"/>
        </w:rPr>
        <w:t>In certain situations, X-Resize</w:t>
      </w:r>
      <w:r w:rsidR="00D008DF">
        <w:rPr>
          <w:rFonts w:eastAsia="Times New Roman"/>
          <w:szCs w:val="22"/>
          <w:lang w:val="en-GB" w:eastAsia="en-IN"/>
        </w:rPr>
        <w:fldChar w:fldCharType="begin"/>
      </w:r>
      <w:r w:rsidR="00D008DF">
        <w:instrText xml:space="preserve"> XE "</w:instrText>
      </w:r>
      <w:r w:rsidR="00D008DF" w:rsidRPr="00A2759C">
        <w:instrText>X-Resize</w:instrText>
      </w:r>
      <w:r w:rsidR="00D008DF">
        <w:instrText xml:space="preserve">" \b </w:instrText>
      </w:r>
      <w:r w:rsidR="00D008DF">
        <w:rPr>
          <w:rFonts w:eastAsia="Times New Roman"/>
          <w:szCs w:val="22"/>
          <w:lang w:val="en-GB" w:eastAsia="en-IN"/>
        </w:rPr>
        <w:fldChar w:fldCharType="end"/>
      </w:r>
      <w:r w:rsidRPr="00ED42D4">
        <w:rPr>
          <w:rFonts w:eastAsia="Times New Roman"/>
          <w:szCs w:val="22"/>
          <w:lang w:val="en-GB" w:eastAsia="en-IN"/>
        </w:rPr>
        <w:t xml:space="preserve"> adjusted some of the PRTF fields and also moved them to fixed line numbers which was not expected as such PRTF fields were defined with relative positions. This has been corrected.</w:t>
      </w:r>
    </w:p>
    <w:p w14:paraId="64F85FB9" w14:textId="57004A16" w:rsidR="00A52E08" w:rsidRDefault="00A52E08" w:rsidP="00490293">
      <w:pPr>
        <w:pStyle w:val="Body"/>
        <w:numPr>
          <w:ilvl w:val="0"/>
          <w:numId w:val="12"/>
        </w:numPr>
        <w:rPr>
          <w:rFonts w:eastAsia="Times New Roman"/>
          <w:szCs w:val="22"/>
          <w:lang w:val="en-GB" w:eastAsia="en-IN"/>
        </w:rPr>
      </w:pPr>
      <w:r w:rsidRPr="00A52E08">
        <w:rPr>
          <w:rFonts w:eastAsia="Times New Roman"/>
          <w:szCs w:val="22"/>
          <w:lang w:val="en-GB" w:eastAsia="en-IN"/>
        </w:rPr>
        <w:t>In certain cases of X-Resize</w:t>
      </w:r>
      <w:r w:rsidR="00D008DF">
        <w:rPr>
          <w:rFonts w:eastAsia="Times New Roman"/>
          <w:szCs w:val="22"/>
          <w:lang w:val="en-GB" w:eastAsia="en-IN"/>
        </w:rPr>
        <w:fldChar w:fldCharType="begin"/>
      </w:r>
      <w:r w:rsidR="00D008DF">
        <w:instrText xml:space="preserve"> XE "</w:instrText>
      </w:r>
      <w:r w:rsidR="00D008DF" w:rsidRPr="00A2759C">
        <w:instrText>X-Resize</w:instrText>
      </w:r>
      <w:r w:rsidR="00D008DF">
        <w:instrText xml:space="preserve">" \b </w:instrText>
      </w:r>
      <w:r w:rsidR="00D008DF">
        <w:rPr>
          <w:rFonts w:eastAsia="Times New Roman"/>
          <w:szCs w:val="22"/>
          <w:lang w:val="en-GB" w:eastAsia="en-IN"/>
        </w:rPr>
        <w:fldChar w:fldCharType="end"/>
      </w:r>
      <w:r w:rsidRPr="00A52E08">
        <w:rPr>
          <w:rFonts w:eastAsia="Times New Roman"/>
          <w:szCs w:val="22"/>
          <w:lang w:val="en-GB" w:eastAsia="en-IN"/>
        </w:rPr>
        <w:t xml:space="preserve"> Data structure conversion process, the DS conversion was incorrectly performed - If there were too many DS subfields that were having the same size as the expanded file-field. This has been addressed and X-Resize DS conversation process has been significantly improved to cover very long Data Structures also.</w:t>
      </w:r>
    </w:p>
    <w:p w14:paraId="3F2D0CEC" w14:textId="50DD95AA" w:rsidR="00A52E08" w:rsidRDefault="00A52E08" w:rsidP="00490293">
      <w:pPr>
        <w:pStyle w:val="Body"/>
        <w:numPr>
          <w:ilvl w:val="0"/>
          <w:numId w:val="12"/>
        </w:numPr>
        <w:rPr>
          <w:rFonts w:eastAsia="Times New Roman"/>
          <w:szCs w:val="22"/>
          <w:lang w:val="en-GB" w:eastAsia="en-IN"/>
        </w:rPr>
      </w:pPr>
      <w:r w:rsidRPr="00A52E08">
        <w:rPr>
          <w:rFonts w:eastAsia="Times New Roman"/>
          <w:szCs w:val="22"/>
          <w:lang w:val="en-GB" w:eastAsia="en-IN"/>
        </w:rPr>
        <w:t>In scenarios where any constant field was interacting with unicode enable fields, X-Unicode was unable to convert such sources correctly due to the type mismatch among the two. This has been fixed.</w:t>
      </w:r>
    </w:p>
    <w:p w14:paraId="0FAFBF17" w14:textId="77777777" w:rsidR="003F0D7F" w:rsidRPr="00A2759C" w:rsidRDefault="003F0D7F" w:rsidP="00A2759C">
      <w:pPr>
        <w:pStyle w:val="Body"/>
        <w:rPr>
          <w:lang w:val="en-GB"/>
        </w:rPr>
      </w:pPr>
    </w:p>
    <w:p w14:paraId="333393A8" w14:textId="54A64E92" w:rsidR="009A2470" w:rsidRDefault="009A2470" w:rsidP="00490293">
      <w:pPr>
        <w:pStyle w:val="Body"/>
        <w:numPr>
          <w:ilvl w:val="0"/>
          <w:numId w:val="12"/>
        </w:numPr>
        <w:rPr>
          <w:rFonts w:eastAsia="Times New Roman"/>
          <w:szCs w:val="22"/>
          <w:lang w:val="en-GB" w:eastAsia="en-IN"/>
        </w:rPr>
      </w:pPr>
    </w:p>
    <w:p w14:paraId="08E17F28" w14:textId="77777777" w:rsidR="009A2470" w:rsidRPr="00B86693" w:rsidRDefault="009A2470" w:rsidP="00A2759C">
      <w:pPr>
        <w:pStyle w:val="Body"/>
        <w:ind w:left="1437"/>
        <w:rPr>
          <w:rFonts w:eastAsia="Times New Roman" w:cs="Calibri"/>
          <w:szCs w:val="22"/>
          <w:lang w:val="en-IN" w:eastAsia="en-IN"/>
        </w:rPr>
      </w:pPr>
    </w:p>
    <w:p w14:paraId="4F3D2BFE" w14:textId="6DE6A5A2" w:rsidR="00AF0C8F" w:rsidRPr="00B86693" w:rsidRDefault="00AF0C8F" w:rsidP="00AF0C8F">
      <w:pPr>
        <w:pStyle w:val="Heading1"/>
        <w:tabs>
          <w:tab w:val="num" w:pos="432"/>
        </w:tabs>
        <w:suppressAutoHyphens/>
        <w:spacing w:after="240"/>
        <w:ind w:left="432" w:hanging="432"/>
        <w:rPr>
          <w:color w:val="000000"/>
          <w:lang w:val="en-US"/>
        </w:rPr>
      </w:pPr>
      <w:bookmarkStart w:id="107" w:name="_Toc143608425"/>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16</w:t>
      </w:r>
      <w:bookmarkEnd w:id="107"/>
    </w:p>
    <w:p w14:paraId="22B589B8" w14:textId="5CD33F89" w:rsidR="00422A79" w:rsidRPr="00B86693" w:rsidRDefault="00422A79" w:rsidP="00B86693">
      <w:pPr>
        <w:pStyle w:val="Body"/>
        <w:rPr>
          <w:rFonts w:eastAsia="Times New Roman"/>
          <w:szCs w:val="22"/>
          <w:lang w:val="en-IN" w:eastAsia="en-IN"/>
        </w:rPr>
      </w:pPr>
      <w:r w:rsidRPr="00AF0C8F">
        <w:rPr>
          <w:rFonts w:eastAsia="Times New Roman"/>
          <w:szCs w:val="22"/>
          <w:lang w:val="en-GB" w:eastAsia="en-IN"/>
        </w:rPr>
        <w:t>Please note that this 13.2.16 release of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AF0C8F">
        <w:rPr>
          <w:rFonts w:eastAsia="Times New Roman"/>
          <w:szCs w:val="22"/>
          <w:lang w:val="en-GB" w:eastAsia="en-IN"/>
        </w:rPr>
        <w:t xml:space="preserve"> is expected to be the last maintenance release planned based on the 13.2 release. As such, it will be the last release to support IBMi Version 7.1.</w:t>
      </w:r>
    </w:p>
    <w:p w14:paraId="78CDA056" w14:textId="3673BBF2" w:rsidR="00AF0C8F" w:rsidRPr="00954C96" w:rsidRDefault="00AF0C8F" w:rsidP="00AF0C8F">
      <w:pPr>
        <w:pStyle w:val="Heading2"/>
      </w:pPr>
      <w:bookmarkStart w:id="108" w:name="_Toc143608426"/>
      <w:r w:rsidRPr="00037E19">
        <w:rPr>
          <w:color w:val="auto"/>
        </w:rPr>
        <w:t>Product: X-</w:t>
      </w:r>
      <w:r>
        <w:rPr>
          <w:color w:val="auto"/>
        </w:rPr>
        <w:t>A</w:t>
      </w:r>
      <w:r w:rsidRPr="00037E19">
        <w:rPr>
          <w:color w:val="auto"/>
        </w:rPr>
        <w:t>nalysis</w:t>
      </w:r>
      <w:bookmarkEnd w:id="108"/>
      <w:r w:rsidR="00D008DF">
        <w:rPr>
          <w:color w:val="auto"/>
        </w:rPr>
        <w:fldChar w:fldCharType="begin"/>
      </w:r>
      <w:r w:rsidR="00D008DF">
        <w:instrText xml:space="preserve"> XE "</w:instrText>
      </w:r>
      <w:r w:rsidR="00D008DF" w:rsidRPr="00A2759C">
        <w:rPr>
          <w:color w:val="auto"/>
        </w:rPr>
        <w:instrText>X-Analysis</w:instrText>
      </w:r>
      <w:r w:rsidR="00D008DF">
        <w:instrText xml:space="preserve">" \b </w:instrText>
      </w:r>
      <w:r w:rsidR="00D008DF">
        <w:rPr>
          <w:color w:val="auto"/>
        </w:rPr>
        <w:fldChar w:fldCharType="end"/>
      </w:r>
    </w:p>
    <w:p w14:paraId="0191BCFE" w14:textId="77777777" w:rsidR="00AF0C8F" w:rsidRDefault="00AF0C8F" w:rsidP="00AF0C8F">
      <w:pPr>
        <w:pStyle w:val="Heading3"/>
        <w:rPr>
          <w:color w:val="000000"/>
        </w:rPr>
      </w:pPr>
      <w:r w:rsidRPr="00416DB0">
        <w:rPr>
          <w:color w:val="000000"/>
        </w:rPr>
        <w:t>Client-Side – Enhancements and Fixes</w:t>
      </w:r>
    </w:p>
    <w:p w14:paraId="4F0C1B36" w14:textId="412A3E98" w:rsidR="00AF0C8F" w:rsidRDefault="00AF0C8F" w:rsidP="00490293">
      <w:pPr>
        <w:pStyle w:val="Body"/>
        <w:numPr>
          <w:ilvl w:val="0"/>
          <w:numId w:val="6"/>
        </w:numPr>
        <w:rPr>
          <w:rFonts w:eastAsia="Times New Roman"/>
          <w:szCs w:val="22"/>
          <w:lang w:val="en-GB" w:eastAsia="en-IN"/>
        </w:rPr>
      </w:pPr>
      <w:r w:rsidRPr="00AF0C8F">
        <w:rPr>
          <w:rFonts w:eastAsia="Times New Roman"/>
          <w:szCs w:val="22"/>
          <w:lang w:val="en-GB" w:eastAsia="en-IN"/>
        </w:rPr>
        <w:t>When visualizing the object usage imported from a production environment (See 13.2.13 “</w:t>
      </w:r>
      <w:r w:rsidRPr="00AF0C8F">
        <w:rPr>
          <w:rFonts w:eastAsia="Times New Roman"/>
          <w:b/>
          <w:bCs/>
          <w:szCs w:val="22"/>
          <w:lang w:val="en-GB" w:eastAsia="en-IN"/>
        </w:rPr>
        <w:t>import the object usage information from another LPAR into the X-Analysis</w:t>
      </w:r>
      <w:r w:rsidR="00D008DF">
        <w:rPr>
          <w:rFonts w:eastAsia="Times New Roman"/>
          <w:b/>
          <w:bCs/>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val="en-GB" w:eastAsia="en-IN"/>
        </w:rPr>
        <w:fldChar w:fldCharType="end"/>
      </w:r>
      <w:r w:rsidRPr="00AF0C8F">
        <w:rPr>
          <w:rFonts w:eastAsia="Times New Roman"/>
          <w:b/>
          <w:bCs/>
          <w:szCs w:val="22"/>
          <w:lang w:val="en-GB" w:eastAsia="en-IN"/>
        </w:rPr>
        <w:t xml:space="preserve"> repository</w:t>
      </w:r>
      <w:r w:rsidRPr="00AF0C8F">
        <w:rPr>
          <w:rFonts w:eastAsia="Times New Roman"/>
          <w:szCs w:val="22"/>
          <w:lang w:val="en-GB" w:eastAsia="en-IN"/>
        </w:rPr>
        <w:t xml:space="preserve">“) the client interface will now retain the selected machine the next time the </w:t>
      </w:r>
      <w:r w:rsidRPr="00AF0C8F">
        <w:rPr>
          <w:rFonts w:eastAsia="Times New Roman"/>
          <w:b/>
          <w:bCs/>
          <w:szCs w:val="22"/>
          <w:lang w:val="en-GB" w:eastAsia="en-IN"/>
        </w:rPr>
        <w:t>All Objects</w:t>
      </w:r>
      <w:r w:rsidRPr="00AF0C8F">
        <w:rPr>
          <w:rFonts w:eastAsia="Times New Roman"/>
          <w:szCs w:val="22"/>
          <w:lang w:val="en-GB" w:eastAsia="en-IN"/>
        </w:rPr>
        <w:t>/</w:t>
      </w:r>
      <w:r w:rsidRPr="00AF0C8F">
        <w:rPr>
          <w:rFonts w:eastAsia="Times New Roman"/>
          <w:b/>
          <w:bCs/>
          <w:szCs w:val="22"/>
          <w:lang w:val="en-GB" w:eastAsia="en-IN"/>
        </w:rPr>
        <w:t>Files</w:t>
      </w:r>
      <w:r w:rsidRPr="00AF0C8F">
        <w:rPr>
          <w:rFonts w:eastAsia="Times New Roman"/>
          <w:szCs w:val="22"/>
          <w:lang w:val="en-GB" w:eastAsia="en-IN"/>
        </w:rPr>
        <w:t>/</w:t>
      </w:r>
      <w:r w:rsidRPr="00AF0C8F">
        <w:rPr>
          <w:rFonts w:eastAsia="Times New Roman"/>
          <w:b/>
          <w:bCs/>
          <w:szCs w:val="22"/>
          <w:lang w:val="en-GB" w:eastAsia="en-IN"/>
        </w:rPr>
        <w:t>Programs</w:t>
      </w:r>
      <w:r w:rsidRPr="00AF0C8F">
        <w:rPr>
          <w:rFonts w:eastAsia="Times New Roman"/>
          <w:szCs w:val="22"/>
          <w:lang w:val="en-GB" w:eastAsia="en-IN"/>
        </w:rPr>
        <w:t xml:space="preserve"> viewers will be restarted. This enhancement is coming from customers telling us that once they have imported the object usage information from their production environment, those become the more relevant and useful information.</w:t>
      </w:r>
    </w:p>
    <w:p w14:paraId="54731060" w14:textId="01449670" w:rsidR="00630C00" w:rsidRDefault="00630C00" w:rsidP="00490293">
      <w:pPr>
        <w:pStyle w:val="Body"/>
        <w:numPr>
          <w:ilvl w:val="0"/>
          <w:numId w:val="6"/>
        </w:numPr>
        <w:rPr>
          <w:rFonts w:eastAsia="Times New Roman"/>
          <w:szCs w:val="22"/>
          <w:lang w:eastAsia="en-IN"/>
        </w:rPr>
      </w:pPr>
      <w:r w:rsidRPr="00630C00">
        <w:rPr>
          <w:rFonts w:eastAsia="Times New Roman"/>
          <w:szCs w:val="22"/>
          <w:lang w:eastAsia="en-IN"/>
        </w:rPr>
        <w:t xml:space="preserve">When a </w:t>
      </w:r>
      <w:r w:rsidRPr="00630C00">
        <w:rPr>
          <w:rFonts w:eastAsia="Times New Roman"/>
          <w:b/>
          <w:bCs/>
          <w:szCs w:val="22"/>
          <w:lang w:eastAsia="en-IN"/>
        </w:rPr>
        <w:t>Zoom Source</w:t>
      </w:r>
      <w:r w:rsidR="00D96B48">
        <w:rPr>
          <w:rFonts w:eastAsia="Times New Roman"/>
          <w:b/>
          <w:bCs/>
          <w:szCs w:val="22"/>
          <w:lang w:eastAsia="en-IN"/>
        </w:rPr>
        <w:fldChar w:fldCharType="begin"/>
      </w:r>
      <w:r w:rsidR="00D96B48">
        <w:instrText xml:space="preserve"> XE "</w:instrText>
      </w:r>
      <w:r w:rsidR="00D96B48" w:rsidRPr="00B86693">
        <w:rPr>
          <w:rFonts w:eastAsia="Times New Roman"/>
          <w:b/>
          <w:bCs/>
          <w:szCs w:val="22"/>
          <w:lang w:eastAsia="en-IN"/>
        </w:rPr>
        <w:instrText>Zoom Source</w:instrText>
      </w:r>
      <w:r w:rsidR="00D96B48">
        <w:instrText xml:space="preserve">" </w:instrText>
      </w:r>
      <w:r w:rsidR="00D96B48">
        <w:rPr>
          <w:rFonts w:eastAsia="Times New Roman"/>
          <w:b/>
          <w:bCs/>
          <w:szCs w:val="22"/>
          <w:lang w:eastAsia="en-IN"/>
        </w:rPr>
        <w:fldChar w:fldCharType="end"/>
      </w:r>
      <w:r w:rsidRPr="00630C00">
        <w:rPr>
          <w:rFonts w:eastAsia="Times New Roman"/>
          <w:szCs w:val="22"/>
          <w:lang w:eastAsia="en-IN"/>
        </w:rPr>
        <w:t xml:space="preserve"> is issued on a source file located inside of </w:t>
      </w:r>
      <w:r w:rsidRPr="00630C00">
        <w:rPr>
          <w:rFonts w:eastAsia="Times New Roman"/>
          <w:b/>
          <w:bCs/>
          <w:szCs w:val="22"/>
          <w:lang w:eastAsia="en-IN"/>
        </w:rPr>
        <w:t>XQRYSRC</w:t>
      </w:r>
      <w:r w:rsidR="00D96B48">
        <w:rPr>
          <w:rFonts w:eastAsia="Times New Roman"/>
          <w:b/>
          <w:bCs/>
          <w:szCs w:val="22"/>
          <w:lang w:eastAsia="en-IN"/>
        </w:rPr>
        <w:fldChar w:fldCharType="begin"/>
      </w:r>
      <w:r w:rsidR="00D96B48">
        <w:instrText xml:space="preserve"> XE "</w:instrText>
      </w:r>
      <w:r w:rsidR="00D96B48" w:rsidRPr="00B86693">
        <w:rPr>
          <w:rFonts w:eastAsia="Times New Roman"/>
          <w:b/>
          <w:bCs/>
          <w:szCs w:val="22"/>
          <w:lang w:eastAsia="en-IN"/>
        </w:rPr>
        <w:instrText>XQRYSRC</w:instrText>
      </w:r>
      <w:r w:rsidR="00D96B48">
        <w:instrText xml:space="preserve">" </w:instrText>
      </w:r>
      <w:r w:rsidR="00D96B48">
        <w:rPr>
          <w:rFonts w:eastAsia="Times New Roman"/>
          <w:b/>
          <w:bCs/>
          <w:szCs w:val="22"/>
          <w:lang w:eastAsia="en-IN"/>
        </w:rPr>
        <w:fldChar w:fldCharType="end"/>
      </w:r>
      <w:r w:rsidRPr="00630C00">
        <w:rPr>
          <w:rFonts w:eastAsia="Times New Roman"/>
          <w:szCs w:val="22"/>
          <w:lang w:eastAsia="en-IN"/>
        </w:rPr>
        <w:t xml:space="preserve"> library, a special line will report the original library from where the information has been extracted</w:t>
      </w:r>
    </w:p>
    <w:p w14:paraId="50124418" w14:textId="652E80F0" w:rsidR="00630C00" w:rsidRPr="00630C00" w:rsidRDefault="00630C00" w:rsidP="00B86693">
      <w:pPr>
        <w:pStyle w:val="Body"/>
        <w:ind w:left="0"/>
        <w:rPr>
          <w:rFonts w:eastAsia="Times New Roman"/>
          <w:szCs w:val="22"/>
          <w:lang w:eastAsia="en-IN"/>
        </w:rPr>
      </w:pPr>
      <w:r w:rsidRPr="00630C00">
        <w:rPr>
          <w:rFonts w:eastAsia="Times New Roman"/>
          <w:noProof/>
          <w:szCs w:val="22"/>
          <w:lang w:eastAsia="en-IN"/>
        </w:rPr>
        <w:drawing>
          <wp:inline distT="0" distB="0" distL="0" distR="0" wp14:anchorId="44157597" wp14:editId="48ED3448">
            <wp:extent cx="5613400" cy="3016250"/>
            <wp:effectExtent l="0" t="0" r="635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613400" cy="3016250"/>
                    </a:xfrm>
                    <a:prstGeom prst="rect">
                      <a:avLst/>
                    </a:prstGeom>
                  </pic:spPr>
                </pic:pic>
              </a:graphicData>
            </a:graphic>
          </wp:inline>
        </w:drawing>
      </w:r>
    </w:p>
    <w:p w14:paraId="2508C822" w14:textId="54F5303A" w:rsidR="00630C00" w:rsidRDefault="00630C00" w:rsidP="00490293">
      <w:pPr>
        <w:pStyle w:val="Body"/>
        <w:numPr>
          <w:ilvl w:val="0"/>
          <w:numId w:val="6"/>
        </w:numPr>
        <w:rPr>
          <w:rFonts w:eastAsia="Times New Roman"/>
          <w:szCs w:val="22"/>
          <w:lang w:val="en-GB" w:eastAsia="en-IN"/>
        </w:rPr>
      </w:pPr>
      <w:r w:rsidRPr="00630C00">
        <w:rPr>
          <w:rFonts w:eastAsia="Times New Roman"/>
          <w:szCs w:val="22"/>
          <w:lang w:val="en-GB" w:eastAsia="en-IN"/>
        </w:rPr>
        <w:t xml:space="preserve">A new option has been added to the </w:t>
      </w:r>
      <w:r w:rsidRPr="00630C00">
        <w:rPr>
          <w:rFonts w:eastAsia="Times New Roman"/>
          <w:b/>
          <w:bCs/>
          <w:szCs w:val="22"/>
          <w:lang w:val="en-GB" w:eastAsia="en-IN"/>
        </w:rPr>
        <w:t>Source Scan</w:t>
      </w:r>
      <w:r w:rsidR="00D96B48">
        <w:rPr>
          <w:rFonts w:eastAsia="Times New Roman"/>
          <w:b/>
          <w:bCs/>
          <w:szCs w:val="22"/>
          <w:lang w:val="en-GB" w:eastAsia="en-IN"/>
        </w:rPr>
        <w:fldChar w:fldCharType="begin"/>
      </w:r>
      <w:r w:rsidR="00D96B48">
        <w:instrText xml:space="preserve"> XE "</w:instrText>
      </w:r>
      <w:r w:rsidR="00D96B48" w:rsidRPr="00B86693">
        <w:rPr>
          <w:rFonts w:eastAsia="Times New Roman"/>
          <w:b/>
          <w:bCs/>
          <w:szCs w:val="22"/>
          <w:lang w:val="en-GB" w:eastAsia="en-IN"/>
        </w:rPr>
        <w:instrText>Source Scan</w:instrText>
      </w:r>
      <w:r w:rsidR="00D96B48">
        <w:instrText xml:space="preserve">" </w:instrText>
      </w:r>
      <w:r w:rsidR="00D96B48">
        <w:rPr>
          <w:rFonts w:eastAsia="Times New Roman"/>
          <w:b/>
          <w:bCs/>
          <w:szCs w:val="22"/>
          <w:lang w:val="en-GB" w:eastAsia="en-IN"/>
        </w:rPr>
        <w:fldChar w:fldCharType="end"/>
      </w:r>
      <w:r w:rsidRPr="00630C00">
        <w:rPr>
          <w:rFonts w:eastAsia="Times New Roman"/>
          <w:szCs w:val="22"/>
          <w:lang w:val="en-GB" w:eastAsia="en-IN"/>
        </w:rPr>
        <w:t xml:space="preserve"> in order to allow the possibility to perform </w:t>
      </w:r>
      <w:r w:rsidRPr="00630C00">
        <w:rPr>
          <w:rFonts w:eastAsia="Times New Roman"/>
          <w:b/>
          <w:bCs/>
          <w:szCs w:val="22"/>
          <w:lang w:val="en-GB" w:eastAsia="en-IN"/>
        </w:rPr>
        <w:t>Case Sensitive</w:t>
      </w:r>
      <w:r w:rsidRPr="00630C00">
        <w:rPr>
          <w:rFonts w:eastAsia="Times New Roman"/>
          <w:szCs w:val="22"/>
          <w:lang w:val="en-GB" w:eastAsia="en-IN"/>
        </w:rPr>
        <w:t xml:space="preserve"> search. By default the option is disabled to maintain the default </w:t>
      </w:r>
      <w:r w:rsidR="00B16070" w:rsidRPr="00630C00">
        <w:rPr>
          <w:rFonts w:eastAsia="Times New Roman"/>
          <w:szCs w:val="22"/>
          <w:lang w:val="en-GB" w:eastAsia="en-IN"/>
        </w:rPr>
        <w:t>behaviour</w:t>
      </w:r>
      <w:r w:rsidRPr="00630C00">
        <w:rPr>
          <w:rFonts w:eastAsia="Times New Roman"/>
          <w:szCs w:val="22"/>
          <w:lang w:val="en-GB" w:eastAsia="en-IN"/>
        </w:rPr>
        <w:t>.</w:t>
      </w:r>
    </w:p>
    <w:p w14:paraId="39B96B2D" w14:textId="7F562904" w:rsidR="00AF0C8F" w:rsidRDefault="00630C00" w:rsidP="00490293">
      <w:pPr>
        <w:pStyle w:val="Body"/>
        <w:numPr>
          <w:ilvl w:val="0"/>
          <w:numId w:val="6"/>
        </w:numPr>
        <w:rPr>
          <w:rFonts w:eastAsia="Times New Roman"/>
          <w:szCs w:val="22"/>
          <w:lang w:val="en-GB" w:eastAsia="en-IN"/>
        </w:rPr>
      </w:pPr>
      <w:r w:rsidRPr="00630C00">
        <w:rPr>
          <w:rFonts w:eastAsia="Times New Roman"/>
          <w:szCs w:val="22"/>
          <w:lang w:val="en-GB" w:eastAsia="en-IN"/>
        </w:rPr>
        <w:t xml:space="preserve">In some circumstances the </w:t>
      </w:r>
      <w:r w:rsidRPr="00630C00">
        <w:rPr>
          <w:rFonts w:eastAsia="Times New Roman"/>
          <w:b/>
          <w:bCs/>
          <w:szCs w:val="22"/>
          <w:lang w:val="en-GB" w:eastAsia="en-IN"/>
        </w:rPr>
        <w:t>Text description</w:t>
      </w:r>
      <w:r w:rsidRPr="00630C00">
        <w:rPr>
          <w:rFonts w:eastAsia="Times New Roman"/>
          <w:szCs w:val="22"/>
          <w:lang w:val="en-GB" w:eastAsia="en-IN"/>
        </w:rPr>
        <w:t xml:space="preserve"> of the source physical file could be missing from the </w:t>
      </w:r>
      <w:r w:rsidRPr="00630C00">
        <w:rPr>
          <w:rFonts w:eastAsia="Times New Roman"/>
          <w:b/>
          <w:bCs/>
          <w:szCs w:val="22"/>
          <w:lang w:val="en-GB" w:eastAsia="en-IN"/>
        </w:rPr>
        <w:t>Files</w:t>
      </w:r>
      <w:r w:rsidRPr="00630C00">
        <w:rPr>
          <w:rFonts w:eastAsia="Times New Roman"/>
          <w:szCs w:val="22"/>
          <w:lang w:val="en-GB" w:eastAsia="en-IN"/>
        </w:rPr>
        <w:t xml:space="preserve"> viewer. This has been corrected.</w:t>
      </w:r>
    </w:p>
    <w:p w14:paraId="277077EA" w14:textId="4415CA96" w:rsidR="009923F6" w:rsidRDefault="009923F6" w:rsidP="00490293">
      <w:pPr>
        <w:pStyle w:val="Body"/>
        <w:numPr>
          <w:ilvl w:val="0"/>
          <w:numId w:val="6"/>
        </w:numPr>
        <w:rPr>
          <w:rFonts w:eastAsia="Times New Roman"/>
          <w:szCs w:val="22"/>
          <w:lang w:val="en-GB" w:eastAsia="en-IN"/>
        </w:rPr>
      </w:pPr>
      <w:r w:rsidRPr="009923F6">
        <w:rPr>
          <w:rFonts w:eastAsia="Times New Roman"/>
          <w:szCs w:val="22"/>
          <w:lang w:val="en-GB" w:eastAsia="en-IN"/>
        </w:rPr>
        <w:lastRenderedPageBreak/>
        <w:t xml:space="preserve">The </w:t>
      </w:r>
      <w:r w:rsidRPr="009923F6">
        <w:rPr>
          <w:rFonts w:eastAsia="Times New Roman"/>
          <w:b/>
          <w:bCs/>
          <w:szCs w:val="22"/>
          <w:lang w:val="en-GB" w:eastAsia="en-IN"/>
        </w:rPr>
        <w:t>Database Size Statistics</w:t>
      </w:r>
      <w:r w:rsidRPr="009923F6">
        <w:rPr>
          <w:rFonts w:eastAsia="Times New Roman"/>
          <w:szCs w:val="22"/>
          <w:lang w:val="en-GB" w:eastAsia="en-IN"/>
        </w:rPr>
        <w:t xml:space="preserve"> option from Audit options group was not restricting the result to the </w:t>
      </w:r>
      <w:r w:rsidRPr="009923F6">
        <w:rPr>
          <w:rFonts w:eastAsia="Times New Roman"/>
          <w:b/>
          <w:bCs/>
          <w:szCs w:val="22"/>
          <w:lang w:val="en-GB" w:eastAsia="en-IN"/>
        </w:rPr>
        <w:t>Application Area</w:t>
      </w:r>
      <w:r w:rsidRPr="009923F6">
        <w:rPr>
          <w:rFonts w:eastAsia="Times New Roman"/>
          <w:szCs w:val="22"/>
          <w:lang w:val="en-GB" w:eastAsia="en-IN"/>
        </w:rPr>
        <w:t xml:space="preserve"> - when the option was selected for Application Area. This has been corrected.</w:t>
      </w:r>
    </w:p>
    <w:p w14:paraId="1309BFA0" w14:textId="24A232CD" w:rsidR="009923F6" w:rsidRDefault="009923F6" w:rsidP="00490293">
      <w:pPr>
        <w:pStyle w:val="Body"/>
        <w:numPr>
          <w:ilvl w:val="0"/>
          <w:numId w:val="6"/>
        </w:numPr>
        <w:rPr>
          <w:rFonts w:eastAsia="Times New Roman"/>
          <w:szCs w:val="22"/>
          <w:lang w:val="en-GB" w:eastAsia="en-IN"/>
        </w:rPr>
      </w:pPr>
      <w:r w:rsidRPr="009923F6">
        <w:rPr>
          <w:rFonts w:eastAsia="Times New Roman"/>
          <w:szCs w:val="22"/>
          <w:lang w:val="en-GB" w:eastAsia="en-IN"/>
        </w:rPr>
        <w:t xml:space="preserve">The </w:t>
      </w:r>
      <w:r w:rsidRPr="009923F6">
        <w:rPr>
          <w:rFonts w:eastAsia="Times New Roman"/>
          <w:b/>
          <w:bCs/>
          <w:szCs w:val="22"/>
          <w:lang w:val="en-GB" w:eastAsia="en-IN"/>
        </w:rPr>
        <w:t>Reset Rule Sequence Numbers</w:t>
      </w:r>
      <w:r w:rsidRPr="009923F6">
        <w:rPr>
          <w:rFonts w:eastAsia="Times New Roman"/>
          <w:szCs w:val="22"/>
          <w:lang w:val="en-GB" w:eastAsia="en-IN"/>
        </w:rPr>
        <w:t xml:space="preserve"> button in application area rule was not doing the expected resequencing if a rule was added or deleted. This has been fixed.</w:t>
      </w:r>
    </w:p>
    <w:p w14:paraId="7D83B1AB" w14:textId="2D25D5E9" w:rsidR="009923F6" w:rsidRDefault="009923F6" w:rsidP="00490293">
      <w:pPr>
        <w:pStyle w:val="Body"/>
        <w:numPr>
          <w:ilvl w:val="0"/>
          <w:numId w:val="6"/>
        </w:numPr>
        <w:rPr>
          <w:rFonts w:eastAsia="Times New Roman"/>
          <w:szCs w:val="22"/>
          <w:lang w:val="en-GB" w:eastAsia="en-IN"/>
        </w:rPr>
      </w:pPr>
      <w:r w:rsidRPr="009923F6">
        <w:rPr>
          <w:rFonts w:eastAsia="Times New Roman"/>
          <w:szCs w:val="22"/>
          <w:lang w:val="en-GB" w:eastAsia="en-IN"/>
        </w:rPr>
        <w:t xml:space="preserve">Changes were made to avoid duplicate entries in the </w:t>
      </w:r>
      <w:r w:rsidRPr="009923F6">
        <w:rPr>
          <w:rFonts w:eastAsia="Times New Roman"/>
          <w:b/>
          <w:bCs/>
          <w:szCs w:val="22"/>
          <w:lang w:val="en-GB" w:eastAsia="en-IN"/>
        </w:rPr>
        <w:t>Source Scan</w:t>
      </w:r>
      <w:r w:rsidR="00D96B48">
        <w:rPr>
          <w:rFonts w:eastAsia="Times New Roman"/>
          <w:b/>
          <w:bCs/>
          <w:szCs w:val="22"/>
          <w:lang w:val="en-GB" w:eastAsia="en-IN"/>
        </w:rPr>
        <w:fldChar w:fldCharType="begin"/>
      </w:r>
      <w:r w:rsidR="00D96B48">
        <w:instrText xml:space="preserve"> XE "</w:instrText>
      </w:r>
      <w:r w:rsidR="00D96B48" w:rsidRPr="00B86693">
        <w:rPr>
          <w:rFonts w:eastAsia="Times New Roman"/>
          <w:b/>
          <w:bCs/>
          <w:szCs w:val="22"/>
          <w:lang w:val="en-GB" w:eastAsia="en-IN"/>
        </w:rPr>
        <w:instrText>Source Scan</w:instrText>
      </w:r>
      <w:r w:rsidR="00D96B48">
        <w:instrText xml:space="preserve">" </w:instrText>
      </w:r>
      <w:r w:rsidR="00D96B48">
        <w:rPr>
          <w:rFonts w:eastAsia="Times New Roman"/>
          <w:b/>
          <w:bCs/>
          <w:szCs w:val="22"/>
          <w:lang w:val="en-GB" w:eastAsia="en-IN"/>
        </w:rPr>
        <w:fldChar w:fldCharType="end"/>
      </w:r>
      <w:r w:rsidRPr="009923F6">
        <w:rPr>
          <w:rFonts w:eastAsia="Times New Roman"/>
          <w:szCs w:val="22"/>
          <w:lang w:val="en-GB" w:eastAsia="en-IN"/>
        </w:rPr>
        <w:t xml:space="preserve"> result. This was happening when same object member was also part of a Sub-Application area and the </w:t>
      </w:r>
      <w:r w:rsidRPr="009923F6">
        <w:rPr>
          <w:rFonts w:eastAsia="Times New Roman"/>
          <w:b/>
          <w:bCs/>
          <w:szCs w:val="22"/>
          <w:lang w:val="en-GB" w:eastAsia="en-IN"/>
        </w:rPr>
        <w:t>Source Scan</w:t>
      </w:r>
      <w:r w:rsidRPr="009923F6">
        <w:rPr>
          <w:rFonts w:eastAsia="Times New Roman"/>
          <w:szCs w:val="22"/>
          <w:lang w:val="en-GB" w:eastAsia="en-IN"/>
        </w:rPr>
        <w:t xml:space="preserve"> option was selected for a parent Application Area.</w:t>
      </w:r>
    </w:p>
    <w:p w14:paraId="656DC103" w14:textId="542D770A" w:rsidR="00C86D13" w:rsidRDefault="00C86D13" w:rsidP="00490293">
      <w:pPr>
        <w:pStyle w:val="Body"/>
        <w:numPr>
          <w:ilvl w:val="0"/>
          <w:numId w:val="6"/>
        </w:numPr>
        <w:rPr>
          <w:rFonts w:eastAsia="Times New Roman"/>
          <w:szCs w:val="22"/>
          <w:lang w:val="en-GB" w:eastAsia="en-IN"/>
        </w:rPr>
      </w:pPr>
      <w:r w:rsidRPr="00C86D13">
        <w:rPr>
          <w:rFonts w:eastAsia="Times New Roman"/>
          <w:szCs w:val="22"/>
          <w:lang w:val="en-GB" w:eastAsia="en-IN"/>
        </w:rPr>
        <w:t>At the Object List editor with imported data from other production machine, sorting on dates column were not working correctly. This has been fixed.</w:t>
      </w:r>
    </w:p>
    <w:p w14:paraId="6F3C8DBA" w14:textId="3D4E08A5" w:rsidR="00C86D13" w:rsidRDefault="00C86D13" w:rsidP="00490293">
      <w:pPr>
        <w:pStyle w:val="Body"/>
        <w:numPr>
          <w:ilvl w:val="0"/>
          <w:numId w:val="6"/>
        </w:numPr>
        <w:rPr>
          <w:rFonts w:eastAsia="Times New Roman"/>
          <w:szCs w:val="22"/>
          <w:lang w:val="en-GB" w:eastAsia="en-IN"/>
        </w:rPr>
      </w:pPr>
      <w:r w:rsidRPr="00C86D13">
        <w:rPr>
          <w:rFonts w:eastAsia="Times New Roman"/>
          <w:szCs w:val="22"/>
          <w:lang w:val="en-GB" w:eastAsia="en-IN"/>
        </w:rPr>
        <w:t>A scenario where the XA client was not able to properly identify the folder for its log files has been fixed.</w:t>
      </w:r>
    </w:p>
    <w:p w14:paraId="75AE7CFA" w14:textId="7241715E" w:rsidR="00C86D13" w:rsidRDefault="00C86D13" w:rsidP="00490293">
      <w:pPr>
        <w:pStyle w:val="Body"/>
        <w:numPr>
          <w:ilvl w:val="0"/>
          <w:numId w:val="6"/>
        </w:numPr>
        <w:rPr>
          <w:rFonts w:eastAsia="Times New Roman"/>
          <w:szCs w:val="22"/>
          <w:lang w:val="en-GB" w:eastAsia="en-IN"/>
        </w:rPr>
      </w:pPr>
      <w:r w:rsidRPr="00C86D13">
        <w:rPr>
          <w:rFonts w:eastAsia="Times New Roman"/>
          <w:szCs w:val="22"/>
          <w:lang w:val="en-GB" w:eastAsia="en-IN"/>
        </w:rPr>
        <w:t>When performing a change history on an object with no history, the reported message was improperly referring to the cross-reference name instead of the object name. This has been corrected.</w:t>
      </w:r>
    </w:p>
    <w:p w14:paraId="53A70AA0" w14:textId="4AC825C3" w:rsidR="00E13F5F" w:rsidRDefault="00E13F5F" w:rsidP="00490293">
      <w:pPr>
        <w:pStyle w:val="Body"/>
        <w:numPr>
          <w:ilvl w:val="0"/>
          <w:numId w:val="6"/>
        </w:numPr>
        <w:rPr>
          <w:rFonts w:eastAsia="Times New Roman"/>
          <w:szCs w:val="22"/>
          <w:lang w:val="en-GB" w:eastAsia="en-IN"/>
        </w:rPr>
      </w:pPr>
      <w:r w:rsidRPr="00E13F5F">
        <w:rPr>
          <w:rFonts w:eastAsia="Times New Roman"/>
          <w:szCs w:val="22"/>
          <w:lang w:val="en-GB" w:eastAsia="en-IN"/>
        </w:rPr>
        <w:t xml:space="preserve">The </w:t>
      </w:r>
      <w:r w:rsidRPr="00E13F5F">
        <w:rPr>
          <w:rFonts w:eastAsia="Times New Roman"/>
          <w:b/>
          <w:bCs/>
          <w:szCs w:val="22"/>
          <w:lang w:val="en-GB" w:eastAsia="en-IN"/>
        </w:rPr>
        <w:t>Restrict to Application Area</w:t>
      </w:r>
      <w:r w:rsidRPr="00E13F5F">
        <w:rPr>
          <w:rFonts w:eastAsia="Times New Roman"/>
          <w:szCs w:val="22"/>
          <w:lang w:val="en-GB" w:eastAsia="en-IN"/>
        </w:rPr>
        <w:t xml:space="preserve"> option on the </w:t>
      </w:r>
      <w:r w:rsidRPr="00E13F5F">
        <w:rPr>
          <w:rFonts w:eastAsia="Times New Roman"/>
          <w:b/>
          <w:bCs/>
          <w:szCs w:val="22"/>
          <w:lang w:val="en-GB" w:eastAsia="en-IN"/>
        </w:rPr>
        <w:t>Structure Chart</w:t>
      </w:r>
      <w:r w:rsidRPr="00E13F5F">
        <w:rPr>
          <w:rFonts w:eastAsia="Times New Roman"/>
          <w:szCs w:val="22"/>
          <w:lang w:val="en-GB" w:eastAsia="en-IN"/>
        </w:rPr>
        <w:t xml:space="preserve"> did not remove an external object from the diagram, when another object of same name was part of the Application Area, and the other was not.</w:t>
      </w:r>
    </w:p>
    <w:p w14:paraId="7B5D894C" w14:textId="53D029C5" w:rsidR="00E13F5F" w:rsidRDefault="00E13F5F" w:rsidP="00490293">
      <w:pPr>
        <w:pStyle w:val="Body"/>
        <w:numPr>
          <w:ilvl w:val="0"/>
          <w:numId w:val="6"/>
        </w:numPr>
        <w:rPr>
          <w:rFonts w:eastAsia="Times New Roman"/>
          <w:szCs w:val="22"/>
          <w:lang w:val="en-GB" w:eastAsia="en-IN"/>
        </w:rPr>
      </w:pPr>
      <w:r w:rsidRPr="00E13F5F">
        <w:rPr>
          <w:rFonts w:eastAsia="Times New Roman"/>
          <w:szCs w:val="22"/>
          <w:lang w:val="en-GB" w:eastAsia="en-IN"/>
        </w:rPr>
        <w:t>The datafile format for Source Editor was changed in 13.2.14. But the Process Flow Chart</w:t>
      </w:r>
      <w:r w:rsidR="00D008DF">
        <w:rPr>
          <w:rFonts w:eastAsia="Times New Roman"/>
          <w:szCs w:val="22"/>
          <w:lang w:val="en-GB" w:eastAsia="en-IN"/>
        </w:rPr>
        <w:fldChar w:fldCharType="begin"/>
      </w:r>
      <w:r w:rsidR="00D008DF">
        <w:instrText xml:space="preserve"> XE "</w:instrText>
      </w:r>
      <w:r w:rsidR="00D008DF" w:rsidRPr="00A2759C">
        <w:rPr>
          <w:rFonts w:eastAsia="Times New Roman"/>
          <w:b/>
          <w:bCs/>
          <w:szCs w:val="22"/>
          <w:lang w:val="en-GB" w:eastAsia="en-IN"/>
        </w:rPr>
        <w:instrText>Process Flow Chart</w:instrText>
      </w:r>
      <w:r w:rsidR="00D008DF">
        <w:instrText xml:space="preserve">" \b </w:instrText>
      </w:r>
      <w:r w:rsidR="00D008DF">
        <w:rPr>
          <w:rFonts w:eastAsia="Times New Roman"/>
          <w:szCs w:val="22"/>
          <w:lang w:val="en-GB" w:eastAsia="en-IN"/>
        </w:rPr>
        <w:fldChar w:fldCharType="end"/>
      </w:r>
      <w:r w:rsidRPr="00E13F5F">
        <w:rPr>
          <w:rFonts w:eastAsia="Times New Roman"/>
          <w:szCs w:val="22"/>
          <w:lang w:val="en-GB" w:eastAsia="en-IN"/>
        </w:rPr>
        <w:t xml:space="preserve"> option on CL/CLLE programs was still using the old file format, and showing unnecessary characters in the flowchart. This has been corrected.</w:t>
      </w:r>
    </w:p>
    <w:p w14:paraId="4D400313" w14:textId="19855E6D" w:rsidR="00E13F5F" w:rsidRDefault="00E13F5F" w:rsidP="00490293">
      <w:pPr>
        <w:pStyle w:val="Body"/>
        <w:numPr>
          <w:ilvl w:val="0"/>
          <w:numId w:val="6"/>
        </w:numPr>
        <w:rPr>
          <w:rFonts w:eastAsia="Times New Roman"/>
          <w:szCs w:val="22"/>
          <w:lang w:val="en-GB" w:eastAsia="en-IN"/>
        </w:rPr>
      </w:pPr>
      <w:r w:rsidRPr="00E13F5F">
        <w:rPr>
          <w:rFonts w:eastAsia="Times New Roman"/>
          <w:szCs w:val="22"/>
          <w:lang w:val="en-GB" w:eastAsia="en-IN"/>
        </w:rPr>
        <w:t xml:space="preserve">A fix was made to display the external field names of files </w:t>
      </w:r>
      <w:r w:rsidRPr="00B86693">
        <w:rPr>
          <w:rFonts w:eastAsia="Times New Roman"/>
          <w:b/>
          <w:bCs/>
          <w:szCs w:val="22"/>
          <w:lang w:val="en-GB" w:eastAsia="en-IN"/>
        </w:rPr>
        <w:t>at File Field details</w:t>
      </w:r>
      <w:r w:rsidRPr="00E13F5F">
        <w:rPr>
          <w:rFonts w:eastAsia="Times New Roman"/>
          <w:szCs w:val="22"/>
          <w:lang w:val="en-GB" w:eastAsia="en-IN"/>
        </w:rPr>
        <w:t xml:space="preserve"> editor.</w:t>
      </w:r>
    </w:p>
    <w:p w14:paraId="2C84428E" w14:textId="73E02883" w:rsidR="00A617DF" w:rsidRDefault="00A617DF" w:rsidP="00490293">
      <w:pPr>
        <w:pStyle w:val="Body"/>
        <w:numPr>
          <w:ilvl w:val="0"/>
          <w:numId w:val="6"/>
        </w:numPr>
        <w:rPr>
          <w:rFonts w:eastAsia="Times New Roman"/>
          <w:szCs w:val="22"/>
          <w:lang w:val="en-GB" w:eastAsia="en-IN"/>
        </w:rPr>
      </w:pPr>
      <w:r w:rsidRPr="00A617DF">
        <w:rPr>
          <w:rFonts w:eastAsia="Times New Roman"/>
          <w:szCs w:val="22"/>
          <w:lang w:val="en-GB" w:eastAsia="en-IN"/>
        </w:rPr>
        <w:t>The length of the Page size in the Open Office</w:t>
      </w:r>
      <w:r w:rsidR="00783C74">
        <w:rPr>
          <w:rFonts w:eastAsia="Times New Roman"/>
          <w:szCs w:val="22"/>
          <w:lang w:val="en-GB" w:eastAsia="en-IN"/>
        </w:rPr>
        <w:fldChar w:fldCharType="begin"/>
      </w:r>
      <w:r w:rsidR="00783C74">
        <w:instrText xml:space="preserve"> XE "</w:instrText>
      </w:r>
      <w:r w:rsidR="00783C74" w:rsidRPr="00A2759C">
        <w:rPr>
          <w:rFonts w:eastAsia="Times New Roman"/>
          <w:szCs w:val="22"/>
          <w:lang w:val="en-GB" w:eastAsia="en-IN"/>
        </w:rPr>
        <w:instrText>Open Office</w:instrText>
      </w:r>
      <w:r w:rsidR="00783C74">
        <w:instrText xml:space="preserve">" </w:instrText>
      </w:r>
      <w:r w:rsidR="00783C74">
        <w:rPr>
          <w:rFonts w:eastAsia="Times New Roman"/>
          <w:szCs w:val="22"/>
          <w:lang w:val="en-GB" w:eastAsia="en-IN"/>
        </w:rPr>
        <w:fldChar w:fldCharType="end"/>
      </w:r>
      <w:r w:rsidRPr="00A617DF">
        <w:rPr>
          <w:rFonts w:eastAsia="Times New Roman"/>
          <w:szCs w:val="22"/>
          <w:lang w:val="en-GB" w:eastAsia="en-IN"/>
        </w:rPr>
        <w:t xml:space="preserve"> Flowchart has been increased to avoid any possibility of chopping off some portion of the Flowchart.</w:t>
      </w:r>
    </w:p>
    <w:p w14:paraId="2387567F" w14:textId="7FEFBC54" w:rsidR="00A617DF" w:rsidRDefault="00A617DF" w:rsidP="00490293">
      <w:pPr>
        <w:pStyle w:val="Body"/>
        <w:numPr>
          <w:ilvl w:val="0"/>
          <w:numId w:val="6"/>
        </w:numPr>
        <w:rPr>
          <w:rFonts w:eastAsia="Times New Roman"/>
          <w:szCs w:val="22"/>
          <w:lang w:val="en-GB" w:eastAsia="en-IN"/>
        </w:rPr>
      </w:pPr>
      <w:r w:rsidRPr="00A617DF">
        <w:rPr>
          <w:rFonts w:eastAsia="Times New Roman"/>
          <w:szCs w:val="22"/>
          <w:lang w:val="en-GB" w:eastAsia="en-IN"/>
        </w:rPr>
        <w:t>The sections “</w:t>
      </w:r>
      <w:r w:rsidRPr="00A617DF">
        <w:rPr>
          <w:rFonts w:eastAsia="Times New Roman"/>
          <w:b/>
          <w:bCs/>
          <w:szCs w:val="22"/>
          <w:lang w:val="en-GB" w:eastAsia="en-IN"/>
        </w:rPr>
        <w:t>X-Analysis</w:t>
      </w:r>
      <w:r w:rsidR="00D008DF">
        <w:rPr>
          <w:rFonts w:eastAsia="Times New Roman"/>
          <w:b/>
          <w:bCs/>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val="en-GB" w:eastAsia="en-IN"/>
        </w:rPr>
        <w:fldChar w:fldCharType="end"/>
      </w:r>
      <w:r w:rsidRPr="00A617DF">
        <w:rPr>
          <w:rFonts w:eastAsia="Times New Roman"/>
          <w:b/>
          <w:bCs/>
          <w:szCs w:val="22"/>
          <w:lang w:val="en-GB" w:eastAsia="en-IN"/>
        </w:rPr>
        <w:t xml:space="preserve"> </w:t>
      </w:r>
      <w:r w:rsidR="00B16070" w:rsidRPr="00A617DF">
        <w:rPr>
          <w:rFonts w:eastAsia="Times New Roman"/>
          <w:b/>
          <w:bCs/>
          <w:szCs w:val="22"/>
          <w:lang w:val="en-GB" w:eastAsia="en-IN"/>
        </w:rPr>
        <w:t>Troubleshooting</w:t>
      </w:r>
      <w:r w:rsidR="00B16070" w:rsidRPr="00A617DF">
        <w:rPr>
          <w:rFonts w:eastAsia="Times New Roman"/>
          <w:szCs w:val="22"/>
          <w:lang w:val="en-GB" w:eastAsia="en-IN"/>
        </w:rPr>
        <w:t>“</w:t>
      </w:r>
      <w:r w:rsidR="00B16070">
        <w:rPr>
          <w:rFonts w:eastAsia="Times New Roman"/>
          <w:szCs w:val="22"/>
          <w:lang w:val="en-GB" w:eastAsia="en-IN"/>
        </w:rPr>
        <w:t xml:space="preserve"> </w:t>
      </w:r>
      <w:r w:rsidR="00B16070" w:rsidRPr="00A617DF">
        <w:rPr>
          <w:rFonts w:eastAsia="Times New Roman"/>
          <w:szCs w:val="22"/>
          <w:lang w:val="en-GB" w:eastAsia="en-IN"/>
        </w:rPr>
        <w:t>and</w:t>
      </w:r>
      <w:r w:rsidRPr="00A617DF">
        <w:rPr>
          <w:rFonts w:eastAsia="Times New Roman"/>
          <w:szCs w:val="22"/>
          <w:lang w:val="en-GB" w:eastAsia="en-IN"/>
        </w:rPr>
        <w:t xml:space="preserve"> “</w:t>
      </w:r>
      <w:r w:rsidRPr="00A617DF">
        <w:rPr>
          <w:rFonts w:eastAsia="Times New Roman"/>
          <w:b/>
          <w:bCs/>
          <w:szCs w:val="22"/>
          <w:lang w:val="en-GB" w:eastAsia="en-IN"/>
        </w:rPr>
        <w:t>Installation Troubleshooting</w:t>
      </w:r>
      <w:r w:rsidRPr="00A617DF">
        <w:rPr>
          <w:rFonts w:eastAsia="Times New Roman"/>
          <w:szCs w:val="22"/>
          <w:lang w:val="en-GB" w:eastAsia="en-IN"/>
        </w:rPr>
        <w:t xml:space="preserve">“ of the recently introduced </w:t>
      </w:r>
      <w:r w:rsidRPr="00A617DF">
        <w:rPr>
          <w:rFonts w:eastAsia="Times New Roman"/>
          <w:b/>
          <w:bCs/>
          <w:szCs w:val="22"/>
          <w:lang w:val="en-GB" w:eastAsia="en-IN"/>
        </w:rPr>
        <w:t>X-Analysis Online Help</w:t>
      </w:r>
      <w:r w:rsidRPr="00A617DF">
        <w:rPr>
          <w:rFonts w:eastAsia="Times New Roman"/>
          <w:szCs w:val="22"/>
          <w:lang w:val="en-GB" w:eastAsia="en-IN"/>
        </w:rPr>
        <w:t xml:space="preserve"> have been improved with a small table of content section.</w:t>
      </w:r>
    </w:p>
    <w:p w14:paraId="44164572" w14:textId="0CD7B295" w:rsidR="00A617DF" w:rsidRDefault="00A617DF" w:rsidP="00490293">
      <w:pPr>
        <w:pStyle w:val="Body"/>
        <w:numPr>
          <w:ilvl w:val="0"/>
          <w:numId w:val="6"/>
        </w:numPr>
        <w:rPr>
          <w:rFonts w:eastAsia="Times New Roman"/>
          <w:szCs w:val="22"/>
          <w:lang w:val="en-GB" w:eastAsia="en-IN"/>
        </w:rPr>
      </w:pPr>
      <w:r w:rsidRPr="00A617DF">
        <w:rPr>
          <w:rFonts w:eastAsia="Times New Roman"/>
          <w:szCs w:val="22"/>
          <w:lang w:val="en-GB" w:eastAsia="en-IN"/>
        </w:rPr>
        <w:t xml:space="preserve">The google authorization process has been updated in order to meet the new requirements introduced recently for the google Drive integration. The </w:t>
      </w:r>
      <w:r w:rsidRPr="00A617DF">
        <w:rPr>
          <w:rFonts w:eastAsia="Times New Roman"/>
          <w:b/>
          <w:bCs/>
          <w:szCs w:val="22"/>
          <w:lang w:val="en-GB" w:eastAsia="en-IN"/>
        </w:rPr>
        <w:t>Appendix H</w:t>
      </w:r>
      <w:r w:rsidRPr="00A617DF">
        <w:rPr>
          <w:rFonts w:eastAsia="Times New Roman"/>
          <w:szCs w:val="22"/>
          <w:lang w:val="en-GB" w:eastAsia="en-IN"/>
        </w:rPr>
        <w:t xml:space="preserve"> of the User Manual has been updated accordingly.</w:t>
      </w:r>
    </w:p>
    <w:p w14:paraId="674CB81F" w14:textId="77777777" w:rsidR="00AF0C8F" w:rsidRPr="00416DB0" w:rsidRDefault="00AF0C8F" w:rsidP="00AF0C8F">
      <w:pPr>
        <w:pStyle w:val="Heading3"/>
        <w:rPr>
          <w:color w:val="000000"/>
        </w:rPr>
      </w:pPr>
      <w:r w:rsidRPr="00416DB0">
        <w:rPr>
          <w:color w:val="000000"/>
        </w:rPr>
        <w:t>Server-Side – Enhancements and Fixes</w:t>
      </w:r>
    </w:p>
    <w:p w14:paraId="05406989" w14:textId="269A209E" w:rsidR="00AF0C8F" w:rsidRPr="00B86693" w:rsidRDefault="00C86D13" w:rsidP="00490293">
      <w:pPr>
        <w:pStyle w:val="Body"/>
        <w:numPr>
          <w:ilvl w:val="0"/>
          <w:numId w:val="6"/>
        </w:numPr>
        <w:rPr>
          <w:rFonts w:eastAsia="Times New Roman" w:cs="Calibri"/>
          <w:szCs w:val="22"/>
          <w:lang w:val="en-IN" w:eastAsia="en-IN"/>
        </w:rPr>
      </w:pPr>
      <w:r w:rsidRPr="00C86D13">
        <w:rPr>
          <w:rFonts w:eastAsia="Times New Roman" w:cs="Calibri"/>
          <w:szCs w:val="22"/>
          <w:lang w:val="en-GB" w:eastAsia="en-IN"/>
        </w:rPr>
        <w:t xml:space="preserve">A scenario leading to missing </w:t>
      </w:r>
      <w:r w:rsidRPr="00C86D13">
        <w:rPr>
          <w:rFonts w:eastAsia="Times New Roman" w:cs="Calibri"/>
          <w:b/>
          <w:bCs/>
          <w:szCs w:val="22"/>
          <w:lang w:val="en-GB" w:eastAsia="en-IN"/>
        </w:rPr>
        <w:t>File Field Details</w:t>
      </w:r>
      <w:r w:rsidRPr="00C86D13">
        <w:rPr>
          <w:rFonts w:eastAsia="Times New Roman" w:cs="Calibri"/>
          <w:szCs w:val="22"/>
          <w:lang w:val="en-GB" w:eastAsia="en-IN"/>
        </w:rPr>
        <w:t xml:space="preserve"> information has been identified and corrected.</w:t>
      </w:r>
    </w:p>
    <w:p w14:paraId="01E2073F" w14:textId="4B301900" w:rsidR="00C86D13" w:rsidRPr="00B86693" w:rsidRDefault="00C86D13" w:rsidP="00490293">
      <w:pPr>
        <w:pStyle w:val="Body"/>
        <w:numPr>
          <w:ilvl w:val="0"/>
          <w:numId w:val="6"/>
        </w:numPr>
        <w:rPr>
          <w:rFonts w:eastAsia="Times New Roman" w:cs="Calibri"/>
          <w:szCs w:val="22"/>
          <w:lang w:val="en-IN" w:eastAsia="en-IN"/>
        </w:rPr>
      </w:pPr>
      <w:r w:rsidRPr="00C86D13">
        <w:rPr>
          <w:rFonts w:eastAsia="Times New Roman" w:cs="Calibri"/>
          <w:szCs w:val="22"/>
          <w:lang w:val="en-GB" w:eastAsia="en-IN"/>
        </w:rPr>
        <w:t>Removing a *QMQRY object type from the base library and then executing a REFRESH was not properly removing the object from the cross-reference. This has been fixed.</w:t>
      </w:r>
    </w:p>
    <w:p w14:paraId="0F3BE5A0" w14:textId="08DFC106" w:rsidR="00C86D13" w:rsidRPr="00B86693" w:rsidRDefault="00C86D13" w:rsidP="00490293">
      <w:pPr>
        <w:pStyle w:val="Body"/>
        <w:numPr>
          <w:ilvl w:val="0"/>
          <w:numId w:val="6"/>
        </w:numPr>
        <w:rPr>
          <w:rFonts w:eastAsia="Times New Roman" w:cs="Calibri"/>
          <w:szCs w:val="22"/>
          <w:lang w:val="en-IN" w:eastAsia="en-IN"/>
        </w:rPr>
      </w:pPr>
      <w:r w:rsidRPr="00C86D13">
        <w:rPr>
          <w:rFonts w:eastAsia="Times New Roman" w:cs="Calibri"/>
          <w:szCs w:val="22"/>
          <w:lang w:val="en-GB" w:eastAsia="en-IN"/>
        </w:rPr>
        <w:lastRenderedPageBreak/>
        <w:t>A scenario where a repository upgrade from XA 13.1.xx to XA 13.2.15 was leading to a MSGW situation. This has been prevented.</w:t>
      </w:r>
    </w:p>
    <w:p w14:paraId="0AFCBA1B" w14:textId="57FA71E7" w:rsidR="00C86D13" w:rsidRPr="00B86693" w:rsidRDefault="00C86D13" w:rsidP="00490293">
      <w:pPr>
        <w:pStyle w:val="Body"/>
        <w:numPr>
          <w:ilvl w:val="0"/>
          <w:numId w:val="6"/>
        </w:numPr>
        <w:rPr>
          <w:rFonts w:eastAsia="Times New Roman" w:cs="Calibri"/>
          <w:szCs w:val="22"/>
          <w:lang w:val="en-IN" w:eastAsia="en-IN"/>
        </w:rPr>
      </w:pPr>
      <w:r w:rsidRPr="00C86D13">
        <w:rPr>
          <w:rFonts w:eastAsia="Times New Roman" w:cs="Calibri"/>
          <w:szCs w:val="22"/>
          <w:lang w:val="en-GB" w:eastAsia="en-IN"/>
        </w:rPr>
        <w:t xml:space="preserve">A dump scenario was reported leading to which </w:t>
      </w:r>
      <w:r w:rsidRPr="00C86D13">
        <w:rPr>
          <w:rFonts w:eastAsia="Times New Roman" w:cs="Calibri"/>
          <w:b/>
          <w:bCs/>
          <w:szCs w:val="22"/>
          <w:lang w:val="en-GB" w:eastAsia="en-IN"/>
        </w:rPr>
        <w:t>Variable Where Used</w:t>
      </w:r>
      <w:r w:rsidR="00D008DF">
        <w:rPr>
          <w:rFonts w:eastAsia="Times New Roman" w:cs="Calibri"/>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Variable Where Used</w:instrText>
      </w:r>
      <w:r w:rsidR="00D008DF">
        <w:instrText xml:space="preserve">" \b </w:instrText>
      </w:r>
      <w:r w:rsidR="00D008DF">
        <w:rPr>
          <w:rFonts w:eastAsia="Times New Roman" w:cs="Calibri"/>
          <w:b/>
          <w:bCs/>
          <w:szCs w:val="22"/>
          <w:lang w:val="en-GB" w:eastAsia="en-IN"/>
        </w:rPr>
        <w:fldChar w:fldCharType="end"/>
      </w:r>
      <w:r w:rsidRPr="00C86D13">
        <w:rPr>
          <w:rFonts w:eastAsia="Times New Roman" w:cs="Calibri"/>
          <w:szCs w:val="22"/>
          <w:lang w:val="en-GB" w:eastAsia="en-IN"/>
        </w:rPr>
        <w:t xml:space="preserve"> data were missing for display file. This has been corrected</w:t>
      </w:r>
      <w:r w:rsidR="00E13F5F">
        <w:rPr>
          <w:rFonts w:eastAsia="Times New Roman" w:cs="Calibri"/>
          <w:szCs w:val="22"/>
          <w:lang w:val="en-GB" w:eastAsia="en-IN"/>
        </w:rPr>
        <w:t>.</w:t>
      </w:r>
    </w:p>
    <w:p w14:paraId="398316C6" w14:textId="7E6EFE86" w:rsidR="00E13F5F" w:rsidRPr="00B86693" w:rsidRDefault="00E13F5F" w:rsidP="00490293">
      <w:pPr>
        <w:pStyle w:val="Body"/>
        <w:numPr>
          <w:ilvl w:val="0"/>
          <w:numId w:val="6"/>
        </w:numPr>
        <w:rPr>
          <w:rFonts w:eastAsia="Times New Roman" w:cs="Calibri"/>
          <w:szCs w:val="22"/>
          <w:lang w:val="en-IN" w:eastAsia="en-IN"/>
        </w:rPr>
      </w:pPr>
      <w:r w:rsidRPr="00E13F5F">
        <w:rPr>
          <w:rFonts w:eastAsia="Times New Roman" w:cs="Calibri"/>
          <w:szCs w:val="22"/>
          <w:lang w:val="en-GB" w:eastAsia="en-IN"/>
        </w:rPr>
        <w:t xml:space="preserve">This version now captures the references of program via </w:t>
      </w:r>
      <w:r w:rsidRPr="00E13F5F">
        <w:rPr>
          <w:rFonts w:eastAsia="Times New Roman" w:cs="Calibri"/>
          <w:b/>
          <w:bCs/>
          <w:szCs w:val="22"/>
          <w:lang w:val="en-GB" w:eastAsia="en-IN"/>
        </w:rPr>
        <w:t>User Defined Command</w:t>
      </w:r>
      <w:r w:rsidRPr="00E13F5F">
        <w:rPr>
          <w:rFonts w:eastAsia="Times New Roman" w:cs="Calibri"/>
          <w:szCs w:val="22"/>
          <w:lang w:val="en-GB" w:eastAsia="en-IN"/>
        </w:rPr>
        <w:t xml:space="preserve"> in </w:t>
      </w:r>
      <w:r w:rsidRPr="00E13F5F">
        <w:rPr>
          <w:rFonts w:eastAsia="Times New Roman" w:cs="Calibri"/>
          <w:b/>
          <w:bCs/>
          <w:szCs w:val="22"/>
          <w:lang w:val="en-GB" w:eastAsia="en-IN"/>
        </w:rPr>
        <w:t>SBMJOB</w:t>
      </w:r>
      <w:r w:rsidRPr="00E13F5F">
        <w:rPr>
          <w:rFonts w:eastAsia="Times New Roman" w:cs="Calibri"/>
          <w:szCs w:val="22"/>
          <w:lang w:val="en-GB" w:eastAsia="en-IN"/>
        </w:rPr>
        <w:t>.</w:t>
      </w:r>
    </w:p>
    <w:p w14:paraId="29446985" w14:textId="3817C708" w:rsidR="00E13F5F" w:rsidRPr="00B86693" w:rsidRDefault="00E13F5F" w:rsidP="00490293">
      <w:pPr>
        <w:pStyle w:val="Body"/>
        <w:numPr>
          <w:ilvl w:val="0"/>
          <w:numId w:val="6"/>
        </w:numPr>
        <w:rPr>
          <w:rFonts w:eastAsia="Times New Roman" w:cs="Calibri"/>
          <w:szCs w:val="22"/>
          <w:lang w:val="en-IN" w:eastAsia="en-IN"/>
        </w:rPr>
      </w:pPr>
      <w:r w:rsidRPr="00E13F5F">
        <w:rPr>
          <w:rFonts w:eastAsia="Times New Roman" w:cs="Calibri"/>
          <w:szCs w:val="22"/>
          <w:lang w:val="en-GB" w:eastAsia="en-IN"/>
        </w:rPr>
        <w:t>An Initialization scenario leads to few XA programs to crash and to generate some error messages in the job log. This has been fixed.</w:t>
      </w:r>
    </w:p>
    <w:p w14:paraId="033B3DC0" w14:textId="4F53B2C0" w:rsidR="00E13F5F" w:rsidRPr="00B86693" w:rsidRDefault="00E13F5F" w:rsidP="00490293">
      <w:pPr>
        <w:pStyle w:val="Body"/>
        <w:numPr>
          <w:ilvl w:val="0"/>
          <w:numId w:val="6"/>
        </w:numPr>
        <w:rPr>
          <w:rFonts w:eastAsia="Times New Roman" w:cs="Calibri"/>
          <w:szCs w:val="22"/>
          <w:lang w:val="en-IN" w:eastAsia="en-IN"/>
        </w:rPr>
      </w:pPr>
      <w:r w:rsidRPr="00E13F5F">
        <w:rPr>
          <w:rFonts w:eastAsia="Times New Roman" w:cs="Calibri"/>
          <w:szCs w:val="22"/>
          <w:lang w:val="en-GB" w:eastAsia="en-IN"/>
        </w:rPr>
        <w:t>When running from a disabled user account, the SQL cross-referencing was generating incomplete results where copybook processing was involved. This issue has been fixed.</w:t>
      </w:r>
    </w:p>
    <w:p w14:paraId="58FD3D00" w14:textId="4E5D5896" w:rsidR="00E13F5F" w:rsidRPr="00B86693" w:rsidRDefault="00E13F5F" w:rsidP="00490293">
      <w:pPr>
        <w:pStyle w:val="Body"/>
        <w:numPr>
          <w:ilvl w:val="0"/>
          <w:numId w:val="6"/>
        </w:numPr>
        <w:rPr>
          <w:rFonts w:eastAsia="Times New Roman" w:cs="Calibri"/>
          <w:szCs w:val="22"/>
          <w:lang w:val="en-IN" w:eastAsia="en-IN"/>
        </w:rPr>
      </w:pPr>
      <w:r w:rsidRPr="00E13F5F">
        <w:rPr>
          <w:rFonts w:eastAsia="Times New Roman" w:cs="Calibri"/>
          <w:szCs w:val="22"/>
          <w:lang w:val="en-GB" w:eastAsia="en-IN"/>
        </w:rPr>
        <w:t>Reorganize command on Physical file was failing as it was performed on the logical file instead of physical file</w:t>
      </w:r>
    </w:p>
    <w:p w14:paraId="6E1C4F40" w14:textId="6FE70C3A" w:rsidR="00E13F5F" w:rsidRPr="00B86693" w:rsidRDefault="00E13F5F" w:rsidP="00490293">
      <w:pPr>
        <w:pStyle w:val="Body"/>
        <w:numPr>
          <w:ilvl w:val="0"/>
          <w:numId w:val="6"/>
        </w:numPr>
        <w:rPr>
          <w:rFonts w:eastAsia="Times New Roman" w:cs="Calibri"/>
          <w:szCs w:val="22"/>
          <w:lang w:val="en-IN" w:eastAsia="en-IN"/>
        </w:rPr>
      </w:pPr>
      <w:r w:rsidRPr="00E13F5F">
        <w:rPr>
          <w:rFonts w:eastAsia="Times New Roman" w:cs="Calibri"/>
          <w:szCs w:val="22"/>
          <w:lang w:val="en-GB" w:eastAsia="en-IN"/>
        </w:rPr>
        <w:t>A scenario of the initialization was generating the error “</w:t>
      </w:r>
      <w:r w:rsidRPr="00E13F5F">
        <w:rPr>
          <w:rFonts w:eastAsia="Times New Roman" w:cs="Calibri"/>
          <w:b/>
          <w:bCs/>
          <w:szCs w:val="22"/>
          <w:lang w:val="en-GB" w:eastAsia="en-IN"/>
        </w:rPr>
        <w:t>Length or start position is out of range for the string operation</w:t>
      </w:r>
      <w:r w:rsidRPr="00E13F5F">
        <w:rPr>
          <w:rFonts w:eastAsia="Times New Roman" w:cs="Calibri"/>
          <w:szCs w:val="22"/>
          <w:lang w:val="en-GB" w:eastAsia="en-IN"/>
        </w:rPr>
        <w:t>“. This has been fixed.</w:t>
      </w:r>
    </w:p>
    <w:p w14:paraId="0DCCEFD4" w14:textId="74D50969" w:rsidR="00E13F5F" w:rsidRPr="00B86693" w:rsidRDefault="00E13F5F" w:rsidP="00490293">
      <w:pPr>
        <w:pStyle w:val="Body"/>
        <w:numPr>
          <w:ilvl w:val="0"/>
          <w:numId w:val="6"/>
        </w:numPr>
        <w:rPr>
          <w:rFonts w:eastAsia="Times New Roman" w:cs="Calibri"/>
          <w:szCs w:val="22"/>
          <w:lang w:val="en-IN" w:eastAsia="en-IN"/>
        </w:rPr>
      </w:pPr>
      <w:r w:rsidRPr="00E13F5F">
        <w:rPr>
          <w:rFonts w:eastAsia="Times New Roman" w:cs="Calibri"/>
          <w:szCs w:val="22"/>
          <w:lang w:val="en-GB" w:eastAsia="en-IN"/>
        </w:rPr>
        <w:t>The XA process was experiencing difficulties to resolve built-in functions for which inconsistent and incorrect arguments were passed. These have now been taken care of.</w:t>
      </w:r>
    </w:p>
    <w:p w14:paraId="2BD6F715" w14:textId="37399FF4" w:rsidR="00A617DF" w:rsidRPr="00B86693" w:rsidRDefault="00A617DF" w:rsidP="00490293">
      <w:pPr>
        <w:pStyle w:val="Body"/>
        <w:numPr>
          <w:ilvl w:val="0"/>
          <w:numId w:val="6"/>
        </w:numPr>
        <w:rPr>
          <w:rFonts w:eastAsia="Times New Roman" w:cs="Calibri"/>
          <w:szCs w:val="22"/>
          <w:lang w:val="en-IN" w:eastAsia="en-IN"/>
        </w:rPr>
      </w:pPr>
      <w:r w:rsidRPr="00A617DF">
        <w:rPr>
          <w:rFonts w:eastAsia="Times New Roman" w:cs="Calibri"/>
          <w:szCs w:val="22"/>
          <w:lang w:val="en-GB" w:eastAsia="en-IN"/>
        </w:rPr>
        <w:t>XA process witnessed a situation where the receiver value was too small to hold the result. The field size has now been adjusted to address the situation.</w:t>
      </w:r>
    </w:p>
    <w:p w14:paraId="38BA31AD" w14:textId="5089246D" w:rsidR="00A617DF" w:rsidRPr="00B86693" w:rsidRDefault="00A617DF" w:rsidP="00490293">
      <w:pPr>
        <w:pStyle w:val="Body"/>
        <w:numPr>
          <w:ilvl w:val="0"/>
          <w:numId w:val="6"/>
        </w:numPr>
        <w:rPr>
          <w:rFonts w:eastAsia="Times New Roman" w:cs="Calibri"/>
          <w:szCs w:val="22"/>
          <w:lang w:val="en-IN" w:eastAsia="en-IN"/>
        </w:rPr>
      </w:pPr>
      <w:r w:rsidRPr="00A617DF">
        <w:rPr>
          <w:rFonts w:eastAsia="Times New Roman" w:cs="Calibri"/>
          <w:szCs w:val="22"/>
          <w:lang w:val="en-GB" w:eastAsia="en-IN"/>
        </w:rPr>
        <w:t>A scenario where the XA process was trying to update a file for which the end of file was already achieved has been identified and corrected</w:t>
      </w:r>
      <w:r>
        <w:rPr>
          <w:rFonts w:eastAsia="Times New Roman" w:cs="Calibri"/>
          <w:szCs w:val="22"/>
          <w:lang w:val="en-GB" w:eastAsia="en-IN"/>
        </w:rPr>
        <w:t>.</w:t>
      </w:r>
    </w:p>
    <w:p w14:paraId="38475AE4" w14:textId="0625624C" w:rsidR="00A617DF" w:rsidRPr="00B86693" w:rsidRDefault="00A617DF" w:rsidP="00490293">
      <w:pPr>
        <w:pStyle w:val="Body"/>
        <w:numPr>
          <w:ilvl w:val="0"/>
          <w:numId w:val="6"/>
        </w:numPr>
        <w:rPr>
          <w:rFonts w:eastAsia="Times New Roman" w:cs="Calibri"/>
          <w:szCs w:val="22"/>
          <w:lang w:val="en-IN" w:eastAsia="en-IN"/>
        </w:rPr>
      </w:pPr>
      <w:r w:rsidRPr="00A617DF">
        <w:rPr>
          <w:rFonts w:eastAsia="Times New Roman" w:cs="Calibri"/>
          <w:szCs w:val="22"/>
          <w:lang w:val="en-GB" w:eastAsia="en-IN"/>
        </w:rPr>
        <w:t>A scenario leading to the error “</w:t>
      </w:r>
      <w:r w:rsidRPr="00A617DF">
        <w:rPr>
          <w:rFonts w:eastAsia="Times New Roman" w:cs="Calibri"/>
          <w:b/>
          <w:bCs/>
          <w:szCs w:val="22"/>
          <w:lang w:val="en-GB" w:eastAsia="en-IN"/>
        </w:rPr>
        <w:t>Override not found at specified level</w:t>
      </w:r>
      <w:r w:rsidRPr="00A617DF">
        <w:rPr>
          <w:rFonts w:eastAsia="Times New Roman" w:cs="Calibri"/>
          <w:szCs w:val="22"/>
          <w:lang w:val="en-GB" w:eastAsia="en-IN"/>
        </w:rPr>
        <w:t>” has been corrected.</w:t>
      </w:r>
    </w:p>
    <w:p w14:paraId="6338BB6C" w14:textId="7D25217E" w:rsidR="00A617DF" w:rsidRPr="00B86693" w:rsidRDefault="00A617DF" w:rsidP="00490293">
      <w:pPr>
        <w:pStyle w:val="Body"/>
        <w:numPr>
          <w:ilvl w:val="0"/>
          <w:numId w:val="6"/>
        </w:numPr>
        <w:rPr>
          <w:rFonts w:eastAsia="Times New Roman" w:cs="Calibri"/>
          <w:szCs w:val="22"/>
          <w:lang w:val="en-IN" w:eastAsia="en-IN"/>
        </w:rPr>
      </w:pPr>
      <w:r w:rsidRPr="00A617DF">
        <w:rPr>
          <w:rFonts w:eastAsia="Times New Roman" w:cs="Calibri"/>
          <w:szCs w:val="22"/>
          <w:lang w:val="en-GB" w:eastAsia="en-IN"/>
        </w:rPr>
        <w:t>A program was modified to handle a missing file error during the REFRESH process.</w:t>
      </w:r>
    </w:p>
    <w:p w14:paraId="0FD697C7" w14:textId="65DB37F1" w:rsidR="00C86D13" w:rsidRPr="00B86693" w:rsidRDefault="00C86D13" w:rsidP="00490293">
      <w:pPr>
        <w:pStyle w:val="Body"/>
        <w:numPr>
          <w:ilvl w:val="0"/>
          <w:numId w:val="6"/>
        </w:numPr>
        <w:rPr>
          <w:rFonts w:eastAsia="Times New Roman" w:cs="Calibri"/>
          <w:szCs w:val="22"/>
          <w:lang w:val="en-IN" w:eastAsia="en-IN"/>
        </w:rPr>
      </w:pPr>
      <w:r w:rsidRPr="00C86D13">
        <w:rPr>
          <w:rFonts w:eastAsia="Times New Roman" w:cs="Calibri"/>
          <w:szCs w:val="22"/>
          <w:lang w:val="en-GB" w:eastAsia="en-IN"/>
        </w:rPr>
        <w:t>Misc</w:t>
      </w:r>
      <w:r w:rsidR="007E629A">
        <w:rPr>
          <w:rFonts w:eastAsia="Times New Roman" w:cs="Calibri"/>
          <w:szCs w:val="22"/>
          <w:lang w:val="en-GB" w:eastAsia="en-IN"/>
        </w:rPr>
        <w:t>.</w:t>
      </w:r>
      <w:r w:rsidRPr="00C86D13">
        <w:rPr>
          <w:rFonts w:eastAsia="Times New Roman" w:cs="Calibri"/>
          <w:szCs w:val="22"/>
          <w:lang w:val="en-GB" w:eastAsia="en-IN"/>
        </w:rPr>
        <w:t xml:space="preserve"> dumps situations have been prevented from the Init and Refresh process execution.</w:t>
      </w:r>
    </w:p>
    <w:p w14:paraId="376D855F" w14:textId="4F570D46" w:rsidR="009923F6" w:rsidRDefault="009923F6" w:rsidP="009923F6">
      <w:pPr>
        <w:pStyle w:val="Body"/>
        <w:rPr>
          <w:rFonts w:eastAsia="Times New Roman" w:cs="Calibri"/>
          <w:szCs w:val="22"/>
          <w:lang w:val="en-GB" w:eastAsia="en-IN"/>
        </w:rPr>
      </w:pPr>
    </w:p>
    <w:p w14:paraId="0B972ACA" w14:textId="77777777" w:rsidR="009923F6" w:rsidRPr="00C5737C" w:rsidRDefault="009923F6" w:rsidP="009923F6">
      <w:pPr>
        <w:pStyle w:val="Heading2"/>
        <w:rPr>
          <w:color w:val="auto"/>
        </w:rPr>
      </w:pPr>
      <w:bookmarkStart w:id="109" w:name="_Toc143608427"/>
      <w:r w:rsidRPr="00C5737C">
        <w:rPr>
          <w:color w:val="auto"/>
        </w:rPr>
        <w:t>Product: X-</w:t>
      </w:r>
      <w:r>
        <w:rPr>
          <w:color w:val="auto"/>
        </w:rPr>
        <w:t>Datatest</w:t>
      </w:r>
      <w:bookmarkEnd w:id="109"/>
      <w:r>
        <w:rPr>
          <w:color w:val="auto"/>
        </w:rPr>
        <w:fldChar w:fldCharType="begin"/>
      </w:r>
      <w:r>
        <w:instrText xml:space="preserve"> XE "</w:instrText>
      </w:r>
      <w:r w:rsidRPr="00CE4C62">
        <w:rPr>
          <w:color w:val="auto"/>
        </w:rPr>
        <w:instrText>X-Datatest</w:instrText>
      </w:r>
      <w:r>
        <w:instrText xml:space="preserve">" </w:instrText>
      </w:r>
      <w:r>
        <w:rPr>
          <w:color w:val="auto"/>
        </w:rPr>
        <w:fldChar w:fldCharType="end"/>
      </w:r>
    </w:p>
    <w:p w14:paraId="415142BA" w14:textId="77777777" w:rsidR="009923F6" w:rsidRPr="008B247F" w:rsidRDefault="009923F6" w:rsidP="009923F6">
      <w:pPr>
        <w:pStyle w:val="Heading3"/>
      </w:pPr>
      <w:r>
        <w:t>Client</w:t>
      </w:r>
      <w:r w:rsidRPr="00C5737C">
        <w:t>-Side – Enhancements and Fixes</w:t>
      </w:r>
    </w:p>
    <w:p w14:paraId="6579AE03" w14:textId="0F7224F6" w:rsidR="009923F6" w:rsidRPr="00EE3B88" w:rsidRDefault="009923F6" w:rsidP="00490293">
      <w:pPr>
        <w:pStyle w:val="Body"/>
        <w:numPr>
          <w:ilvl w:val="0"/>
          <w:numId w:val="12"/>
        </w:numPr>
      </w:pPr>
      <w:r w:rsidRPr="009923F6">
        <w:rPr>
          <w:lang w:val="en-GB"/>
        </w:rPr>
        <w:t xml:space="preserve">During the creation of a new </w:t>
      </w:r>
      <w:r w:rsidRPr="009923F6">
        <w:rPr>
          <w:b/>
          <w:bCs/>
          <w:lang w:val="en-GB"/>
        </w:rPr>
        <w:t>Checkpoint</w:t>
      </w:r>
      <w:r w:rsidRPr="009923F6">
        <w:rPr>
          <w:lang w:val="en-GB"/>
        </w:rPr>
        <w:t>/</w:t>
      </w:r>
      <w:r w:rsidRPr="009923F6">
        <w:rPr>
          <w:b/>
          <w:bCs/>
          <w:lang w:val="en-GB"/>
        </w:rPr>
        <w:t>Test Result</w:t>
      </w:r>
      <w:r w:rsidRPr="009923F6">
        <w:rPr>
          <w:lang w:val="en-GB"/>
        </w:rPr>
        <w:t xml:space="preserve"> a validation on the provided name is performed earlier in the process. This will help identify, and correct, scenarios involving an already existing name.</w:t>
      </w:r>
    </w:p>
    <w:p w14:paraId="59A5277F" w14:textId="35DD7291" w:rsidR="009923F6" w:rsidRDefault="009923F6" w:rsidP="009923F6">
      <w:pPr>
        <w:pStyle w:val="Body"/>
        <w:rPr>
          <w:rFonts w:eastAsia="Times New Roman" w:cs="Calibri"/>
          <w:szCs w:val="22"/>
          <w:lang w:eastAsia="en-IN"/>
        </w:rPr>
      </w:pPr>
    </w:p>
    <w:p w14:paraId="7DBE012D" w14:textId="654EDD48" w:rsidR="009923F6" w:rsidRPr="00C5737C" w:rsidRDefault="009923F6" w:rsidP="009923F6">
      <w:pPr>
        <w:pStyle w:val="Heading2"/>
        <w:rPr>
          <w:color w:val="auto"/>
        </w:rPr>
      </w:pPr>
      <w:bookmarkStart w:id="110" w:name="_Toc143608428"/>
      <w:r w:rsidRPr="00C5737C">
        <w:rPr>
          <w:color w:val="auto"/>
        </w:rPr>
        <w:lastRenderedPageBreak/>
        <w:t>Product: X-</w:t>
      </w:r>
      <w:r>
        <w:rPr>
          <w:color w:val="auto"/>
        </w:rPr>
        <w:t>Resize</w:t>
      </w:r>
      <w:bookmarkEnd w:id="110"/>
      <w:r w:rsidR="00D008DF">
        <w:rPr>
          <w:color w:val="auto"/>
        </w:rPr>
        <w:fldChar w:fldCharType="begin"/>
      </w:r>
      <w:r w:rsidR="00D008DF">
        <w:instrText xml:space="preserve"> XE "</w:instrText>
      </w:r>
      <w:r w:rsidR="00D008DF" w:rsidRPr="00A2759C">
        <w:rPr>
          <w:color w:val="auto"/>
        </w:rPr>
        <w:instrText>X-Resize</w:instrText>
      </w:r>
      <w:r w:rsidR="00D008DF">
        <w:instrText xml:space="preserve">" \b </w:instrText>
      </w:r>
      <w:r w:rsidR="00D008DF">
        <w:rPr>
          <w:color w:val="auto"/>
        </w:rPr>
        <w:fldChar w:fldCharType="end"/>
      </w:r>
    </w:p>
    <w:p w14:paraId="05895692" w14:textId="77777777" w:rsidR="009923F6" w:rsidRPr="007118EB" w:rsidRDefault="009923F6" w:rsidP="009923F6">
      <w:pPr>
        <w:pStyle w:val="Heading3"/>
      </w:pPr>
      <w:r>
        <w:t>Server</w:t>
      </w:r>
      <w:r w:rsidRPr="00C5737C">
        <w:t>-Side – Enhancements and Fixes</w:t>
      </w:r>
    </w:p>
    <w:p w14:paraId="3FC94527" w14:textId="09066869" w:rsidR="00A617DF" w:rsidRDefault="00CB211F" w:rsidP="00490293">
      <w:pPr>
        <w:pStyle w:val="Body"/>
        <w:numPr>
          <w:ilvl w:val="0"/>
          <w:numId w:val="12"/>
        </w:numPr>
        <w:rPr>
          <w:rFonts w:eastAsia="Times New Roman"/>
          <w:szCs w:val="22"/>
          <w:lang w:val="en-GB" w:eastAsia="en-IN"/>
        </w:rPr>
      </w:pPr>
      <w:r w:rsidRPr="00CB211F">
        <w:rPr>
          <w:rFonts w:eastAsia="Times New Roman"/>
          <w:szCs w:val="22"/>
          <w:lang w:val="en-GB" w:eastAsia="en-IN"/>
        </w:rPr>
        <w:t>In some cases</w:t>
      </w:r>
      <w:r>
        <w:rPr>
          <w:rFonts w:eastAsia="Times New Roman"/>
          <w:szCs w:val="22"/>
          <w:lang w:val="en-GB" w:eastAsia="en-IN"/>
        </w:rPr>
        <w:t>,</w:t>
      </w:r>
      <w:r w:rsidRPr="00CB211F">
        <w:rPr>
          <w:rFonts w:eastAsia="Times New Roman"/>
          <w:szCs w:val="22"/>
          <w:lang w:val="en-GB" w:eastAsia="en-IN"/>
        </w:rPr>
        <w:t xml:space="preserve"> the Source physical file created in the X-Resize</w:t>
      </w:r>
      <w:r w:rsidR="00D008DF">
        <w:rPr>
          <w:rFonts w:eastAsia="Times New Roman"/>
          <w:szCs w:val="22"/>
          <w:lang w:val="en-GB" w:eastAsia="en-IN"/>
        </w:rPr>
        <w:fldChar w:fldCharType="begin"/>
      </w:r>
      <w:r w:rsidR="00D008DF">
        <w:instrText xml:space="preserve"> XE "</w:instrText>
      </w:r>
      <w:r w:rsidR="00D008DF" w:rsidRPr="00A2759C">
        <w:instrText>X-Resize</w:instrText>
      </w:r>
      <w:r w:rsidR="00D008DF">
        <w:instrText xml:space="preserve">" \b </w:instrText>
      </w:r>
      <w:r w:rsidR="00D008DF">
        <w:rPr>
          <w:rFonts w:eastAsia="Times New Roman"/>
          <w:szCs w:val="22"/>
          <w:lang w:val="en-GB" w:eastAsia="en-IN"/>
        </w:rPr>
        <w:fldChar w:fldCharType="end"/>
      </w:r>
      <w:r w:rsidRPr="00CB211F">
        <w:rPr>
          <w:rFonts w:eastAsia="Times New Roman"/>
          <w:szCs w:val="22"/>
          <w:lang w:val="en-GB" w:eastAsia="en-IN"/>
        </w:rPr>
        <w:t xml:space="preserve"> Conversion Library had a limited number of members that resulted in not all source members being converted.  In order to resolve the issue, the Src-Pf is changed to *NOMAX</w:t>
      </w:r>
      <w:r w:rsidR="00A617DF" w:rsidRPr="009923F6">
        <w:rPr>
          <w:rFonts w:eastAsia="Times New Roman"/>
          <w:szCs w:val="22"/>
          <w:lang w:val="en-GB" w:eastAsia="en-IN"/>
        </w:rPr>
        <w:t>.</w:t>
      </w:r>
    </w:p>
    <w:p w14:paraId="481B600B" w14:textId="163780F4" w:rsidR="00CB211F" w:rsidRDefault="00CB211F" w:rsidP="00490293">
      <w:pPr>
        <w:pStyle w:val="Body"/>
        <w:numPr>
          <w:ilvl w:val="0"/>
          <w:numId w:val="12"/>
        </w:numPr>
        <w:rPr>
          <w:rFonts w:eastAsia="Times New Roman"/>
          <w:szCs w:val="22"/>
          <w:lang w:val="en-GB" w:eastAsia="en-IN"/>
        </w:rPr>
      </w:pPr>
      <w:r w:rsidRPr="00C86D13">
        <w:t>For a specific case, the X-Resize</w:t>
      </w:r>
      <w:r w:rsidR="00D008DF">
        <w:fldChar w:fldCharType="begin"/>
      </w:r>
      <w:r w:rsidR="00D008DF">
        <w:instrText xml:space="preserve"> XE "</w:instrText>
      </w:r>
      <w:r w:rsidR="00D008DF" w:rsidRPr="00A2759C">
        <w:instrText>X-Resize</w:instrText>
      </w:r>
      <w:r w:rsidR="00D008DF">
        <w:instrText xml:space="preserve">" \b </w:instrText>
      </w:r>
      <w:r w:rsidR="00D008DF">
        <w:fldChar w:fldCharType="end"/>
      </w:r>
      <w:r w:rsidRPr="00C86D13">
        <w:t xml:space="preserve"> pre-build process was going into loop. This has been fixed</w:t>
      </w:r>
      <w:r w:rsidR="00A617DF" w:rsidRPr="009923F6">
        <w:rPr>
          <w:rFonts w:eastAsia="Times New Roman"/>
          <w:szCs w:val="22"/>
          <w:lang w:val="en-GB" w:eastAsia="en-IN"/>
        </w:rPr>
        <w:t>.</w:t>
      </w:r>
    </w:p>
    <w:p w14:paraId="5FBA468D" w14:textId="6965B4DC" w:rsidR="00CB211F" w:rsidRPr="00B86693" w:rsidRDefault="00C86D13" w:rsidP="00490293">
      <w:pPr>
        <w:pStyle w:val="Body"/>
        <w:numPr>
          <w:ilvl w:val="0"/>
          <w:numId w:val="12"/>
        </w:numPr>
        <w:rPr>
          <w:rFonts w:eastAsia="Times New Roman"/>
          <w:szCs w:val="22"/>
          <w:lang w:val="en-GB" w:eastAsia="en-IN"/>
        </w:rPr>
      </w:pPr>
      <w:r w:rsidRPr="00CB211F">
        <w:t>In X-Resize</w:t>
      </w:r>
      <w:r w:rsidR="00D008DF">
        <w:fldChar w:fldCharType="begin"/>
      </w:r>
      <w:r w:rsidR="00D008DF">
        <w:instrText xml:space="preserve"> XE "</w:instrText>
      </w:r>
      <w:r w:rsidR="00D008DF" w:rsidRPr="00A2759C">
        <w:instrText>X-Resize</w:instrText>
      </w:r>
      <w:r w:rsidR="00D008DF">
        <w:instrText xml:space="preserve">" \b </w:instrText>
      </w:r>
      <w:r w:rsidR="00D008DF">
        <w:fldChar w:fldCharType="end"/>
      </w:r>
      <w:r w:rsidRPr="00CB211F">
        <w:t xml:space="preserve"> process execution, an SQL0811 error was generated in the joblog. This has been fixed.</w:t>
      </w:r>
    </w:p>
    <w:p w14:paraId="0DD7DDE7" w14:textId="70ECE497" w:rsidR="00CB211F" w:rsidRPr="00B86693" w:rsidRDefault="00C86D13" w:rsidP="00490293">
      <w:pPr>
        <w:pStyle w:val="Body"/>
        <w:numPr>
          <w:ilvl w:val="0"/>
          <w:numId w:val="12"/>
        </w:numPr>
        <w:rPr>
          <w:rFonts w:eastAsia="Times New Roman"/>
          <w:szCs w:val="22"/>
          <w:lang w:val="en-GB" w:eastAsia="en-IN"/>
        </w:rPr>
      </w:pPr>
      <w:r w:rsidRPr="00CB211F">
        <w:t>X-Resize</w:t>
      </w:r>
      <w:r w:rsidR="00D008DF">
        <w:fldChar w:fldCharType="begin"/>
      </w:r>
      <w:r w:rsidR="00D008DF">
        <w:instrText xml:space="preserve"> XE "</w:instrText>
      </w:r>
      <w:r w:rsidR="00D008DF" w:rsidRPr="00A2759C">
        <w:instrText>X-Resize</w:instrText>
      </w:r>
      <w:r w:rsidR="00D008DF">
        <w:instrText xml:space="preserve">" \b </w:instrText>
      </w:r>
      <w:r w:rsidR="00D008DF">
        <w:fldChar w:fldCharType="end"/>
      </w:r>
      <w:r w:rsidRPr="00CB211F">
        <w:t xml:space="preserve"> was adding a field length to a source line with a reference field. This has been corrected.</w:t>
      </w:r>
    </w:p>
    <w:p w14:paraId="7AFA0D52" w14:textId="3A1E489B" w:rsidR="00CB211F" w:rsidRPr="00B86693" w:rsidRDefault="00C86D13" w:rsidP="00490293">
      <w:pPr>
        <w:pStyle w:val="Body"/>
        <w:numPr>
          <w:ilvl w:val="0"/>
          <w:numId w:val="12"/>
        </w:numPr>
        <w:rPr>
          <w:rFonts w:eastAsia="Times New Roman"/>
          <w:szCs w:val="22"/>
          <w:lang w:val="en-GB" w:eastAsia="en-IN"/>
        </w:rPr>
      </w:pPr>
      <w:r w:rsidRPr="00CB211F">
        <w:t>In X-Resize</w:t>
      </w:r>
      <w:r w:rsidR="00D008DF">
        <w:fldChar w:fldCharType="begin"/>
      </w:r>
      <w:r w:rsidR="00D008DF">
        <w:instrText xml:space="preserve"> XE "</w:instrText>
      </w:r>
      <w:r w:rsidR="00D008DF" w:rsidRPr="00A2759C">
        <w:instrText>X-Resize</w:instrText>
      </w:r>
      <w:r w:rsidR="00D008DF">
        <w:instrText xml:space="preserve">" \b </w:instrText>
      </w:r>
      <w:r w:rsidR="00D008DF">
        <w:fldChar w:fldCharType="end"/>
      </w:r>
      <w:r w:rsidRPr="00CB211F">
        <w:t xml:space="preserve"> process execution, an SQL104 error was generated in the joblog. This has been fixed.</w:t>
      </w:r>
    </w:p>
    <w:p w14:paraId="6F2DE9B7" w14:textId="1074120A" w:rsidR="00CB211F" w:rsidRPr="00B86693" w:rsidRDefault="00E13F5F" w:rsidP="00490293">
      <w:pPr>
        <w:pStyle w:val="Body"/>
        <w:numPr>
          <w:ilvl w:val="0"/>
          <w:numId w:val="12"/>
        </w:numPr>
        <w:rPr>
          <w:rFonts w:eastAsia="Times New Roman"/>
          <w:szCs w:val="22"/>
          <w:lang w:val="en-GB" w:eastAsia="en-IN"/>
        </w:rPr>
      </w:pPr>
      <w:r w:rsidRPr="00CB211F">
        <w:t>In certain cases, X-Resize</w:t>
      </w:r>
      <w:r w:rsidR="00D008DF">
        <w:fldChar w:fldCharType="begin"/>
      </w:r>
      <w:r w:rsidR="00D008DF">
        <w:instrText xml:space="preserve"> XE "</w:instrText>
      </w:r>
      <w:r w:rsidR="00D008DF" w:rsidRPr="00A2759C">
        <w:instrText>X-Resize</w:instrText>
      </w:r>
      <w:r w:rsidR="00D008DF">
        <w:instrText xml:space="preserve">" \b </w:instrText>
      </w:r>
      <w:r w:rsidR="00D008DF">
        <w:fldChar w:fldCharType="end"/>
      </w:r>
      <w:r w:rsidRPr="00CB211F">
        <w:t xml:space="preserve"> was unable to create multimember files inside the conversion library. As a result of it, such multimember files were created as single member Files in conversion library. This has been addressed.</w:t>
      </w:r>
    </w:p>
    <w:p w14:paraId="4130E8B4" w14:textId="2C46417F" w:rsidR="00E13F5F" w:rsidRPr="00B86693" w:rsidRDefault="00E13F5F" w:rsidP="00490293">
      <w:pPr>
        <w:pStyle w:val="Body"/>
        <w:numPr>
          <w:ilvl w:val="0"/>
          <w:numId w:val="12"/>
        </w:numPr>
        <w:rPr>
          <w:rFonts w:eastAsia="Times New Roman"/>
          <w:szCs w:val="22"/>
          <w:lang w:val="en-GB" w:eastAsia="en-IN"/>
        </w:rPr>
      </w:pPr>
      <w:r w:rsidRPr="00CB211F">
        <w:t>In previous versions, X-Resize</w:t>
      </w:r>
      <w:r w:rsidR="00D008DF">
        <w:fldChar w:fldCharType="begin"/>
      </w:r>
      <w:r w:rsidR="00D008DF">
        <w:instrText xml:space="preserve"> XE "</w:instrText>
      </w:r>
      <w:r w:rsidR="00D008DF" w:rsidRPr="00A2759C">
        <w:instrText>X-Resize</w:instrText>
      </w:r>
      <w:r w:rsidR="00D008DF">
        <w:instrText xml:space="preserve">" \b </w:instrText>
      </w:r>
      <w:r w:rsidR="00D008DF">
        <w:fldChar w:fldCharType="end"/>
      </w:r>
      <w:r w:rsidRPr="00CB211F">
        <w:t xml:space="preserve"> was only supporting those margin flags that start with either </w:t>
      </w:r>
      <w:r w:rsidRPr="00CB211F">
        <w:rPr>
          <w:b/>
          <w:bCs/>
        </w:rPr>
        <w:t xml:space="preserve">alpha </w:t>
      </w:r>
      <w:r w:rsidRPr="00CB211F">
        <w:t xml:space="preserve">or special characters like </w:t>
      </w:r>
      <w:r w:rsidRPr="00CB211F">
        <w:rPr>
          <w:b/>
          <w:bCs/>
        </w:rPr>
        <w:t>$ @ #</w:t>
      </w:r>
      <w:r w:rsidRPr="00CB211F">
        <w:t>. This limitation has now been removed. Now users can provide any valid margin flags for their converted code.</w:t>
      </w:r>
    </w:p>
    <w:p w14:paraId="59C56A19" w14:textId="740814E2" w:rsidR="00E13F5F" w:rsidRPr="003C3D80" w:rsidRDefault="00E13F5F" w:rsidP="00490293">
      <w:pPr>
        <w:pStyle w:val="ListParagraph"/>
        <w:numPr>
          <w:ilvl w:val="0"/>
          <w:numId w:val="12"/>
        </w:numPr>
        <w:rPr>
          <w:rFonts w:ascii="Calibri" w:hAnsi="Calibri"/>
          <w:sz w:val="22"/>
          <w:szCs w:val="20"/>
        </w:rPr>
      </w:pPr>
      <w:r w:rsidRPr="00E13F5F">
        <w:rPr>
          <w:rFonts w:ascii="Calibri" w:hAnsi="Calibri"/>
          <w:sz w:val="22"/>
          <w:szCs w:val="20"/>
        </w:rPr>
        <w:t xml:space="preserve">In some circumstance the DS Conversion was causing MCH0603 error - </w:t>
      </w:r>
      <w:r w:rsidRPr="00E13F5F">
        <w:rPr>
          <w:rFonts w:ascii="Calibri" w:hAnsi="Calibri"/>
          <w:b/>
          <w:bCs/>
          <w:sz w:val="22"/>
          <w:szCs w:val="20"/>
        </w:rPr>
        <w:t>Range of subscript value or character string error</w:t>
      </w:r>
      <w:r w:rsidRPr="00E13F5F">
        <w:rPr>
          <w:rFonts w:ascii="Calibri" w:hAnsi="Calibri"/>
          <w:sz w:val="22"/>
          <w:szCs w:val="20"/>
        </w:rPr>
        <w:t>. This has been fixed.</w:t>
      </w:r>
    </w:p>
    <w:p w14:paraId="0B80E9FD" w14:textId="77777777" w:rsidR="009923F6" w:rsidRPr="00B86693" w:rsidRDefault="009923F6" w:rsidP="00B86693">
      <w:pPr>
        <w:pStyle w:val="Body"/>
        <w:rPr>
          <w:rFonts w:eastAsia="Times New Roman" w:cs="Calibri"/>
          <w:szCs w:val="22"/>
          <w:lang w:eastAsia="en-IN"/>
        </w:rPr>
      </w:pPr>
    </w:p>
    <w:p w14:paraId="2D39645A" w14:textId="4D24D598" w:rsidR="006A2758" w:rsidRPr="00416DB0" w:rsidRDefault="006A2758" w:rsidP="006A2758">
      <w:pPr>
        <w:pStyle w:val="Heading1"/>
        <w:tabs>
          <w:tab w:val="num" w:pos="432"/>
        </w:tabs>
        <w:suppressAutoHyphens/>
        <w:spacing w:after="240"/>
        <w:ind w:left="432" w:hanging="432"/>
        <w:rPr>
          <w:color w:val="000000"/>
        </w:rPr>
      </w:pPr>
      <w:bookmarkStart w:id="111" w:name="_Toc143608429"/>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15</w:t>
      </w:r>
      <w:bookmarkEnd w:id="111"/>
    </w:p>
    <w:p w14:paraId="26444615" w14:textId="7ACA0910" w:rsidR="006A2758" w:rsidRPr="00954C96" w:rsidRDefault="006A2758" w:rsidP="00EE3B88">
      <w:pPr>
        <w:pStyle w:val="Heading2"/>
      </w:pPr>
      <w:bookmarkStart w:id="112" w:name="_Toc143608430"/>
      <w:r w:rsidRPr="00037E19">
        <w:rPr>
          <w:color w:val="auto"/>
        </w:rPr>
        <w:t>Product: X-</w:t>
      </w:r>
      <w:r>
        <w:rPr>
          <w:color w:val="auto"/>
        </w:rPr>
        <w:t>A</w:t>
      </w:r>
      <w:r w:rsidRPr="00037E19">
        <w:rPr>
          <w:color w:val="auto"/>
        </w:rPr>
        <w:t>nalysis</w:t>
      </w:r>
      <w:bookmarkEnd w:id="112"/>
      <w:r w:rsidR="00D008DF">
        <w:rPr>
          <w:color w:val="auto"/>
        </w:rPr>
        <w:fldChar w:fldCharType="begin"/>
      </w:r>
      <w:r w:rsidR="00D008DF">
        <w:instrText xml:space="preserve"> XE "</w:instrText>
      </w:r>
      <w:r w:rsidR="00D008DF" w:rsidRPr="00A2759C">
        <w:rPr>
          <w:color w:val="auto"/>
        </w:rPr>
        <w:instrText>X-Analysis</w:instrText>
      </w:r>
      <w:r w:rsidR="00D008DF">
        <w:instrText xml:space="preserve">" \b </w:instrText>
      </w:r>
      <w:r w:rsidR="00D008DF">
        <w:rPr>
          <w:color w:val="auto"/>
        </w:rPr>
        <w:fldChar w:fldCharType="end"/>
      </w:r>
    </w:p>
    <w:p w14:paraId="24415D6F" w14:textId="77777777" w:rsidR="006A2758" w:rsidRDefault="006A2758" w:rsidP="006A2758">
      <w:pPr>
        <w:pStyle w:val="Heading3"/>
        <w:rPr>
          <w:color w:val="000000"/>
        </w:rPr>
      </w:pPr>
      <w:r>
        <w:rPr>
          <w:color w:val="000000"/>
        </w:rPr>
        <w:t>Installation</w:t>
      </w:r>
    </w:p>
    <w:p w14:paraId="7235EFD4" w14:textId="58381DD4" w:rsidR="003C3D80" w:rsidRDefault="003C3D80" w:rsidP="00490293">
      <w:pPr>
        <w:pStyle w:val="Body"/>
        <w:numPr>
          <w:ilvl w:val="0"/>
          <w:numId w:val="6"/>
        </w:numPr>
        <w:rPr>
          <w:rFonts w:eastAsia="Times New Roman"/>
          <w:szCs w:val="22"/>
          <w:lang w:eastAsia="en-IN"/>
        </w:rPr>
      </w:pPr>
      <w:r w:rsidRPr="003C3D80">
        <w:rPr>
          <w:rFonts w:eastAsia="Times New Roman"/>
          <w:szCs w:val="22"/>
          <w:lang w:eastAsia="en-IN"/>
        </w:rPr>
        <w:t>A new authorization list</w:t>
      </w:r>
      <w:r w:rsidR="00FE1CDF">
        <w:rPr>
          <w:rFonts w:eastAsia="Times New Roman"/>
          <w:szCs w:val="22"/>
          <w:lang w:eastAsia="en-IN"/>
        </w:rPr>
        <w:fldChar w:fldCharType="begin"/>
      </w:r>
      <w:r w:rsidR="00FE1CDF">
        <w:instrText xml:space="preserve"> XE "</w:instrText>
      </w:r>
      <w:r w:rsidR="00FE1CDF" w:rsidRPr="00ED0E23">
        <w:rPr>
          <w:rFonts w:eastAsia="Times New Roman"/>
          <w:szCs w:val="22"/>
          <w:lang w:eastAsia="en-IN"/>
        </w:rPr>
        <w:instrText>authorization list</w:instrText>
      </w:r>
      <w:r w:rsidR="00FE1CDF">
        <w:instrText xml:space="preserve">" </w:instrText>
      </w:r>
      <w:r w:rsidR="00FE1CDF">
        <w:rPr>
          <w:rFonts w:eastAsia="Times New Roman"/>
          <w:szCs w:val="22"/>
          <w:lang w:eastAsia="en-IN"/>
        </w:rPr>
        <w:fldChar w:fldCharType="end"/>
      </w:r>
      <w:r w:rsidRPr="003C3D80">
        <w:rPr>
          <w:rFonts w:eastAsia="Times New Roman"/>
          <w:szCs w:val="22"/>
          <w:lang w:eastAsia="en-IN"/>
        </w:rPr>
        <w:t xml:space="preserve"> named </w:t>
      </w:r>
      <w:r w:rsidRPr="00EE3B88">
        <w:rPr>
          <w:rFonts w:eastAsia="Times New Roman"/>
          <w:b/>
          <w:bCs/>
          <w:szCs w:val="22"/>
          <w:lang w:eastAsia="en-IN"/>
        </w:rPr>
        <w:t>XAADMLST</w:t>
      </w:r>
      <w:r w:rsidRPr="003C3D80">
        <w:rPr>
          <w:rFonts w:eastAsia="Times New Roman"/>
          <w:szCs w:val="22"/>
          <w:lang w:eastAsia="en-IN"/>
        </w:rPr>
        <w:t xml:space="preserve"> has been introduced in order to ease and improve the security around the administrator role in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3C3D80">
        <w:rPr>
          <w:rFonts w:eastAsia="Times New Roman"/>
          <w:szCs w:val="22"/>
          <w:lang w:eastAsia="en-IN"/>
        </w:rPr>
        <w:t xml:space="preserve">.  With the current release, we are providing extra administrator protection on the </w:t>
      </w:r>
      <w:r w:rsidRPr="00EE3B88">
        <w:rPr>
          <w:rFonts w:eastAsia="Times New Roman"/>
          <w:b/>
          <w:bCs/>
          <w:szCs w:val="22"/>
          <w:lang w:eastAsia="en-IN"/>
        </w:rPr>
        <w:t>XREFMENU</w:t>
      </w:r>
      <w:r w:rsidR="0079297D">
        <w:rPr>
          <w:rFonts w:eastAsia="Times New Roman"/>
          <w:b/>
          <w:bCs/>
          <w:szCs w:val="22"/>
          <w:lang w:eastAsia="en-IN"/>
        </w:rPr>
        <w:fldChar w:fldCharType="begin"/>
      </w:r>
      <w:r w:rsidR="0079297D">
        <w:instrText xml:space="preserve"> XE "</w:instrText>
      </w:r>
      <w:r w:rsidR="0079297D" w:rsidRPr="00BA18F1">
        <w:rPr>
          <w:rFonts w:eastAsia="Times New Roman"/>
          <w:b/>
          <w:bCs/>
          <w:szCs w:val="22"/>
          <w:lang w:val="en-GB" w:eastAsia="en-IN"/>
        </w:rPr>
        <w:instrText>XREFMENU</w:instrText>
      </w:r>
      <w:r w:rsidR="0079297D">
        <w:instrText xml:space="preserve">" </w:instrText>
      </w:r>
      <w:r w:rsidR="0079297D">
        <w:rPr>
          <w:rFonts w:eastAsia="Times New Roman"/>
          <w:b/>
          <w:bCs/>
          <w:szCs w:val="22"/>
          <w:lang w:eastAsia="en-IN"/>
        </w:rPr>
        <w:fldChar w:fldCharType="end"/>
      </w:r>
      <w:r w:rsidRPr="003C3D80">
        <w:rPr>
          <w:rFonts w:eastAsia="Times New Roman"/>
          <w:szCs w:val="22"/>
          <w:lang w:eastAsia="en-IN"/>
        </w:rPr>
        <w:t xml:space="preserve"> options around application authorities (</w:t>
      </w:r>
      <w:r w:rsidRPr="00EE3B88">
        <w:rPr>
          <w:rFonts w:eastAsia="Times New Roman"/>
          <w:b/>
          <w:bCs/>
          <w:szCs w:val="22"/>
          <w:lang w:eastAsia="en-IN"/>
        </w:rPr>
        <w:t>XARWKAPP</w:t>
      </w:r>
      <w:r w:rsidRPr="003C3D80">
        <w:rPr>
          <w:rFonts w:eastAsia="Times New Roman"/>
          <w:szCs w:val="22"/>
          <w:lang w:eastAsia="en-IN"/>
        </w:rPr>
        <w:t>) and application area authorities (</w:t>
      </w:r>
      <w:r w:rsidRPr="00EE3B88">
        <w:rPr>
          <w:rFonts w:eastAsia="Times New Roman"/>
          <w:b/>
          <w:bCs/>
          <w:szCs w:val="22"/>
          <w:lang w:eastAsia="en-IN"/>
        </w:rPr>
        <w:t>XARWKAPA</w:t>
      </w:r>
      <w:r w:rsidRPr="003C3D80">
        <w:rPr>
          <w:rFonts w:eastAsia="Times New Roman"/>
          <w:szCs w:val="22"/>
          <w:lang w:eastAsia="en-IN"/>
        </w:rPr>
        <w:t xml:space="preserve">).  As for the previously provided authorization list XAAUTHLST, the system administrator must alter the definition of the </w:t>
      </w:r>
      <w:r w:rsidRPr="00EE3B88">
        <w:rPr>
          <w:rFonts w:eastAsia="Times New Roman"/>
          <w:b/>
          <w:bCs/>
          <w:szCs w:val="22"/>
          <w:lang w:eastAsia="en-IN"/>
        </w:rPr>
        <w:t>XADDMLST</w:t>
      </w:r>
      <w:r w:rsidRPr="003C3D80">
        <w:rPr>
          <w:rFonts w:eastAsia="Times New Roman"/>
          <w:szCs w:val="22"/>
          <w:lang w:eastAsia="en-IN"/>
        </w:rPr>
        <w:t xml:space="preserve"> before the protection is fully effective.</w:t>
      </w:r>
    </w:p>
    <w:p w14:paraId="0F0D30C6" w14:textId="47B4171C" w:rsidR="003C3D80" w:rsidRDefault="003C3D80" w:rsidP="003C3D80">
      <w:pPr>
        <w:pStyle w:val="Body"/>
        <w:ind w:left="1437"/>
        <w:rPr>
          <w:rFonts w:eastAsia="Times New Roman"/>
          <w:szCs w:val="22"/>
          <w:lang w:eastAsia="en-IN"/>
        </w:rPr>
      </w:pPr>
      <w:r w:rsidRPr="003C3D80">
        <w:rPr>
          <w:rFonts w:eastAsia="Times New Roman"/>
          <w:szCs w:val="22"/>
          <w:lang w:eastAsia="en-IN"/>
        </w:rPr>
        <w:t>In order to provide a way to also secure the XUSRPF table, a dedicated authorization list</w:t>
      </w:r>
      <w:r w:rsidR="00FE1CDF">
        <w:rPr>
          <w:rFonts w:eastAsia="Times New Roman"/>
          <w:szCs w:val="22"/>
          <w:lang w:eastAsia="en-IN"/>
        </w:rPr>
        <w:fldChar w:fldCharType="begin"/>
      </w:r>
      <w:r w:rsidR="00FE1CDF">
        <w:instrText xml:space="preserve"> XE "</w:instrText>
      </w:r>
      <w:r w:rsidR="00FE1CDF" w:rsidRPr="00ED0E23">
        <w:rPr>
          <w:rFonts w:eastAsia="Times New Roman"/>
          <w:szCs w:val="22"/>
          <w:lang w:eastAsia="en-IN"/>
        </w:rPr>
        <w:instrText>authorization list</w:instrText>
      </w:r>
      <w:r w:rsidR="00FE1CDF">
        <w:instrText xml:space="preserve">" </w:instrText>
      </w:r>
      <w:r w:rsidR="00FE1CDF">
        <w:rPr>
          <w:rFonts w:eastAsia="Times New Roman"/>
          <w:szCs w:val="22"/>
          <w:lang w:eastAsia="en-IN"/>
        </w:rPr>
        <w:fldChar w:fldCharType="end"/>
      </w:r>
      <w:r w:rsidRPr="003C3D80">
        <w:rPr>
          <w:rFonts w:eastAsia="Times New Roman"/>
          <w:szCs w:val="22"/>
          <w:lang w:eastAsia="en-IN"/>
        </w:rPr>
        <w:t xml:space="preserve"> named </w:t>
      </w:r>
      <w:r w:rsidRPr="00EE3B88">
        <w:rPr>
          <w:rFonts w:eastAsia="Times New Roman"/>
          <w:b/>
          <w:bCs/>
          <w:szCs w:val="22"/>
          <w:lang w:eastAsia="en-IN"/>
        </w:rPr>
        <w:t>XAADMAPLST</w:t>
      </w:r>
      <w:r w:rsidRPr="003C3D80">
        <w:rPr>
          <w:rFonts w:eastAsia="Times New Roman"/>
          <w:szCs w:val="22"/>
          <w:lang w:eastAsia="en-IN"/>
        </w:rPr>
        <w:t xml:space="preserve"> has been created.  By altering this authorization list, you are also altering who is allowed to perform some INIT, Upgrade, and COPY&amp;INIT operations.  The default definition will not restrict furthermore the list of users who is authorized to perform such actions as possible in previous versions.</w:t>
      </w:r>
    </w:p>
    <w:p w14:paraId="08F2E542" w14:textId="2398798D" w:rsidR="003C3D80" w:rsidRDefault="003C3D80" w:rsidP="00EE3B88">
      <w:pPr>
        <w:pStyle w:val="Body"/>
        <w:ind w:left="1437"/>
        <w:rPr>
          <w:rFonts w:eastAsia="Times New Roman"/>
          <w:szCs w:val="22"/>
          <w:lang w:eastAsia="en-IN"/>
        </w:rPr>
      </w:pPr>
      <w:r>
        <w:rPr>
          <w:rFonts w:eastAsia="Times New Roman"/>
          <w:szCs w:val="22"/>
          <w:lang w:eastAsia="en-IN"/>
        </w:rPr>
        <w:t xml:space="preserve">Those authorization lists complement the </w:t>
      </w:r>
      <w:r w:rsidRPr="00E030A1">
        <w:rPr>
          <w:rFonts w:eastAsia="Times New Roman"/>
          <w:b/>
          <w:bCs/>
          <w:szCs w:val="22"/>
          <w:lang w:eastAsia="en-IN"/>
        </w:rPr>
        <w:t>XAAUTHLST</w:t>
      </w:r>
      <w:r>
        <w:rPr>
          <w:rFonts w:eastAsia="Times New Roman"/>
          <w:szCs w:val="22"/>
          <w:lang w:eastAsia="en-IN"/>
        </w:rPr>
        <w:t xml:space="preserve"> as introduced in version 13.2.10. </w:t>
      </w:r>
      <w:r w:rsidRPr="003C3D80">
        <w:rPr>
          <w:rFonts w:eastAsia="Times New Roman"/>
          <w:szCs w:val="22"/>
          <w:lang w:eastAsia="en-IN"/>
        </w:rPr>
        <w:t xml:space="preserve">We invite you to visit the </w:t>
      </w:r>
      <w:r w:rsidRPr="00EE3B88">
        <w:rPr>
          <w:rFonts w:eastAsia="Times New Roman"/>
          <w:b/>
          <w:bCs/>
          <w:szCs w:val="22"/>
          <w:lang w:eastAsia="en-IN"/>
        </w:rPr>
        <w:t>X-Analysis</w:t>
      </w:r>
      <w:r w:rsidR="00D008DF">
        <w:rPr>
          <w:rFonts w:eastAsia="Times New Roman"/>
          <w:b/>
          <w:bCs/>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eastAsia="en-IN"/>
        </w:rPr>
        <w:fldChar w:fldCharType="end"/>
      </w:r>
      <w:r w:rsidRPr="00EE3B88">
        <w:rPr>
          <w:rFonts w:eastAsia="Times New Roman"/>
          <w:b/>
          <w:bCs/>
          <w:szCs w:val="22"/>
          <w:lang w:eastAsia="en-IN"/>
        </w:rPr>
        <w:t xml:space="preserve"> Installation And Upgrade Guide</w:t>
      </w:r>
      <w:r w:rsidRPr="003C3D80">
        <w:rPr>
          <w:rFonts w:eastAsia="Times New Roman"/>
          <w:szCs w:val="22"/>
          <w:lang w:eastAsia="en-IN"/>
        </w:rPr>
        <w:t xml:space="preserve"> for more details.</w:t>
      </w:r>
    </w:p>
    <w:p w14:paraId="42AFC8E2" w14:textId="38D1AEF9" w:rsidR="006A2758" w:rsidRDefault="003C3D80" w:rsidP="00490293">
      <w:pPr>
        <w:pStyle w:val="Body"/>
        <w:numPr>
          <w:ilvl w:val="0"/>
          <w:numId w:val="6"/>
        </w:numPr>
        <w:rPr>
          <w:rFonts w:eastAsia="Times New Roman"/>
          <w:szCs w:val="22"/>
          <w:lang w:eastAsia="en-IN"/>
        </w:rPr>
      </w:pPr>
      <w:r w:rsidRPr="003C3D80">
        <w:rPr>
          <w:rFonts w:eastAsia="Times New Roman"/>
          <w:szCs w:val="22"/>
          <w:lang w:eastAsia="en-IN"/>
        </w:rPr>
        <w:t>The XA Server installation now requires that the DEMO cross-ref “XAN4CDXA” be free of object locks. This only applies when you request the DEMO to be installed. If the DEMO cross-ref has locks it will be reported and the installation will stop with an error message. If the XAN4CDXA is free of locks, then the installation will lock the DEMO for the time of the installation.</w:t>
      </w:r>
    </w:p>
    <w:p w14:paraId="1EDA1EF9" w14:textId="29D4D824" w:rsidR="006A2758" w:rsidRPr="00EE3B88" w:rsidRDefault="002B37C3" w:rsidP="00490293">
      <w:pPr>
        <w:pStyle w:val="Body"/>
        <w:numPr>
          <w:ilvl w:val="0"/>
          <w:numId w:val="6"/>
        </w:numPr>
        <w:rPr>
          <w:rFonts w:eastAsia="Times New Roman"/>
          <w:szCs w:val="22"/>
          <w:lang w:eastAsia="en-IN"/>
        </w:rPr>
      </w:pPr>
      <w:r w:rsidRPr="002B37C3">
        <w:rPr>
          <w:rFonts w:eastAsia="Times New Roman"/>
          <w:szCs w:val="22"/>
          <w:lang w:val="en-GB" w:eastAsia="en-IN"/>
        </w:rPr>
        <w:t>The XA-Client installation no longer reports an error if the “features” folder does not exist in the RDI or Eclipse installation folder.</w:t>
      </w:r>
    </w:p>
    <w:p w14:paraId="0BA86DD6" w14:textId="77777777" w:rsidR="006A2758" w:rsidRPr="00527C36" w:rsidRDefault="006A2758" w:rsidP="006A2758">
      <w:pPr>
        <w:pStyle w:val="Body"/>
        <w:rPr>
          <w:rFonts w:eastAsia="Times New Roman"/>
          <w:szCs w:val="22"/>
          <w:lang w:val="en-IN" w:eastAsia="en-IN"/>
        </w:rPr>
      </w:pPr>
    </w:p>
    <w:p w14:paraId="578A67E2" w14:textId="77777777" w:rsidR="006A2758" w:rsidRDefault="006A2758" w:rsidP="006A2758">
      <w:pPr>
        <w:pStyle w:val="Heading3"/>
        <w:rPr>
          <w:color w:val="000000"/>
        </w:rPr>
      </w:pPr>
      <w:r w:rsidRPr="00416DB0">
        <w:rPr>
          <w:color w:val="000000"/>
        </w:rPr>
        <w:t>Client-Side – Enhancements and Fixes</w:t>
      </w:r>
    </w:p>
    <w:p w14:paraId="2904AF5E" w14:textId="4AAA2FAD" w:rsidR="002B37C3" w:rsidRDefault="002B37C3" w:rsidP="00490293">
      <w:pPr>
        <w:pStyle w:val="Body"/>
        <w:numPr>
          <w:ilvl w:val="0"/>
          <w:numId w:val="6"/>
        </w:numPr>
        <w:rPr>
          <w:rFonts w:eastAsia="Times New Roman"/>
          <w:szCs w:val="22"/>
          <w:lang w:val="en-GB" w:eastAsia="en-IN"/>
        </w:rPr>
      </w:pPr>
      <w:r w:rsidRPr="002B37C3">
        <w:rPr>
          <w:rFonts w:eastAsia="Times New Roman"/>
          <w:szCs w:val="22"/>
          <w:lang w:val="en-GB" w:eastAsia="en-IN"/>
        </w:rPr>
        <w:t xml:space="preserve">Please note that </w:t>
      </w:r>
      <w:r w:rsidRPr="002B37C3">
        <w:rPr>
          <w:rFonts w:eastAsia="Times New Roman"/>
          <w:b/>
          <w:bCs/>
          <w:szCs w:val="22"/>
          <w:lang w:val="en-GB" w:eastAsia="en-IN"/>
        </w:rPr>
        <w:t>ACS version 1.1.9.0</w:t>
      </w:r>
      <w:r w:rsidRPr="002B37C3">
        <w:rPr>
          <w:rFonts w:eastAsia="Times New Roman"/>
          <w:szCs w:val="22"/>
          <w:lang w:val="en-GB" w:eastAsia="en-IN"/>
        </w:rPr>
        <w:t xml:space="preserve"> is a new requirement for </w:t>
      </w:r>
      <w:r w:rsidRPr="002B37C3">
        <w:rPr>
          <w:rFonts w:eastAsia="Times New Roman"/>
          <w:b/>
          <w:bCs/>
          <w:szCs w:val="22"/>
          <w:lang w:val="en-GB" w:eastAsia="en-IN"/>
        </w:rPr>
        <w:t xml:space="preserve">SEU </w:t>
      </w:r>
      <w:r w:rsidRPr="002B37C3">
        <w:rPr>
          <w:rFonts w:eastAsia="Times New Roman"/>
          <w:szCs w:val="22"/>
          <w:lang w:val="en-GB" w:eastAsia="en-IN"/>
        </w:rPr>
        <w:t>support in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2B37C3">
        <w:rPr>
          <w:rFonts w:eastAsia="Times New Roman"/>
          <w:szCs w:val="22"/>
          <w:lang w:val="en-GB" w:eastAsia="en-IN"/>
        </w:rPr>
        <w:t xml:space="preserve"> and it has been certified with X-Analysis starting at version 13.2.14.</w:t>
      </w:r>
    </w:p>
    <w:p w14:paraId="5978B589" w14:textId="3295B2A6" w:rsidR="002B37C3" w:rsidRPr="002B37C3" w:rsidRDefault="002B37C3" w:rsidP="00490293">
      <w:pPr>
        <w:pStyle w:val="Body"/>
        <w:numPr>
          <w:ilvl w:val="0"/>
          <w:numId w:val="6"/>
        </w:numPr>
        <w:rPr>
          <w:rFonts w:eastAsia="Times New Roman"/>
          <w:szCs w:val="22"/>
          <w:lang w:val="en-GB" w:eastAsia="en-IN"/>
        </w:rPr>
      </w:pPr>
      <w:r w:rsidRPr="002B37C3">
        <w:rPr>
          <w:rFonts w:eastAsia="Times New Roman"/>
          <w:szCs w:val="22"/>
          <w:lang w:val="en-GB" w:eastAsia="en-IN"/>
        </w:rPr>
        <w:t xml:space="preserve">The </w:t>
      </w:r>
      <w:r w:rsidRPr="00EE3B88">
        <w:rPr>
          <w:rFonts w:eastAsia="Times New Roman"/>
          <w:b/>
          <w:bCs/>
          <w:szCs w:val="22"/>
          <w:lang w:val="en-GB" w:eastAsia="en-IN"/>
        </w:rPr>
        <w:t>X-Analysis</w:t>
      </w:r>
      <w:r w:rsidR="00D008DF">
        <w:rPr>
          <w:rFonts w:eastAsia="Times New Roman"/>
          <w:b/>
          <w:bCs/>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val="en-GB" w:eastAsia="en-IN"/>
        </w:rPr>
        <w:fldChar w:fldCharType="end"/>
      </w:r>
      <w:r w:rsidRPr="00EE3B88">
        <w:rPr>
          <w:rFonts w:eastAsia="Times New Roman"/>
          <w:b/>
          <w:bCs/>
          <w:szCs w:val="22"/>
          <w:lang w:val="en-GB" w:eastAsia="en-IN"/>
        </w:rPr>
        <w:t xml:space="preserve"> Online Help</w:t>
      </w:r>
      <w:r w:rsidRPr="002B37C3">
        <w:rPr>
          <w:rFonts w:eastAsia="Times New Roman"/>
          <w:szCs w:val="22"/>
          <w:lang w:val="en-GB" w:eastAsia="en-IN"/>
        </w:rPr>
        <w:t xml:space="preserve">, which can be obtained from the Windows </w:t>
      </w:r>
      <w:r w:rsidRPr="00EE3B88">
        <w:rPr>
          <w:rFonts w:eastAsia="Times New Roman"/>
          <w:b/>
          <w:bCs/>
          <w:szCs w:val="22"/>
          <w:lang w:val="en-GB" w:eastAsia="en-IN"/>
        </w:rPr>
        <w:t>Start-&gt;X-Analysis 13.1.15-&gt;X-Analysis 13.2.15 Help</w:t>
      </w:r>
      <w:r w:rsidRPr="002B37C3">
        <w:rPr>
          <w:rFonts w:eastAsia="Times New Roman"/>
          <w:szCs w:val="22"/>
          <w:lang w:val="en-GB" w:eastAsia="en-IN"/>
        </w:rPr>
        <w:t xml:space="preserve"> has been completely replaced and improved in order to include extra content resulting from several improvements done around our documentation preparation part of the recent releases.  It also </w:t>
      </w:r>
      <w:r w:rsidR="00906DB0" w:rsidRPr="002B37C3">
        <w:rPr>
          <w:rFonts w:eastAsia="Times New Roman"/>
          <w:szCs w:val="22"/>
          <w:lang w:val="en-GB" w:eastAsia="en-IN"/>
        </w:rPr>
        <w:t>provides</w:t>
      </w:r>
      <w:r w:rsidRPr="002B37C3">
        <w:rPr>
          <w:rFonts w:eastAsia="Times New Roman"/>
          <w:szCs w:val="22"/>
          <w:lang w:val="en-GB" w:eastAsia="en-IN"/>
        </w:rPr>
        <w:t xml:space="preserve"> a great search utility as well as a complete index that search in all of the user manuals at once.  We are inviting you to try it as we believe it might replace the utilisation of the PDF documents on a daily usage.  </w:t>
      </w:r>
      <w:r w:rsidR="00906DB0" w:rsidRPr="002B37C3">
        <w:rPr>
          <w:rFonts w:eastAsia="Times New Roman"/>
          <w:szCs w:val="22"/>
          <w:lang w:val="en-GB" w:eastAsia="en-IN"/>
        </w:rPr>
        <w:t>Furthermore</w:t>
      </w:r>
      <w:r w:rsidRPr="002B37C3">
        <w:rPr>
          <w:rFonts w:eastAsia="Times New Roman"/>
          <w:szCs w:val="22"/>
          <w:lang w:val="en-GB" w:eastAsia="en-IN"/>
        </w:rPr>
        <w:t>, this new version should now work well with the modern browsers such as Chrome and Microsoft Edge.</w:t>
      </w:r>
    </w:p>
    <w:p w14:paraId="01A0E95A" w14:textId="4F220ED9" w:rsidR="002B37C3" w:rsidRDefault="002B37C3" w:rsidP="00EE3B88">
      <w:pPr>
        <w:pStyle w:val="Body"/>
        <w:ind w:left="1437"/>
        <w:rPr>
          <w:rFonts w:eastAsia="Times New Roman"/>
          <w:szCs w:val="22"/>
          <w:lang w:val="en-GB" w:eastAsia="en-IN"/>
        </w:rPr>
      </w:pPr>
      <w:r w:rsidRPr="002B37C3">
        <w:rPr>
          <w:rFonts w:eastAsia="Times New Roman"/>
          <w:szCs w:val="22"/>
          <w:lang w:val="en-GB" w:eastAsia="en-IN"/>
        </w:rPr>
        <w:lastRenderedPageBreak/>
        <w:t xml:space="preserve">This </w:t>
      </w:r>
      <w:r w:rsidRPr="00EE3B88">
        <w:rPr>
          <w:rFonts w:eastAsia="Times New Roman"/>
          <w:b/>
          <w:bCs/>
          <w:szCs w:val="22"/>
          <w:lang w:val="en-GB" w:eastAsia="en-IN"/>
        </w:rPr>
        <w:t>X-Analysis</w:t>
      </w:r>
      <w:r w:rsidR="00D008DF">
        <w:rPr>
          <w:rFonts w:eastAsia="Times New Roman"/>
          <w:b/>
          <w:bCs/>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val="en-GB" w:eastAsia="en-IN"/>
        </w:rPr>
        <w:fldChar w:fldCharType="end"/>
      </w:r>
      <w:r w:rsidRPr="00EE3B88">
        <w:rPr>
          <w:rFonts w:eastAsia="Times New Roman"/>
          <w:b/>
          <w:bCs/>
          <w:szCs w:val="22"/>
          <w:lang w:val="en-GB" w:eastAsia="en-IN"/>
        </w:rPr>
        <w:t xml:space="preserve"> Online Help</w:t>
      </w:r>
      <w:r w:rsidRPr="002B37C3">
        <w:rPr>
          <w:rFonts w:eastAsia="Times New Roman"/>
          <w:szCs w:val="22"/>
          <w:lang w:val="en-GB" w:eastAsia="en-IN"/>
        </w:rPr>
        <w:t xml:space="preserve"> content is now in-synch with the content of our PDF manuals as well as with the </w:t>
      </w:r>
      <w:r w:rsidRPr="00EE3B88">
        <w:rPr>
          <w:rFonts w:eastAsia="Times New Roman"/>
          <w:b/>
          <w:bCs/>
          <w:szCs w:val="22"/>
          <w:lang w:val="en-GB" w:eastAsia="en-IN"/>
        </w:rPr>
        <w:t>eclipse help</w:t>
      </w:r>
      <w:r w:rsidRPr="002B37C3">
        <w:rPr>
          <w:rFonts w:eastAsia="Times New Roman"/>
          <w:szCs w:val="22"/>
          <w:lang w:val="en-GB" w:eastAsia="en-IN"/>
        </w:rPr>
        <w:t xml:space="preserve"> (available from </w:t>
      </w:r>
      <w:r w:rsidRPr="00EE3B88">
        <w:rPr>
          <w:rFonts w:eastAsia="Times New Roman"/>
          <w:b/>
          <w:bCs/>
          <w:szCs w:val="22"/>
          <w:lang w:val="en-GB" w:eastAsia="en-IN"/>
        </w:rPr>
        <w:t>eclipse-&gt;Help-&gt;Help Contents-&gt;X-Analysis 13.2.15 Help</w:t>
      </w:r>
      <w:r w:rsidRPr="002B37C3">
        <w:rPr>
          <w:rFonts w:eastAsia="Times New Roman"/>
          <w:szCs w:val="22"/>
          <w:lang w:val="en-GB" w:eastAsia="en-IN"/>
        </w:rPr>
        <w:t>).  To highlight the fact that the eclipse help has been improved considerably, we have renamed the entry point to include the suffix “</w:t>
      </w:r>
      <w:r w:rsidRPr="00EE3B88">
        <w:rPr>
          <w:rFonts w:eastAsia="Times New Roman"/>
          <w:b/>
          <w:bCs/>
          <w:szCs w:val="22"/>
          <w:lang w:val="en-GB" w:eastAsia="en-IN"/>
        </w:rPr>
        <w:t>Help</w:t>
      </w:r>
      <w:r w:rsidRPr="002B37C3">
        <w:rPr>
          <w:rFonts w:eastAsia="Times New Roman"/>
          <w:szCs w:val="22"/>
          <w:lang w:val="en-GB" w:eastAsia="en-IN"/>
        </w:rPr>
        <w:t>” instead of “</w:t>
      </w:r>
      <w:r w:rsidRPr="00EE3B88">
        <w:rPr>
          <w:rFonts w:eastAsia="Times New Roman"/>
          <w:b/>
          <w:bCs/>
          <w:szCs w:val="22"/>
          <w:lang w:val="en-GB" w:eastAsia="en-IN"/>
        </w:rPr>
        <w:t>User Guide</w:t>
      </w:r>
      <w:r w:rsidRPr="002B37C3">
        <w:rPr>
          <w:rFonts w:eastAsia="Times New Roman"/>
          <w:szCs w:val="22"/>
          <w:lang w:val="en-GB" w:eastAsia="en-IN"/>
        </w:rPr>
        <w:t>”.</w:t>
      </w:r>
    </w:p>
    <w:p w14:paraId="47322AE6" w14:textId="3AFF2790" w:rsidR="002B37C3" w:rsidRDefault="002B37C3" w:rsidP="00490293">
      <w:pPr>
        <w:pStyle w:val="Body"/>
        <w:numPr>
          <w:ilvl w:val="0"/>
          <w:numId w:val="6"/>
        </w:numPr>
        <w:rPr>
          <w:rFonts w:eastAsia="Times New Roman"/>
          <w:szCs w:val="22"/>
          <w:lang w:val="en-GB" w:eastAsia="en-IN"/>
        </w:rPr>
      </w:pPr>
      <w:r w:rsidRPr="002B37C3">
        <w:rPr>
          <w:rFonts w:eastAsia="Times New Roman"/>
          <w:szCs w:val="22"/>
          <w:lang w:val="en-GB" w:eastAsia="en-IN"/>
        </w:rPr>
        <w:t xml:space="preserve">Pressing F1 to reach/open the </w:t>
      </w:r>
      <w:r w:rsidR="00406D26">
        <w:rPr>
          <w:rFonts w:eastAsia="Times New Roman"/>
          <w:szCs w:val="22"/>
          <w:lang w:val="en-GB" w:eastAsia="en-IN"/>
        </w:rPr>
        <w:t xml:space="preserve">contextual </w:t>
      </w:r>
      <w:r w:rsidRPr="002B37C3">
        <w:rPr>
          <w:rFonts w:eastAsia="Times New Roman"/>
          <w:szCs w:val="22"/>
          <w:lang w:val="en-GB" w:eastAsia="en-IN"/>
        </w:rPr>
        <w:t>eclipse help will bring you better results as we have added over 70 new direct link across all of the XA client dialogs and editors.</w:t>
      </w:r>
    </w:p>
    <w:p w14:paraId="4892D7B3" w14:textId="10E5FE95" w:rsidR="002B37C3" w:rsidRDefault="002B37C3" w:rsidP="00490293">
      <w:pPr>
        <w:pStyle w:val="Body"/>
        <w:numPr>
          <w:ilvl w:val="0"/>
          <w:numId w:val="6"/>
        </w:numPr>
        <w:rPr>
          <w:rFonts w:eastAsia="Times New Roman"/>
          <w:szCs w:val="22"/>
          <w:lang w:val="en-GB" w:eastAsia="en-IN"/>
        </w:rPr>
      </w:pPr>
      <w:r w:rsidRPr="002B37C3">
        <w:rPr>
          <w:rFonts w:eastAsia="Times New Roman"/>
          <w:szCs w:val="22"/>
          <w:lang w:val="en-GB" w:eastAsia="en-IN"/>
        </w:rPr>
        <w:t>A small performance improvement has been put in place while opening/expanding an application from the XA Client.</w:t>
      </w:r>
    </w:p>
    <w:p w14:paraId="73C02B54" w14:textId="5AC0AA04" w:rsidR="006A2758" w:rsidRDefault="003C3D80" w:rsidP="00490293">
      <w:pPr>
        <w:pStyle w:val="Body"/>
        <w:numPr>
          <w:ilvl w:val="0"/>
          <w:numId w:val="6"/>
        </w:numPr>
        <w:rPr>
          <w:rFonts w:eastAsia="Times New Roman"/>
          <w:szCs w:val="22"/>
          <w:lang w:val="en-GB" w:eastAsia="en-IN"/>
        </w:rPr>
      </w:pPr>
      <w:r w:rsidRPr="003C3D80">
        <w:rPr>
          <w:rFonts w:eastAsia="Times New Roman"/>
          <w:szCs w:val="22"/>
          <w:lang w:val="en-GB" w:eastAsia="en-IN"/>
        </w:rPr>
        <w:t xml:space="preserve">In the </w:t>
      </w:r>
      <w:r w:rsidRPr="00EE3B88">
        <w:rPr>
          <w:rFonts w:eastAsia="Times New Roman"/>
          <w:b/>
          <w:bCs/>
          <w:szCs w:val="22"/>
          <w:lang w:val="en-GB" w:eastAsia="en-IN"/>
        </w:rPr>
        <w:t>Application Area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EE3B88">
        <w:rPr>
          <w:rFonts w:eastAsia="Times New Roman"/>
          <w:b/>
          <w:bCs/>
          <w:szCs w:val="22"/>
          <w:lang w:val="en-GB" w:eastAsia="en-IN"/>
        </w:rPr>
        <w:t xml:space="preserve"> Rule</w:t>
      </w:r>
      <w:r w:rsidR="00FE1CDF">
        <w:rPr>
          <w:rFonts w:eastAsia="Times New Roman"/>
          <w:b/>
          <w:bCs/>
          <w:szCs w:val="22"/>
          <w:lang w:val="en-GB" w:eastAsia="en-IN"/>
        </w:rPr>
        <w:fldChar w:fldCharType="begin"/>
      </w:r>
      <w:r w:rsidR="00FE1CDF">
        <w:instrText xml:space="preserve"> XE "</w:instrText>
      </w:r>
      <w:r w:rsidR="00FE1CDF" w:rsidRPr="005F51AD">
        <w:rPr>
          <w:rFonts w:eastAsia="Times New Roman"/>
          <w:b/>
          <w:bCs/>
          <w:szCs w:val="22"/>
          <w:lang w:val="en-GB" w:eastAsia="en-IN"/>
        </w:rPr>
        <w:instrText>Application Area Rule</w:instrText>
      </w:r>
      <w:r w:rsidR="00FE1CDF">
        <w:instrText xml:space="preserve">" </w:instrText>
      </w:r>
      <w:r w:rsidR="00FE1CDF">
        <w:rPr>
          <w:rFonts w:eastAsia="Times New Roman"/>
          <w:b/>
          <w:bCs/>
          <w:szCs w:val="22"/>
          <w:lang w:val="en-GB" w:eastAsia="en-IN"/>
        </w:rPr>
        <w:fldChar w:fldCharType="end"/>
      </w:r>
      <w:r w:rsidRPr="003C3D80">
        <w:rPr>
          <w:rFonts w:eastAsia="Times New Roman"/>
          <w:szCs w:val="22"/>
          <w:lang w:val="en-GB" w:eastAsia="en-IN"/>
        </w:rPr>
        <w:t xml:space="preserve"> dialog, changing the value of the </w:t>
      </w:r>
      <w:r w:rsidRPr="00EE3B88">
        <w:rPr>
          <w:rFonts w:eastAsia="Times New Roman"/>
          <w:b/>
          <w:bCs/>
          <w:szCs w:val="22"/>
          <w:lang w:val="en-GB" w:eastAsia="en-IN"/>
        </w:rPr>
        <w:t>Rule Type</w:t>
      </w:r>
      <w:r w:rsidRPr="003C3D80">
        <w:rPr>
          <w:rFonts w:eastAsia="Times New Roman"/>
          <w:szCs w:val="22"/>
          <w:lang w:val="en-GB" w:eastAsia="en-IN"/>
        </w:rPr>
        <w:t xml:space="preserve"> drop-down option will now reset the values for </w:t>
      </w:r>
      <w:r w:rsidRPr="00EE3B88">
        <w:rPr>
          <w:rFonts w:eastAsia="Times New Roman"/>
          <w:b/>
          <w:bCs/>
          <w:szCs w:val="22"/>
          <w:lang w:val="en-GB" w:eastAsia="en-IN"/>
        </w:rPr>
        <w:t>Object Type</w:t>
      </w:r>
      <w:r w:rsidRPr="003C3D80">
        <w:rPr>
          <w:rFonts w:eastAsia="Times New Roman"/>
          <w:szCs w:val="22"/>
          <w:lang w:val="en-GB" w:eastAsia="en-IN"/>
        </w:rPr>
        <w:t xml:space="preserve"> to </w:t>
      </w:r>
      <w:r w:rsidRPr="00EE3B88">
        <w:rPr>
          <w:rFonts w:eastAsia="Times New Roman"/>
          <w:b/>
          <w:bCs/>
          <w:szCs w:val="22"/>
          <w:lang w:val="en-GB" w:eastAsia="en-IN"/>
        </w:rPr>
        <w:t>All Object Types</w:t>
      </w:r>
      <w:r w:rsidRPr="003C3D80">
        <w:rPr>
          <w:rFonts w:eastAsia="Times New Roman"/>
          <w:szCs w:val="22"/>
          <w:lang w:val="en-GB" w:eastAsia="en-IN"/>
        </w:rPr>
        <w:t xml:space="preserve"> and </w:t>
      </w:r>
      <w:r w:rsidRPr="00EE3B88">
        <w:rPr>
          <w:rFonts w:eastAsia="Times New Roman"/>
          <w:b/>
          <w:bCs/>
          <w:szCs w:val="22"/>
          <w:lang w:val="en-GB" w:eastAsia="en-IN"/>
        </w:rPr>
        <w:t>Object Attribute</w:t>
      </w:r>
      <w:r w:rsidRPr="003C3D80">
        <w:rPr>
          <w:rFonts w:eastAsia="Times New Roman"/>
          <w:szCs w:val="22"/>
          <w:lang w:val="en-GB" w:eastAsia="en-IN"/>
        </w:rPr>
        <w:t xml:space="preserve"> to </w:t>
      </w:r>
      <w:r w:rsidRPr="00EE3B88">
        <w:rPr>
          <w:rFonts w:eastAsia="Times New Roman"/>
          <w:b/>
          <w:bCs/>
          <w:szCs w:val="22"/>
          <w:lang w:val="en-GB" w:eastAsia="en-IN"/>
        </w:rPr>
        <w:t>*ALL</w:t>
      </w:r>
      <w:r w:rsidRPr="003C3D80">
        <w:rPr>
          <w:rFonts w:eastAsia="Times New Roman"/>
          <w:szCs w:val="22"/>
          <w:lang w:val="en-GB" w:eastAsia="en-IN"/>
        </w:rPr>
        <w:t>.</w:t>
      </w:r>
    </w:p>
    <w:p w14:paraId="1D5402F4" w14:textId="1E900058" w:rsidR="00C37A65" w:rsidRDefault="00C37A65" w:rsidP="00490293">
      <w:pPr>
        <w:pStyle w:val="Body"/>
        <w:numPr>
          <w:ilvl w:val="0"/>
          <w:numId w:val="6"/>
        </w:numPr>
        <w:rPr>
          <w:rFonts w:eastAsia="Times New Roman"/>
          <w:szCs w:val="22"/>
          <w:lang w:val="en-GB" w:eastAsia="en-IN"/>
        </w:rPr>
      </w:pPr>
      <w:r w:rsidRPr="00C37A65">
        <w:rPr>
          <w:rFonts w:eastAsia="Times New Roman"/>
          <w:szCs w:val="22"/>
          <w:lang w:val="en-GB" w:eastAsia="en-IN"/>
        </w:rPr>
        <w:t xml:space="preserve">The </w:t>
      </w:r>
      <w:r w:rsidRPr="00EE3B88">
        <w:rPr>
          <w:rFonts w:eastAsia="Times New Roman"/>
          <w:b/>
          <w:bCs/>
          <w:szCs w:val="22"/>
          <w:lang w:val="en-GB" w:eastAsia="en-IN"/>
        </w:rPr>
        <w:t>Source Scan</w:t>
      </w:r>
      <w:r w:rsidR="00FE1CDF">
        <w:rPr>
          <w:rFonts w:eastAsia="Times New Roman"/>
          <w:b/>
          <w:bCs/>
          <w:szCs w:val="22"/>
          <w:lang w:val="en-GB" w:eastAsia="en-IN"/>
        </w:rPr>
        <w:fldChar w:fldCharType="begin"/>
      </w:r>
      <w:r w:rsidR="00FE1CDF">
        <w:instrText xml:space="preserve"> XE "</w:instrText>
      </w:r>
      <w:r w:rsidR="00FE1CDF" w:rsidRPr="009D254B">
        <w:rPr>
          <w:rFonts w:eastAsia="Times New Roman"/>
          <w:b/>
          <w:bCs/>
          <w:szCs w:val="22"/>
          <w:lang w:val="en-GB" w:eastAsia="en-IN"/>
        </w:rPr>
        <w:instrText>Source Scan</w:instrText>
      </w:r>
      <w:r w:rsidR="00FE1CDF">
        <w:instrText xml:space="preserve">" </w:instrText>
      </w:r>
      <w:r w:rsidR="00FE1CDF">
        <w:rPr>
          <w:rFonts w:eastAsia="Times New Roman"/>
          <w:b/>
          <w:bCs/>
          <w:szCs w:val="22"/>
          <w:lang w:val="en-GB" w:eastAsia="en-IN"/>
        </w:rPr>
        <w:fldChar w:fldCharType="end"/>
      </w:r>
      <w:r w:rsidRPr="00C37A65">
        <w:rPr>
          <w:rFonts w:eastAsia="Times New Roman"/>
          <w:szCs w:val="22"/>
          <w:lang w:val="en-GB" w:eastAsia="en-IN"/>
        </w:rPr>
        <w:t xml:space="preserve"> functionality has been enhanced to also include search inside of the source files located in </w:t>
      </w:r>
      <w:r w:rsidRPr="00EE3B88">
        <w:rPr>
          <w:rFonts w:eastAsia="Times New Roman"/>
          <w:b/>
          <w:bCs/>
          <w:szCs w:val="22"/>
          <w:lang w:val="en-GB" w:eastAsia="en-IN"/>
        </w:rPr>
        <w:t>XQRYSRC</w:t>
      </w:r>
      <w:r w:rsidR="00FE1CDF">
        <w:rPr>
          <w:rFonts w:eastAsia="Times New Roman"/>
          <w:b/>
          <w:bCs/>
          <w:szCs w:val="22"/>
          <w:lang w:val="en-GB" w:eastAsia="en-IN"/>
        </w:rPr>
        <w:fldChar w:fldCharType="begin"/>
      </w:r>
      <w:r w:rsidR="00FE1CDF">
        <w:instrText xml:space="preserve"> XE "</w:instrText>
      </w:r>
      <w:r w:rsidR="00FE1CDF" w:rsidRPr="0053712E">
        <w:rPr>
          <w:rFonts w:eastAsia="Times New Roman"/>
          <w:b/>
          <w:bCs/>
          <w:szCs w:val="22"/>
          <w:lang w:val="en-IN" w:eastAsia="en-IN"/>
        </w:rPr>
        <w:instrText>XQRYSRC</w:instrText>
      </w:r>
      <w:r w:rsidR="00FE1CDF">
        <w:instrText xml:space="preserve">" </w:instrText>
      </w:r>
      <w:r w:rsidR="00FE1CDF">
        <w:rPr>
          <w:rFonts w:eastAsia="Times New Roman"/>
          <w:b/>
          <w:bCs/>
          <w:szCs w:val="22"/>
          <w:lang w:val="en-GB" w:eastAsia="en-IN"/>
        </w:rPr>
        <w:fldChar w:fldCharType="end"/>
      </w:r>
      <w:r w:rsidRPr="00C37A65">
        <w:rPr>
          <w:rFonts w:eastAsia="Times New Roman"/>
          <w:szCs w:val="22"/>
          <w:lang w:val="en-GB" w:eastAsia="en-IN"/>
        </w:rPr>
        <w:t xml:space="preserve">.  </w:t>
      </w:r>
      <w:r w:rsidRPr="00EE3B88">
        <w:rPr>
          <w:rFonts w:eastAsia="Times New Roman"/>
          <w:b/>
          <w:bCs/>
          <w:szCs w:val="22"/>
          <w:lang w:val="en-GB" w:eastAsia="en-IN"/>
        </w:rPr>
        <w:t>XQRYSRC</w:t>
      </w:r>
      <w:r w:rsidRPr="00C37A65">
        <w:rPr>
          <w:rFonts w:eastAsia="Times New Roman"/>
          <w:szCs w:val="22"/>
          <w:lang w:val="en-GB" w:eastAsia="en-IN"/>
        </w:rPr>
        <w:t xml:space="preserve"> will be considered by the </w:t>
      </w:r>
      <w:r w:rsidRPr="00EE3B88">
        <w:rPr>
          <w:rFonts w:eastAsia="Times New Roman"/>
          <w:b/>
          <w:bCs/>
          <w:szCs w:val="22"/>
          <w:lang w:val="en-GB" w:eastAsia="en-IN"/>
        </w:rPr>
        <w:t>Source Scan</w:t>
      </w:r>
      <w:r w:rsidRPr="00C37A65">
        <w:rPr>
          <w:rFonts w:eastAsia="Times New Roman"/>
          <w:szCs w:val="22"/>
          <w:lang w:val="en-GB" w:eastAsia="en-IN"/>
        </w:rPr>
        <w:t xml:space="preserve"> when the Source File value will be set to </w:t>
      </w:r>
      <w:r w:rsidRPr="00EE3B88">
        <w:rPr>
          <w:rFonts w:eastAsia="Times New Roman"/>
          <w:b/>
          <w:bCs/>
          <w:szCs w:val="22"/>
          <w:lang w:val="en-GB" w:eastAsia="en-IN"/>
        </w:rPr>
        <w:t>*ALL</w:t>
      </w:r>
      <w:r w:rsidRPr="00C37A65">
        <w:rPr>
          <w:rFonts w:eastAsia="Times New Roman"/>
          <w:szCs w:val="22"/>
          <w:lang w:val="en-GB" w:eastAsia="en-IN"/>
        </w:rPr>
        <w:t xml:space="preserve"> or </w:t>
      </w:r>
      <w:r w:rsidRPr="00EE3B88">
        <w:rPr>
          <w:rFonts w:eastAsia="Times New Roman"/>
          <w:b/>
          <w:bCs/>
          <w:szCs w:val="22"/>
          <w:lang w:val="en-GB" w:eastAsia="en-IN"/>
        </w:rPr>
        <w:t>XQRYSRC</w:t>
      </w:r>
      <w:r w:rsidRPr="00C37A65">
        <w:rPr>
          <w:rFonts w:eastAsia="Times New Roman"/>
          <w:szCs w:val="22"/>
          <w:lang w:val="en-GB" w:eastAsia="en-IN"/>
        </w:rPr>
        <w:t xml:space="preserve"> in the client dialog.</w:t>
      </w:r>
    </w:p>
    <w:p w14:paraId="1405CF16" w14:textId="094932C0" w:rsidR="00F12736" w:rsidRDefault="00F12736" w:rsidP="00490293">
      <w:pPr>
        <w:pStyle w:val="Body"/>
        <w:numPr>
          <w:ilvl w:val="0"/>
          <w:numId w:val="6"/>
        </w:numPr>
        <w:rPr>
          <w:rFonts w:eastAsia="Times New Roman"/>
          <w:szCs w:val="22"/>
          <w:lang w:val="en-GB" w:eastAsia="en-IN"/>
        </w:rPr>
      </w:pPr>
      <w:r w:rsidRPr="00F12736">
        <w:rPr>
          <w:rFonts w:eastAsia="Times New Roman"/>
          <w:szCs w:val="22"/>
          <w:lang w:val="en-GB" w:eastAsia="en-IN"/>
        </w:rPr>
        <w:t xml:space="preserve">A scenario for an </w:t>
      </w:r>
      <w:r w:rsidRPr="00F12736">
        <w:rPr>
          <w:rFonts w:eastAsia="Times New Roman"/>
          <w:b/>
          <w:bCs/>
          <w:szCs w:val="22"/>
          <w:lang w:val="en-GB" w:eastAsia="en-IN"/>
        </w:rPr>
        <w:t>Application Area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F12736">
        <w:rPr>
          <w:rFonts w:eastAsia="Times New Roman"/>
          <w:b/>
          <w:bCs/>
          <w:szCs w:val="22"/>
          <w:lang w:val="en-GB" w:eastAsia="en-IN"/>
        </w:rPr>
        <w:t xml:space="preserve"> rule</w:t>
      </w:r>
      <w:r w:rsidRPr="00F12736">
        <w:rPr>
          <w:rFonts w:eastAsia="Times New Roman"/>
          <w:szCs w:val="22"/>
          <w:lang w:val="en-GB" w:eastAsia="en-IN"/>
        </w:rPr>
        <w:t xml:space="preserve"> where a specific library name was specified was leading to objects to also be qualified from other libraries. This has been corrected.</w:t>
      </w:r>
    </w:p>
    <w:p w14:paraId="1AA96DC8" w14:textId="5BC14BAA" w:rsidR="00F12736" w:rsidRDefault="00F12736" w:rsidP="00490293">
      <w:pPr>
        <w:pStyle w:val="Body"/>
        <w:numPr>
          <w:ilvl w:val="0"/>
          <w:numId w:val="6"/>
        </w:numPr>
        <w:rPr>
          <w:rFonts w:eastAsia="Times New Roman"/>
          <w:szCs w:val="22"/>
          <w:lang w:val="en-GB" w:eastAsia="en-IN"/>
        </w:rPr>
      </w:pPr>
      <w:r w:rsidRPr="00F12736">
        <w:rPr>
          <w:rFonts w:eastAsia="Times New Roman"/>
          <w:szCs w:val="22"/>
          <w:lang w:val="en-GB" w:eastAsia="en-IN"/>
        </w:rPr>
        <w:t>Zoom Source</w:t>
      </w:r>
      <w:r w:rsidR="00FE1CDF">
        <w:rPr>
          <w:rFonts w:eastAsia="Times New Roman"/>
          <w:szCs w:val="22"/>
          <w:lang w:val="en-GB" w:eastAsia="en-IN"/>
        </w:rPr>
        <w:fldChar w:fldCharType="begin"/>
      </w:r>
      <w:r w:rsidR="00FE1CDF">
        <w:instrText xml:space="preserve"> XE "</w:instrText>
      </w:r>
      <w:r w:rsidR="00FE1CDF" w:rsidRPr="00AD310A">
        <w:rPr>
          <w:rFonts w:eastAsia="Times New Roman"/>
          <w:b/>
          <w:bCs/>
          <w:szCs w:val="22"/>
          <w:lang w:val="en-GB" w:eastAsia="en-IN"/>
        </w:rPr>
        <w:instrText>Zoom Source</w:instrText>
      </w:r>
      <w:r w:rsidR="00FE1CDF">
        <w:instrText xml:space="preserve">" </w:instrText>
      </w:r>
      <w:r w:rsidR="00FE1CDF">
        <w:rPr>
          <w:rFonts w:eastAsia="Times New Roman"/>
          <w:szCs w:val="22"/>
          <w:lang w:val="en-GB" w:eastAsia="en-IN"/>
        </w:rPr>
        <w:fldChar w:fldCharType="end"/>
      </w:r>
      <w:r w:rsidRPr="00F12736">
        <w:rPr>
          <w:rFonts w:eastAsia="Times New Roman"/>
          <w:szCs w:val="22"/>
          <w:lang w:val="en-GB" w:eastAsia="en-IN"/>
        </w:rPr>
        <w:t xml:space="preserve"> for </w:t>
      </w:r>
      <w:r w:rsidRPr="00F12736">
        <w:rPr>
          <w:rFonts w:eastAsia="Times New Roman"/>
          <w:b/>
          <w:bCs/>
          <w:i/>
          <w:iCs/>
          <w:szCs w:val="22"/>
          <w:lang w:val="en-GB" w:eastAsia="en-IN"/>
        </w:rPr>
        <w:t>SQL Procedure</w:t>
      </w:r>
      <w:r w:rsidRPr="00F12736">
        <w:rPr>
          <w:rFonts w:eastAsia="Times New Roman"/>
          <w:b/>
          <w:bCs/>
          <w:szCs w:val="22"/>
          <w:lang w:val="en-GB" w:eastAsia="en-IN"/>
        </w:rPr>
        <w:t xml:space="preserve"> </w:t>
      </w:r>
      <w:r w:rsidRPr="00F12736">
        <w:rPr>
          <w:rFonts w:eastAsia="Times New Roman"/>
          <w:szCs w:val="22"/>
          <w:lang w:val="en-GB" w:eastAsia="en-IN"/>
        </w:rPr>
        <w:t xml:space="preserve">was not opening if the </w:t>
      </w:r>
      <w:r w:rsidRPr="00EE3B88">
        <w:rPr>
          <w:rFonts w:eastAsia="Times New Roman"/>
          <w:b/>
          <w:bCs/>
          <w:szCs w:val="22"/>
          <w:lang w:val="en-GB" w:eastAsia="en-IN"/>
        </w:rPr>
        <w:t>Specific name</w:t>
      </w:r>
      <w:r w:rsidRPr="00F12736">
        <w:rPr>
          <w:rFonts w:eastAsia="Times New Roman"/>
          <w:szCs w:val="22"/>
          <w:lang w:val="en-GB" w:eastAsia="en-IN"/>
        </w:rPr>
        <w:t xml:space="preserve"> and </w:t>
      </w:r>
      <w:r w:rsidRPr="00EE3B88">
        <w:rPr>
          <w:rFonts w:eastAsia="Times New Roman"/>
          <w:b/>
          <w:bCs/>
          <w:szCs w:val="22"/>
          <w:lang w:val="en-GB" w:eastAsia="en-IN"/>
        </w:rPr>
        <w:t xml:space="preserve">Member name </w:t>
      </w:r>
      <w:r w:rsidRPr="00F12736">
        <w:rPr>
          <w:rFonts w:eastAsia="Times New Roman"/>
          <w:szCs w:val="22"/>
          <w:lang w:val="en-GB" w:eastAsia="en-IN"/>
        </w:rPr>
        <w:t>are different. Changes has been made and allow to open the Zoom Source if these name</w:t>
      </w:r>
      <w:r>
        <w:rPr>
          <w:rFonts w:eastAsia="Times New Roman"/>
          <w:szCs w:val="22"/>
          <w:lang w:val="en-GB" w:eastAsia="en-IN"/>
        </w:rPr>
        <w:t xml:space="preserve">s </w:t>
      </w:r>
      <w:r w:rsidRPr="00F12736">
        <w:rPr>
          <w:rFonts w:eastAsia="Times New Roman"/>
          <w:szCs w:val="22"/>
          <w:lang w:val="en-GB" w:eastAsia="en-IN"/>
        </w:rPr>
        <w:t>(Specific name and Member name) are same as well as different.</w:t>
      </w:r>
    </w:p>
    <w:p w14:paraId="71967E11" w14:textId="04AA7725" w:rsidR="00C37A65" w:rsidRPr="00EE3B88" w:rsidRDefault="00C37A65" w:rsidP="00490293">
      <w:pPr>
        <w:pStyle w:val="Body"/>
        <w:numPr>
          <w:ilvl w:val="0"/>
          <w:numId w:val="6"/>
        </w:numPr>
        <w:rPr>
          <w:rFonts w:eastAsia="Times New Roman"/>
          <w:szCs w:val="22"/>
          <w:lang w:val="en-GB" w:eastAsia="en-IN"/>
        </w:rPr>
      </w:pPr>
      <w:r w:rsidRPr="00C37A65">
        <w:rPr>
          <w:rFonts w:eastAsia="Times New Roman"/>
          <w:szCs w:val="22"/>
          <w:lang w:val="en-GB" w:eastAsia="en-IN"/>
        </w:rPr>
        <w:t xml:space="preserve">The </w:t>
      </w:r>
      <w:r w:rsidRPr="00EE3B88">
        <w:rPr>
          <w:rFonts w:eastAsia="Times New Roman"/>
          <w:b/>
          <w:bCs/>
          <w:szCs w:val="22"/>
          <w:lang w:val="en-GB" w:eastAsia="en-IN"/>
        </w:rPr>
        <w:t>Work with Object</w:t>
      </w:r>
      <w:r w:rsidRPr="00C37A65">
        <w:rPr>
          <w:rFonts w:eastAsia="Times New Roman"/>
          <w:szCs w:val="22"/>
          <w:lang w:val="en-GB" w:eastAsia="en-IN"/>
        </w:rPr>
        <w:t xml:space="preserve"> dialog used when opening the </w:t>
      </w:r>
      <w:r w:rsidRPr="00EE3B88">
        <w:rPr>
          <w:rFonts w:eastAsia="Times New Roman"/>
          <w:b/>
          <w:bCs/>
          <w:szCs w:val="22"/>
          <w:lang w:val="en-GB" w:eastAsia="en-IN"/>
        </w:rPr>
        <w:t>All Objects/Programs</w:t>
      </w:r>
      <w:r w:rsidRPr="00C37A65">
        <w:rPr>
          <w:rFonts w:eastAsia="Times New Roman"/>
          <w:szCs w:val="22"/>
          <w:lang w:val="en-GB" w:eastAsia="en-IN"/>
        </w:rPr>
        <w:t xml:space="preserve"> list viewer now support the </w:t>
      </w:r>
      <w:r w:rsidRPr="00EE3B88">
        <w:rPr>
          <w:rFonts w:eastAsia="Times New Roman"/>
          <w:b/>
          <w:bCs/>
          <w:szCs w:val="22"/>
          <w:lang w:val="en-GB" w:eastAsia="en-IN"/>
        </w:rPr>
        <w:t>CBLLE</w:t>
      </w:r>
      <w:r w:rsidRPr="00C37A65">
        <w:rPr>
          <w:rFonts w:eastAsia="Times New Roman"/>
          <w:szCs w:val="22"/>
          <w:lang w:val="en-GB" w:eastAsia="en-IN"/>
        </w:rPr>
        <w:t xml:space="preserve"> and </w:t>
      </w:r>
      <w:r w:rsidRPr="00EE3B88">
        <w:rPr>
          <w:rFonts w:eastAsia="Times New Roman"/>
          <w:b/>
          <w:bCs/>
          <w:szCs w:val="22"/>
          <w:lang w:val="en-GB" w:eastAsia="en-IN"/>
        </w:rPr>
        <w:t>CBL38</w:t>
      </w:r>
      <w:r w:rsidRPr="00C37A65">
        <w:rPr>
          <w:rFonts w:eastAsia="Times New Roman"/>
          <w:szCs w:val="22"/>
          <w:lang w:val="en-GB" w:eastAsia="en-IN"/>
        </w:rPr>
        <w:t xml:space="preserve"> Attribute types.</w:t>
      </w:r>
    </w:p>
    <w:p w14:paraId="0B737C69" w14:textId="0EB0DC30" w:rsidR="00C37A65" w:rsidRPr="00EE3B88" w:rsidRDefault="00C37A65" w:rsidP="00490293">
      <w:pPr>
        <w:pStyle w:val="Body"/>
        <w:numPr>
          <w:ilvl w:val="0"/>
          <w:numId w:val="6"/>
        </w:numPr>
        <w:rPr>
          <w:rFonts w:eastAsia="Times New Roman"/>
          <w:szCs w:val="22"/>
          <w:lang w:val="en-GB" w:eastAsia="en-IN"/>
        </w:rPr>
      </w:pPr>
      <w:r w:rsidRPr="00C37A65">
        <w:rPr>
          <w:rFonts w:cs="Calibri"/>
          <w:spacing w:val="-1"/>
          <w:shd w:val="clear" w:color="auto" w:fill="FFFFFF"/>
        </w:rPr>
        <w:t xml:space="preserve">The </w:t>
      </w:r>
      <w:r w:rsidRPr="001E188B">
        <w:rPr>
          <w:rFonts w:cs="Calibri"/>
          <w:b/>
          <w:bCs/>
          <w:spacing w:val="-1"/>
          <w:shd w:val="clear" w:color="auto" w:fill="FFFFFF"/>
        </w:rPr>
        <w:t>Business Rules</w:t>
      </w:r>
      <w:r w:rsidR="00FE1CDF">
        <w:rPr>
          <w:rFonts w:cs="Calibri"/>
          <w:b/>
          <w:bCs/>
          <w:spacing w:val="-1"/>
          <w:shd w:val="clear" w:color="auto" w:fill="FFFFFF"/>
        </w:rPr>
        <w:fldChar w:fldCharType="begin"/>
      </w:r>
      <w:r w:rsidR="00FE1CDF">
        <w:instrText xml:space="preserve"> XE "</w:instrText>
      </w:r>
      <w:r w:rsidR="00FE1CDF" w:rsidRPr="00C10539">
        <w:rPr>
          <w:rFonts w:cs="Calibri"/>
          <w:b/>
          <w:bCs/>
          <w:spacing w:val="-1"/>
          <w:shd w:val="clear" w:color="auto" w:fill="FFFFFF"/>
        </w:rPr>
        <w:instrText>Business Rules</w:instrText>
      </w:r>
      <w:r w:rsidR="00FE1CDF">
        <w:instrText xml:space="preserve">" </w:instrText>
      </w:r>
      <w:r w:rsidR="00FE1CDF">
        <w:rPr>
          <w:rFonts w:cs="Calibri"/>
          <w:b/>
          <w:bCs/>
          <w:spacing w:val="-1"/>
          <w:shd w:val="clear" w:color="auto" w:fill="FFFFFF"/>
        </w:rPr>
        <w:fldChar w:fldCharType="end"/>
      </w:r>
      <w:r w:rsidRPr="00C37A65">
        <w:rPr>
          <w:rFonts w:cs="Calibri"/>
          <w:spacing w:val="-1"/>
          <w:shd w:val="clear" w:color="auto" w:fill="FFFFFF"/>
        </w:rPr>
        <w:t xml:space="preserve"> are now generated for </w:t>
      </w:r>
      <w:r w:rsidRPr="001E188B">
        <w:rPr>
          <w:rFonts w:cs="Calibri"/>
          <w:b/>
          <w:bCs/>
          <w:spacing w:val="-1"/>
          <w:shd w:val="clear" w:color="auto" w:fill="FFFFFF"/>
        </w:rPr>
        <w:t>CBL38</w:t>
      </w:r>
      <w:r w:rsidRPr="00C37A65">
        <w:rPr>
          <w:rFonts w:cs="Calibri"/>
          <w:spacing w:val="-1"/>
          <w:shd w:val="clear" w:color="auto" w:fill="FFFFFF"/>
        </w:rPr>
        <w:t xml:space="preserve"> Cobol type programs</w:t>
      </w:r>
      <w:r>
        <w:rPr>
          <w:rFonts w:cs="Calibri"/>
          <w:spacing w:val="-1"/>
          <w:shd w:val="clear" w:color="auto" w:fill="FFFFFF"/>
        </w:rPr>
        <w:t>.</w:t>
      </w:r>
    </w:p>
    <w:p w14:paraId="559D0BD0" w14:textId="0C024279" w:rsidR="00540486" w:rsidRDefault="00540486" w:rsidP="00490293">
      <w:pPr>
        <w:pStyle w:val="Body"/>
        <w:numPr>
          <w:ilvl w:val="0"/>
          <w:numId w:val="6"/>
        </w:numPr>
        <w:rPr>
          <w:rFonts w:eastAsia="Times New Roman"/>
          <w:szCs w:val="22"/>
          <w:lang w:val="en-GB" w:eastAsia="en-IN"/>
        </w:rPr>
      </w:pPr>
      <w:r w:rsidRPr="00540486">
        <w:rPr>
          <w:rFonts w:eastAsia="Times New Roman"/>
          <w:szCs w:val="22"/>
          <w:lang w:val="en-GB" w:eastAsia="en-IN"/>
        </w:rPr>
        <w:t xml:space="preserve">In the </w:t>
      </w:r>
      <w:r w:rsidRPr="00540486">
        <w:rPr>
          <w:rFonts w:eastAsia="Times New Roman"/>
          <w:b/>
          <w:bCs/>
          <w:szCs w:val="22"/>
          <w:lang w:val="en-GB" w:eastAsia="en-IN"/>
        </w:rPr>
        <w:t>Structure Chart Diagram</w:t>
      </w:r>
      <w:r w:rsidR="00FE1CDF">
        <w:rPr>
          <w:rFonts w:eastAsia="Times New Roman"/>
          <w:b/>
          <w:bCs/>
          <w:szCs w:val="22"/>
          <w:lang w:val="en-GB" w:eastAsia="en-IN"/>
        </w:rPr>
        <w:fldChar w:fldCharType="begin"/>
      </w:r>
      <w:r w:rsidR="00FE1CDF">
        <w:instrText xml:space="preserve"> XE "</w:instrText>
      </w:r>
      <w:r w:rsidR="00FE1CDF" w:rsidRPr="00210FF5">
        <w:rPr>
          <w:rFonts w:eastAsia="Times New Roman"/>
          <w:b/>
          <w:bCs/>
          <w:szCs w:val="22"/>
          <w:lang w:val="en-GB" w:eastAsia="en-IN"/>
        </w:rPr>
        <w:instrText>Structure Chart Diagram</w:instrText>
      </w:r>
      <w:r w:rsidR="00FE1CDF">
        <w:instrText xml:space="preserve">" </w:instrText>
      </w:r>
      <w:r w:rsidR="00FE1CDF">
        <w:rPr>
          <w:rFonts w:eastAsia="Times New Roman"/>
          <w:b/>
          <w:bCs/>
          <w:szCs w:val="22"/>
          <w:lang w:val="en-GB" w:eastAsia="en-IN"/>
        </w:rPr>
        <w:fldChar w:fldCharType="end"/>
      </w:r>
      <w:r w:rsidRPr="00540486">
        <w:rPr>
          <w:rFonts w:eastAsia="Times New Roman"/>
          <w:b/>
          <w:bCs/>
          <w:szCs w:val="22"/>
          <w:lang w:val="en-GB" w:eastAsia="en-IN"/>
        </w:rPr>
        <w:t xml:space="preserve"> editor</w:t>
      </w:r>
      <w:r w:rsidRPr="00540486">
        <w:rPr>
          <w:rFonts w:eastAsia="Times New Roman"/>
          <w:szCs w:val="22"/>
          <w:lang w:val="en-GB" w:eastAsia="en-IN"/>
        </w:rPr>
        <w:t>, repeated nodes were losing the Repeated node indication when switching back from '</w:t>
      </w:r>
      <w:r w:rsidRPr="00540486">
        <w:rPr>
          <w:rFonts w:eastAsia="Times New Roman"/>
          <w:b/>
          <w:bCs/>
          <w:szCs w:val="22"/>
          <w:lang w:val="en-GB" w:eastAsia="en-IN"/>
        </w:rPr>
        <w:t>Show Files</w:t>
      </w:r>
      <w:r w:rsidRPr="00540486">
        <w:rPr>
          <w:rFonts w:eastAsia="Times New Roman"/>
          <w:szCs w:val="22"/>
          <w:lang w:val="en-GB" w:eastAsia="en-IN"/>
        </w:rPr>
        <w:t>' to '</w:t>
      </w:r>
      <w:r w:rsidRPr="00540486">
        <w:rPr>
          <w:rFonts w:eastAsia="Times New Roman"/>
          <w:b/>
          <w:bCs/>
          <w:szCs w:val="22"/>
          <w:lang w:val="en-GB" w:eastAsia="en-IN"/>
        </w:rPr>
        <w:t>Normal SCD</w:t>
      </w:r>
      <w:r w:rsidRPr="00540486">
        <w:rPr>
          <w:rFonts w:eastAsia="Times New Roman"/>
          <w:szCs w:val="22"/>
          <w:lang w:val="en-GB" w:eastAsia="en-IN"/>
        </w:rPr>
        <w:t>' mode. This has been corrected. Also, repeated node functionality has been updated to not expand at '</w:t>
      </w:r>
      <w:r w:rsidRPr="00540486">
        <w:rPr>
          <w:rFonts w:eastAsia="Times New Roman"/>
          <w:b/>
          <w:bCs/>
          <w:szCs w:val="22"/>
          <w:lang w:val="en-GB" w:eastAsia="en-IN"/>
        </w:rPr>
        <w:t>Show Files</w:t>
      </w:r>
      <w:r w:rsidRPr="00540486">
        <w:rPr>
          <w:rFonts w:eastAsia="Times New Roman"/>
          <w:szCs w:val="22"/>
          <w:lang w:val="en-GB" w:eastAsia="en-IN"/>
        </w:rPr>
        <w:t>' and other expanded node modes.</w:t>
      </w:r>
    </w:p>
    <w:p w14:paraId="64C4AD8C" w14:textId="2F5B8128" w:rsidR="00C37A65" w:rsidRDefault="00C37A65" w:rsidP="00490293">
      <w:pPr>
        <w:pStyle w:val="Body"/>
        <w:numPr>
          <w:ilvl w:val="0"/>
          <w:numId w:val="6"/>
        </w:numPr>
        <w:rPr>
          <w:rFonts w:eastAsia="Times New Roman"/>
          <w:szCs w:val="22"/>
          <w:lang w:val="en-GB" w:eastAsia="en-IN"/>
        </w:rPr>
      </w:pPr>
      <w:r w:rsidRPr="00C37A65">
        <w:rPr>
          <w:rFonts w:eastAsia="Times New Roman"/>
          <w:szCs w:val="22"/>
          <w:lang w:val="en-GB" w:eastAsia="en-IN"/>
        </w:rPr>
        <w:t>When attempting to open a repository using an XA Client version that is not compatible, the error message generated has been changed in order to identify easily the XA client version being used.  The repository version number remains present in the new message.</w:t>
      </w:r>
    </w:p>
    <w:p w14:paraId="6C124B71" w14:textId="54B2F9A0" w:rsidR="006A2758" w:rsidRPr="00EE3B88" w:rsidRDefault="002B37C3" w:rsidP="00490293">
      <w:pPr>
        <w:pStyle w:val="Body"/>
        <w:numPr>
          <w:ilvl w:val="0"/>
          <w:numId w:val="6"/>
        </w:numPr>
        <w:rPr>
          <w:rFonts w:eastAsia="Times New Roman"/>
          <w:szCs w:val="22"/>
          <w:lang w:val="en-GB" w:eastAsia="en-IN"/>
        </w:rPr>
      </w:pPr>
      <w:r w:rsidRPr="002B37C3">
        <w:rPr>
          <w:rFonts w:eastAsia="Times New Roman"/>
          <w:szCs w:val="22"/>
          <w:lang w:val="en-GB" w:eastAsia="en-IN"/>
        </w:rPr>
        <w:t>In the Flowchart drawn on Open Office</w:t>
      </w:r>
      <w:r w:rsidR="00783C74">
        <w:rPr>
          <w:rFonts w:eastAsia="Times New Roman"/>
          <w:szCs w:val="22"/>
          <w:lang w:val="en-GB" w:eastAsia="en-IN"/>
        </w:rPr>
        <w:fldChar w:fldCharType="begin"/>
      </w:r>
      <w:r w:rsidR="00783C74">
        <w:instrText xml:space="preserve"> XE "</w:instrText>
      </w:r>
      <w:r w:rsidR="00783C74" w:rsidRPr="00A2759C">
        <w:rPr>
          <w:rFonts w:eastAsia="Times New Roman"/>
          <w:szCs w:val="22"/>
          <w:lang w:val="en-GB" w:eastAsia="en-IN"/>
        </w:rPr>
        <w:instrText>Open Office</w:instrText>
      </w:r>
      <w:r w:rsidR="00783C74">
        <w:instrText xml:space="preserve">" </w:instrText>
      </w:r>
      <w:r w:rsidR="00783C74">
        <w:rPr>
          <w:rFonts w:eastAsia="Times New Roman"/>
          <w:szCs w:val="22"/>
          <w:lang w:val="en-GB" w:eastAsia="en-IN"/>
        </w:rPr>
        <w:fldChar w:fldCharType="end"/>
      </w:r>
      <w:r w:rsidRPr="002B37C3">
        <w:rPr>
          <w:rFonts w:eastAsia="Times New Roman"/>
          <w:szCs w:val="22"/>
          <w:lang w:val="en-GB" w:eastAsia="en-IN"/>
        </w:rPr>
        <w:t>, sometimes the logic incorrectly considered a normal code line as an END statement and as a result the connector from the ELSE was connected to an incorrect place. This has been fixed.</w:t>
      </w:r>
    </w:p>
    <w:p w14:paraId="14E51EF8" w14:textId="77777777" w:rsidR="006A2758" w:rsidRPr="00416DB0" w:rsidRDefault="006A2758" w:rsidP="006A2758">
      <w:pPr>
        <w:pStyle w:val="Heading3"/>
        <w:rPr>
          <w:color w:val="000000"/>
        </w:rPr>
      </w:pPr>
      <w:r w:rsidRPr="00416DB0">
        <w:rPr>
          <w:color w:val="000000"/>
        </w:rPr>
        <w:lastRenderedPageBreak/>
        <w:t>Server-Side – Enhancements and Fixes</w:t>
      </w:r>
    </w:p>
    <w:p w14:paraId="18AB7F47" w14:textId="239967A0" w:rsidR="00F12736" w:rsidRPr="00EE3B88" w:rsidRDefault="00F12736" w:rsidP="00490293">
      <w:pPr>
        <w:pStyle w:val="Body"/>
        <w:numPr>
          <w:ilvl w:val="0"/>
          <w:numId w:val="6"/>
        </w:numPr>
        <w:rPr>
          <w:rFonts w:eastAsia="Times New Roman" w:cs="Calibri"/>
          <w:szCs w:val="22"/>
          <w:lang w:val="en-IN" w:eastAsia="en-IN"/>
        </w:rPr>
      </w:pPr>
      <w:r w:rsidRPr="00F12736">
        <w:rPr>
          <w:rFonts w:eastAsia="Times New Roman" w:cs="Calibri"/>
          <w:szCs w:val="22"/>
          <w:lang w:val="en-GB" w:eastAsia="en-IN"/>
        </w:rPr>
        <w:t>X-Analysis</w:t>
      </w:r>
      <w:r w:rsidR="00D008DF">
        <w:rPr>
          <w:rFonts w:eastAsia="Times New Roman" w:cs="Calibri"/>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cs="Calibri"/>
          <w:szCs w:val="22"/>
          <w:lang w:val="en-GB" w:eastAsia="en-IN"/>
        </w:rPr>
        <w:fldChar w:fldCharType="end"/>
      </w:r>
      <w:r w:rsidRPr="00F12736">
        <w:rPr>
          <w:rFonts w:eastAsia="Times New Roman" w:cs="Calibri"/>
          <w:szCs w:val="22"/>
          <w:lang w:val="en-GB" w:eastAsia="en-IN"/>
        </w:rPr>
        <w:t xml:space="preserve"> now references the Synon</w:t>
      </w:r>
      <w:r w:rsidR="00FE1CDF">
        <w:rPr>
          <w:rFonts w:eastAsia="Times New Roman" w:cs="Calibri"/>
          <w:szCs w:val="22"/>
          <w:lang w:val="en-GB" w:eastAsia="en-IN"/>
        </w:rPr>
        <w:fldChar w:fldCharType="begin"/>
      </w:r>
      <w:r w:rsidR="00FE1CDF">
        <w:instrText xml:space="preserve"> XE "</w:instrText>
      </w:r>
      <w:r w:rsidR="00FE1CDF" w:rsidRPr="005F5735">
        <w:rPr>
          <w:rFonts w:eastAsia="Times New Roman" w:cs="Calibri"/>
          <w:szCs w:val="22"/>
          <w:lang w:val="en-GB" w:eastAsia="en-IN"/>
        </w:rPr>
        <w:instrText>Synon</w:instrText>
      </w:r>
      <w:r w:rsidR="00FE1CDF">
        <w:instrText xml:space="preserve">" </w:instrText>
      </w:r>
      <w:r w:rsidR="00FE1CDF">
        <w:rPr>
          <w:rFonts w:eastAsia="Times New Roman" w:cs="Calibri"/>
          <w:szCs w:val="22"/>
          <w:lang w:val="en-GB" w:eastAsia="en-IN"/>
        </w:rPr>
        <w:fldChar w:fldCharType="end"/>
      </w:r>
      <w:r w:rsidRPr="00F12736">
        <w:rPr>
          <w:rFonts w:eastAsia="Times New Roman" w:cs="Calibri"/>
          <w:szCs w:val="22"/>
          <w:lang w:val="en-GB" w:eastAsia="en-IN"/>
        </w:rPr>
        <w:t xml:space="preserve"> Product library held in the XA2EPROLIB data area, allowing the possibility to support recent version of Synon. User should set it to Y2SY or U2SY depending on the Synon CA 2E version they are on. By default it is set to Y2SY.</w:t>
      </w:r>
    </w:p>
    <w:p w14:paraId="34E1DFBE" w14:textId="652D5F3C" w:rsidR="006A2758" w:rsidRPr="00564CB2" w:rsidRDefault="00C37A65" w:rsidP="00490293">
      <w:pPr>
        <w:pStyle w:val="Body"/>
        <w:numPr>
          <w:ilvl w:val="0"/>
          <w:numId w:val="6"/>
        </w:numPr>
        <w:rPr>
          <w:rFonts w:eastAsia="Times New Roman" w:cs="Calibri"/>
          <w:szCs w:val="22"/>
          <w:lang w:val="en-IN" w:eastAsia="en-IN"/>
        </w:rPr>
      </w:pPr>
      <w:r w:rsidRPr="00C37A65">
        <w:rPr>
          <w:rFonts w:cs="Calibri"/>
          <w:spacing w:val="-1"/>
          <w:shd w:val="clear" w:color="auto" w:fill="FFFFFF"/>
        </w:rPr>
        <w:t>SQL source cross-referencing now works even if a disabled account is used to execute XA initialization/refresh/upgrade.  This was a limitation that has been reported to us by a customer.</w:t>
      </w:r>
    </w:p>
    <w:p w14:paraId="32A91020" w14:textId="30D2C15F" w:rsidR="00C37A65" w:rsidRDefault="00C37A65" w:rsidP="00490293">
      <w:pPr>
        <w:pStyle w:val="Body"/>
        <w:numPr>
          <w:ilvl w:val="0"/>
          <w:numId w:val="6"/>
        </w:numPr>
        <w:rPr>
          <w:rFonts w:eastAsia="Times New Roman"/>
          <w:szCs w:val="22"/>
          <w:lang w:val="en-IN" w:eastAsia="en-IN"/>
        </w:rPr>
      </w:pPr>
      <w:r w:rsidRPr="00C37A65">
        <w:rPr>
          <w:rFonts w:eastAsia="Times New Roman"/>
          <w:szCs w:val="22"/>
          <w:lang w:val="en-IN" w:eastAsia="en-IN"/>
        </w:rPr>
        <w:t xml:space="preserve">When Query objects were removed from the library, even after re-initializing the X-Ref library, the </w:t>
      </w:r>
      <w:r w:rsidRPr="00EE3B88">
        <w:rPr>
          <w:rFonts w:eastAsia="Times New Roman"/>
          <w:b/>
          <w:bCs/>
          <w:szCs w:val="22"/>
          <w:lang w:val="en-IN" w:eastAsia="en-IN"/>
        </w:rPr>
        <w:t>XQRYSRC</w:t>
      </w:r>
      <w:r w:rsidR="00FE1CDF">
        <w:rPr>
          <w:rFonts w:eastAsia="Times New Roman"/>
          <w:b/>
          <w:bCs/>
          <w:szCs w:val="22"/>
          <w:lang w:val="en-IN" w:eastAsia="en-IN"/>
        </w:rPr>
        <w:fldChar w:fldCharType="begin"/>
      </w:r>
      <w:r w:rsidR="00FE1CDF">
        <w:instrText xml:space="preserve"> XE "</w:instrText>
      </w:r>
      <w:r w:rsidR="00FE1CDF" w:rsidRPr="0053712E">
        <w:rPr>
          <w:rFonts w:eastAsia="Times New Roman"/>
          <w:b/>
          <w:bCs/>
          <w:szCs w:val="22"/>
          <w:lang w:val="en-IN" w:eastAsia="en-IN"/>
        </w:rPr>
        <w:instrText>XQRYSRC</w:instrText>
      </w:r>
      <w:r w:rsidR="00FE1CDF">
        <w:instrText xml:space="preserve">" </w:instrText>
      </w:r>
      <w:r w:rsidR="00FE1CDF">
        <w:rPr>
          <w:rFonts w:eastAsia="Times New Roman"/>
          <w:b/>
          <w:bCs/>
          <w:szCs w:val="22"/>
          <w:lang w:val="en-IN" w:eastAsia="en-IN"/>
        </w:rPr>
        <w:fldChar w:fldCharType="end"/>
      </w:r>
      <w:r w:rsidRPr="00C37A65">
        <w:rPr>
          <w:rFonts w:eastAsia="Times New Roman"/>
          <w:szCs w:val="22"/>
          <w:lang w:val="en-IN" w:eastAsia="en-IN"/>
        </w:rPr>
        <w:t xml:space="preserve"> source file still contained members for the objects which were deleted. This has been fixed.</w:t>
      </w:r>
    </w:p>
    <w:p w14:paraId="300027F4" w14:textId="21C5009B" w:rsidR="001437F5" w:rsidRDefault="001437F5" w:rsidP="00490293">
      <w:pPr>
        <w:pStyle w:val="Body"/>
        <w:numPr>
          <w:ilvl w:val="0"/>
          <w:numId w:val="6"/>
        </w:numPr>
        <w:rPr>
          <w:rFonts w:eastAsia="Times New Roman"/>
          <w:szCs w:val="22"/>
          <w:lang w:val="en-IN" w:eastAsia="en-IN"/>
        </w:rPr>
      </w:pPr>
      <w:r w:rsidRPr="001437F5">
        <w:rPr>
          <w:rFonts w:eastAsia="Times New Roman"/>
          <w:szCs w:val="22"/>
          <w:lang w:val="en-IN" w:eastAsia="en-IN"/>
        </w:rPr>
        <w:t xml:space="preserve">When creating a new </w:t>
      </w:r>
      <w:r w:rsidRPr="00EE3B88">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1437F5">
        <w:rPr>
          <w:rFonts w:eastAsia="Times New Roman"/>
          <w:szCs w:val="22"/>
          <w:lang w:val="en-IN" w:eastAsia="en-IN"/>
        </w:rPr>
        <w:t xml:space="preserve"> based on another </w:t>
      </w:r>
      <w:r w:rsidRPr="00EE3B88">
        <w:rPr>
          <w:rFonts w:eastAsia="Times New Roman"/>
          <w:b/>
          <w:bCs/>
          <w:szCs w:val="22"/>
          <w:lang w:val="en-IN" w:eastAsia="en-IN"/>
        </w:rPr>
        <w:t>Application Area</w:t>
      </w:r>
      <w:r w:rsidRPr="001437F5">
        <w:rPr>
          <w:rFonts w:eastAsia="Times New Roman"/>
          <w:szCs w:val="22"/>
          <w:lang w:val="en-IN" w:eastAsia="en-IN"/>
        </w:rPr>
        <w:t xml:space="preserve"> and setting the </w:t>
      </w:r>
      <w:r w:rsidRPr="00EE3B88">
        <w:rPr>
          <w:rFonts w:eastAsia="Times New Roman"/>
          <w:b/>
          <w:bCs/>
          <w:szCs w:val="22"/>
          <w:lang w:val="en-IN" w:eastAsia="en-IN"/>
        </w:rPr>
        <w:t>Application area rule</w:t>
      </w:r>
      <w:r w:rsidRPr="001437F5">
        <w:rPr>
          <w:rFonts w:eastAsia="Times New Roman"/>
          <w:szCs w:val="22"/>
          <w:lang w:val="en-IN" w:eastAsia="en-IN"/>
        </w:rPr>
        <w:t xml:space="preserve"> to fetch objects of specific component status, the Objects of </w:t>
      </w:r>
      <w:r w:rsidRPr="00EE3B88">
        <w:rPr>
          <w:rFonts w:eastAsia="Times New Roman"/>
          <w:b/>
          <w:bCs/>
          <w:szCs w:val="22"/>
          <w:lang w:val="en-IN" w:eastAsia="en-IN"/>
        </w:rPr>
        <w:t>*ALL</w:t>
      </w:r>
      <w:r w:rsidRPr="001437F5">
        <w:rPr>
          <w:rFonts w:eastAsia="Times New Roman"/>
          <w:szCs w:val="22"/>
          <w:lang w:val="en-IN" w:eastAsia="en-IN"/>
        </w:rPr>
        <w:t xml:space="preserve"> status were fetched and the Object list contained </w:t>
      </w:r>
      <w:r w:rsidRPr="00EE3B88">
        <w:rPr>
          <w:rFonts w:eastAsia="Times New Roman"/>
          <w:b/>
          <w:bCs/>
          <w:szCs w:val="22"/>
          <w:lang w:val="en-IN" w:eastAsia="en-IN"/>
        </w:rPr>
        <w:t>FILE</w:t>
      </w:r>
      <w:r w:rsidRPr="001437F5">
        <w:rPr>
          <w:rFonts w:eastAsia="Times New Roman"/>
          <w:szCs w:val="22"/>
          <w:lang w:val="en-IN" w:eastAsia="en-IN"/>
        </w:rPr>
        <w:t xml:space="preserve"> type objects only (i.e. PGM type objects were missing).  This has been corrected.</w:t>
      </w:r>
    </w:p>
    <w:p w14:paraId="0102596A" w14:textId="6E42DA99" w:rsidR="00540486" w:rsidRDefault="00540486" w:rsidP="00490293">
      <w:pPr>
        <w:pStyle w:val="Body"/>
        <w:numPr>
          <w:ilvl w:val="0"/>
          <w:numId w:val="6"/>
        </w:numPr>
        <w:rPr>
          <w:rFonts w:eastAsia="Times New Roman"/>
          <w:szCs w:val="22"/>
          <w:lang w:val="en-IN" w:eastAsia="en-IN"/>
        </w:rPr>
      </w:pPr>
      <w:r w:rsidRPr="00540486">
        <w:rPr>
          <w:rFonts w:eastAsia="Times New Roman"/>
          <w:szCs w:val="22"/>
          <w:lang w:val="en-IN" w:eastAsia="en-IN"/>
        </w:rPr>
        <w:t xml:space="preserve">Attempting to create a new </w:t>
      </w:r>
      <w:r w:rsidRPr="00EE3B88">
        <w:rPr>
          <w:rFonts w:eastAsia="Times New Roman"/>
          <w:b/>
          <w:bCs/>
          <w:szCs w:val="22"/>
          <w:lang w:val="en-IN" w:eastAsia="en-IN"/>
        </w:rPr>
        <w:t>XREF</w:t>
      </w:r>
      <w:r w:rsidRPr="00540486">
        <w:rPr>
          <w:rFonts w:eastAsia="Times New Roman"/>
          <w:szCs w:val="22"/>
          <w:lang w:val="en-IN" w:eastAsia="en-IN"/>
        </w:rPr>
        <w:t xml:space="preserve"> located on an ASP</w:t>
      </w:r>
      <w:r w:rsidR="00AD605D">
        <w:rPr>
          <w:rFonts w:eastAsia="Times New Roman"/>
          <w:szCs w:val="22"/>
          <w:lang w:val="en-IN" w:eastAsia="en-IN"/>
        </w:rPr>
        <w:fldChar w:fldCharType="begin"/>
      </w:r>
      <w:r w:rsidR="00AD605D">
        <w:instrText xml:space="preserve"> XE "</w:instrText>
      </w:r>
      <w:r w:rsidR="00AD605D" w:rsidRPr="002A2857">
        <w:rPr>
          <w:rFonts w:eastAsia="Times New Roman"/>
          <w:szCs w:val="22"/>
          <w:lang w:val="en-GB" w:eastAsia="en-IN"/>
        </w:rPr>
        <w:instrText>ASP</w:instrText>
      </w:r>
      <w:r w:rsidR="00AD605D">
        <w:instrText xml:space="preserve">" </w:instrText>
      </w:r>
      <w:r w:rsidR="00AD605D">
        <w:rPr>
          <w:rFonts w:eastAsia="Times New Roman"/>
          <w:szCs w:val="22"/>
          <w:lang w:val="en-IN" w:eastAsia="en-IN"/>
        </w:rPr>
        <w:fldChar w:fldCharType="end"/>
      </w:r>
      <w:r w:rsidRPr="00540486">
        <w:rPr>
          <w:rFonts w:eastAsia="Times New Roman"/>
          <w:szCs w:val="22"/>
          <w:lang w:val="en-IN" w:eastAsia="en-IN"/>
        </w:rPr>
        <w:t xml:space="preserve"> device from </w:t>
      </w:r>
      <w:r w:rsidRPr="00EE3B88">
        <w:rPr>
          <w:rFonts w:eastAsia="Times New Roman"/>
          <w:b/>
          <w:bCs/>
          <w:szCs w:val="22"/>
          <w:lang w:val="en-IN" w:eastAsia="en-IN"/>
        </w:rPr>
        <w:t>XREFMENU</w:t>
      </w:r>
      <w:r w:rsidR="0079297D">
        <w:rPr>
          <w:rFonts w:eastAsia="Times New Roman"/>
          <w:b/>
          <w:bCs/>
          <w:szCs w:val="22"/>
          <w:lang w:val="en-IN" w:eastAsia="en-IN"/>
        </w:rPr>
        <w:fldChar w:fldCharType="begin"/>
      </w:r>
      <w:r w:rsidR="0079297D">
        <w:instrText xml:space="preserve"> XE "</w:instrText>
      </w:r>
      <w:r w:rsidR="0079297D" w:rsidRPr="00BA18F1">
        <w:rPr>
          <w:rFonts w:eastAsia="Times New Roman"/>
          <w:b/>
          <w:bCs/>
          <w:szCs w:val="22"/>
          <w:lang w:val="en-GB" w:eastAsia="en-IN"/>
        </w:rPr>
        <w:instrText>XREFMENU</w:instrText>
      </w:r>
      <w:r w:rsidR="0079297D">
        <w:instrText xml:space="preserve">" </w:instrText>
      </w:r>
      <w:r w:rsidR="0079297D">
        <w:rPr>
          <w:rFonts w:eastAsia="Times New Roman"/>
          <w:b/>
          <w:bCs/>
          <w:szCs w:val="22"/>
          <w:lang w:val="en-IN" w:eastAsia="en-IN"/>
        </w:rPr>
        <w:fldChar w:fldCharType="end"/>
      </w:r>
      <w:r w:rsidRPr="00540486">
        <w:rPr>
          <w:rFonts w:eastAsia="Times New Roman"/>
          <w:szCs w:val="22"/>
          <w:lang w:val="en-IN" w:eastAsia="en-IN"/>
        </w:rPr>
        <w:t xml:space="preserve"> was not working for a specific scenario where a preliminary verification was returning a false indicator. This has been resolved.</w:t>
      </w:r>
    </w:p>
    <w:p w14:paraId="3317422D" w14:textId="094461BA" w:rsidR="002B37C3" w:rsidRPr="00EE3B88" w:rsidRDefault="002B37C3" w:rsidP="00490293">
      <w:pPr>
        <w:pStyle w:val="Body"/>
        <w:numPr>
          <w:ilvl w:val="0"/>
          <w:numId w:val="6"/>
        </w:numPr>
        <w:rPr>
          <w:rFonts w:eastAsia="Times New Roman"/>
          <w:szCs w:val="22"/>
          <w:lang w:val="en-IN" w:eastAsia="en-IN"/>
        </w:rPr>
      </w:pPr>
      <w:r w:rsidRPr="002B37C3">
        <w:rPr>
          <w:rFonts w:eastAsia="Times New Roman"/>
          <w:szCs w:val="22"/>
          <w:lang w:val="en-GB" w:eastAsia="en-IN"/>
        </w:rPr>
        <w:t xml:space="preserve">Please note the addition of the </w:t>
      </w:r>
      <w:r w:rsidRPr="002B37C3">
        <w:rPr>
          <w:rFonts w:eastAsia="Times New Roman"/>
          <w:b/>
          <w:bCs/>
          <w:szCs w:val="22"/>
          <w:lang w:val="en-GB" w:eastAsia="en-IN"/>
        </w:rPr>
        <w:t>Appendix P</w:t>
      </w:r>
      <w:r w:rsidRPr="002B37C3">
        <w:rPr>
          <w:rFonts w:eastAsia="Times New Roman"/>
          <w:szCs w:val="22"/>
          <w:lang w:val="en-GB" w:eastAsia="en-IN"/>
        </w:rPr>
        <w:t xml:space="preserve"> as part of the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2B37C3">
        <w:rPr>
          <w:rFonts w:eastAsia="Times New Roman"/>
          <w:szCs w:val="22"/>
          <w:lang w:val="en-GB" w:eastAsia="en-IN"/>
        </w:rPr>
        <w:t xml:space="preserve"> User Manual that list down all the data area that control X-Analysis.</w:t>
      </w:r>
    </w:p>
    <w:p w14:paraId="604D45B6" w14:textId="07D84F12" w:rsidR="002B37C3" w:rsidRPr="00EE3B88" w:rsidRDefault="002B37C3" w:rsidP="00490293">
      <w:pPr>
        <w:pStyle w:val="Body"/>
        <w:numPr>
          <w:ilvl w:val="0"/>
          <w:numId w:val="6"/>
        </w:numPr>
        <w:rPr>
          <w:rFonts w:eastAsia="Times New Roman"/>
          <w:szCs w:val="22"/>
          <w:lang w:val="en-IN" w:eastAsia="en-IN"/>
        </w:rPr>
      </w:pPr>
      <w:r w:rsidRPr="002B37C3">
        <w:rPr>
          <w:rFonts w:eastAsia="Times New Roman"/>
          <w:szCs w:val="22"/>
          <w:lang w:val="en-GB" w:eastAsia="en-IN"/>
        </w:rPr>
        <w:t>Some regression issues found while indexing RPGLE members has been fixed in this release (from 13.2.14).</w:t>
      </w:r>
    </w:p>
    <w:p w14:paraId="43D36B65" w14:textId="5F214CBA" w:rsidR="006A2758" w:rsidRPr="00527C36" w:rsidRDefault="002B37C3" w:rsidP="00490293">
      <w:pPr>
        <w:pStyle w:val="Body"/>
        <w:numPr>
          <w:ilvl w:val="0"/>
          <w:numId w:val="6"/>
        </w:numPr>
        <w:rPr>
          <w:rFonts w:eastAsia="Times New Roman"/>
          <w:szCs w:val="22"/>
          <w:lang w:val="en-IN" w:eastAsia="en-IN"/>
        </w:rPr>
      </w:pPr>
      <w:r w:rsidRPr="002B37C3">
        <w:rPr>
          <w:rFonts w:eastAsia="Times New Roman"/>
          <w:szCs w:val="22"/>
          <w:lang w:val="en-GB" w:eastAsia="en-IN"/>
        </w:rPr>
        <w:t>When a dump situation is observed during the INIT/REFRESH</w:t>
      </w:r>
      <w:r w:rsidR="00D008DF">
        <w:rPr>
          <w:rFonts w:eastAsia="Times New Roman"/>
          <w:szCs w:val="22"/>
          <w:lang w:val="en-GB" w:eastAsia="en-IN"/>
        </w:rPr>
        <w:fldChar w:fldCharType="begin"/>
      </w:r>
      <w:r w:rsidR="00D008DF">
        <w:instrText xml:space="preserve"> XE "</w:instrText>
      </w:r>
      <w:r w:rsidR="00D008DF" w:rsidRPr="00A2759C">
        <w:rPr>
          <w:rFonts w:eastAsia="Times New Roman"/>
          <w:b/>
          <w:bCs/>
          <w:szCs w:val="22"/>
          <w:lang w:val="en-GB" w:eastAsia="en-IN"/>
        </w:rPr>
        <w:instrText>INIT/REFRESH</w:instrText>
      </w:r>
      <w:r w:rsidR="00D008DF">
        <w:instrText xml:space="preserve">" \b </w:instrText>
      </w:r>
      <w:r w:rsidR="00D008DF">
        <w:rPr>
          <w:rFonts w:eastAsia="Times New Roman"/>
          <w:szCs w:val="22"/>
          <w:lang w:val="en-GB" w:eastAsia="en-IN"/>
        </w:rPr>
        <w:fldChar w:fldCharType="end"/>
      </w:r>
      <w:r w:rsidRPr="002B37C3">
        <w:rPr>
          <w:rFonts w:eastAsia="Times New Roman"/>
          <w:szCs w:val="22"/>
          <w:lang w:val="en-GB" w:eastAsia="en-IN"/>
        </w:rPr>
        <w:t xml:space="preserve"> execution,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2B37C3">
        <w:rPr>
          <w:rFonts w:eastAsia="Times New Roman"/>
          <w:szCs w:val="22"/>
          <w:lang w:val="en-GB" w:eastAsia="en-IN"/>
        </w:rPr>
        <w:t xml:space="preserve"> keep internally some information about it. Meanwhile, a particular scenario could lead to failing to record a DUMP occurrence and has been resolved.</w:t>
      </w:r>
    </w:p>
    <w:p w14:paraId="45D5418B" w14:textId="681760F9" w:rsidR="006A2758" w:rsidRPr="00EE3B88" w:rsidRDefault="006A2758" w:rsidP="00490293">
      <w:pPr>
        <w:pStyle w:val="Body"/>
        <w:numPr>
          <w:ilvl w:val="0"/>
          <w:numId w:val="6"/>
        </w:numPr>
        <w:rPr>
          <w:rFonts w:eastAsia="Times New Roman" w:cs="Calibri"/>
          <w:szCs w:val="22"/>
          <w:lang w:val="en-IN" w:eastAsia="en-IN"/>
        </w:rPr>
      </w:pPr>
      <w:r w:rsidRPr="001E188B">
        <w:rPr>
          <w:rFonts w:cs="Calibri"/>
          <w:shd w:val="clear" w:color="auto" w:fill="FFFFFF"/>
        </w:rPr>
        <w:t>Misc dumps situations have been prevented from the Init and Refresh process execution.</w:t>
      </w:r>
    </w:p>
    <w:p w14:paraId="2140572D" w14:textId="77777777" w:rsidR="006A2758" w:rsidRDefault="006A2758" w:rsidP="006A2758">
      <w:pPr>
        <w:pStyle w:val="Body"/>
        <w:rPr>
          <w:rFonts w:eastAsia="Times New Roman"/>
          <w:szCs w:val="22"/>
          <w:lang w:val="en-GB" w:eastAsia="en-IN"/>
        </w:rPr>
      </w:pPr>
    </w:p>
    <w:p w14:paraId="16448238" w14:textId="0989B728" w:rsidR="003C3D80" w:rsidRPr="00C5737C" w:rsidRDefault="003C3D80" w:rsidP="003C3D80">
      <w:pPr>
        <w:pStyle w:val="Heading2"/>
        <w:rPr>
          <w:color w:val="auto"/>
        </w:rPr>
      </w:pPr>
      <w:bookmarkStart w:id="113" w:name="_Toc143608431"/>
      <w:r w:rsidRPr="00C5737C">
        <w:rPr>
          <w:color w:val="auto"/>
        </w:rPr>
        <w:t>Product: X-</w:t>
      </w:r>
      <w:r>
        <w:rPr>
          <w:color w:val="auto"/>
        </w:rPr>
        <w:t>Datatest</w:t>
      </w:r>
      <w:bookmarkEnd w:id="113"/>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5D44544A" w14:textId="77777777" w:rsidR="003C3D80" w:rsidRPr="008B247F" w:rsidRDefault="003C3D80" w:rsidP="003C3D80">
      <w:pPr>
        <w:pStyle w:val="Heading3"/>
      </w:pPr>
      <w:r>
        <w:t>Client</w:t>
      </w:r>
      <w:r w:rsidRPr="00C5737C">
        <w:t>-Side – Enhancements and Fixes</w:t>
      </w:r>
    </w:p>
    <w:p w14:paraId="6689AC30" w14:textId="5BC1158A" w:rsidR="003C3D80" w:rsidRPr="00EE3B88" w:rsidRDefault="003C3D80" w:rsidP="00490293">
      <w:pPr>
        <w:pStyle w:val="Body"/>
        <w:numPr>
          <w:ilvl w:val="0"/>
          <w:numId w:val="12"/>
        </w:numPr>
      </w:pPr>
      <w:r w:rsidRPr="003C3D80">
        <w:rPr>
          <w:lang w:val="en-GB"/>
        </w:rPr>
        <w:t xml:space="preserve">A new warning dialog has been added when the user attempt to remove a </w:t>
      </w:r>
      <w:r w:rsidRPr="00EE3B88">
        <w:rPr>
          <w:b/>
          <w:bCs/>
          <w:lang w:val="en-GB"/>
        </w:rPr>
        <w:t>Test Process</w:t>
      </w:r>
      <w:r w:rsidRPr="003C3D80">
        <w:rPr>
          <w:lang w:val="en-GB"/>
        </w:rPr>
        <w:t>/</w:t>
      </w:r>
      <w:r w:rsidRPr="00EE3B88">
        <w:rPr>
          <w:b/>
          <w:bCs/>
          <w:lang w:val="en-GB"/>
        </w:rPr>
        <w:t>Checkpoint Definition</w:t>
      </w:r>
      <w:r w:rsidRPr="003C3D80">
        <w:rPr>
          <w:lang w:val="en-GB"/>
        </w:rPr>
        <w:t>/</w:t>
      </w:r>
      <w:r w:rsidRPr="00EE3B88">
        <w:rPr>
          <w:b/>
          <w:bCs/>
          <w:lang w:val="en-GB"/>
        </w:rPr>
        <w:t>Test Result Definition</w:t>
      </w:r>
      <w:r w:rsidRPr="003C3D80">
        <w:rPr>
          <w:lang w:val="en-GB"/>
        </w:rPr>
        <w:t xml:space="preserve"> or a </w:t>
      </w:r>
      <w:r w:rsidRPr="00EE3B88">
        <w:rPr>
          <w:b/>
          <w:bCs/>
          <w:lang w:val="en-GB"/>
        </w:rPr>
        <w:t xml:space="preserve">Test </w:t>
      </w:r>
      <w:r w:rsidR="007A2766">
        <w:rPr>
          <w:b/>
          <w:bCs/>
          <w:lang w:val="en-GB"/>
        </w:rPr>
        <w:t>Result Comparison</w:t>
      </w:r>
      <w:r w:rsidRPr="003C3D80">
        <w:rPr>
          <w:lang w:val="en-GB"/>
        </w:rPr>
        <w:t xml:space="preserve">.  Such a warning dialog will allow the user the possibility </w:t>
      </w:r>
      <w:r w:rsidR="007A2766">
        <w:rPr>
          <w:lang w:val="en-GB"/>
        </w:rPr>
        <w:t xml:space="preserve">to </w:t>
      </w:r>
      <w:r w:rsidRPr="003C3D80">
        <w:rPr>
          <w:lang w:val="en-GB"/>
        </w:rPr>
        <w:t>confirm/cancel the operation.</w:t>
      </w:r>
    </w:p>
    <w:p w14:paraId="76D61FBD" w14:textId="0EE16DB6" w:rsidR="005E4D86" w:rsidRDefault="005E4D86" w:rsidP="00EE3B88">
      <w:pPr>
        <w:pStyle w:val="Body"/>
        <w:ind w:left="1800"/>
      </w:pPr>
    </w:p>
    <w:p w14:paraId="793A8E78" w14:textId="624E9F35" w:rsidR="009923F6" w:rsidRDefault="009923F6" w:rsidP="00EE3B88">
      <w:pPr>
        <w:pStyle w:val="Body"/>
        <w:ind w:left="1800"/>
      </w:pPr>
    </w:p>
    <w:p w14:paraId="7D3EB055" w14:textId="77777777" w:rsidR="009923F6" w:rsidRPr="005E4D86" w:rsidRDefault="009923F6" w:rsidP="00EE3B88">
      <w:pPr>
        <w:pStyle w:val="Body"/>
        <w:ind w:left="1800"/>
      </w:pPr>
    </w:p>
    <w:p w14:paraId="3C5D1F7B" w14:textId="5416BD34" w:rsidR="006A2758" w:rsidRPr="00C5737C" w:rsidRDefault="006A2758" w:rsidP="006A2758">
      <w:pPr>
        <w:pStyle w:val="Heading2"/>
        <w:rPr>
          <w:color w:val="auto"/>
        </w:rPr>
      </w:pPr>
      <w:bookmarkStart w:id="114" w:name="_Toc143608432"/>
      <w:r w:rsidRPr="00C5737C">
        <w:rPr>
          <w:color w:val="auto"/>
        </w:rPr>
        <w:t>Product: X-</w:t>
      </w:r>
      <w:r>
        <w:rPr>
          <w:color w:val="auto"/>
        </w:rPr>
        <w:t>Resize</w:t>
      </w:r>
      <w:bookmarkEnd w:id="114"/>
      <w:r w:rsidR="00D008DF">
        <w:rPr>
          <w:color w:val="auto"/>
        </w:rPr>
        <w:fldChar w:fldCharType="begin"/>
      </w:r>
      <w:r w:rsidR="00D008DF">
        <w:instrText xml:space="preserve"> XE "</w:instrText>
      </w:r>
      <w:r w:rsidR="00D008DF" w:rsidRPr="00A2759C">
        <w:rPr>
          <w:color w:val="auto"/>
        </w:rPr>
        <w:instrText>X-Resize</w:instrText>
      </w:r>
      <w:r w:rsidR="00D008DF">
        <w:instrText xml:space="preserve">" \b </w:instrText>
      </w:r>
      <w:r w:rsidR="00D008DF">
        <w:rPr>
          <w:color w:val="auto"/>
        </w:rPr>
        <w:fldChar w:fldCharType="end"/>
      </w:r>
    </w:p>
    <w:p w14:paraId="5B8D8C1F" w14:textId="77777777" w:rsidR="006A2758" w:rsidRPr="008B247F" w:rsidRDefault="006A2758" w:rsidP="006A2758">
      <w:pPr>
        <w:pStyle w:val="Heading3"/>
      </w:pPr>
      <w:r>
        <w:t>Client</w:t>
      </w:r>
      <w:r w:rsidRPr="00C5737C">
        <w:t>-Side – Enhancements and Fixes</w:t>
      </w:r>
    </w:p>
    <w:p w14:paraId="343594C0" w14:textId="742DC8F6" w:rsidR="00540486" w:rsidRDefault="00540486" w:rsidP="00490293">
      <w:pPr>
        <w:pStyle w:val="Body"/>
        <w:numPr>
          <w:ilvl w:val="0"/>
          <w:numId w:val="12"/>
        </w:numPr>
      </w:pPr>
      <w:r w:rsidRPr="00540486">
        <w:rPr>
          <w:lang w:val="en-GB"/>
        </w:rPr>
        <w:t xml:space="preserve">Attempting to perform an </w:t>
      </w:r>
      <w:r w:rsidRPr="00540486">
        <w:rPr>
          <w:b/>
          <w:bCs/>
          <w:lang w:val="en-GB"/>
        </w:rPr>
        <w:t>Export to Excel</w:t>
      </w:r>
      <w:r w:rsidRPr="00540486">
        <w:rPr>
          <w:lang w:val="en-GB"/>
        </w:rPr>
        <w:t xml:space="preserve"> on a huge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540486">
        <w:rPr>
          <w:lang w:val="en-GB"/>
        </w:rPr>
        <w:t xml:space="preserve"> project having a </w:t>
      </w:r>
      <w:r w:rsidRPr="00540486">
        <w:rPr>
          <w:b/>
          <w:bCs/>
          <w:lang w:val="en-GB"/>
        </w:rPr>
        <w:t>Detailed Impact Analysis</w:t>
      </w:r>
      <w:r w:rsidR="00FE1CDF">
        <w:rPr>
          <w:b/>
          <w:bCs/>
          <w:lang w:val="en-GB"/>
        </w:rPr>
        <w:fldChar w:fldCharType="begin"/>
      </w:r>
      <w:r w:rsidR="00FE1CDF">
        <w:instrText xml:space="preserve"> XE "</w:instrText>
      </w:r>
      <w:r w:rsidR="00FE1CDF" w:rsidRPr="00BA35A9">
        <w:rPr>
          <w:rFonts w:eastAsia="Times New Roman"/>
          <w:b/>
          <w:bCs/>
          <w:szCs w:val="22"/>
          <w:lang w:val="en-GB" w:eastAsia="en-IN"/>
        </w:rPr>
        <w:instrText>Detailed Impact Analysis</w:instrText>
      </w:r>
      <w:r w:rsidR="00FE1CDF">
        <w:instrText xml:space="preserve">" </w:instrText>
      </w:r>
      <w:r w:rsidR="00FE1CDF">
        <w:rPr>
          <w:b/>
          <w:bCs/>
          <w:lang w:val="en-GB"/>
        </w:rPr>
        <w:fldChar w:fldCharType="end"/>
      </w:r>
      <w:r w:rsidRPr="00540486">
        <w:rPr>
          <w:lang w:val="en-GB"/>
        </w:rPr>
        <w:t xml:space="preserve"> containing more than 1 million of records was leading to a problem since we were exceeding Excel limitation. This has been resolved by generating more than 1 excel sheets when required.</w:t>
      </w:r>
    </w:p>
    <w:p w14:paraId="6F6AAACD" w14:textId="3688ABDA" w:rsidR="00C37A65" w:rsidRDefault="00C37A65" w:rsidP="00490293">
      <w:pPr>
        <w:pStyle w:val="Body"/>
        <w:numPr>
          <w:ilvl w:val="0"/>
          <w:numId w:val="12"/>
        </w:numPr>
      </w:pPr>
      <w:r w:rsidRPr="00C37A65">
        <w:t xml:space="preserve">Earlier in the </w:t>
      </w:r>
      <w:r w:rsidRPr="00EE3B88">
        <w:rPr>
          <w:b/>
          <w:bCs/>
        </w:rPr>
        <w:t>Converted Objects</w:t>
      </w:r>
      <w:r w:rsidRPr="00C37A65">
        <w:t xml:space="preserve"> editor, the original source library was displayed under the </w:t>
      </w:r>
      <w:r w:rsidRPr="00EE3B88">
        <w:rPr>
          <w:b/>
          <w:bCs/>
        </w:rPr>
        <w:t>Source Library</w:t>
      </w:r>
      <w:r w:rsidRPr="00C37A65">
        <w:t xml:space="preserve"> column which has now been changed to display in the </w:t>
      </w:r>
      <w:r w:rsidRPr="00EE3B88">
        <w:rPr>
          <w:b/>
          <w:bCs/>
        </w:rPr>
        <w:t>Conversion Library</w:t>
      </w:r>
      <w:r w:rsidRPr="00C37A65">
        <w:t>.</w:t>
      </w:r>
    </w:p>
    <w:p w14:paraId="38CF1CA6" w14:textId="48FD7CED" w:rsidR="00C37A65" w:rsidRDefault="00C37A65" w:rsidP="00490293">
      <w:pPr>
        <w:pStyle w:val="Body"/>
        <w:numPr>
          <w:ilvl w:val="0"/>
          <w:numId w:val="12"/>
        </w:numPr>
      </w:pPr>
      <w:r w:rsidRPr="00C37A65">
        <w:t xml:space="preserve">The XA client </w:t>
      </w:r>
      <w:r w:rsidRPr="00EE3B88">
        <w:rPr>
          <w:b/>
          <w:bCs/>
        </w:rPr>
        <w:t>Converted Object</w:t>
      </w:r>
      <w:r w:rsidRPr="00C37A65">
        <w:t xml:space="preserve"> List was not showing all the objects that were converted by the X-Resize</w:t>
      </w:r>
      <w:r w:rsidR="00D008DF">
        <w:fldChar w:fldCharType="begin"/>
      </w:r>
      <w:r w:rsidR="00D008DF">
        <w:instrText xml:space="preserve"> XE "</w:instrText>
      </w:r>
      <w:r w:rsidR="00D008DF" w:rsidRPr="00A2759C">
        <w:instrText>X-Resize</w:instrText>
      </w:r>
      <w:r w:rsidR="00D008DF">
        <w:instrText xml:space="preserve">" \b </w:instrText>
      </w:r>
      <w:r w:rsidR="00D008DF">
        <w:fldChar w:fldCharType="end"/>
      </w:r>
      <w:r w:rsidRPr="00C37A65">
        <w:t xml:space="preserve"> process. This has been corrected.</w:t>
      </w:r>
    </w:p>
    <w:p w14:paraId="61265635" w14:textId="3BF1E160" w:rsidR="006A2758" w:rsidRPr="00EE3B88" w:rsidRDefault="002B37C3" w:rsidP="00490293">
      <w:pPr>
        <w:pStyle w:val="Body"/>
        <w:numPr>
          <w:ilvl w:val="0"/>
          <w:numId w:val="12"/>
        </w:numPr>
      </w:pPr>
      <w:r w:rsidRPr="002B37C3">
        <w:rPr>
          <w:lang w:val="en-GB"/>
        </w:rPr>
        <w:t>In the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2B37C3">
        <w:rPr>
          <w:lang w:val="en-GB"/>
        </w:rPr>
        <w:t xml:space="preserve"> </w:t>
      </w:r>
      <w:r w:rsidRPr="002B37C3">
        <w:rPr>
          <w:b/>
          <w:bCs/>
          <w:lang w:val="en-GB"/>
        </w:rPr>
        <w:t xml:space="preserve">Set-up </w:t>
      </w:r>
      <w:r w:rsidRPr="002B37C3">
        <w:rPr>
          <w:lang w:val="en-GB"/>
        </w:rPr>
        <w:t>editor under the ‘</w:t>
      </w:r>
      <w:r w:rsidRPr="002B37C3">
        <w:rPr>
          <w:b/>
          <w:bCs/>
          <w:i/>
          <w:iCs/>
          <w:lang w:val="en-GB"/>
        </w:rPr>
        <w:t>General Parameters</w:t>
      </w:r>
      <w:r w:rsidRPr="002B37C3">
        <w:rPr>
          <w:lang w:val="en-GB"/>
        </w:rPr>
        <w:t>’ tab, the ‘</w:t>
      </w:r>
      <w:r w:rsidRPr="002B37C3">
        <w:rPr>
          <w:b/>
          <w:bCs/>
          <w:i/>
          <w:iCs/>
          <w:lang w:val="en-GB"/>
        </w:rPr>
        <w:t xml:space="preserve">Margin Flag for Converted Code’ </w:t>
      </w:r>
      <w:r w:rsidRPr="002B37C3">
        <w:rPr>
          <w:lang w:val="en-GB"/>
        </w:rPr>
        <w:t>option</w:t>
      </w:r>
      <w:r w:rsidRPr="002B37C3">
        <w:rPr>
          <w:b/>
          <w:bCs/>
          <w:i/>
          <w:iCs/>
          <w:lang w:val="en-GB"/>
        </w:rPr>
        <w:t xml:space="preserve"> </w:t>
      </w:r>
      <w:r w:rsidRPr="002B37C3">
        <w:rPr>
          <w:lang w:val="en-GB"/>
        </w:rPr>
        <w:t xml:space="preserve">was only accepting value starting with </w:t>
      </w:r>
      <w:r w:rsidRPr="002B37C3">
        <w:rPr>
          <w:b/>
          <w:bCs/>
          <w:lang w:val="en-GB"/>
        </w:rPr>
        <w:t xml:space="preserve">Special characters(@#$), alphabets </w:t>
      </w:r>
      <w:r w:rsidRPr="002B37C3">
        <w:rPr>
          <w:lang w:val="en-GB"/>
        </w:rPr>
        <w:t xml:space="preserve">and </w:t>
      </w:r>
      <w:r w:rsidRPr="002B37C3">
        <w:rPr>
          <w:b/>
          <w:bCs/>
          <w:lang w:val="en-GB"/>
        </w:rPr>
        <w:t xml:space="preserve">numbers. </w:t>
      </w:r>
      <w:r w:rsidRPr="002B37C3">
        <w:rPr>
          <w:lang w:val="en-GB"/>
        </w:rPr>
        <w:t>Now, all the validation has been removed for this option to make it sync with the server option.</w:t>
      </w:r>
    </w:p>
    <w:p w14:paraId="34F8E4EC" w14:textId="2DB3F836" w:rsidR="002B37C3" w:rsidRPr="007118EB" w:rsidRDefault="002B37C3" w:rsidP="00490293">
      <w:pPr>
        <w:pStyle w:val="Body"/>
        <w:numPr>
          <w:ilvl w:val="0"/>
          <w:numId w:val="12"/>
        </w:numPr>
      </w:pPr>
      <w:r w:rsidRPr="002B37C3">
        <w:rPr>
          <w:lang w:val="en-GB"/>
        </w:rPr>
        <w:t>In</w:t>
      </w:r>
      <w:r w:rsidRPr="002B37C3">
        <w:rPr>
          <w:b/>
          <w:bCs/>
          <w:lang w:val="en-GB"/>
        </w:rPr>
        <w:t xml:space="preserve"> </w:t>
      </w:r>
      <w:r w:rsidRPr="002B37C3">
        <w:rPr>
          <w:lang w:val="en-GB"/>
        </w:rPr>
        <w:t xml:space="preserve">the </w:t>
      </w:r>
      <w:r w:rsidRPr="002B37C3">
        <w:rPr>
          <w:b/>
          <w:bCs/>
          <w:lang w:val="en-GB"/>
        </w:rPr>
        <w:t>X-Resize</w:t>
      </w:r>
      <w:r w:rsidR="00D008DF">
        <w:rPr>
          <w:b/>
          <w:bCs/>
          <w:lang w:val="en-GB"/>
        </w:rPr>
        <w:fldChar w:fldCharType="begin"/>
      </w:r>
      <w:r w:rsidR="00D008DF">
        <w:instrText xml:space="preserve"> XE "</w:instrText>
      </w:r>
      <w:r w:rsidR="00D008DF" w:rsidRPr="00A2759C">
        <w:instrText>X-Resize</w:instrText>
      </w:r>
      <w:r w:rsidR="00D008DF">
        <w:instrText xml:space="preserve">" \b </w:instrText>
      </w:r>
      <w:r w:rsidR="00D008DF">
        <w:rPr>
          <w:b/>
          <w:bCs/>
          <w:lang w:val="en-GB"/>
        </w:rPr>
        <w:fldChar w:fldCharType="end"/>
      </w:r>
      <w:r w:rsidRPr="002B37C3">
        <w:rPr>
          <w:b/>
          <w:bCs/>
          <w:lang w:val="en-GB"/>
        </w:rPr>
        <w:t xml:space="preserve"> Search Words </w:t>
      </w:r>
      <w:r w:rsidRPr="002B37C3">
        <w:rPr>
          <w:lang w:val="en-GB"/>
        </w:rPr>
        <w:t>editor, setting a blank value for the ‘</w:t>
      </w:r>
      <w:r w:rsidRPr="002B37C3">
        <w:rPr>
          <w:b/>
          <w:bCs/>
          <w:lang w:val="en-GB"/>
        </w:rPr>
        <w:t xml:space="preserve">Change in Decimal' </w:t>
      </w:r>
      <w:r w:rsidRPr="002B37C3">
        <w:rPr>
          <w:lang w:val="en-GB"/>
        </w:rPr>
        <w:t>option was storing '</w:t>
      </w:r>
      <w:r w:rsidRPr="002B37C3">
        <w:rPr>
          <w:b/>
          <w:bCs/>
          <w:lang w:val="en-GB"/>
        </w:rPr>
        <w:t>00</w:t>
      </w:r>
      <w:r w:rsidRPr="002B37C3">
        <w:rPr>
          <w:lang w:val="en-GB"/>
        </w:rPr>
        <w:t>’, This has been fixed. Along with that, the count on the editor was not getting refreshed after adding or deleting new records.</w:t>
      </w:r>
    </w:p>
    <w:p w14:paraId="16C626D8" w14:textId="77777777" w:rsidR="006A2758" w:rsidRPr="00912989" w:rsidRDefault="006A2758" w:rsidP="006A2758">
      <w:pPr>
        <w:pStyle w:val="Body"/>
        <w:ind w:left="1800"/>
      </w:pPr>
    </w:p>
    <w:p w14:paraId="4ACCDC0C" w14:textId="77777777" w:rsidR="006A2758" w:rsidRPr="007118EB" w:rsidRDefault="006A2758" w:rsidP="006A2758">
      <w:pPr>
        <w:pStyle w:val="Heading3"/>
      </w:pPr>
      <w:r>
        <w:t>Server</w:t>
      </w:r>
      <w:r w:rsidRPr="00C5737C">
        <w:t>-Side – Enhancements and Fixes</w:t>
      </w:r>
    </w:p>
    <w:p w14:paraId="02FFCDAE" w14:textId="1CDB7D0B" w:rsidR="003C3D80" w:rsidRPr="003C3D80" w:rsidRDefault="003C3D80" w:rsidP="00490293">
      <w:pPr>
        <w:pStyle w:val="ListParagraph"/>
        <w:numPr>
          <w:ilvl w:val="0"/>
          <w:numId w:val="12"/>
        </w:numPr>
        <w:rPr>
          <w:rFonts w:ascii="Calibri" w:hAnsi="Calibri"/>
          <w:sz w:val="22"/>
          <w:szCs w:val="20"/>
        </w:rPr>
      </w:pPr>
      <w:r w:rsidRPr="003C3D80">
        <w:rPr>
          <w:rFonts w:ascii="Calibri" w:hAnsi="Calibri"/>
          <w:sz w:val="22"/>
          <w:szCs w:val="20"/>
        </w:rPr>
        <w:t>X-Resize</w:t>
      </w:r>
      <w:r w:rsidR="00D008DF">
        <w:rPr>
          <w:rFonts w:ascii="Calibri" w:hAnsi="Calibri"/>
          <w:sz w:val="22"/>
          <w:szCs w:val="20"/>
        </w:rPr>
        <w:fldChar w:fldCharType="begin"/>
      </w:r>
      <w:r w:rsidR="00D008DF">
        <w:instrText xml:space="preserve"> XE "</w:instrText>
      </w:r>
      <w:r w:rsidR="00D008DF" w:rsidRPr="00A2759C">
        <w:instrText>X-Resize</w:instrText>
      </w:r>
      <w:r w:rsidR="00D008DF">
        <w:instrText xml:space="preserve">" \b </w:instrText>
      </w:r>
      <w:r w:rsidR="00D008DF">
        <w:rPr>
          <w:rFonts w:ascii="Calibri" w:hAnsi="Calibri"/>
          <w:sz w:val="22"/>
          <w:szCs w:val="20"/>
        </w:rPr>
        <w:fldChar w:fldCharType="end"/>
      </w:r>
      <w:r w:rsidRPr="003C3D80">
        <w:rPr>
          <w:rFonts w:ascii="Calibri" w:hAnsi="Calibri"/>
          <w:sz w:val="22"/>
          <w:szCs w:val="20"/>
        </w:rPr>
        <w:t xml:space="preserve"> was putting the expanded size for those reference fields which were defined without using the REFFLD keyword in their DDS whereas those reference fields should have received their new size from the referenced fields themselves. This has been corrected.</w:t>
      </w:r>
    </w:p>
    <w:p w14:paraId="363F5054" w14:textId="78261B99" w:rsidR="003C3D80" w:rsidRPr="003C3D80" w:rsidRDefault="003C3D80" w:rsidP="00490293">
      <w:pPr>
        <w:pStyle w:val="ListParagraph"/>
        <w:numPr>
          <w:ilvl w:val="0"/>
          <w:numId w:val="12"/>
        </w:numPr>
        <w:rPr>
          <w:rFonts w:ascii="Calibri" w:hAnsi="Calibri"/>
          <w:sz w:val="22"/>
          <w:szCs w:val="20"/>
        </w:rPr>
      </w:pPr>
      <w:r w:rsidRPr="003C3D80">
        <w:rPr>
          <w:rFonts w:ascii="Calibri" w:hAnsi="Calibri"/>
          <w:sz w:val="22"/>
          <w:szCs w:val="20"/>
        </w:rPr>
        <w:t>Also, earlier X-Resize</w:t>
      </w:r>
      <w:r w:rsidR="00D008DF">
        <w:rPr>
          <w:rFonts w:ascii="Calibri" w:hAnsi="Calibri"/>
          <w:sz w:val="22"/>
          <w:szCs w:val="20"/>
        </w:rPr>
        <w:fldChar w:fldCharType="begin"/>
      </w:r>
      <w:r w:rsidR="00D008DF">
        <w:instrText xml:space="preserve"> XE "</w:instrText>
      </w:r>
      <w:r w:rsidR="00D008DF" w:rsidRPr="00A2759C">
        <w:instrText>X-Resize</w:instrText>
      </w:r>
      <w:r w:rsidR="00D008DF">
        <w:instrText xml:space="preserve">" \b </w:instrText>
      </w:r>
      <w:r w:rsidR="00D008DF">
        <w:rPr>
          <w:rFonts w:ascii="Calibri" w:hAnsi="Calibri"/>
          <w:sz w:val="22"/>
          <w:szCs w:val="20"/>
        </w:rPr>
        <w:fldChar w:fldCharType="end"/>
      </w:r>
      <w:r w:rsidRPr="003C3D80">
        <w:rPr>
          <w:rFonts w:ascii="Calibri" w:hAnsi="Calibri"/>
          <w:sz w:val="22"/>
          <w:szCs w:val="20"/>
        </w:rPr>
        <w:t xml:space="preserve"> was not able to successfully recompile the Join logical Files if any of their parent PF was not marked for conversion or recompile. X-Resize has now been improved to successfully compile such Join logical Files by bringing the necessary parent PF inside the conversion library. An appropriate warning message will also be generated to highlight such a scenario to the end-user.</w:t>
      </w:r>
    </w:p>
    <w:p w14:paraId="0AEFE836" w14:textId="6626B3DF" w:rsidR="00C37A65" w:rsidRPr="00C37A65" w:rsidRDefault="00C37A65" w:rsidP="00490293">
      <w:pPr>
        <w:pStyle w:val="Body"/>
        <w:numPr>
          <w:ilvl w:val="0"/>
          <w:numId w:val="12"/>
        </w:numPr>
        <w:rPr>
          <w:lang w:val="en-GB"/>
        </w:rPr>
      </w:pPr>
      <w:r w:rsidRPr="00C37A65">
        <w:rPr>
          <w:lang w:val="en-GB"/>
        </w:rPr>
        <w:t>Earlier the converted DDL objects were created by issuing the Alter Table on the original DDL objects directly. Their respective DDL scripts presets in conversion library were not used for creating such objects.</w:t>
      </w:r>
    </w:p>
    <w:p w14:paraId="30229F50" w14:textId="2980713F" w:rsidR="006A2758" w:rsidRPr="00527C36" w:rsidRDefault="00C37A65" w:rsidP="00EE3B88">
      <w:pPr>
        <w:pStyle w:val="Body"/>
        <w:ind w:left="1800"/>
      </w:pPr>
      <w:r w:rsidRPr="00C37A65">
        <w:rPr>
          <w:lang w:val="en-GB"/>
        </w:rPr>
        <w:t>In order to improve the DDL support inside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C37A65">
        <w:rPr>
          <w:lang w:val="en-GB"/>
        </w:rPr>
        <w:t xml:space="preserve">, the conversion process has been enhanced to preserve the original DDL scripts along with existing comments inside the conversation library and to add the appropriate Alter Table statements at the end of the script. The final DDL objects will now be created by compiling these converted DDL scripts only. For cases where the </w:t>
      </w:r>
      <w:r w:rsidRPr="00C37A65">
        <w:rPr>
          <w:lang w:val="en-GB"/>
        </w:rPr>
        <w:lastRenderedPageBreak/>
        <w:t>required DDL scripts are not present in customer's setup old route of creating converted object will follow.</w:t>
      </w:r>
    </w:p>
    <w:p w14:paraId="3B468991" w14:textId="39D93CFE" w:rsidR="006A2758" w:rsidRPr="00EE3B88" w:rsidRDefault="00540486" w:rsidP="00490293">
      <w:pPr>
        <w:pStyle w:val="Body"/>
        <w:numPr>
          <w:ilvl w:val="0"/>
          <w:numId w:val="12"/>
        </w:numPr>
      </w:pPr>
      <w:r w:rsidRPr="00540486">
        <w:rPr>
          <w:lang w:val="en-GB"/>
        </w:rPr>
        <w:t xml:space="preserve">The execution of the commands </w:t>
      </w:r>
      <w:r w:rsidRPr="00540486">
        <w:rPr>
          <w:b/>
          <w:bCs/>
          <w:lang w:val="en-GB"/>
        </w:rPr>
        <w:t xml:space="preserve">UPDPGM </w:t>
      </w:r>
      <w:r w:rsidRPr="00540486">
        <w:rPr>
          <w:lang w:val="en-GB"/>
        </w:rPr>
        <w:t xml:space="preserve">and </w:t>
      </w:r>
      <w:r w:rsidRPr="00540486">
        <w:rPr>
          <w:b/>
          <w:bCs/>
          <w:lang w:val="en-GB"/>
        </w:rPr>
        <w:t>UPDSRVPGM</w:t>
      </w:r>
      <w:r w:rsidRPr="00540486">
        <w:rPr>
          <w:lang w:val="en-GB"/>
        </w:rPr>
        <w:t xml:space="preserve"> were not logged in the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540486">
        <w:rPr>
          <w:lang w:val="en-GB"/>
        </w:rPr>
        <w:t xml:space="preserve"> conversion process. This situation has been resolved in order to clearly identify if their execution was successful or not.</w:t>
      </w:r>
    </w:p>
    <w:p w14:paraId="30F5701C" w14:textId="6C943AF9" w:rsidR="002B37C3" w:rsidRPr="00EE3B88" w:rsidRDefault="002B37C3" w:rsidP="00490293">
      <w:pPr>
        <w:pStyle w:val="Body"/>
        <w:numPr>
          <w:ilvl w:val="0"/>
          <w:numId w:val="12"/>
        </w:numPr>
      </w:pPr>
      <w:r w:rsidRPr="002B37C3">
        <w:rPr>
          <w:lang w:val="en-GB"/>
        </w:rPr>
        <w:t>Under some circumstance while converting a DSPF/PRTF, the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2B37C3">
        <w:rPr>
          <w:lang w:val="en-GB"/>
        </w:rPr>
        <w:t xml:space="preserve"> conversion process was marking the line as changed and then improperly writing the same line as it was before. This has been corrected.</w:t>
      </w:r>
    </w:p>
    <w:p w14:paraId="1B76DA82" w14:textId="77777777" w:rsidR="003C3D80" w:rsidRPr="00912989" w:rsidRDefault="003C3D80" w:rsidP="00EE3B88">
      <w:pPr>
        <w:pStyle w:val="Body"/>
      </w:pPr>
    </w:p>
    <w:p w14:paraId="7E5C9DC1" w14:textId="6D355B57" w:rsidR="00264B36" w:rsidRPr="00416DB0" w:rsidRDefault="00264B36" w:rsidP="00264B36">
      <w:pPr>
        <w:pStyle w:val="Heading1"/>
        <w:tabs>
          <w:tab w:val="num" w:pos="432"/>
        </w:tabs>
        <w:suppressAutoHyphens/>
        <w:spacing w:after="240"/>
        <w:ind w:left="432" w:hanging="432"/>
        <w:rPr>
          <w:color w:val="000000"/>
        </w:rPr>
      </w:pPr>
      <w:bookmarkStart w:id="115" w:name="_Toc143608433"/>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14</w:t>
      </w:r>
      <w:bookmarkEnd w:id="85"/>
      <w:bookmarkEnd w:id="115"/>
    </w:p>
    <w:p w14:paraId="421CFB03" w14:textId="2ABF4F7B" w:rsidR="00264B36" w:rsidRPr="00F866AA" w:rsidRDefault="00264B36" w:rsidP="00264B36">
      <w:pPr>
        <w:pStyle w:val="Heading2"/>
      </w:pPr>
      <w:bookmarkStart w:id="116" w:name="_Toc102988632"/>
      <w:bookmarkStart w:id="117" w:name="_Toc143608434"/>
      <w:r w:rsidRPr="00037E19">
        <w:rPr>
          <w:color w:val="auto"/>
        </w:rPr>
        <w:t>Product: X-</w:t>
      </w:r>
      <w:r>
        <w:rPr>
          <w:color w:val="auto"/>
        </w:rPr>
        <w:t>A</w:t>
      </w:r>
      <w:r w:rsidRPr="00037E19">
        <w:rPr>
          <w:color w:val="auto"/>
        </w:rPr>
        <w:t>nalysis</w:t>
      </w:r>
      <w:bookmarkEnd w:id="116"/>
      <w:bookmarkEnd w:id="117"/>
      <w:r w:rsidR="00D008DF">
        <w:rPr>
          <w:color w:val="auto"/>
        </w:rPr>
        <w:fldChar w:fldCharType="begin"/>
      </w:r>
      <w:r w:rsidR="00D008DF">
        <w:instrText xml:space="preserve"> XE "</w:instrText>
      </w:r>
      <w:r w:rsidR="00D008DF" w:rsidRPr="00A2759C">
        <w:rPr>
          <w:color w:val="auto"/>
        </w:rPr>
        <w:instrText>X-Analysis</w:instrText>
      </w:r>
      <w:r w:rsidR="00D008DF">
        <w:instrText xml:space="preserve">" \b </w:instrText>
      </w:r>
      <w:r w:rsidR="00D008DF">
        <w:rPr>
          <w:color w:val="auto"/>
        </w:rPr>
        <w:fldChar w:fldCharType="end"/>
      </w:r>
    </w:p>
    <w:p w14:paraId="6CD66C57" w14:textId="77777777" w:rsidR="00264B36" w:rsidRPr="00242B62" w:rsidRDefault="00264B36" w:rsidP="00264B36">
      <w:pPr>
        <w:pStyle w:val="Heading4"/>
        <w:shd w:val="clear" w:color="auto" w:fill="D0C5A7"/>
        <w:rPr>
          <w:rFonts w:eastAsia="Times New Roman"/>
          <w:u w:val="single"/>
        </w:rPr>
      </w:pPr>
      <w:r w:rsidRPr="00242B62">
        <w:rPr>
          <w:rFonts w:eastAsia="Times New Roman"/>
          <w:u w:val="single"/>
        </w:rPr>
        <w:t xml:space="preserve">Important Note: </w:t>
      </w:r>
    </w:p>
    <w:p w14:paraId="79074608" w14:textId="0E58432C" w:rsidR="00264B36" w:rsidRDefault="00264B36" w:rsidP="00490293">
      <w:pPr>
        <w:pStyle w:val="Heading4"/>
        <w:numPr>
          <w:ilvl w:val="0"/>
          <w:numId w:val="5"/>
        </w:numPr>
        <w:shd w:val="clear" w:color="auto" w:fill="D0C5A7"/>
        <w:ind w:left="1437"/>
      </w:pPr>
      <w:r>
        <w:t>Please refer to the section “</w:t>
      </w:r>
      <w:hyperlink w:anchor="_New_Server_Installation" w:history="1">
        <w:r w:rsidRPr="00703631">
          <w:rPr>
            <w:rStyle w:val="Hyperlink"/>
            <w:sz w:val="22"/>
          </w:rPr>
          <w:t>New Server Installation Manager</w:t>
        </w:r>
        <w:r w:rsidR="00FE1CDF">
          <w:rPr>
            <w:rStyle w:val="Hyperlink"/>
            <w:sz w:val="22"/>
          </w:rPr>
          <w:fldChar w:fldCharType="begin"/>
        </w:r>
        <w:r w:rsidR="00FE1CDF">
          <w:instrText xml:space="preserve"> XE "</w:instrText>
        </w:r>
        <w:r w:rsidR="00FE1CDF" w:rsidRPr="00C575BA">
          <w:rPr>
            <w:rFonts w:eastAsia="Times New Roman"/>
            <w:lang w:val="en-GB" w:eastAsia="en-IN"/>
          </w:rPr>
          <w:instrText>Server Installation Manager</w:instrText>
        </w:r>
        <w:r w:rsidR="00FE1CDF">
          <w:instrText xml:space="preserve">" </w:instrText>
        </w:r>
        <w:r w:rsidR="00FE1CDF">
          <w:rPr>
            <w:rStyle w:val="Hyperlink"/>
            <w:sz w:val="22"/>
          </w:rPr>
          <w:fldChar w:fldCharType="end"/>
        </w:r>
      </w:hyperlink>
      <w:r>
        <w:t>” of XA 13.2.11 regarding a new tool provided to ease the installation of the XA Server.</w:t>
      </w:r>
    </w:p>
    <w:p w14:paraId="271687A3" w14:textId="3CD96063" w:rsidR="00264B36" w:rsidRDefault="00264B36" w:rsidP="00490293">
      <w:pPr>
        <w:pStyle w:val="Heading4"/>
        <w:numPr>
          <w:ilvl w:val="0"/>
          <w:numId w:val="5"/>
        </w:numPr>
        <w:shd w:val="clear" w:color="auto" w:fill="D0C5A7"/>
        <w:ind w:left="1437"/>
      </w:pPr>
      <w:r>
        <w:t>Please refer to the section “</w:t>
      </w:r>
      <w:hyperlink w:anchor="_New_requirements_prior" w:history="1">
        <w:r w:rsidRPr="00083B03">
          <w:rPr>
            <w:rStyle w:val="Hyperlink"/>
            <w:sz w:val="22"/>
          </w:rPr>
          <w:t>New requirements prior of installing X-Analysis</w:t>
        </w:r>
        <w:r w:rsidR="00D008DF">
          <w:rPr>
            <w:rStyle w:val="Hyperlink"/>
            <w:sz w:val="22"/>
          </w:rPr>
          <w:fldChar w:fldCharType="begin"/>
        </w:r>
        <w:r w:rsidR="00D008DF">
          <w:instrText xml:space="preserve"> XE "</w:instrText>
        </w:r>
        <w:r w:rsidR="00D008DF" w:rsidRPr="00A2759C">
          <w:instrText>X-Analysis</w:instrText>
        </w:r>
        <w:r w:rsidR="00D008DF">
          <w:instrText xml:space="preserve">" \b </w:instrText>
        </w:r>
        <w:r w:rsidR="00D008DF">
          <w:rPr>
            <w:rStyle w:val="Hyperlink"/>
            <w:sz w:val="22"/>
          </w:rPr>
          <w:fldChar w:fldCharType="end"/>
        </w:r>
        <w:r w:rsidRPr="00083B03">
          <w:rPr>
            <w:rStyle w:val="Hyperlink"/>
            <w:sz w:val="22"/>
          </w:rPr>
          <w:t xml:space="preserve"> on the server</w:t>
        </w:r>
      </w:hyperlink>
      <w:r>
        <w:t>” of XA 13.2.10 regarding some new server side requirements introduced since that version.</w:t>
      </w:r>
    </w:p>
    <w:p w14:paraId="265E2CE4" w14:textId="77777777" w:rsidR="00264B36" w:rsidRPr="00954C96" w:rsidRDefault="00264B36" w:rsidP="00527C36">
      <w:pPr>
        <w:pStyle w:val="Body"/>
        <w:ind w:left="0"/>
      </w:pPr>
    </w:p>
    <w:p w14:paraId="05ECF4E8" w14:textId="77777777" w:rsidR="00264B36" w:rsidRDefault="00264B36" w:rsidP="00264B36">
      <w:pPr>
        <w:pStyle w:val="Heading3"/>
        <w:rPr>
          <w:color w:val="000000"/>
        </w:rPr>
      </w:pPr>
      <w:r>
        <w:rPr>
          <w:color w:val="000000"/>
        </w:rPr>
        <w:t>Installation</w:t>
      </w:r>
    </w:p>
    <w:p w14:paraId="6E7C2618" w14:textId="4C902197" w:rsidR="00264B36" w:rsidRPr="007118EB" w:rsidRDefault="002B7C8B" w:rsidP="00490293">
      <w:pPr>
        <w:pStyle w:val="Body"/>
        <w:numPr>
          <w:ilvl w:val="0"/>
          <w:numId w:val="6"/>
        </w:numPr>
        <w:rPr>
          <w:rFonts w:eastAsia="Times New Roman"/>
          <w:szCs w:val="22"/>
          <w:lang w:val="en-IN" w:eastAsia="en-IN"/>
        </w:rPr>
      </w:pPr>
      <w:r>
        <w:rPr>
          <w:rFonts w:eastAsia="Times New Roman"/>
          <w:szCs w:val="22"/>
          <w:lang w:val="en-GB" w:eastAsia="en-IN"/>
        </w:rPr>
        <w:t>Since the release</w:t>
      </w:r>
      <w:r w:rsidR="00264B36" w:rsidRPr="006C3941">
        <w:rPr>
          <w:rFonts w:eastAsia="Times New Roman"/>
          <w:szCs w:val="22"/>
          <w:lang w:val="en-GB" w:eastAsia="en-IN"/>
        </w:rPr>
        <w:t xml:space="preserve"> 13.2.12a, </w:t>
      </w:r>
      <w:r>
        <w:rPr>
          <w:rFonts w:eastAsia="Times New Roman"/>
          <w:szCs w:val="22"/>
          <w:lang w:val="en-GB" w:eastAsia="en-IN"/>
        </w:rPr>
        <w:t xml:space="preserve">all the releases contain </w:t>
      </w:r>
      <w:r w:rsidR="00264B36" w:rsidRPr="006C3941">
        <w:rPr>
          <w:rFonts w:eastAsia="Times New Roman"/>
          <w:szCs w:val="22"/>
          <w:lang w:val="en-GB" w:eastAsia="en-IN"/>
        </w:rPr>
        <w:t>the required updates in order to protect from the log4J vulnerabilities reported in December 2021.</w:t>
      </w:r>
    </w:p>
    <w:p w14:paraId="2BCE614E" w14:textId="77777777" w:rsidR="00264B36" w:rsidRPr="00564CB2" w:rsidRDefault="00264B36" w:rsidP="00264B36">
      <w:pPr>
        <w:pStyle w:val="Body"/>
        <w:ind w:left="1800"/>
        <w:rPr>
          <w:rFonts w:eastAsia="Times New Roman" w:cs="Calibri"/>
          <w:szCs w:val="22"/>
          <w:lang w:val="en-IN" w:eastAsia="en-IN"/>
        </w:rPr>
      </w:pPr>
      <w:r w:rsidRPr="00EE3B88">
        <w:rPr>
          <w:rFonts w:cs="Calibri"/>
          <w:spacing w:val="-1"/>
          <w:shd w:val="clear" w:color="auto" w:fill="FFFFFF"/>
        </w:rPr>
        <w:t>For more details, please refer to the following Knowledge base articles:</w:t>
      </w:r>
    </w:p>
    <w:p w14:paraId="2777A71C" w14:textId="77777777" w:rsidR="00264B36" w:rsidRPr="007118EB" w:rsidRDefault="00000000" w:rsidP="00490293">
      <w:pPr>
        <w:pStyle w:val="Body"/>
        <w:numPr>
          <w:ilvl w:val="0"/>
          <w:numId w:val="27"/>
        </w:numPr>
        <w:rPr>
          <w:rFonts w:eastAsia="Times New Roman" w:cs="Calibri"/>
          <w:szCs w:val="22"/>
          <w:lang w:val="en-IN" w:eastAsia="en-IN"/>
        </w:rPr>
      </w:pPr>
      <w:hyperlink r:id="rId35" w:history="1">
        <w:r w:rsidR="00264B36" w:rsidRPr="007118EB">
          <w:rPr>
            <w:rStyle w:val="Hyperlink"/>
            <w:rFonts w:cs="Calibri"/>
            <w:spacing w:val="-1"/>
            <w:sz w:val="22"/>
            <w:szCs w:val="22"/>
          </w:rPr>
          <w:t>https://www.myfreschesolutions.com/kb?kbnum=17147</w:t>
        </w:r>
      </w:hyperlink>
    </w:p>
    <w:p w14:paraId="5EC61F00" w14:textId="29B40974" w:rsidR="00264B36" w:rsidRPr="002B7C8B" w:rsidRDefault="00000000" w:rsidP="00490293">
      <w:pPr>
        <w:pStyle w:val="Body"/>
        <w:numPr>
          <w:ilvl w:val="0"/>
          <w:numId w:val="27"/>
        </w:numPr>
        <w:rPr>
          <w:rFonts w:eastAsia="Times New Roman" w:cs="Calibri"/>
          <w:szCs w:val="22"/>
          <w:lang w:val="en-IN" w:eastAsia="en-IN"/>
        </w:rPr>
      </w:pPr>
      <w:hyperlink r:id="rId36" w:history="1">
        <w:r w:rsidR="00264B36" w:rsidRPr="007118EB">
          <w:rPr>
            <w:rStyle w:val="Hyperlink"/>
            <w:rFonts w:cs="Calibri"/>
            <w:spacing w:val="-1"/>
            <w:sz w:val="22"/>
            <w:szCs w:val="22"/>
          </w:rPr>
          <w:t>https://www.myfreschesolutions.com/kb?kbnum=17145</w:t>
        </w:r>
      </w:hyperlink>
    </w:p>
    <w:p w14:paraId="4D6222B5" w14:textId="208FCD44" w:rsidR="008011F4" w:rsidRPr="008011F4" w:rsidRDefault="008011F4" w:rsidP="00490293">
      <w:pPr>
        <w:pStyle w:val="Body"/>
        <w:numPr>
          <w:ilvl w:val="0"/>
          <w:numId w:val="6"/>
        </w:numPr>
        <w:rPr>
          <w:rFonts w:eastAsia="Times New Roman"/>
          <w:szCs w:val="22"/>
          <w:lang w:eastAsia="en-IN"/>
        </w:rPr>
      </w:pPr>
      <w:r w:rsidRPr="008011F4">
        <w:rPr>
          <w:rFonts w:eastAsia="Times New Roman"/>
          <w:szCs w:val="22"/>
          <w:lang w:eastAsia="en-IN"/>
        </w:rPr>
        <w:t>Some changes took places around the file names available from the portal containing the different components of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8011F4">
        <w:rPr>
          <w:rFonts w:eastAsia="Times New Roman"/>
          <w:szCs w:val="22"/>
          <w:lang w:eastAsia="en-IN"/>
        </w:rPr>
        <w:t>. This has been done following feedback from customers in order to clarify the purpose of each files:</w:t>
      </w:r>
    </w:p>
    <w:p w14:paraId="48DA4582" w14:textId="77777777" w:rsidR="008011F4" w:rsidRPr="008011F4" w:rsidRDefault="008011F4" w:rsidP="00490293">
      <w:pPr>
        <w:pStyle w:val="Body"/>
        <w:numPr>
          <w:ilvl w:val="1"/>
          <w:numId w:val="6"/>
        </w:numPr>
        <w:rPr>
          <w:rFonts w:eastAsia="Times New Roman"/>
          <w:szCs w:val="22"/>
          <w:lang w:eastAsia="en-IN"/>
        </w:rPr>
      </w:pPr>
      <w:r w:rsidRPr="008011F4">
        <w:rPr>
          <w:rFonts w:eastAsia="Times New Roman"/>
          <w:szCs w:val="22"/>
          <w:lang w:eastAsia="en-IN"/>
        </w:rPr>
        <w:t xml:space="preserve">The XA Plugin working inside of eclipse/RDi, frequently referred as the XA Client, has been renamed to </w:t>
      </w:r>
      <w:r w:rsidRPr="008011F4">
        <w:rPr>
          <w:rFonts w:eastAsia="Times New Roman"/>
          <w:b/>
          <w:bCs/>
          <w:szCs w:val="22"/>
          <w:lang w:eastAsia="en-IN"/>
        </w:rPr>
        <w:t>XAPluginSetup13.2.14.msi</w:t>
      </w:r>
    </w:p>
    <w:p w14:paraId="78A95833" w14:textId="77777777" w:rsidR="008011F4" w:rsidRPr="008011F4" w:rsidRDefault="008011F4" w:rsidP="00490293">
      <w:pPr>
        <w:pStyle w:val="Body"/>
        <w:numPr>
          <w:ilvl w:val="1"/>
          <w:numId w:val="6"/>
        </w:numPr>
        <w:rPr>
          <w:rFonts w:eastAsia="Times New Roman"/>
          <w:szCs w:val="22"/>
          <w:lang w:eastAsia="en-IN"/>
        </w:rPr>
      </w:pPr>
      <w:r w:rsidRPr="008011F4">
        <w:rPr>
          <w:rFonts w:eastAsia="Times New Roman"/>
          <w:szCs w:val="22"/>
          <w:lang w:eastAsia="en-IN"/>
        </w:rPr>
        <w:t xml:space="preserve">The XA server component has been renamed to </w:t>
      </w:r>
      <w:r w:rsidRPr="008011F4">
        <w:rPr>
          <w:rFonts w:eastAsia="Times New Roman"/>
          <w:b/>
          <w:bCs/>
          <w:szCs w:val="22"/>
          <w:lang w:eastAsia="en-IN"/>
        </w:rPr>
        <w:t>XAServer13_2_14.zip</w:t>
      </w:r>
    </w:p>
    <w:p w14:paraId="2E0802E5" w14:textId="099962C8" w:rsidR="008011F4" w:rsidRPr="00527C36" w:rsidRDefault="008011F4" w:rsidP="00490293">
      <w:pPr>
        <w:pStyle w:val="Body"/>
        <w:numPr>
          <w:ilvl w:val="1"/>
          <w:numId w:val="6"/>
        </w:numPr>
        <w:rPr>
          <w:rFonts w:eastAsia="Times New Roman"/>
          <w:szCs w:val="22"/>
          <w:lang w:eastAsia="en-IN"/>
        </w:rPr>
      </w:pPr>
      <w:r w:rsidRPr="008011F4">
        <w:rPr>
          <w:rFonts w:eastAsia="Times New Roman"/>
          <w:szCs w:val="22"/>
          <w:lang w:eastAsia="en-IN"/>
        </w:rPr>
        <w:t xml:space="preserve">The eclipse distribution, which is required only if eclipse or RDi are not already present on the customer’s computer, has been renamed to </w:t>
      </w:r>
      <w:r w:rsidRPr="008011F4">
        <w:rPr>
          <w:rFonts w:eastAsia="Times New Roman"/>
          <w:b/>
          <w:bCs/>
          <w:szCs w:val="22"/>
          <w:lang w:eastAsia="en-IN"/>
        </w:rPr>
        <w:t>Eclipse4_4_2.msi</w:t>
      </w:r>
      <w:r w:rsidRPr="008011F4">
        <w:rPr>
          <w:rFonts w:eastAsia="Times New Roman"/>
          <w:szCs w:val="22"/>
          <w:lang w:eastAsia="en-IN"/>
        </w:rPr>
        <w:t xml:space="preserve"> (Note: this is the same version as before, no need to update it)</w:t>
      </w:r>
    </w:p>
    <w:p w14:paraId="71A030B1" w14:textId="7688E9AA" w:rsidR="00264B36" w:rsidRPr="005E23B1" w:rsidRDefault="00264B36" w:rsidP="00490293">
      <w:pPr>
        <w:pStyle w:val="Body"/>
        <w:numPr>
          <w:ilvl w:val="0"/>
          <w:numId w:val="6"/>
        </w:numPr>
        <w:rPr>
          <w:rFonts w:eastAsia="Times New Roman"/>
          <w:szCs w:val="22"/>
          <w:lang w:val="en-IN" w:eastAsia="en-IN"/>
        </w:rPr>
      </w:pPr>
      <w:r>
        <w:rPr>
          <w:rFonts w:eastAsia="Times New Roman"/>
          <w:szCs w:val="22"/>
          <w:lang w:val="en-GB" w:eastAsia="en-IN"/>
        </w:rPr>
        <w:t xml:space="preserve">The </w:t>
      </w:r>
      <w:r w:rsidRPr="005E23B1">
        <w:rPr>
          <w:rFonts w:eastAsia="Times New Roman"/>
          <w:b/>
          <w:bCs/>
          <w:szCs w:val="22"/>
          <w:lang w:val="en-GB" w:eastAsia="en-IN"/>
        </w:rPr>
        <w:t>Server Installation Manager</w:t>
      </w:r>
      <w:r w:rsidR="00FE1CDF">
        <w:rPr>
          <w:rFonts w:eastAsia="Times New Roman"/>
          <w:b/>
          <w:bCs/>
          <w:szCs w:val="22"/>
          <w:lang w:val="en-GB"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b/>
          <w:bCs/>
          <w:szCs w:val="22"/>
          <w:lang w:val="en-GB" w:eastAsia="en-IN"/>
        </w:rPr>
        <w:fldChar w:fldCharType="end"/>
      </w:r>
      <w:r>
        <w:rPr>
          <w:rFonts w:eastAsia="Times New Roman"/>
          <w:szCs w:val="22"/>
          <w:lang w:val="en-GB" w:eastAsia="en-IN"/>
        </w:rPr>
        <w:t xml:space="preserve"> of XA 13.2.11</w:t>
      </w:r>
      <w:r w:rsidR="004917B2">
        <w:rPr>
          <w:rFonts w:eastAsia="Times New Roman"/>
          <w:szCs w:val="22"/>
          <w:lang w:val="en-GB" w:eastAsia="en-IN"/>
        </w:rPr>
        <w:t>, and following versions,</w:t>
      </w:r>
      <w:r>
        <w:rPr>
          <w:rFonts w:eastAsia="Times New Roman"/>
          <w:szCs w:val="22"/>
          <w:lang w:val="en-GB" w:eastAsia="en-IN"/>
        </w:rPr>
        <w:t xml:space="preserve"> </w:t>
      </w:r>
      <w:r w:rsidR="004917B2">
        <w:rPr>
          <w:rFonts w:eastAsia="Times New Roman"/>
          <w:szCs w:val="22"/>
          <w:lang w:val="en-GB" w:eastAsia="en-IN"/>
        </w:rPr>
        <w:t>are</w:t>
      </w:r>
      <w:r>
        <w:rPr>
          <w:rFonts w:eastAsia="Times New Roman"/>
          <w:szCs w:val="22"/>
          <w:lang w:val="en-GB" w:eastAsia="en-IN"/>
        </w:rPr>
        <w:t xml:space="preserve"> fully compatible with this new version of XA and can be used to install this new version of XA.  The following improvements and bug fixes have been provided inside of the version 13.2.1</w:t>
      </w:r>
      <w:r w:rsidR="002B7C8B">
        <w:rPr>
          <w:rFonts w:eastAsia="Times New Roman"/>
          <w:szCs w:val="22"/>
          <w:lang w:val="en-GB" w:eastAsia="en-IN"/>
        </w:rPr>
        <w:t>4</w:t>
      </w:r>
      <w:r>
        <w:rPr>
          <w:rFonts w:eastAsia="Times New Roman"/>
          <w:szCs w:val="22"/>
          <w:lang w:val="en-GB" w:eastAsia="en-IN"/>
        </w:rPr>
        <w:t>:</w:t>
      </w:r>
    </w:p>
    <w:p w14:paraId="2978F382" w14:textId="125AD6AB" w:rsidR="00264B36" w:rsidRPr="00527C36" w:rsidRDefault="002B7C8B" w:rsidP="00490293">
      <w:pPr>
        <w:pStyle w:val="Body"/>
        <w:numPr>
          <w:ilvl w:val="1"/>
          <w:numId w:val="6"/>
        </w:numPr>
        <w:rPr>
          <w:rFonts w:eastAsia="Times New Roman"/>
          <w:szCs w:val="22"/>
          <w:lang w:val="en-IN" w:eastAsia="en-IN"/>
        </w:rPr>
      </w:pPr>
      <w:r w:rsidRPr="002B7C8B">
        <w:rPr>
          <w:rFonts w:eastAsia="Times New Roman"/>
          <w:szCs w:val="22"/>
          <w:lang w:val="en-GB" w:eastAsia="en-IN"/>
        </w:rPr>
        <w:t>The Server Installation Manager</w:t>
      </w:r>
      <w:r w:rsidR="00FE1CDF">
        <w:rPr>
          <w:rFonts w:eastAsia="Times New Roman"/>
          <w:szCs w:val="22"/>
          <w:lang w:val="en-GB"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szCs w:val="22"/>
          <w:lang w:val="en-GB" w:eastAsia="en-IN"/>
        </w:rPr>
        <w:fldChar w:fldCharType="end"/>
      </w:r>
      <w:r w:rsidRPr="002B7C8B">
        <w:rPr>
          <w:rFonts w:eastAsia="Times New Roman"/>
          <w:szCs w:val="22"/>
          <w:lang w:val="en-GB" w:eastAsia="en-IN"/>
        </w:rPr>
        <w:t xml:space="preserve"> now supports transferring files using the SFTP protocol. Please refer to the </w:t>
      </w:r>
      <w:r w:rsidRPr="002B7C8B">
        <w:rPr>
          <w:rFonts w:eastAsia="Times New Roman"/>
          <w:b/>
          <w:bCs/>
          <w:szCs w:val="22"/>
          <w:lang w:val="en-GB" w:eastAsia="en-IN"/>
        </w:rPr>
        <w:t>X-Analysis</w:t>
      </w:r>
      <w:r w:rsidR="00D008DF">
        <w:rPr>
          <w:rFonts w:eastAsia="Times New Roman"/>
          <w:b/>
          <w:bCs/>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val="en-GB" w:eastAsia="en-IN"/>
        </w:rPr>
        <w:fldChar w:fldCharType="end"/>
      </w:r>
      <w:r w:rsidRPr="002B7C8B">
        <w:rPr>
          <w:rFonts w:eastAsia="Times New Roman"/>
          <w:b/>
          <w:bCs/>
          <w:szCs w:val="22"/>
          <w:lang w:val="en-GB" w:eastAsia="en-IN"/>
        </w:rPr>
        <w:t xml:space="preserve"> Installation &amp; Upgrade Guide</w:t>
      </w:r>
      <w:r w:rsidRPr="002B7C8B">
        <w:rPr>
          <w:rFonts w:eastAsia="Times New Roman"/>
          <w:szCs w:val="22"/>
          <w:lang w:val="en-GB" w:eastAsia="en-IN"/>
        </w:rPr>
        <w:t xml:space="preserve"> for more information about the prerequisites.</w:t>
      </w:r>
    </w:p>
    <w:p w14:paraId="48A0CF6C" w14:textId="10CAD686" w:rsidR="0092177E" w:rsidRPr="00527C36" w:rsidRDefault="0092177E" w:rsidP="00490293">
      <w:pPr>
        <w:pStyle w:val="Body"/>
        <w:numPr>
          <w:ilvl w:val="0"/>
          <w:numId w:val="6"/>
        </w:numPr>
        <w:rPr>
          <w:rFonts w:eastAsia="Times New Roman"/>
          <w:szCs w:val="22"/>
          <w:lang w:val="en-IN" w:eastAsia="en-IN"/>
        </w:rPr>
      </w:pPr>
      <w:r w:rsidRPr="0092177E">
        <w:rPr>
          <w:rFonts w:eastAsia="Times New Roman"/>
          <w:szCs w:val="22"/>
          <w:lang w:val="en-GB" w:eastAsia="en-IN"/>
        </w:rPr>
        <w:lastRenderedPageBreak/>
        <w:t>In previous versions, the MSI Remove option was removing the product from the system but not the plugin from Eclipse/RDi where it was also installed. This issue has been fixed. The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92177E">
        <w:rPr>
          <w:rFonts w:eastAsia="Times New Roman"/>
          <w:szCs w:val="22"/>
          <w:lang w:val="en-GB" w:eastAsia="en-IN"/>
        </w:rPr>
        <w:t xml:space="preserve"> plugin is now removed from Eclipse/RDi.</w:t>
      </w:r>
    </w:p>
    <w:p w14:paraId="656BFD94" w14:textId="77777777" w:rsidR="002B7C8B" w:rsidRPr="00527C36" w:rsidRDefault="002B7C8B" w:rsidP="00527C36">
      <w:pPr>
        <w:pStyle w:val="Body"/>
        <w:rPr>
          <w:rFonts w:eastAsia="Times New Roman"/>
          <w:szCs w:val="22"/>
          <w:lang w:val="en-IN" w:eastAsia="en-IN"/>
        </w:rPr>
      </w:pPr>
    </w:p>
    <w:p w14:paraId="55BC6765" w14:textId="77777777" w:rsidR="002B7C8B" w:rsidRDefault="002B7C8B" w:rsidP="002B7C8B">
      <w:pPr>
        <w:pStyle w:val="Heading3"/>
        <w:rPr>
          <w:color w:val="000000"/>
        </w:rPr>
      </w:pPr>
      <w:r w:rsidRPr="00416DB0">
        <w:rPr>
          <w:color w:val="000000"/>
        </w:rPr>
        <w:t>Client-Side – Enhancements and Fixes</w:t>
      </w:r>
    </w:p>
    <w:p w14:paraId="37D760F0" w14:textId="6499226A" w:rsidR="002B7C8B" w:rsidRDefault="008C61C6" w:rsidP="00490293">
      <w:pPr>
        <w:pStyle w:val="Body"/>
        <w:numPr>
          <w:ilvl w:val="0"/>
          <w:numId w:val="6"/>
        </w:numPr>
        <w:rPr>
          <w:rFonts w:eastAsia="Times New Roman"/>
          <w:szCs w:val="22"/>
          <w:lang w:val="en-GB" w:eastAsia="en-IN"/>
        </w:rPr>
      </w:pPr>
      <w:r w:rsidRPr="008C61C6">
        <w:rPr>
          <w:rFonts w:eastAsia="Times New Roman"/>
          <w:szCs w:val="22"/>
          <w:lang w:val="en-GB" w:eastAsia="en-IN"/>
        </w:rPr>
        <w:t>The Source Editor had a limitation that it could not show source lines having more than 100 columns, and anything after 100 was chopped off. This has been corrected and now the Source Editor shows the entire source line, irrespective of how wide it is.</w:t>
      </w:r>
    </w:p>
    <w:p w14:paraId="61CA33B8" w14:textId="3F2E0A89" w:rsidR="008C61C6" w:rsidRPr="00F4016F" w:rsidRDefault="008C61C6" w:rsidP="00490293">
      <w:pPr>
        <w:pStyle w:val="Body"/>
        <w:numPr>
          <w:ilvl w:val="0"/>
          <w:numId w:val="6"/>
        </w:numPr>
        <w:rPr>
          <w:rFonts w:eastAsia="Times New Roman"/>
          <w:szCs w:val="22"/>
          <w:lang w:val="en-GB" w:eastAsia="en-IN"/>
        </w:rPr>
      </w:pPr>
      <w:r w:rsidRPr="008C61C6">
        <w:rPr>
          <w:rFonts w:eastAsia="Times New Roman"/>
          <w:szCs w:val="22"/>
          <w:lang w:val="en-GB" w:eastAsia="en-IN"/>
        </w:rPr>
        <w:t xml:space="preserve">A fix has been made to the </w:t>
      </w:r>
      <w:r w:rsidRPr="008C61C6">
        <w:rPr>
          <w:rFonts w:eastAsia="Times New Roman"/>
          <w:b/>
          <w:bCs/>
          <w:szCs w:val="22"/>
          <w:lang w:val="en-GB" w:eastAsia="en-IN"/>
        </w:rPr>
        <w:t>Object Where Used</w:t>
      </w:r>
      <w:r w:rsidR="00FE1CDF">
        <w:rPr>
          <w:rFonts w:eastAsia="Times New Roman"/>
          <w:b/>
          <w:bCs/>
          <w:szCs w:val="22"/>
          <w:lang w:val="en-GB" w:eastAsia="en-IN"/>
        </w:rPr>
        <w:fldChar w:fldCharType="begin"/>
      </w:r>
      <w:r w:rsidR="00FE1CDF">
        <w:instrText xml:space="preserve"> XE "</w:instrText>
      </w:r>
      <w:r w:rsidR="00FE1CDF" w:rsidRPr="001E7CEB">
        <w:rPr>
          <w:rFonts w:eastAsia="Times New Roman"/>
          <w:b/>
          <w:bCs/>
          <w:szCs w:val="22"/>
          <w:lang w:val="en-GB" w:eastAsia="en-IN"/>
        </w:rPr>
        <w:instrText>Object Where Used</w:instrText>
      </w:r>
      <w:r w:rsidR="00FE1CDF">
        <w:instrText xml:space="preserve">" </w:instrText>
      </w:r>
      <w:r w:rsidR="00FE1CDF">
        <w:rPr>
          <w:rFonts w:eastAsia="Times New Roman"/>
          <w:b/>
          <w:bCs/>
          <w:szCs w:val="22"/>
          <w:lang w:val="en-GB" w:eastAsia="en-IN"/>
        </w:rPr>
        <w:fldChar w:fldCharType="end"/>
      </w:r>
      <w:r w:rsidRPr="008C61C6">
        <w:rPr>
          <w:rFonts w:eastAsia="Times New Roman"/>
          <w:szCs w:val="22"/>
          <w:lang w:val="en-GB" w:eastAsia="en-IN"/>
        </w:rPr>
        <w:t xml:space="preserve"> option for scenarios where objects with the same name, but with different object types, were not getting displayed on the editor.</w:t>
      </w:r>
    </w:p>
    <w:p w14:paraId="6EEEE72D" w14:textId="1081B2DC" w:rsidR="002B7C8B" w:rsidRPr="00527C36" w:rsidRDefault="008C61C6" w:rsidP="00490293">
      <w:pPr>
        <w:pStyle w:val="Body"/>
        <w:numPr>
          <w:ilvl w:val="0"/>
          <w:numId w:val="6"/>
        </w:numPr>
        <w:rPr>
          <w:rFonts w:eastAsia="Times New Roman"/>
          <w:szCs w:val="22"/>
          <w:lang w:val="en-IN" w:eastAsia="en-IN"/>
        </w:rPr>
      </w:pPr>
      <w:r w:rsidRPr="008C61C6">
        <w:rPr>
          <w:rFonts w:eastAsia="Times New Roman"/>
          <w:szCs w:val="22"/>
          <w:lang w:val="en-GB" w:eastAsia="en-IN"/>
        </w:rPr>
        <w:t>A new message will now be displayed to the user if the import of an application area by excel sheet has failed.</w:t>
      </w:r>
    </w:p>
    <w:p w14:paraId="5AB76E33" w14:textId="09835DA2" w:rsidR="008C61C6" w:rsidRPr="00527C36" w:rsidRDefault="008C61C6" w:rsidP="00490293">
      <w:pPr>
        <w:pStyle w:val="Body"/>
        <w:numPr>
          <w:ilvl w:val="0"/>
          <w:numId w:val="6"/>
        </w:numPr>
        <w:rPr>
          <w:rFonts w:eastAsia="Times New Roman"/>
          <w:szCs w:val="22"/>
          <w:lang w:val="en-IN" w:eastAsia="en-IN"/>
        </w:rPr>
      </w:pPr>
      <w:r w:rsidRPr="008C61C6">
        <w:rPr>
          <w:rFonts w:eastAsia="Times New Roman"/>
          <w:b/>
          <w:bCs/>
          <w:szCs w:val="22"/>
          <w:lang w:val="en-GB" w:eastAsia="en-IN"/>
        </w:rPr>
        <w:t>Export All to Excel</w:t>
      </w:r>
      <w:r w:rsidRPr="008C61C6">
        <w:rPr>
          <w:rFonts w:eastAsia="Times New Roman"/>
          <w:szCs w:val="22"/>
          <w:lang w:val="en-GB" w:eastAsia="en-IN"/>
        </w:rPr>
        <w:t xml:space="preserve"> for </w:t>
      </w:r>
      <w:r w:rsidRPr="008C61C6">
        <w:rPr>
          <w:rFonts w:eastAsia="Times New Roman"/>
          <w:b/>
          <w:bCs/>
          <w:szCs w:val="22"/>
          <w:lang w:val="en-GB" w:eastAsia="en-IN"/>
        </w:rPr>
        <w:t>Variable Where Used</w:t>
      </w:r>
      <w:r w:rsidR="00FE1CDF">
        <w:rPr>
          <w:rFonts w:eastAsia="Times New Roman"/>
          <w:b/>
          <w:bCs/>
          <w:szCs w:val="22"/>
          <w:lang w:val="en-GB"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b/>
          <w:bCs/>
          <w:szCs w:val="22"/>
          <w:lang w:val="en-GB" w:eastAsia="en-IN"/>
        </w:rPr>
        <w:fldChar w:fldCharType="end"/>
      </w:r>
      <w:r w:rsidRPr="008C61C6">
        <w:rPr>
          <w:rFonts w:eastAsia="Times New Roman"/>
          <w:szCs w:val="22"/>
          <w:lang w:val="en-GB" w:eastAsia="en-IN"/>
        </w:rPr>
        <w:t xml:space="preserve"> now creates new sheet if the data to be exported exceeds 1 million rows. Also, for such kind of data, the </w:t>
      </w:r>
      <w:r w:rsidRPr="008C61C6">
        <w:rPr>
          <w:rFonts w:eastAsia="Times New Roman"/>
          <w:b/>
          <w:bCs/>
          <w:szCs w:val="22"/>
          <w:lang w:val="en-GB" w:eastAsia="en-IN"/>
        </w:rPr>
        <w:t>Variable Where Used</w:t>
      </w:r>
      <w:r w:rsidRPr="008C61C6">
        <w:rPr>
          <w:rFonts w:eastAsia="Times New Roman"/>
          <w:szCs w:val="22"/>
          <w:lang w:val="en-GB" w:eastAsia="en-IN"/>
        </w:rPr>
        <w:t xml:space="preserve"> feature will not crash Eclipse if it has lesser memory than required for high amount of data.</w:t>
      </w:r>
    </w:p>
    <w:p w14:paraId="0F9DF21D" w14:textId="5A59AB75" w:rsidR="008C61C6" w:rsidRPr="00527C36" w:rsidRDefault="004D4EF7" w:rsidP="00490293">
      <w:pPr>
        <w:pStyle w:val="Body"/>
        <w:numPr>
          <w:ilvl w:val="0"/>
          <w:numId w:val="6"/>
        </w:numPr>
        <w:rPr>
          <w:rFonts w:eastAsia="Times New Roman"/>
          <w:szCs w:val="22"/>
          <w:lang w:val="en-IN" w:eastAsia="en-IN"/>
        </w:rPr>
      </w:pPr>
      <w:r w:rsidRPr="004D4EF7">
        <w:rPr>
          <w:rFonts w:eastAsia="Times New Roman"/>
          <w:b/>
          <w:bCs/>
          <w:szCs w:val="22"/>
          <w:lang w:val="en-GB" w:eastAsia="en-IN"/>
        </w:rPr>
        <w:t>File Field Where Used</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File Field Where Used</w:instrText>
      </w:r>
      <w:r w:rsidR="00D008DF">
        <w:instrText xml:space="preserve">" \b </w:instrText>
      </w:r>
      <w:r w:rsidR="00D008DF">
        <w:rPr>
          <w:rFonts w:eastAsia="Times New Roman"/>
          <w:b/>
          <w:bCs/>
          <w:szCs w:val="22"/>
          <w:lang w:val="en-GB" w:eastAsia="en-IN"/>
        </w:rPr>
        <w:fldChar w:fldCharType="end"/>
      </w:r>
      <w:r w:rsidRPr="004D4EF7">
        <w:rPr>
          <w:rFonts w:eastAsia="Times New Roman"/>
          <w:b/>
          <w:bCs/>
          <w:szCs w:val="22"/>
          <w:lang w:val="en-GB" w:eastAsia="en-IN"/>
        </w:rPr>
        <w:t>(FFWU)-&gt; Update Reference</w:t>
      </w:r>
      <w:r w:rsidRPr="004D4EF7">
        <w:rPr>
          <w:rFonts w:eastAsia="Times New Roman"/>
          <w:szCs w:val="22"/>
          <w:lang w:val="en-GB" w:eastAsia="en-IN"/>
        </w:rPr>
        <w:t xml:space="preserve"> was not working properly for the files define in </w:t>
      </w:r>
      <w:r w:rsidRPr="004D4EF7">
        <w:rPr>
          <w:rFonts w:eastAsia="Times New Roman"/>
          <w:b/>
          <w:bCs/>
          <w:szCs w:val="22"/>
          <w:lang w:val="en-GB" w:eastAsia="en-IN"/>
        </w:rPr>
        <w:t>‘Update and Add mode</w:t>
      </w:r>
      <w:r w:rsidRPr="004D4EF7">
        <w:rPr>
          <w:rFonts w:eastAsia="Times New Roman"/>
          <w:szCs w:val="22"/>
          <w:lang w:val="en-GB" w:eastAsia="en-IN"/>
        </w:rPr>
        <w:t>' in the program. This has been corrected.</w:t>
      </w:r>
    </w:p>
    <w:p w14:paraId="51FB5803" w14:textId="254E9998" w:rsidR="004D4EF7" w:rsidRPr="00527C36" w:rsidRDefault="004D4EF7" w:rsidP="00490293">
      <w:pPr>
        <w:pStyle w:val="Body"/>
        <w:numPr>
          <w:ilvl w:val="0"/>
          <w:numId w:val="6"/>
        </w:numPr>
        <w:rPr>
          <w:rFonts w:eastAsia="Times New Roman"/>
          <w:szCs w:val="22"/>
          <w:lang w:val="en-IN" w:eastAsia="en-IN"/>
        </w:rPr>
      </w:pPr>
      <w:r w:rsidRPr="004D4EF7">
        <w:rPr>
          <w:rFonts w:eastAsia="Times New Roman"/>
          <w:szCs w:val="22"/>
          <w:lang w:val="en-GB" w:eastAsia="en-IN"/>
        </w:rPr>
        <w:t>“</w:t>
      </w:r>
      <w:r w:rsidRPr="004D4EF7">
        <w:rPr>
          <w:rFonts w:eastAsia="Times New Roman"/>
          <w:b/>
          <w:bCs/>
          <w:i/>
          <w:iCs/>
          <w:szCs w:val="22"/>
          <w:lang w:val="en-GB" w:eastAsia="en-IN"/>
        </w:rPr>
        <w:t>Show Files</w:t>
      </w:r>
      <w:r w:rsidRPr="004D4EF7">
        <w:rPr>
          <w:rFonts w:eastAsia="Times New Roman"/>
          <w:szCs w:val="22"/>
          <w:lang w:val="en-GB" w:eastAsia="en-IN"/>
        </w:rPr>
        <w:t xml:space="preserve">” on </w:t>
      </w:r>
      <w:r w:rsidRPr="004D4EF7">
        <w:rPr>
          <w:rFonts w:eastAsia="Times New Roman"/>
          <w:b/>
          <w:bCs/>
          <w:szCs w:val="22"/>
          <w:lang w:val="en-GB" w:eastAsia="en-IN"/>
        </w:rPr>
        <w:t>Structure Chart Diagram</w:t>
      </w:r>
      <w:r w:rsidR="00FE1CDF">
        <w:rPr>
          <w:rFonts w:eastAsia="Times New Roman"/>
          <w:b/>
          <w:bCs/>
          <w:szCs w:val="22"/>
          <w:lang w:val="en-GB" w:eastAsia="en-IN"/>
        </w:rPr>
        <w:fldChar w:fldCharType="begin"/>
      </w:r>
      <w:r w:rsidR="00FE1CDF">
        <w:instrText xml:space="preserve"> XE "</w:instrText>
      </w:r>
      <w:r w:rsidR="00FE1CDF" w:rsidRPr="00210FF5">
        <w:rPr>
          <w:rFonts w:eastAsia="Times New Roman"/>
          <w:b/>
          <w:bCs/>
          <w:szCs w:val="22"/>
          <w:lang w:val="en-GB" w:eastAsia="en-IN"/>
        </w:rPr>
        <w:instrText>Structure Chart Diagram</w:instrText>
      </w:r>
      <w:r w:rsidR="00FE1CDF">
        <w:instrText xml:space="preserve">" </w:instrText>
      </w:r>
      <w:r w:rsidR="00FE1CDF">
        <w:rPr>
          <w:rFonts w:eastAsia="Times New Roman"/>
          <w:b/>
          <w:bCs/>
          <w:szCs w:val="22"/>
          <w:lang w:val="en-GB" w:eastAsia="en-IN"/>
        </w:rPr>
        <w:fldChar w:fldCharType="end"/>
      </w:r>
      <w:r w:rsidRPr="004D4EF7">
        <w:rPr>
          <w:rFonts w:eastAsia="Times New Roman"/>
          <w:szCs w:val="22"/>
          <w:lang w:val="en-GB" w:eastAsia="en-IN"/>
        </w:rPr>
        <w:t xml:space="preserve"> was showing multiple file</w:t>
      </w:r>
      <w:r w:rsidR="004917B2">
        <w:rPr>
          <w:rFonts w:eastAsia="Times New Roman"/>
          <w:szCs w:val="22"/>
          <w:lang w:val="en-GB" w:eastAsia="en-IN"/>
        </w:rPr>
        <w:t>s</w:t>
      </w:r>
      <w:r w:rsidRPr="004D4EF7">
        <w:rPr>
          <w:rFonts w:eastAsia="Times New Roman"/>
          <w:szCs w:val="22"/>
          <w:lang w:val="en-GB" w:eastAsia="en-IN"/>
        </w:rPr>
        <w:t xml:space="preserve"> of same name from different libraries which was not expected. This has been prevented.</w:t>
      </w:r>
    </w:p>
    <w:p w14:paraId="278F53F5" w14:textId="6BA22973" w:rsidR="004D4EF7" w:rsidRPr="00527C36" w:rsidRDefault="004D4EF7" w:rsidP="00490293">
      <w:pPr>
        <w:pStyle w:val="Body"/>
        <w:numPr>
          <w:ilvl w:val="0"/>
          <w:numId w:val="6"/>
        </w:numPr>
        <w:rPr>
          <w:rFonts w:eastAsia="Times New Roman"/>
          <w:szCs w:val="22"/>
          <w:lang w:val="en-IN" w:eastAsia="en-IN"/>
        </w:rPr>
      </w:pPr>
      <w:r w:rsidRPr="004D4EF7">
        <w:rPr>
          <w:rFonts w:eastAsia="Times New Roman"/>
          <w:szCs w:val="22"/>
          <w:lang w:val="en-GB" w:eastAsia="en-IN"/>
        </w:rPr>
        <w:t>The application area data was sometimes showing some of the objects with a value of 00/00/00 when coming from a rule involving imported Production Data. This has been corrected.</w:t>
      </w:r>
    </w:p>
    <w:p w14:paraId="471D11D8" w14:textId="0D390ECB" w:rsidR="004D4EF7" w:rsidRPr="00527C36" w:rsidRDefault="004D4EF7" w:rsidP="00490293">
      <w:pPr>
        <w:pStyle w:val="Body"/>
        <w:numPr>
          <w:ilvl w:val="0"/>
          <w:numId w:val="6"/>
        </w:numPr>
        <w:rPr>
          <w:rFonts w:eastAsia="Times New Roman"/>
          <w:szCs w:val="22"/>
          <w:lang w:val="en-IN" w:eastAsia="en-IN"/>
        </w:rPr>
      </w:pPr>
      <w:r w:rsidRPr="004D4EF7">
        <w:rPr>
          <w:rFonts w:eastAsia="Times New Roman"/>
          <w:szCs w:val="22"/>
          <w:lang w:val="en-GB" w:eastAsia="en-IN"/>
        </w:rPr>
        <w:t>While using RDi Remote Explorer, when the user opts for VWU</w:t>
      </w:r>
      <w:r w:rsidR="00576FDC">
        <w:rPr>
          <w:rFonts w:eastAsia="Times New Roman"/>
          <w:szCs w:val="22"/>
          <w:lang w:val="en-GB" w:eastAsia="en-IN"/>
        </w:rPr>
        <w:fldChar w:fldCharType="begin"/>
      </w:r>
      <w:r w:rsidR="00576FDC">
        <w:instrText xml:space="preserve"> XE "</w:instrText>
      </w:r>
      <w:r w:rsidR="00576FDC" w:rsidRPr="00536BB2">
        <w:rPr>
          <w:rFonts w:eastAsia="Times New Roman" w:cs="Calibri"/>
          <w:b/>
          <w:bCs/>
          <w:szCs w:val="22"/>
          <w:lang w:val="en-GB" w:eastAsia="en-IN"/>
        </w:rPr>
        <w:instrText>VWU</w:instrText>
      </w:r>
      <w:r w:rsidR="00576FDC">
        <w:instrText xml:space="preserve">" </w:instrText>
      </w:r>
      <w:r w:rsidR="00576FDC">
        <w:rPr>
          <w:rFonts w:eastAsia="Times New Roman"/>
          <w:szCs w:val="22"/>
          <w:lang w:val="en-GB" w:eastAsia="en-IN"/>
        </w:rPr>
        <w:fldChar w:fldCharType="end"/>
      </w:r>
      <w:r w:rsidRPr="004D4EF7">
        <w:rPr>
          <w:rFonts w:eastAsia="Times New Roman"/>
          <w:szCs w:val="22"/>
          <w:lang w:val="en-GB" w:eastAsia="en-IN"/>
        </w:rPr>
        <w:t xml:space="preserve"> on the Program from LPEX editor, the cross-references having a base library name with a '.' (period) in their name were not fetched. Fixed both VWU and OWU to check for '.' (period) in the library, source physical file and member name.</w:t>
      </w:r>
    </w:p>
    <w:p w14:paraId="53073EEE" w14:textId="7ADC1AA3" w:rsidR="0092177E" w:rsidRPr="00527C36" w:rsidRDefault="0092177E" w:rsidP="00490293">
      <w:pPr>
        <w:pStyle w:val="Body"/>
        <w:numPr>
          <w:ilvl w:val="0"/>
          <w:numId w:val="6"/>
        </w:numPr>
        <w:rPr>
          <w:rFonts w:eastAsia="Times New Roman"/>
          <w:szCs w:val="22"/>
          <w:lang w:val="en-IN" w:eastAsia="en-IN"/>
        </w:rPr>
      </w:pPr>
      <w:r w:rsidRPr="0092177E">
        <w:rPr>
          <w:rFonts w:eastAsia="Times New Roman"/>
          <w:szCs w:val="22"/>
          <w:lang w:val="en-GB" w:eastAsia="en-IN"/>
        </w:rPr>
        <w:t xml:space="preserve">An application area named </w:t>
      </w:r>
      <w:r w:rsidRPr="0092177E">
        <w:rPr>
          <w:rFonts w:eastAsia="Times New Roman"/>
          <w:b/>
          <w:bCs/>
          <w:szCs w:val="22"/>
          <w:lang w:val="en-GB" w:eastAsia="en-IN"/>
        </w:rPr>
        <w:t xml:space="preserve">EXCLUDE </w:t>
      </w:r>
      <w:r w:rsidRPr="0092177E">
        <w:rPr>
          <w:rFonts w:eastAsia="Times New Roman"/>
          <w:szCs w:val="22"/>
          <w:lang w:val="en-GB" w:eastAsia="en-IN"/>
        </w:rPr>
        <w:t>was getting replaced by ‘</w:t>
      </w:r>
      <w:r w:rsidRPr="0092177E">
        <w:rPr>
          <w:rFonts w:eastAsia="Times New Roman"/>
          <w:b/>
          <w:bCs/>
          <w:szCs w:val="22"/>
          <w:lang w:val="en-GB" w:eastAsia="en-IN"/>
        </w:rPr>
        <w:t>Delete</w:t>
      </w:r>
      <w:r w:rsidRPr="0092177E">
        <w:rPr>
          <w:rFonts w:eastAsia="Times New Roman"/>
          <w:szCs w:val="22"/>
          <w:lang w:val="en-GB" w:eastAsia="en-IN"/>
        </w:rPr>
        <w:t>’ when shown on the Metrics. This has been corrected.</w:t>
      </w:r>
    </w:p>
    <w:p w14:paraId="68F6DDEB" w14:textId="613175C0" w:rsidR="0092177E" w:rsidRDefault="0092177E" w:rsidP="00490293">
      <w:pPr>
        <w:pStyle w:val="Body"/>
        <w:numPr>
          <w:ilvl w:val="0"/>
          <w:numId w:val="6"/>
        </w:numPr>
        <w:rPr>
          <w:rFonts w:eastAsia="Times New Roman"/>
          <w:szCs w:val="22"/>
          <w:lang w:val="en-IN" w:eastAsia="en-IN"/>
        </w:rPr>
      </w:pPr>
      <w:r w:rsidRPr="0092177E">
        <w:rPr>
          <w:rFonts w:eastAsia="Times New Roman"/>
          <w:szCs w:val="22"/>
          <w:lang w:val="en-GB" w:eastAsia="en-IN"/>
        </w:rPr>
        <w:t>Continuing on the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92177E">
        <w:rPr>
          <w:rFonts w:eastAsia="Times New Roman"/>
          <w:szCs w:val="22"/>
          <w:lang w:val="en-GB" w:eastAsia="en-IN"/>
        </w:rPr>
        <w:t xml:space="preserve"> client online help (F1) improvement started in 13.2.13, this version improves the context help content and provides extra hyperlinks across topics.</w:t>
      </w:r>
    </w:p>
    <w:p w14:paraId="7C454767" w14:textId="77777777" w:rsidR="008011F4" w:rsidRPr="00416DB0" w:rsidRDefault="008011F4" w:rsidP="008011F4">
      <w:pPr>
        <w:pStyle w:val="Heading3"/>
        <w:rPr>
          <w:color w:val="000000"/>
        </w:rPr>
      </w:pPr>
      <w:r w:rsidRPr="00416DB0">
        <w:rPr>
          <w:color w:val="000000"/>
        </w:rPr>
        <w:t>Server-Side – Enhancements and Fixes</w:t>
      </w:r>
    </w:p>
    <w:p w14:paraId="1E01F276" w14:textId="551848FE" w:rsidR="00075EAC" w:rsidRPr="00564CB2" w:rsidRDefault="00075EAC" w:rsidP="00490293">
      <w:pPr>
        <w:pStyle w:val="Body"/>
        <w:numPr>
          <w:ilvl w:val="0"/>
          <w:numId w:val="6"/>
        </w:numPr>
        <w:rPr>
          <w:rFonts w:eastAsia="Times New Roman" w:cs="Calibri"/>
          <w:szCs w:val="22"/>
          <w:lang w:val="en-IN" w:eastAsia="en-IN"/>
        </w:rPr>
      </w:pPr>
      <w:r w:rsidRPr="00EE3B88">
        <w:rPr>
          <w:rFonts w:cs="Calibri"/>
          <w:spacing w:val="-1"/>
          <w:shd w:val="clear" w:color="auto" w:fill="FFFFFF"/>
        </w:rPr>
        <w:t>Earlier, OWU was not working on copybooks which were defined on D spec without specifying “D” on 6th position. This will now work.</w:t>
      </w:r>
    </w:p>
    <w:p w14:paraId="563A69A8" w14:textId="6FC32EFB" w:rsidR="00075EAC" w:rsidRPr="00527C36" w:rsidRDefault="00075EAC" w:rsidP="00490293">
      <w:pPr>
        <w:pStyle w:val="Body"/>
        <w:numPr>
          <w:ilvl w:val="0"/>
          <w:numId w:val="6"/>
        </w:numPr>
        <w:rPr>
          <w:rFonts w:eastAsia="Times New Roman"/>
          <w:szCs w:val="22"/>
          <w:lang w:val="en-IN" w:eastAsia="en-IN"/>
        </w:rPr>
      </w:pPr>
      <w:r w:rsidRPr="00075EAC">
        <w:rPr>
          <w:rFonts w:eastAsia="Times New Roman"/>
          <w:szCs w:val="22"/>
          <w:lang w:val="en-GB" w:eastAsia="en-IN"/>
        </w:rPr>
        <w:lastRenderedPageBreak/>
        <w:t>Source scan was not showing any result in a customer's environment when an override of the member was failing in the specific environment. The issue has been fixed.</w:t>
      </w:r>
    </w:p>
    <w:p w14:paraId="2DEE411B" w14:textId="020D1C21" w:rsidR="00075EAC" w:rsidRPr="00527C36" w:rsidRDefault="00075EAC" w:rsidP="00490293">
      <w:pPr>
        <w:pStyle w:val="Body"/>
        <w:numPr>
          <w:ilvl w:val="0"/>
          <w:numId w:val="6"/>
        </w:numPr>
        <w:rPr>
          <w:rFonts w:eastAsia="Times New Roman"/>
          <w:szCs w:val="22"/>
          <w:lang w:val="en-IN" w:eastAsia="en-IN"/>
        </w:rPr>
      </w:pPr>
      <w:r w:rsidRPr="00075EAC">
        <w:rPr>
          <w:rFonts w:eastAsia="Times New Roman"/>
          <w:szCs w:val="22"/>
          <w:lang w:val="en-GB" w:eastAsia="en-IN"/>
        </w:rPr>
        <w:t>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075EAC">
        <w:rPr>
          <w:rFonts w:eastAsia="Times New Roman"/>
          <w:szCs w:val="22"/>
          <w:lang w:val="en-GB" w:eastAsia="en-IN"/>
        </w:rPr>
        <w:t xml:space="preserve"> failed to delete an override due to which initialization process was going into MSGW. This is now corrected.</w:t>
      </w:r>
    </w:p>
    <w:p w14:paraId="382B3E9C" w14:textId="05722F48" w:rsidR="0092177E" w:rsidRPr="00527C36" w:rsidRDefault="0092177E" w:rsidP="00490293">
      <w:pPr>
        <w:pStyle w:val="Body"/>
        <w:numPr>
          <w:ilvl w:val="0"/>
          <w:numId w:val="6"/>
        </w:numPr>
        <w:rPr>
          <w:rFonts w:eastAsia="Times New Roman"/>
          <w:szCs w:val="22"/>
          <w:lang w:val="en-IN" w:eastAsia="en-IN"/>
        </w:rPr>
      </w:pPr>
      <w:r w:rsidRPr="0092177E">
        <w:rPr>
          <w:rFonts w:eastAsia="Times New Roman"/>
          <w:szCs w:val="22"/>
          <w:lang w:val="en-GB" w:eastAsia="en-IN"/>
        </w:rPr>
        <w:t>For some special cases the business rule data was not generated correctly in 13.2.14 and has been resolved in this version.</w:t>
      </w:r>
    </w:p>
    <w:p w14:paraId="088CA28C" w14:textId="1033FFF1" w:rsidR="004917B2" w:rsidRPr="00527C36" w:rsidRDefault="004917B2" w:rsidP="00490293">
      <w:pPr>
        <w:pStyle w:val="Body"/>
        <w:numPr>
          <w:ilvl w:val="0"/>
          <w:numId w:val="6"/>
        </w:numPr>
        <w:rPr>
          <w:rFonts w:eastAsia="Times New Roman"/>
          <w:szCs w:val="22"/>
          <w:lang w:val="en-IN" w:eastAsia="en-IN"/>
        </w:rPr>
      </w:pPr>
      <w:r w:rsidRPr="004D4EF7">
        <w:rPr>
          <w:rFonts w:eastAsia="Times New Roman"/>
          <w:szCs w:val="22"/>
          <w:lang w:val="en-GB" w:eastAsia="en-IN"/>
        </w:rPr>
        <w:t>An RPGLE parsing situation was taking a lot more time than expected and the root cause has been identified and fixed.</w:t>
      </w:r>
    </w:p>
    <w:p w14:paraId="4EC8C394" w14:textId="65617055" w:rsidR="008011F4" w:rsidRPr="00527C36" w:rsidRDefault="008011F4" w:rsidP="00490293">
      <w:pPr>
        <w:pStyle w:val="Body"/>
        <w:numPr>
          <w:ilvl w:val="0"/>
          <w:numId w:val="6"/>
        </w:numPr>
        <w:rPr>
          <w:rFonts w:eastAsia="Times New Roman"/>
          <w:szCs w:val="22"/>
          <w:lang w:val="en-IN" w:eastAsia="en-IN"/>
        </w:rPr>
      </w:pPr>
      <w:r w:rsidRPr="008011F4">
        <w:rPr>
          <w:rFonts w:eastAsia="Times New Roman"/>
          <w:szCs w:val="22"/>
          <w:lang w:val="en-GB" w:eastAsia="en-IN"/>
        </w:rPr>
        <w:t>This release contains further performance improvements around the INITIALIZATION and REFRESH execution.</w:t>
      </w:r>
    </w:p>
    <w:p w14:paraId="661F46DE" w14:textId="69B426EE" w:rsidR="004D4EF7" w:rsidRPr="00564CB2" w:rsidRDefault="004D4EF7" w:rsidP="00490293">
      <w:pPr>
        <w:pStyle w:val="Body"/>
        <w:numPr>
          <w:ilvl w:val="0"/>
          <w:numId w:val="6"/>
        </w:numPr>
        <w:rPr>
          <w:rFonts w:eastAsia="Times New Roman" w:cs="Calibri"/>
          <w:szCs w:val="22"/>
          <w:lang w:val="en-IN" w:eastAsia="en-IN"/>
        </w:rPr>
      </w:pPr>
      <w:r w:rsidRPr="00EE3B88">
        <w:rPr>
          <w:rFonts w:cs="Calibri"/>
          <w:shd w:val="clear" w:color="auto" w:fill="FFFFFF"/>
        </w:rPr>
        <w:t>Misc dumps situations have been prevented from the Init and Refresh process execution.</w:t>
      </w:r>
    </w:p>
    <w:p w14:paraId="2DCB1A2E" w14:textId="6F050294" w:rsidR="008C61C6" w:rsidRDefault="008C61C6" w:rsidP="008C61C6">
      <w:pPr>
        <w:pStyle w:val="Body"/>
        <w:rPr>
          <w:rFonts w:eastAsia="Times New Roman"/>
          <w:szCs w:val="22"/>
          <w:lang w:val="en-GB" w:eastAsia="en-IN"/>
        </w:rPr>
      </w:pPr>
    </w:p>
    <w:p w14:paraId="2E40D9A8" w14:textId="2702CC65" w:rsidR="008C61C6" w:rsidRDefault="008C61C6" w:rsidP="008C61C6">
      <w:pPr>
        <w:pStyle w:val="Body"/>
        <w:rPr>
          <w:rFonts w:eastAsia="Times New Roman"/>
          <w:szCs w:val="22"/>
          <w:lang w:val="en-GB" w:eastAsia="en-IN"/>
        </w:rPr>
      </w:pPr>
    </w:p>
    <w:p w14:paraId="4EDC7772" w14:textId="2605AF95" w:rsidR="008C61C6" w:rsidRPr="00C5737C" w:rsidRDefault="008C61C6" w:rsidP="008C61C6">
      <w:pPr>
        <w:pStyle w:val="Heading2"/>
        <w:rPr>
          <w:color w:val="auto"/>
        </w:rPr>
      </w:pPr>
      <w:bookmarkStart w:id="118" w:name="_Toc102988633"/>
      <w:bookmarkStart w:id="119" w:name="_Toc143608435"/>
      <w:r w:rsidRPr="00C5737C">
        <w:rPr>
          <w:color w:val="auto"/>
        </w:rPr>
        <w:t>Product: X-</w:t>
      </w:r>
      <w:r>
        <w:rPr>
          <w:color w:val="auto"/>
        </w:rPr>
        <w:t>Resize</w:t>
      </w:r>
      <w:bookmarkEnd w:id="118"/>
      <w:bookmarkEnd w:id="119"/>
      <w:r w:rsidR="00D008DF">
        <w:rPr>
          <w:color w:val="auto"/>
        </w:rPr>
        <w:fldChar w:fldCharType="begin"/>
      </w:r>
      <w:r w:rsidR="00D008DF">
        <w:instrText xml:space="preserve"> XE "</w:instrText>
      </w:r>
      <w:r w:rsidR="00D008DF" w:rsidRPr="00A2759C">
        <w:rPr>
          <w:color w:val="auto"/>
        </w:rPr>
        <w:instrText>X-Resize</w:instrText>
      </w:r>
      <w:r w:rsidR="00D008DF">
        <w:instrText xml:space="preserve">" \b </w:instrText>
      </w:r>
      <w:r w:rsidR="00D008DF">
        <w:rPr>
          <w:color w:val="auto"/>
        </w:rPr>
        <w:fldChar w:fldCharType="end"/>
      </w:r>
    </w:p>
    <w:p w14:paraId="7ADF2348" w14:textId="77777777" w:rsidR="008C61C6" w:rsidRPr="008B247F" w:rsidRDefault="008C61C6" w:rsidP="008C61C6">
      <w:pPr>
        <w:pStyle w:val="Heading3"/>
      </w:pPr>
      <w:r>
        <w:t>Client</w:t>
      </w:r>
      <w:r w:rsidRPr="00C5737C">
        <w:t>-Side – Enhancements and Fixes</w:t>
      </w:r>
    </w:p>
    <w:p w14:paraId="5D597D50" w14:textId="1A9C558E" w:rsidR="008C61C6" w:rsidRPr="00527C36" w:rsidRDefault="008C61C6" w:rsidP="00490293">
      <w:pPr>
        <w:pStyle w:val="Body"/>
        <w:numPr>
          <w:ilvl w:val="0"/>
          <w:numId w:val="12"/>
        </w:numPr>
      </w:pPr>
      <w:r w:rsidRPr="008C61C6">
        <w:rPr>
          <w:lang w:val="en-GB"/>
        </w:rPr>
        <w:t>In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8C61C6">
        <w:rPr>
          <w:lang w:val="en-GB"/>
        </w:rPr>
        <w:t>, the ‘</w:t>
      </w:r>
      <w:r w:rsidRPr="008C61C6">
        <w:rPr>
          <w:b/>
          <w:bCs/>
          <w:lang w:val="en-GB"/>
        </w:rPr>
        <w:t>Override Compilation Options</w:t>
      </w:r>
      <w:r w:rsidRPr="008C61C6">
        <w:rPr>
          <w:lang w:val="en-GB"/>
        </w:rPr>
        <w:t>' editor was not displayed correctly in all scenarios. This has been fixed. Also, provided new support to create and save compile commands with the object and member name '*</w:t>
      </w:r>
      <w:r w:rsidRPr="008C61C6">
        <w:rPr>
          <w:b/>
          <w:bCs/>
          <w:lang w:val="en-GB"/>
        </w:rPr>
        <w:t>ALL</w:t>
      </w:r>
      <w:r w:rsidRPr="008C61C6">
        <w:rPr>
          <w:lang w:val="en-GB"/>
        </w:rPr>
        <w:t xml:space="preserve">’ where member name would be editable and the value for the source and object type can </w:t>
      </w:r>
      <w:r w:rsidR="00AD19AD">
        <w:rPr>
          <w:lang w:val="en-GB"/>
        </w:rPr>
        <w:t xml:space="preserve">be </w:t>
      </w:r>
      <w:r w:rsidRPr="008C61C6">
        <w:rPr>
          <w:lang w:val="en-GB"/>
        </w:rPr>
        <w:t>selected from the dropdown.</w:t>
      </w:r>
    </w:p>
    <w:p w14:paraId="4B4A8F7E" w14:textId="7D423DD3" w:rsidR="004D4EF7" w:rsidRPr="007118EB" w:rsidRDefault="004D4EF7" w:rsidP="00490293">
      <w:pPr>
        <w:pStyle w:val="Body"/>
        <w:numPr>
          <w:ilvl w:val="0"/>
          <w:numId w:val="12"/>
        </w:numPr>
      </w:pPr>
      <w:r w:rsidRPr="004D4EF7">
        <w:rPr>
          <w:lang w:val="en-GB"/>
        </w:rPr>
        <w:t>Dialog messages have been updated to be more specific for ‘</w:t>
      </w:r>
      <w:r w:rsidRPr="004D4EF7">
        <w:rPr>
          <w:b/>
          <w:bCs/>
          <w:lang w:val="en-GB"/>
        </w:rPr>
        <w:t>DS Conflict Warning</w:t>
      </w:r>
      <w:r w:rsidRPr="004D4EF7">
        <w:rPr>
          <w:lang w:val="en-GB"/>
        </w:rPr>
        <w:t>’ and ‘</w:t>
      </w:r>
      <w:r w:rsidRPr="004D4EF7">
        <w:rPr>
          <w:b/>
          <w:bCs/>
          <w:lang w:val="en-GB"/>
        </w:rPr>
        <w:t>Converted Source</w:t>
      </w:r>
      <w:r w:rsidRPr="004D4EF7">
        <w:rPr>
          <w:lang w:val="en-GB"/>
        </w:rPr>
        <w:t>' options of '</w:t>
      </w:r>
      <w:r w:rsidRPr="004D4EF7">
        <w:rPr>
          <w:b/>
          <w:bCs/>
          <w:lang w:val="en-GB"/>
        </w:rPr>
        <w:t>Conversions</w:t>
      </w:r>
      <w:r w:rsidRPr="004D4EF7">
        <w:rPr>
          <w:lang w:val="en-GB"/>
        </w:rPr>
        <w:t>’ when no data is found to be displayed.</w:t>
      </w:r>
    </w:p>
    <w:p w14:paraId="4D293F27" w14:textId="77777777" w:rsidR="008C61C6" w:rsidRPr="00912989" w:rsidRDefault="008C61C6" w:rsidP="008C61C6">
      <w:pPr>
        <w:pStyle w:val="Body"/>
        <w:ind w:left="1800"/>
      </w:pPr>
    </w:p>
    <w:p w14:paraId="426893E2" w14:textId="77777777" w:rsidR="008C61C6" w:rsidRPr="007118EB" w:rsidRDefault="008C61C6" w:rsidP="008C61C6">
      <w:pPr>
        <w:pStyle w:val="Heading3"/>
      </w:pPr>
      <w:r>
        <w:t>Server</w:t>
      </w:r>
      <w:r w:rsidRPr="00C5737C">
        <w:t>-Side – Enhancements and Fixes</w:t>
      </w:r>
    </w:p>
    <w:p w14:paraId="7C366A51" w14:textId="57C50D44" w:rsidR="00075EAC" w:rsidRPr="00527C36" w:rsidRDefault="00075EAC" w:rsidP="00490293">
      <w:pPr>
        <w:pStyle w:val="Body"/>
        <w:numPr>
          <w:ilvl w:val="0"/>
          <w:numId w:val="12"/>
        </w:numPr>
      </w:pPr>
      <w:r w:rsidRPr="00075EAC">
        <w:rPr>
          <w:lang w:val="en-GB"/>
        </w:rPr>
        <w:t>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075EAC">
        <w:rPr>
          <w:lang w:val="en-GB"/>
        </w:rPr>
        <w:t xml:space="preserve"> Initialization process has been improved to collect the </w:t>
      </w:r>
      <w:r w:rsidRPr="00075EAC">
        <w:rPr>
          <w:i/>
          <w:iCs/>
          <w:lang w:val="en-GB"/>
        </w:rPr>
        <w:t xml:space="preserve">Object meta data </w:t>
      </w:r>
      <w:r w:rsidRPr="00075EAC">
        <w:rPr>
          <w:lang w:val="en-GB"/>
        </w:rPr>
        <w:t xml:space="preserve">from the </w:t>
      </w:r>
      <w:r w:rsidRPr="00075EAC">
        <w:rPr>
          <w:i/>
          <w:iCs/>
          <w:lang w:val="en-GB"/>
        </w:rPr>
        <w:t>Object application base libraries</w:t>
      </w:r>
      <w:r w:rsidRPr="00075EAC">
        <w:rPr>
          <w:lang w:val="en-GB"/>
        </w:rPr>
        <w:t xml:space="preserve">, and </w:t>
      </w:r>
      <w:r w:rsidRPr="00075EAC">
        <w:rPr>
          <w:i/>
          <w:iCs/>
          <w:lang w:val="en-GB"/>
        </w:rPr>
        <w:t xml:space="preserve">Source meta data </w:t>
      </w:r>
      <w:r w:rsidRPr="00075EAC">
        <w:rPr>
          <w:lang w:val="en-GB"/>
        </w:rPr>
        <w:t xml:space="preserve">from the </w:t>
      </w:r>
      <w:r w:rsidRPr="00075EAC">
        <w:rPr>
          <w:i/>
          <w:iCs/>
          <w:lang w:val="en-GB"/>
        </w:rPr>
        <w:t>Source application base libraries</w:t>
      </w:r>
      <w:r w:rsidRPr="00075EAC">
        <w:rPr>
          <w:lang w:val="en-GB"/>
        </w:rPr>
        <w:t>. Earlier, X-Resize Initialization process was collecting both Object and Source meta-data from all the x-ref application base libraries, irrespective of their types.</w:t>
      </w:r>
    </w:p>
    <w:p w14:paraId="40FE2157" w14:textId="75DD0BF5" w:rsidR="008C61C6" w:rsidRPr="00912989" w:rsidRDefault="008C61C6" w:rsidP="00490293">
      <w:pPr>
        <w:pStyle w:val="Body"/>
        <w:numPr>
          <w:ilvl w:val="0"/>
          <w:numId w:val="12"/>
        </w:numPr>
      </w:pPr>
      <w:r w:rsidRPr="008C61C6">
        <w:rPr>
          <w:lang w:val="en-GB"/>
        </w:rPr>
        <w:t xml:space="preserve">The </w:t>
      </w:r>
      <w:r w:rsidRPr="008C61C6">
        <w:rPr>
          <w:b/>
          <w:bCs/>
          <w:i/>
          <w:iCs/>
          <w:lang w:val="en-GB"/>
        </w:rPr>
        <w:t>source to object mapping</w:t>
      </w:r>
      <w:r w:rsidRPr="008C61C6">
        <w:rPr>
          <w:lang w:val="en-GB"/>
        </w:rPr>
        <w:t xml:space="preserve"> of DDL tables and views was incorrectly fetched by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8C61C6">
        <w:rPr>
          <w:lang w:val="en-GB"/>
        </w:rPr>
        <w:t xml:space="preserve"> when there were more than one source member present with same name, inside the X-Ref application. This has been fixed.</w:t>
      </w:r>
    </w:p>
    <w:p w14:paraId="7051D115" w14:textId="1C2133EC" w:rsidR="008C61C6" w:rsidRPr="00527C36" w:rsidRDefault="008C61C6" w:rsidP="00490293">
      <w:pPr>
        <w:pStyle w:val="Body"/>
        <w:numPr>
          <w:ilvl w:val="0"/>
          <w:numId w:val="12"/>
        </w:numPr>
      </w:pPr>
      <w:r w:rsidRPr="008C61C6">
        <w:rPr>
          <w:lang w:val="en-GB"/>
        </w:rPr>
        <w:lastRenderedPageBreak/>
        <w:t>I-spec DS was not resized in the RPG III program after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8C61C6">
        <w:rPr>
          <w:lang w:val="en-GB"/>
        </w:rPr>
        <w:t xml:space="preserve"> conversion which has been fixed.</w:t>
      </w:r>
    </w:p>
    <w:p w14:paraId="63EB223A" w14:textId="4B946E9B" w:rsidR="004D4EF7" w:rsidRPr="00527C36" w:rsidRDefault="004D4EF7" w:rsidP="00490293">
      <w:pPr>
        <w:pStyle w:val="Body"/>
        <w:numPr>
          <w:ilvl w:val="0"/>
          <w:numId w:val="12"/>
        </w:numPr>
      </w:pPr>
      <w:r w:rsidRPr="004D4EF7">
        <w:rPr>
          <w:lang w:val="en-GB"/>
        </w:rPr>
        <w:t>In certain cases,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4D4EF7">
        <w:rPr>
          <w:lang w:val="en-GB"/>
        </w:rPr>
        <w:t xml:space="preserve"> was capturing the incorrect length of O-Spec variables, which was causing incomplete conversion of such O-Spec variables in code. This has been fixed.</w:t>
      </w:r>
    </w:p>
    <w:p w14:paraId="2497B6CA" w14:textId="231913E3" w:rsidR="004D4EF7" w:rsidRPr="00527C36" w:rsidRDefault="004D4EF7" w:rsidP="00490293">
      <w:pPr>
        <w:pStyle w:val="Body"/>
        <w:numPr>
          <w:ilvl w:val="0"/>
          <w:numId w:val="12"/>
        </w:numPr>
      </w:pPr>
      <w:r w:rsidRPr="004D4EF7">
        <w:rPr>
          <w:lang w:val="en-GB"/>
        </w:rPr>
        <w:t>In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4D4EF7">
        <w:rPr>
          <w:lang w:val="en-GB"/>
        </w:rPr>
        <w:t xml:space="preserve">’s Build List process, one of the embedded SQL statements was causing an SQL exception </w:t>
      </w:r>
      <w:r w:rsidRPr="004D4EF7">
        <w:rPr>
          <w:b/>
          <w:bCs/>
          <w:i/>
          <w:iCs/>
          <w:lang w:val="en-GB"/>
        </w:rPr>
        <w:t>SQL0206</w:t>
      </w:r>
      <w:r w:rsidRPr="004D4EF7">
        <w:rPr>
          <w:lang w:val="en-GB"/>
        </w:rPr>
        <w:t>. This has been corrected.</w:t>
      </w:r>
    </w:p>
    <w:p w14:paraId="4B4D1886" w14:textId="7A4F8A69" w:rsidR="004D4EF7" w:rsidRDefault="004D4EF7" w:rsidP="00490293">
      <w:pPr>
        <w:pStyle w:val="Body"/>
        <w:numPr>
          <w:ilvl w:val="0"/>
          <w:numId w:val="12"/>
        </w:numPr>
      </w:pPr>
      <w:r w:rsidRPr="004D4EF7">
        <w:rPr>
          <w:lang w:val="en-GB"/>
        </w:rPr>
        <w:t>A dump scenario has been observed and prevented from the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4D4EF7">
        <w:rPr>
          <w:lang w:val="en-GB"/>
        </w:rPr>
        <w:t xml:space="preserve"> program name XRRRCFIL.</w:t>
      </w:r>
    </w:p>
    <w:p w14:paraId="3167F684" w14:textId="77777777" w:rsidR="008C61C6" w:rsidRPr="007118EB" w:rsidRDefault="008C61C6" w:rsidP="00527C36">
      <w:pPr>
        <w:pStyle w:val="Body"/>
        <w:rPr>
          <w:rFonts w:eastAsia="Times New Roman"/>
          <w:szCs w:val="22"/>
          <w:lang w:val="en-IN" w:eastAsia="en-IN"/>
        </w:rPr>
      </w:pPr>
    </w:p>
    <w:p w14:paraId="3B283C44" w14:textId="4B6BFBE4" w:rsidR="009374D8" w:rsidRPr="00416DB0" w:rsidRDefault="009374D8" w:rsidP="009374D8">
      <w:pPr>
        <w:pStyle w:val="Heading1"/>
        <w:tabs>
          <w:tab w:val="num" w:pos="432"/>
        </w:tabs>
        <w:suppressAutoHyphens/>
        <w:spacing w:after="240"/>
        <w:ind w:left="432" w:hanging="432"/>
        <w:rPr>
          <w:color w:val="000000"/>
        </w:rPr>
      </w:pPr>
      <w:bookmarkStart w:id="120" w:name="_Toc102988634"/>
      <w:bookmarkStart w:id="121" w:name="_Toc143608436"/>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13</w:t>
      </w:r>
      <w:bookmarkEnd w:id="120"/>
      <w:bookmarkEnd w:id="121"/>
    </w:p>
    <w:p w14:paraId="119CBECB" w14:textId="653230D4" w:rsidR="009374D8" w:rsidRPr="00F866AA" w:rsidRDefault="009374D8" w:rsidP="009374D8">
      <w:pPr>
        <w:pStyle w:val="Heading2"/>
      </w:pPr>
      <w:bookmarkStart w:id="122" w:name="_Toc102988635"/>
      <w:bookmarkStart w:id="123" w:name="_Toc143608437"/>
      <w:r w:rsidRPr="00037E19">
        <w:rPr>
          <w:color w:val="auto"/>
        </w:rPr>
        <w:t>Product: X-</w:t>
      </w:r>
      <w:r>
        <w:rPr>
          <w:color w:val="auto"/>
        </w:rPr>
        <w:t>A</w:t>
      </w:r>
      <w:r w:rsidRPr="00037E19">
        <w:rPr>
          <w:color w:val="auto"/>
        </w:rPr>
        <w:t>nalysis</w:t>
      </w:r>
      <w:bookmarkEnd w:id="122"/>
      <w:bookmarkEnd w:id="123"/>
      <w:r w:rsidR="00D008DF">
        <w:rPr>
          <w:color w:val="auto"/>
        </w:rPr>
        <w:fldChar w:fldCharType="begin"/>
      </w:r>
      <w:r w:rsidR="00D008DF">
        <w:instrText xml:space="preserve"> XE "</w:instrText>
      </w:r>
      <w:r w:rsidR="00D008DF" w:rsidRPr="00A2759C">
        <w:rPr>
          <w:color w:val="auto"/>
        </w:rPr>
        <w:instrText>X-Analysis</w:instrText>
      </w:r>
      <w:r w:rsidR="00D008DF">
        <w:instrText xml:space="preserve">" \b </w:instrText>
      </w:r>
      <w:r w:rsidR="00D008DF">
        <w:rPr>
          <w:color w:val="auto"/>
        </w:rPr>
        <w:fldChar w:fldCharType="end"/>
      </w:r>
    </w:p>
    <w:p w14:paraId="45502D2A" w14:textId="77777777" w:rsidR="009374D8" w:rsidRPr="00242B62" w:rsidRDefault="009374D8" w:rsidP="009374D8">
      <w:pPr>
        <w:pStyle w:val="Heading4"/>
        <w:shd w:val="clear" w:color="auto" w:fill="D0C5A7"/>
        <w:rPr>
          <w:rFonts w:eastAsia="Times New Roman"/>
          <w:u w:val="single"/>
        </w:rPr>
      </w:pPr>
      <w:r w:rsidRPr="00242B62">
        <w:rPr>
          <w:rFonts w:eastAsia="Times New Roman"/>
          <w:u w:val="single"/>
        </w:rPr>
        <w:t xml:space="preserve">Important Note: </w:t>
      </w:r>
    </w:p>
    <w:p w14:paraId="2FE17FAC" w14:textId="2D1AB18D" w:rsidR="009374D8" w:rsidRDefault="009374D8" w:rsidP="00490293">
      <w:pPr>
        <w:pStyle w:val="Heading4"/>
        <w:numPr>
          <w:ilvl w:val="0"/>
          <w:numId w:val="5"/>
        </w:numPr>
        <w:shd w:val="clear" w:color="auto" w:fill="D0C5A7"/>
        <w:ind w:left="1437"/>
      </w:pPr>
      <w:r>
        <w:t>Please refer to the section “</w:t>
      </w:r>
      <w:hyperlink w:anchor="_New_Server_Installation" w:history="1">
        <w:r w:rsidRPr="00703631">
          <w:rPr>
            <w:rStyle w:val="Hyperlink"/>
            <w:sz w:val="22"/>
          </w:rPr>
          <w:t>New Server Installation Manager</w:t>
        </w:r>
        <w:r w:rsidR="00FE1CDF">
          <w:rPr>
            <w:rStyle w:val="Hyperlink"/>
            <w:sz w:val="22"/>
          </w:rPr>
          <w:fldChar w:fldCharType="begin"/>
        </w:r>
        <w:r w:rsidR="00FE1CDF">
          <w:instrText xml:space="preserve"> XE "</w:instrText>
        </w:r>
        <w:r w:rsidR="00FE1CDF" w:rsidRPr="00C575BA">
          <w:rPr>
            <w:rFonts w:eastAsia="Times New Roman"/>
            <w:lang w:val="en-GB" w:eastAsia="en-IN"/>
          </w:rPr>
          <w:instrText>Server Installation Manager</w:instrText>
        </w:r>
        <w:r w:rsidR="00FE1CDF">
          <w:instrText xml:space="preserve">" </w:instrText>
        </w:r>
        <w:r w:rsidR="00FE1CDF">
          <w:rPr>
            <w:rStyle w:val="Hyperlink"/>
            <w:sz w:val="22"/>
          </w:rPr>
          <w:fldChar w:fldCharType="end"/>
        </w:r>
      </w:hyperlink>
      <w:r>
        <w:t>” of XA 13.2.11 regarding a new tool provided to ease the installation of the XA Server.</w:t>
      </w:r>
    </w:p>
    <w:p w14:paraId="78EBB409" w14:textId="0AFA0F8A" w:rsidR="009374D8" w:rsidRDefault="009374D8" w:rsidP="00490293">
      <w:pPr>
        <w:pStyle w:val="Heading4"/>
        <w:numPr>
          <w:ilvl w:val="0"/>
          <w:numId w:val="5"/>
        </w:numPr>
        <w:shd w:val="clear" w:color="auto" w:fill="D0C5A7"/>
        <w:ind w:left="1437"/>
      </w:pPr>
      <w:r>
        <w:t>Please refer to the section “</w:t>
      </w:r>
      <w:hyperlink w:anchor="_New_requirements_prior" w:history="1">
        <w:r w:rsidRPr="00083B03">
          <w:rPr>
            <w:rStyle w:val="Hyperlink"/>
            <w:sz w:val="22"/>
          </w:rPr>
          <w:t>New requirements prior of installing X-Analysis</w:t>
        </w:r>
        <w:r w:rsidR="00D008DF">
          <w:rPr>
            <w:rStyle w:val="Hyperlink"/>
            <w:sz w:val="22"/>
          </w:rPr>
          <w:fldChar w:fldCharType="begin"/>
        </w:r>
        <w:r w:rsidR="00D008DF">
          <w:instrText xml:space="preserve"> XE "</w:instrText>
        </w:r>
        <w:r w:rsidR="00D008DF" w:rsidRPr="00A2759C">
          <w:instrText>X-Analysis</w:instrText>
        </w:r>
        <w:r w:rsidR="00D008DF">
          <w:instrText xml:space="preserve">" \b </w:instrText>
        </w:r>
        <w:r w:rsidR="00D008DF">
          <w:rPr>
            <w:rStyle w:val="Hyperlink"/>
            <w:sz w:val="22"/>
          </w:rPr>
          <w:fldChar w:fldCharType="end"/>
        </w:r>
        <w:r w:rsidRPr="00083B03">
          <w:rPr>
            <w:rStyle w:val="Hyperlink"/>
            <w:sz w:val="22"/>
          </w:rPr>
          <w:t xml:space="preserve"> on the server</w:t>
        </w:r>
      </w:hyperlink>
      <w:r>
        <w:t>” of XA 13.2.10 regarding some new server side requirements introduced since that version.</w:t>
      </w:r>
    </w:p>
    <w:p w14:paraId="0566B336" w14:textId="77777777" w:rsidR="009374D8" w:rsidRPr="00954C96" w:rsidRDefault="009374D8" w:rsidP="009374D8">
      <w:pPr>
        <w:pStyle w:val="Body"/>
      </w:pPr>
    </w:p>
    <w:p w14:paraId="4FF5CE7F" w14:textId="77777777" w:rsidR="009374D8" w:rsidRDefault="009374D8" w:rsidP="009374D8">
      <w:pPr>
        <w:pStyle w:val="Heading3"/>
        <w:rPr>
          <w:color w:val="000000"/>
        </w:rPr>
      </w:pPr>
      <w:r>
        <w:rPr>
          <w:color w:val="000000"/>
        </w:rPr>
        <w:t>Installation</w:t>
      </w:r>
    </w:p>
    <w:p w14:paraId="65E722F2" w14:textId="0E83E9B9" w:rsidR="00EE1D49" w:rsidRPr="007118EB" w:rsidRDefault="006C3941" w:rsidP="00490293">
      <w:pPr>
        <w:pStyle w:val="Body"/>
        <w:numPr>
          <w:ilvl w:val="0"/>
          <w:numId w:val="6"/>
        </w:numPr>
        <w:rPr>
          <w:rFonts w:eastAsia="Times New Roman"/>
          <w:szCs w:val="22"/>
          <w:lang w:val="en-IN" w:eastAsia="en-IN"/>
        </w:rPr>
      </w:pPr>
      <w:r w:rsidRPr="006C3941">
        <w:rPr>
          <w:rFonts w:eastAsia="Times New Roman"/>
          <w:szCs w:val="22"/>
          <w:lang w:val="en-GB" w:eastAsia="en-IN"/>
        </w:rPr>
        <w:t>This release 13.2.13, as well as 13.2.12a, contains all the required updates in order to protect from the log4J vulnerabilities reported in December 2021.</w:t>
      </w:r>
    </w:p>
    <w:p w14:paraId="28D6CB80" w14:textId="77777777" w:rsidR="006D610F" w:rsidRPr="00564CB2" w:rsidRDefault="006D610F" w:rsidP="007118EB">
      <w:pPr>
        <w:pStyle w:val="Body"/>
        <w:ind w:left="1800"/>
        <w:rPr>
          <w:rFonts w:eastAsia="Times New Roman" w:cs="Calibri"/>
          <w:szCs w:val="22"/>
          <w:lang w:val="en-IN" w:eastAsia="en-IN"/>
        </w:rPr>
      </w:pPr>
      <w:r w:rsidRPr="00EE3B88">
        <w:rPr>
          <w:rFonts w:cs="Calibri"/>
          <w:spacing w:val="-1"/>
          <w:shd w:val="clear" w:color="auto" w:fill="FFFFFF"/>
        </w:rPr>
        <w:t>For more details, please refer to the following Knowledge base articles:</w:t>
      </w:r>
    </w:p>
    <w:p w14:paraId="672F4952" w14:textId="77777777" w:rsidR="006D610F" w:rsidRPr="007118EB" w:rsidRDefault="00000000" w:rsidP="00490293">
      <w:pPr>
        <w:pStyle w:val="Body"/>
        <w:numPr>
          <w:ilvl w:val="0"/>
          <w:numId w:val="27"/>
        </w:numPr>
        <w:rPr>
          <w:rFonts w:eastAsia="Times New Roman" w:cs="Calibri"/>
          <w:szCs w:val="22"/>
          <w:lang w:val="en-IN" w:eastAsia="en-IN"/>
        </w:rPr>
      </w:pPr>
      <w:hyperlink r:id="rId37" w:history="1">
        <w:r w:rsidR="006D610F" w:rsidRPr="007118EB">
          <w:rPr>
            <w:rStyle w:val="Hyperlink"/>
            <w:rFonts w:cs="Calibri"/>
            <w:spacing w:val="-1"/>
            <w:sz w:val="22"/>
            <w:szCs w:val="22"/>
          </w:rPr>
          <w:t>https://www.myfreschesolutions.com/kb?kbnum=17147</w:t>
        </w:r>
      </w:hyperlink>
    </w:p>
    <w:p w14:paraId="3FABD40F" w14:textId="20D23312" w:rsidR="006D610F" w:rsidRPr="007118EB" w:rsidRDefault="00000000" w:rsidP="00490293">
      <w:pPr>
        <w:pStyle w:val="Body"/>
        <w:numPr>
          <w:ilvl w:val="0"/>
          <w:numId w:val="27"/>
        </w:numPr>
        <w:rPr>
          <w:rFonts w:eastAsia="Times New Roman" w:cs="Calibri"/>
          <w:szCs w:val="22"/>
          <w:lang w:val="en-IN" w:eastAsia="en-IN"/>
        </w:rPr>
      </w:pPr>
      <w:hyperlink r:id="rId38" w:history="1">
        <w:r w:rsidR="006D610F" w:rsidRPr="007118EB">
          <w:rPr>
            <w:rStyle w:val="Hyperlink"/>
            <w:rFonts w:cs="Calibri"/>
            <w:spacing w:val="-1"/>
            <w:sz w:val="22"/>
            <w:szCs w:val="22"/>
          </w:rPr>
          <w:t>https://www.myfreschesolutions.com/kb?kbnum=17145</w:t>
        </w:r>
      </w:hyperlink>
    </w:p>
    <w:p w14:paraId="57B082AB" w14:textId="77777777" w:rsidR="006D610F" w:rsidRPr="007118EB" w:rsidRDefault="006D610F" w:rsidP="007118EB">
      <w:pPr>
        <w:pStyle w:val="Body"/>
        <w:ind w:left="2520"/>
        <w:rPr>
          <w:rFonts w:eastAsia="Times New Roman"/>
          <w:szCs w:val="22"/>
          <w:lang w:val="en-IN" w:eastAsia="en-IN"/>
        </w:rPr>
      </w:pPr>
    </w:p>
    <w:p w14:paraId="23FFBA9A" w14:textId="5E347214" w:rsidR="009374D8" w:rsidRPr="005E23B1" w:rsidRDefault="009374D8" w:rsidP="00490293">
      <w:pPr>
        <w:pStyle w:val="Body"/>
        <w:numPr>
          <w:ilvl w:val="0"/>
          <w:numId w:val="6"/>
        </w:numPr>
        <w:rPr>
          <w:rFonts w:eastAsia="Times New Roman"/>
          <w:szCs w:val="22"/>
          <w:lang w:val="en-IN" w:eastAsia="en-IN"/>
        </w:rPr>
      </w:pPr>
      <w:r>
        <w:rPr>
          <w:rFonts w:eastAsia="Times New Roman"/>
          <w:szCs w:val="22"/>
          <w:lang w:val="en-GB" w:eastAsia="en-IN"/>
        </w:rPr>
        <w:t xml:space="preserve">The </w:t>
      </w:r>
      <w:r w:rsidRPr="005E23B1">
        <w:rPr>
          <w:rFonts w:eastAsia="Times New Roman"/>
          <w:b/>
          <w:bCs/>
          <w:szCs w:val="22"/>
          <w:lang w:val="en-GB" w:eastAsia="en-IN"/>
        </w:rPr>
        <w:t>Server Installation Manager</w:t>
      </w:r>
      <w:r w:rsidR="00FE1CDF">
        <w:rPr>
          <w:rFonts w:eastAsia="Times New Roman"/>
          <w:b/>
          <w:bCs/>
          <w:szCs w:val="22"/>
          <w:lang w:val="en-GB"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b/>
          <w:bCs/>
          <w:szCs w:val="22"/>
          <w:lang w:val="en-GB" w:eastAsia="en-IN"/>
        </w:rPr>
        <w:fldChar w:fldCharType="end"/>
      </w:r>
      <w:r>
        <w:rPr>
          <w:rFonts w:eastAsia="Times New Roman"/>
          <w:szCs w:val="22"/>
          <w:lang w:val="en-GB" w:eastAsia="en-IN"/>
        </w:rPr>
        <w:t xml:space="preserve"> of XA 13.2.11 is fully compatible with this new version of XA and can be used to install this new version of XA.  The following </w:t>
      </w:r>
      <w:r w:rsidR="00590A8B">
        <w:rPr>
          <w:rFonts w:eastAsia="Times New Roman"/>
          <w:szCs w:val="22"/>
          <w:lang w:val="en-GB" w:eastAsia="en-IN"/>
        </w:rPr>
        <w:t xml:space="preserve">improvements and </w:t>
      </w:r>
      <w:r>
        <w:rPr>
          <w:rFonts w:eastAsia="Times New Roman"/>
          <w:szCs w:val="22"/>
          <w:lang w:val="en-GB" w:eastAsia="en-IN"/>
        </w:rPr>
        <w:t>bug fix</w:t>
      </w:r>
      <w:r w:rsidR="00C03ADA">
        <w:rPr>
          <w:rFonts w:eastAsia="Times New Roman"/>
          <w:szCs w:val="22"/>
          <w:lang w:val="en-GB" w:eastAsia="en-IN"/>
        </w:rPr>
        <w:t>es</w:t>
      </w:r>
      <w:r>
        <w:rPr>
          <w:rFonts w:eastAsia="Times New Roman"/>
          <w:szCs w:val="22"/>
          <w:lang w:val="en-GB" w:eastAsia="en-IN"/>
        </w:rPr>
        <w:t xml:space="preserve"> ha</w:t>
      </w:r>
      <w:r w:rsidR="00C03ADA">
        <w:rPr>
          <w:rFonts w:eastAsia="Times New Roman"/>
          <w:szCs w:val="22"/>
          <w:lang w:val="en-GB" w:eastAsia="en-IN"/>
        </w:rPr>
        <w:t>ve</w:t>
      </w:r>
      <w:r>
        <w:rPr>
          <w:rFonts w:eastAsia="Times New Roman"/>
          <w:szCs w:val="22"/>
          <w:lang w:val="en-GB" w:eastAsia="en-IN"/>
        </w:rPr>
        <w:t xml:space="preserve"> been provided inside of the version 13.2.1</w:t>
      </w:r>
      <w:r w:rsidR="00021178">
        <w:rPr>
          <w:rFonts w:eastAsia="Times New Roman"/>
          <w:szCs w:val="22"/>
          <w:lang w:val="en-GB" w:eastAsia="en-IN"/>
        </w:rPr>
        <w:t>3</w:t>
      </w:r>
      <w:r>
        <w:rPr>
          <w:rFonts w:eastAsia="Times New Roman"/>
          <w:szCs w:val="22"/>
          <w:lang w:val="en-GB" w:eastAsia="en-IN"/>
        </w:rPr>
        <w:t>:</w:t>
      </w:r>
    </w:p>
    <w:p w14:paraId="745B6D3A" w14:textId="289D6FEE" w:rsidR="002E2B5A" w:rsidRPr="007118EB" w:rsidRDefault="002E2B5A" w:rsidP="00490293">
      <w:pPr>
        <w:pStyle w:val="Body"/>
        <w:numPr>
          <w:ilvl w:val="1"/>
          <w:numId w:val="6"/>
        </w:numPr>
        <w:rPr>
          <w:rFonts w:eastAsia="Times New Roman"/>
          <w:szCs w:val="22"/>
          <w:lang w:val="en-IN" w:eastAsia="en-IN"/>
        </w:rPr>
      </w:pPr>
      <w:r w:rsidRPr="002E2B5A">
        <w:rPr>
          <w:rFonts w:eastAsia="Times New Roman"/>
          <w:szCs w:val="22"/>
          <w:lang w:val="en-GB" w:eastAsia="en-IN"/>
        </w:rPr>
        <w:t>The “</w:t>
      </w:r>
      <w:r w:rsidRPr="002E2B5A">
        <w:rPr>
          <w:rFonts w:eastAsia="Times New Roman"/>
          <w:b/>
          <w:bCs/>
          <w:szCs w:val="22"/>
          <w:lang w:val="en-GB" w:eastAsia="en-IN"/>
        </w:rPr>
        <w:t>Report an issue</w:t>
      </w:r>
      <w:r w:rsidR="00FE1CDF">
        <w:rPr>
          <w:rFonts w:eastAsia="Times New Roman"/>
          <w:b/>
          <w:bCs/>
          <w:szCs w:val="22"/>
          <w:lang w:val="en-GB" w:eastAsia="en-IN"/>
        </w:rPr>
        <w:fldChar w:fldCharType="begin"/>
      </w:r>
      <w:r w:rsidR="00FE1CDF">
        <w:instrText xml:space="preserve"> XE "</w:instrText>
      </w:r>
      <w:r w:rsidR="00FE1CDF" w:rsidRPr="005D155C">
        <w:rPr>
          <w:rFonts w:eastAsia="Times New Roman"/>
          <w:b/>
          <w:bCs/>
          <w:szCs w:val="22"/>
          <w:lang w:val="en-GB" w:eastAsia="en-IN"/>
        </w:rPr>
        <w:instrText>Report an issue</w:instrText>
      </w:r>
      <w:r w:rsidR="00FE1CDF">
        <w:instrText xml:space="preserve">" </w:instrText>
      </w:r>
      <w:r w:rsidR="00FE1CDF">
        <w:rPr>
          <w:rFonts w:eastAsia="Times New Roman"/>
          <w:b/>
          <w:bCs/>
          <w:szCs w:val="22"/>
          <w:lang w:val="en-GB" w:eastAsia="en-IN"/>
        </w:rPr>
        <w:fldChar w:fldCharType="end"/>
      </w:r>
      <w:r w:rsidRPr="002E2B5A">
        <w:rPr>
          <w:rFonts w:eastAsia="Times New Roman"/>
          <w:szCs w:val="22"/>
          <w:lang w:val="en-GB" w:eastAsia="en-IN"/>
        </w:rPr>
        <w:t xml:space="preserve">” menu action can now be used to report an issue related to a failed installation of the server component while using the </w:t>
      </w:r>
      <w:r w:rsidRPr="002E2B5A">
        <w:rPr>
          <w:rFonts w:eastAsia="Times New Roman"/>
          <w:b/>
          <w:bCs/>
          <w:szCs w:val="22"/>
          <w:lang w:val="en-GB" w:eastAsia="en-IN"/>
        </w:rPr>
        <w:t>Server Installation Manager</w:t>
      </w:r>
      <w:r w:rsidR="00FE1CDF">
        <w:rPr>
          <w:rFonts w:eastAsia="Times New Roman"/>
          <w:b/>
          <w:bCs/>
          <w:szCs w:val="22"/>
          <w:lang w:val="en-GB"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b/>
          <w:bCs/>
          <w:szCs w:val="22"/>
          <w:lang w:val="en-GB" w:eastAsia="en-IN"/>
        </w:rPr>
        <w:fldChar w:fldCharType="end"/>
      </w:r>
      <w:r w:rsidRPr="002E2B5A">
        <w:rPr>
          <w:rFonts w:eastAsia="Times New Roman"/>
          <w:szCs w:val="22"/>
          <w:lang w:val="en-GB" w:eastAsia="en-IN"/>
        </w:rPr>
        <w:t>. A message will be displayed in the Server Installation Manager view to highlight any situation supported.</w:t>
      </w:r>
    </w:p>
    <w:p w14:paraId="24A65EF8" w14:textId="1CBC06BE" w:rsidR="009374D8" w:rsidRPr="007118EB" w:rsidRDefault="00ED4DA9" w:rsidP="00490293">
      <w:pPr>
        <w:pStyle w:val="Body"/>
        <w:numPr>
          <w:ilvl w:val="1"/>
          <w:numId w:val="6"/>
        </w:numPr>
        <w:rPr>
          <w:rFonts w:eastAsia="Times New Roman"/>
          <w:szCs w:val="22"/>
          <w:lang w:val="en-IN" w:eastAsia="en-IN"/>
        </w:rPr>
      </w:pPr>
      <w:r w:rsidRPr="00ED4DA9">
        <w:rPr>
          <w:rFonts w:eastAsia="Times New Roman"/>
          <w:szCs w:val="22"/>
          <w:lang w:val="en-GB" w:eastAsia="en-IN"/>
        </w:rPr>
        <w:t>An issue was preventing the user from following the progress of the installation job running on the server.</w:t>
      </w:r>
    </w:p>
    <w:p w14:paraId="2B065202" w14:textId="3D8CC75E" w:rsidR="00552D61" w:rsidRPr="007118EB" w:rsidRDefault="00552D61" w:rsidP="007118EB">
      <w:pPr>
        <w:pStyle w:val="Body"/>
        <w:ind w:left="2520"/>
        <w:rPr>
          <w:rFonts w:eastAsia="Times New Roman"/>
          <w:szCs w:val="22"/>
          <w:lang w:val="en-IN" w:eastAsia="en-IN"/>
        </w:rPr>
      </w:pPr>
      <w:r w:rsidRPr="00552D61">
        <w:rPr>
          <w:rFonts w:eastAsia="Times New Roman"/>
          <w:szCs w:val="22"/>
          <w:lang w:val="en-GB" w:eastAsia="en-IN"/>
        </w:rPr>
        <w:t>If you have encountered this issue, version 13.2.13 of the MSI (Server Installation Manager</w:t>
      </w:r>
      <w:r w:rsidR="00FE1CDF">
        <w:rPr>
          <w:rFonts w:eastAsia="Times New Roman"/>
          <w:szCs w:val="22"/>
          <w:lang w:val="en-GB"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szCs w:val="22"/>
          <w:lang w:val="en-GB" w:eastAsia="en-IN"/>
        </w:rPr>
        <w:fldChar w:fldCharType="end"/>
      </w:r>
      <w:r w:rsidRPr="00552D61">
        <w:rPr>
          <w:rFonts w:eastAsia="Times New Roman"/>
          <w:szCs w:val="22"/>
          <w:lang w:val="en-GB" w:eastAsia="en-IN"/>
        </w:rPr>
        <w:t>) should be installed.</w:t>
      </w:r>
    </w:p>
    <w:p w14:paraId="332FEA85" w14:textId="725CC32A" w:rsidR="00552D61" w:rsidRPr="000A7E43" w:rsidRDefault="00923751" w:rsidP="00490293">
      <w:pPr>
        <w:pStyle w:val="Body"/>
        <w:numPr>
          <w:ilvl w:val="1"/>
          <w:numId w:val="6"/>
        </w:numPr>
        <w:rPr>
          <w:rFonts w:eastAsia="Times New Roman"/>
          <w:szCs w:val="22"/>
          <w:lang w:val="en-IN" w:eastAsia="en-IN"/>
        </w:rPr>
      </w:pPr>
      <w:r>
        <w:rPr>
          <w:rFonts w:eastAsia="Times New Roman"/>
          <w:szCs w:val="22"/>
          <w:lang w:val="en-IN" w:eastAsia="en-IN"/>
        </w:rPr>
        <w:t xml:space="preserve">For Japanese environments: </w:t>
      </w:r>
      <w:r w:rsidRPr="00923751">
        <w:rPr>
          <w:rFonts w:eastAsia="Times New Roman"/>
          <w:szCs w:val="22"/>
          <w:lang w:val="en-GB" w:eastAsia="en-IN"/>
        </w:rPr>
        <w:t>The Server Installation Manager</w:t>
      </w:r>
      <w:r w:rsidR="00FE1CDF">
        <w:rPr>
          <w:rFonts w:eastAsia="Times New Roman"/>
          <w:szCs w:val="22"/>
          <w:lang w:val="en-GB"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szCs w:val="22"/>
          <w:lang w:val="en-GB" w:eastAsia="en-IN"/>
        </w:rPr>
        <w:fldChar w:fldCharType="end"/>
      </w:r>
      <w:r w:rsidRPr="00923751">
        <w:rPr>
          <w:rFonts w:eastAsia="Times New Roman"/>
          <w:szCs w:val="22"/>
          <w:lang w:val="en-GB" w:eastAsia="en-IN"/>
        </w:rPr>
        <w:t xml:space="preserve"> was showing garbled characters in the License Agreement on Japanese machines. This issue has been fixed.</w:t>
      </w:r>
    </w:p>
    <w:p w14:paraId="1D960C57" w14:textId="7385DB4D" w:rsidR="009374D8" w:rsidRPr="000A7E43" w:rsidRDefault="00584ABE" w:rsidP="00490293">
      <w:pPr>
        <w:pStyle w:val="Body"/>
        <w:numPr>
          <w:ilvl w:val="0"/>
          <w:numId w:val="6"/>
        </w:numPr>
        <w:rPr>
          <w:rFonts w:eastAsia="Times New Roman"/>
          <w:szCs w:val="22"/>
          <w:lang w:val="en-IN" w:eastAsia="en-IN"/>
        </w:rPr>
      </w:pPr>
      <w:r w:rsidRPr="00584ABE">
        <w:rPr>
          <w:rFonts w:eastAsia="Times New Roman"/>
          <w:szCs w:val="22"/>
          <w:lang w:val="en-GB" w:eastAsia="en-IN"/>
        </w:rPr>
        <w:t>The XA installation when using the Eclipse and IBM RDi “</w:t>
      </w:r>
      <w:r w:rsidRPr="00584ABE">
        <w:rPr>
          <w:rFonts w:eastAsia="Times New Roman"/>
          <w:b/>
          <w:bCs/>
          <w:szCs w:val="22"/>
          <w:lang w:val="en-GB" w:eastAsia="en-IN"/>
        </w:rPr>
        <w:t>Install New Software…</w:t>
      </w:r>
      <w:r w:rsidRPr="00584ABE">
        <w:rPr>
          <w:rFonts w:eastAsia="Times New Roman"/>
          <w:szCs w:val="22"/>
          <w:lang w:val="en-GB" w:eastAsia="en-IN"/>
        </w:rPr>
        <w:t>” wizard, was improved to have better/simpler dual installation support.</w:t>
      </w:r>
    </w:p>
    <w:p w14:paraId="20641A95" w14:textId="08CB9384" w:rsidR="009374D8" w:rsidRPr="000A7E43" w:rsidRDefault="00817469" w:rsidP="00490293">
      <w:pPr>
        <w:pStyle w:val="Body"/>
        <w:numPr>
          <w:ilvl w:val="0"/>
          <w:numId w:val="6"/>
        </w:numPr>
        <w:rPr>
          <w:rFonts w:eastAsia="Times New Roman"/>
          <w:szCs w:val="22"/>
          <w:lang w:val="en-IN" w:eastAsia="en-IN"/>
        </w:rPr>
      </w:pPr>
      <w:r w:rsidRPr="00817469">
        <w:rPr>
          <w:rFonts w:eastAsia="Times New Roman"/>
          <w:szCs w:val="22"/>
          <w:lang w:val="en-GB" w:eastAsia="en-IN"/>
        </w:rPr>
        <w:lastRenderedPageBreak/>
        <w:t>The license validation process in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817469">
        <w:rPr>
          <w:rFonts w:eastAsia="Times New Roman"/>
          <w:szCs w:val="22"/>
          <w:lang w:val="en-GB" w:eastAsia="en-IN"/>
        </w:rPr>
        <w:t xml:space="preserve"> was reporting the XAB0098 (Missing required license for product&lt;&gt;) error even when the license was valid. This issue has been fixed.</w:t>
      </w:r>
    </w:p>
    <w:p w14:paraId="3B5C89B7" w14:textId="77777777" w:rsidR="009374D8" w:rsidRPr="005E23B1" w:rsidRDefault="009374D8" w:rsidP="009374D8">
      <w:pPr>
        <w:pStyle w:val="Body"/>
      </w:pPr>
    </w:p>
    <w:p w14:paraId="681C052C" w14:textId="77777777" w:rsidR="009374D8" w:rsidRDefault="009374D8" w:rsidP="009374D8">
      <w:pPr>
        <w:pStyle w:val="Heading3"/>
        <w:rPr>
          <w:color w:val="000000"/>
        </w:rPr>
      </w:pPr>
      <w:r w:rsidRPr="00416DB0">
        <w:rPr>
          <w:color w:val="000000"/>
        </w:rPr>
        <w:t>Client-Side – Enhancements and Fixes</w:t>
      </w:r>
    </w:p>
    <w:p w14:paraId="2C3FEE14" w14:textId="0686AE6B" w:rsidR="00F4016F" w:rsidRPr="00F4016F" w:rsidRDefault="00F4016F" w:rsidP="00490293">
      <w:pPr>
        <w:pStyle w:val="Body"/>
        <w:numPr>
          <w:ilvl w:val="0"/>
          <w:numId w:val="6"/>
        </w:numPr>
        <w:rPr>
          <w:rFonts w:eastAsia="Times New Roman"/>
          <w:szCs w:val="22"/>
          <w:lang w:val="en-GB" w:eastAsia="en-IN"/>
        </w:rPr>
      </w:pPr>
      <w:r w:rsidRPr="00F4016F">
        <w:rPr>
          <w:rFonts w:eastAsia="Times New Roman"/>
          <w:szCs w:val="22"/>
          <w:lang w:val="en-GB" w:eastAsia="en-IN"/>
        </w:rPr>
        <w:t xml:space="preserve">With this release we are happy to introduce a frequently requested feature: </w:t>
      </w:r>
      <w:r w:rsidRPr="007118EB">
        <w:rPr>
          <w:rFonts w:eastAsia="Times New Roman"/>
          <w:b/>
          <w:bCs/>
          <w:szCs w:val="22"/>
          <w:lang w:val="en-GB" w:eastAsia="en-IN"/>
        </w:rPr>
        <w:t>the ability to import the object usage information from another LPAR into the X-Analysis</w:t>
      </w:r>
      <w:r w:rsidR="00D008DF">
        <w:rPr>
          <w:rFonts w:eastAsia="Times New Roman"/>
          <w:b/>
          <w:bCs/>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val="en-GB" w:eastAsia="en-IN"/>
        </w:rPr>
        <w:fldChar w:fldCharType="end"/>
      </w:r>
      <w:r w:rsidRPr="007118EB">
        <w:rPr>
          <w:rFonts w:eastAsia="Times New Roman"/>
          <w:b/>
          <w:bCs/>
          <w:szCs w:val="22"/>
          <w:lang w:val="en-GB" w:eastAsia="en-IN"/>
        </w:rPr>
        <w:t xml:space="preserve"> repository</w:t>
      </w:r>
      <w:r w:rsidRPr="00F4016F">
        <w:rPr>
          <w:rFonts w:eastAsia="Times New Roman"/>
          <w:szCs w:val="22"/>
          <w:lang w:val="en-GB" w:eastAsia="en-IN"/>
        </w:rPr>
        <w:t xml:space="preserve"> (i.e. the production environment):</w:t>
      </w:r>
    </w:p>
    <w:p w14:paraId="2B9D50E8" w14:textId="77777777" w:rsidR="00F4016F" w:rsidRPr="00F4016F" w:rsidRDefault="00F4016F" w:rsidP="00490293">
      <w:pPr>
        <w:pStyle w:val="Body"/>
        <w:numPr>
          <w:ilvl w:val="1"/>
          <w:numId w:val="6"/>
        </w:numPr>
        <w:rPr>
          <w:rFonts w:eastAsia="Times New Roman"/>
          <w:szCs w:val="22"/>
          <w:lang w:val="en-GB" w:eastAsia="en-IN"/>
        </w:rPr>
      </w:pPr>
      <w:r w:rsidRPr="00F4016F">
        <w:rPr>
          <w:rFonts w:eastAsia="Times New Roman"/>
          <w:szCs w:val="22"/>
          <w:lang w:val="en-GB" w:eastAsia="en-IN"/>
        </w:rPr>
        <w:t xml:space="preserve">Using the IBMi command </w:t>
      </w:r>
      <w:r w:rsidRPr="007118EB">
        <w:rPr>
          <w:rFonts w:eastAsia="Times New Roman"/>
          <w:b/>
          <w:bCs/>
          <w:szCs w:val="22"/>
          <w:lang w:val="en-GB" w:eastAsia="en-IN"/>
        </w:rPr>
        <w:t>DSPOBJD</w:t>
      </w:r>
      <w:r w:rsidRPr="00F4016F">
        <w:rPr>
          <w:rFonts w:eastAsia="Times New Roman"/>
          <w:szCs w:val="22"/>
          <w:lang w:val="en-GB" w:eastAsia="en-IN"/>
        </w:rPr>
        <w:t xml:space="preserve"> the user will be able to prepare a file containing all the object details information from the production environments.</w:t>
      </w:r>
    </w:p>
    <w:p w14:paraId="4D358D60" w14:textId="77777777" w:rsidR="00F4016F" w:rsidRPr="00F4016F" w:rsidRDefault="00F4016F" w:rsidP="00490293">
      <w:pPr>
        <w:pStyle w:val="Body"/>
        <w:numPr>
          <w:ilvl w:val="1"/>
          <w:numId w:val="6"/>
        </w:numPr>
        <w:rPr>
          <w:rFonts w:eastAsia="Times New Roman"/>
          <w:szCs w:val="22"/>
          <w:lang w:val="en-GB" w:eastAsia="en-IN"/>
        </w:rPr>
      </w:pPr>
      <w:r w:rsidRPr="00F4016F">
        <w:rPr>
          <w:rFonts w:eastAsia="Times New Roman"/>
          <w:szCs w:val="22"/>
          <w:lang w:val="en-GB" w:eastAsia="en-IN"/>
        </w:rPr>
        <w:t xml:space="preserve">We are providing a new command, </w:t>
      </w:r>
      <w:r w:rsidRPr="007118EB">
        <w:rPr>
          <w:rFonts w:eastAsia="Times New Roman"/>
          <w:b/>
          <w:bCs/>
          <w:szCs w:val="22"/>
          <w:lang w:val="en-GB" w:eastAsia="en-IN"/>
        </w:rPr>
        <w:t>CPYPRDOBJD</w:t>
      </w:r>
      <w:r w:rsidRPr="00F4016F">
        <w:rPr>
          <w:rFonts w:eastAsia="Times New Roman"/>
          <w:szCs w:val="22"/>
          <w:lang w:val="en-GB" w:eastAsia="en-IN"/>
        </w:rPr>
        <w:t xml:space="preserve">, that will extract the information from the file prepared with the </w:t>
      </w:r>
      <w:r w:rsidRPr="007118EB">
        <w:rPr>
          <w:rFonts w:eastAsia="Times New Roman"/>
          <w:b/>
          <w:bCs/>
          <w:szCs w:val="22"/>
          <w:lang w:val="en-GB" w:eastAsia="en-IN"/>
        </w:rPr>
        <w:t>DSPOBJD</w:t>
      </w:r>
      <w:r w:rsidRPr="00F4016F">
        <w:rPr>
          <w:rFonts w:eastAsia="Times New Roman"/>
          <w:szCs w:val="22"/>
          <w:lang w:val="en-GB" w:eastAsia="en-IN"/>
        </w:rPr>
        <w:t xml:space="preserve"> command and import them in the XA repository.</w:t>
      </w:r>
    </w:p>
    <w:p w14:paraId="1A7D8574" w14:textId="77777777" w:rsidR="00F4016F" w:rsidRPr="00F4016F" w:rsidRDefault="00F4016F" w:rsidP="00490293">
      <w:pPr>
        <w:pStyle w:val="Body"/>
        <w:numPr>
          <w:ilvl w:val="1"/>
          <w:numId w:val="6"/>
        </w:numPr>
        <w:rPr>
          <w:rFonts w:eastAsia="Times New Roman"/>
          <w:szCs w:val="22"/>
          <w:lang w:val="en-GB" w:eastAsia="en-IN"/>
        </w:rPr>
      </w:pPr>
      <w:r w:rsidRPr="00F4016F">
        <w:rPr>
          <w:rFonts w:eastAsia="Times New Roman"/>
          <w:szCs w:val="22"/>
          <w:lang w:val="en-GB" w:eastAsia="en-IN"/>
        </w:rPr>
        <w:t>Importing object details from multiple production machines is also supported.</w:t>
      </w:r>
    </w:p>
    <w:p w14:paraId="5C7563FE" w14:textId="77777777" w:rsidR="00F4016F" w:rsidRPr="00F4016F" w:rsidRDefault="00F4016F" w:rsidP="00490293">
      <w:pPr>
        <w:pStyle w:val="Body"/>
        <w:numPr>
          <w:ilvl w:val="1"/>
          <w:numId w:val="6"/>
        </w:numPr>
        <w:rPr>
          <w:rFonts w:eastAsia="Times New Roman"/>
          <w:szCs w:val="22"/>
          <w:lang w:val="en-GB" w:eastAsia="en-IN"/>
        </w:rPr>
      </w:pPr>
      <w:r w:rsidRPr="00F4016F">
        <w:rPr>
          <w:rFonts w:eastAsia="Times New Roman"/>
          <w:szCs w:val="22"/>
          <w:lang w:val="en-GB" w:eastAsia="en-IN"/>
        </w:rPr>
        <w:t xml:space="preserve">Once you have the production object details imported, you will see a new drop-down control that will allow you to select from which machine the object usage detail information should be displayed from in the </w:t>
      </w:r>
      <w:r w:rsidRPr="007118EB">
        <w:rPr>
          <w:rFonts w:eastAsia="Times New Roman"/>
          <w:b/>
          <w:bCs/>
          <w:szCs w:val="22"/>
          <w:lang w:val="en-GB" w:eastAsia="en-IN"/>
        </w:rPr>
        <w:t>All Objects</w:t>
      </w:r>
      <w:r w:rsidRPr="00F4016F">
        <w:rPr>
          <w:rFonts w:eastAsia="Times New Roman"/>
          <w:szCs w:val="22"/>
          <w:lang w:val="en-GB" w:eastAsia="en-IN"/>
        </w:rPr>
        <w:t xml:space="preserve">, </w:t>
      </w:r>
      <w:r w:rsidRPr="007118EB">
        <w:rPr>
          <w:rFonts w:eastAsia="Times New Roman"/>
          <w:b/>
          <w:bCs/>
          <w:szCs w:val="22"/>
          <w:lang w:val="en-GB" w:eastAsia="en-IN"/>
        </w:rPr>
        <w:t>Files</w:t>
      </w:r>
      <w:r w:rsidRPr="00F4016F">
        <w:rPr>
          <w:rFonts w:eastAsia="Times New Roman"/>
          <w:szCs w:val="22"/>
          <w:lang w:val="en-GB" w:eastAsia="en-IN"/>
        </w:rPr>
        <w:t xml:space="preserve">, and </w:t>
      </w:r>
      <w:r w:rsidRPr="007118EB">
        <w:rPr>
          <w:rFonts w:eastAsia="Times New Roman"/>
          <w:b/>
          <w:bCs/>
          <w:szCs w:val="22"/>
          <w:lang w:val="en-GB" w:eastAsia="en-IN"/>
        </w:rPr>
        <w:t>Programs</w:t>
      </w:r>
      <w:r w:rsidRPr="00F4016F">
        <w:rPr>
          <w:rFonts w:eastAsia="Times New Roman"/>
          <w:szCs w:val="22"/>
          <w:lang w:val="en-GB" w:eastAsia="en-IN"/>
        </w:rPr>
        <w:t xml:space="preserve"> viewers.</w:t>
      </w:r>
    </w:p>
    <w:p w14:paraId="1E89F199" w14:textId="77777777" w:rsidR="00F4016F" w:rsidRPr="00F4016F" w:rsidRDefault="00F4016F" w:rsidP="00490293">
      <w:pPr>
        <w:pStyle w:val="Body"/>
        <w:numPr>
          <w:ilvl w:val="1"/>
          <w:numId w:val="6"/>
        </w:numPr>
        <w:rPr>
          <w:rFonts w:eastAsia="Times New Roman"/>
          <w:szCs w:val="22"/>
          <w:lang w:val="en-GB" w:eastAsia="en-IN"/>
        </w:rPr>
      </w:pPr>
      <w:r w:rsidRPr="00F4016F">
        <w:rPr>
          <w:rFonts w:eastAsia="Times New Roman"/>
          <w:szCs w:val="22"/>
          <w:lang w:val="en-GB" w:eastAsia="en-IN"/>
        </w:rPr>
        <w:t xml:space="preserve">The </w:t>
      </w:r>
      <w:r w:rsidRPr="007118EB">
        <w:rPr>
          <w:rFonts w:eastAsia="Times New Roman"/>
          <w:b/>
          <w:bCs/>
          <w:szCs w:val="22"/>
          <w:lang w:val="en-GB" w:eastAsia="en-IN"/>
        </w:rPr>
        <w:t>Application areas rules</w:t>
      </w:r>
      <w:r w:rsidRPr="00F4016F">
        <w:rPr>
          <w:rFonts w:eastAsia="Times New Roman"/>
          <w:szCs w:val="22"/>
          <w:lang w:val="en-GB" w:eastAsia="en-IN"/>
        </w:rPr>
        <w:t xml:space="preserve"> have also been enhanced in order to benefit from the object details coming from production environments. For instance, you can create some rules based on a specific machine object details information, or have rules based on the </w:t>
      </w:r>
      <w:r w:rsidRPr="007118EB">
        <w:rPr>
          <w:rFonts w:eastAsia="Times New Roman"/>
          <w:b/>
          <w:bCs/>
          <w:szCs w:val="22"/>
          <w:lang w:val="en-GB" w:eastAsia="en-IN"/>
        </w:rPr>
        <w:t>Minimum/Maximum object details value</w:t>
      </w:r>
      <w:r w:rsidRPr="00F4016F">
        <w:rPr>
          <w:rFonts w:eastAsia="Times New Roman"/>
          <w:szCs w:val="22"/>
          <w:lang w:val="en-GB" w:eastAsia="en-IN"/>
        </w:rPr>
        <w:t xml:space="preserve"> found from any systems.</w:t>
      </w:r>
    </w:p>
    <w:p w14:paraId="2D064AC2" w14:textId="7DD39939" w:rsidR="00F4016F" w:rsidRDefault="00F4016F" w:rsidP="00490293">
      <w:pPr>
        <w:pStyle w:val="Body"/>
        <w:numPr>
          <w:ilvl w:val="1"/>
          <w:numId w:val="6"/>
        </w:numPr>
        <w:rPr>
          <w:rFonts w:eastAsia="Times New Roman"/>
          <w:szCs w:val="22"/>
          <w:lang w:val="en-GB" w:eastAsia="en-IN"/>
        </w:rPr>
      </w:pPr>
      <w:r w:rsidRPr="00F4016F">
        <w:rPr>
          <w:rFonts w:eastAsia="Times New Roman"/>
          <w:szCs w:val="22"/>
          <w:lang w:val="en-GB" w:eastAsia="en-IN"/>
        </w:rPr>
        <w:t>For more details, please refer to the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F4016F">
        <w:rPr>
          <w:rFonts w:eastAsia="Times New Roman"/>
          <w:szCs w:val="22"/>
          <w:lang w:val="en-GB" w:eastAsia="en-IN"/>
        </w:rPr>
        <w:t xml:space="preserve"> User Manual.</w:t>
      </w:r>
      <w:r w:rsidR="00494508">
        <w:rPr>
          <w:rFonts w:eastAsia="Times New Roman"/>
          <w:szCs w:val="22"/>
          <w:lang w:val="en-GB" w:eastAsia="en-IN"/>
        </w:rPr>
        <w:t xml:space="preserve">  The </w:t>
      </w:r>
      <w:r w:rsidR="00677E49" w:rsidRPr="007118EB">
        <w:rPr>
          <w:rFonts w:eastAsia="Times New Roman"/>
          <w:b/>
          <w:bCs/>
          <w:szCs w:val="22"/>
          <w:lang w:val="en-GB" w:eastAsia="en-IN"/>
        </w:rPr>
        <w:t>Appendix N - Importing data from Production</w:t>
      </w:r>
      <w:r w:rsidR="00F90EE0">
        <w:rPr>
          <w:rFonts w:eastAsia="Times New Roman"/>
          <w:b/>
          <w:bCs/>
          <w:szCs w:val="22"/>
          <w:lang w:val="en-GB" w:eastAsia="en-IN"/>
        </w:rPr>
        <w:t xml:space="preserve"> machines</w:t>
      </w:r>
      <w:r w:rsidR="00677E49">
        <w:rPr>
          <w:rFonts w:eastAsia="Times New Roman"/>
          <w:b/>
          <w:bCs/>
          <w:szCs w:val="22"/>
          <w:lang w:val="en-GB" w:eastAsia="en-IN"/>
        </w:rPr>
        <w:t xml:space="preserve"> </w:t>
      </w:r>
      <w:r w:rsidR="00F90EE0">
        <w:rPr>
          <w:rFonts w:eastAsia="Times New Roman"/>
          <w:szCs w:val="22"/>
          <w:lang w:val="en-GB" w:eastAsia="en-IN"/>
        </w:rPr>
        <w:t>cover this feature.</w:t>
      </w:r>
    </w:p>
    <w:p w14:paraId="455D821F" w14:textId="00B579F6" w:rsidR="00A24D72" w:rsidRDefault="00A24D72" w:rsidP="00490293">
      <w:pPr>
        <w:pStyle w:val="Body"/>
        <w:numPr>
          <w:ilvl w:val="0"/>
          <w:numId w:val="6"/>
        </w:numPr>
        <w:rPr>
          <w:rFonts w:eastAsia="Times New Roman"/>
          <w:szCs w:val="22"/>
          <w:lang w:val="en-GB" w:eastAsia="en-IN"/>
        </w:rPr>
      </w:pPr>
      <w:r w:rsidRPr="00A24D72">
        <w:rPr>
          <w:rFonts w:eastAsia="Times New Roman"/>
          <w:szCs w:val="22"/>
          <w:lang w:val="en-GB" w:eastAsia="en-IN"/>
        </w:rPr>
        <w:t xml:space="preserve">The </w:t>
      </w:r>
      <w:r w:rsidRPr="00A24D72">
        <w:rPr>
          <w:rFonts w:eastAsia="Times New Roman"/>
          <w:b/>
          <w:bCs/>
          <w:szCs w:val="22"/>
          <w:lang w:val="en-GB" w:eastAsia="en-IN"/>
        </w:rPr>
        <w:t>Detailed Impact Analysis</w:t>
      </w:r>
      <w:r w:rsidR="00FE1CDF">
        <w:rPr>
          <w:rFonts w:eastAsia="Times New Roman"/>
          <w:b/>
          <w:bCs/>
          <w:szCs w:val="22"/>
          <w:lang w:val="en-GB" w:eastAsia="en-IN"/>
        </w:rPr>
        <w:fldChar w:fldCharType="begin"/>
      </w:r>
      <w:r w:rsidR="00FE1CDF">
        <w:instrText xml:space="preserve"> XE "</w:instrText>
      </w:r>
      <w:r w:rsidR="00FE1CDF" w:rsidRPr="00BA35A9">
        <w:rPr>
          <w:rFonts w:eastAsia="Times New Roman"/>
          <w:b/>
          <w:bCs/>
          <w:szCs w:val="22"/>
          <w:lang w:val="en-GB" w:eastAsia="en-IN"/>
        </w:rPr>
        <w:instrText>Detailed Impact Analysis</w:instrText>
      </w:r>
      <w:r w:rsidR="00FE1CDF">
        <w:instrText xml:space="preserve">" </w:instrText>
      </w:r>
      <w:r w:rsidR="00FE1CDF">
        <w:rPr>
          <w:rFonts w:eastAsia="Times New Roman"/>
          <w:b/>
          <w:bCs/>
          <w:szCs w:val="22"/>
          <w:lang w:val="en-GB" w:eastAsia="en-IN"/>
        </w:rPr>
        <w:fldChar w:fldCharType="end"/>
      </w:r>
      <w:r w:rsidRPr="00A24D72">
        <w:rPr>
          <w:rFonts w:eastAsia="Times New Roman"/>
          <w:szCs w:val="22"/>
          <w:lang w:val="en-GB" w:eastAsia="en-IN"/>
        </w:rPr>
        <w:t xml:space="preserve"> was not able to handle very large data information. For this reason it will now display a maximum of 20K records at a time, remaining records would be seen by using the </w:t>
      </w:r>
      <w:r w:rsidRPr="00A24D72">
        <w:rPr>
          <w:rFonts w:eastAsia="Times New Roman"/>
          <w:b/>
          <w:bCs/>
          <w:szCs w:val="22"/>
          <w:lang w:val="en-GB" w:eastAsia="en-IN"/>
        </w:rPr>
        <w:t>previous/next</w:t>
      </w:r>
      <w:r w:rsidRPr="00A24D72">
        <w:rPr>
          <w:rFonts w:eastAsia="Times New Roman"/>
          <w:szCs w:val="22"/>
          <w:lang w:val="en-GB" w:eastAsia="en-IN"/>
        </w:rPr>
        <w:t xml:space="preserve"> button of the toolbar.</w:t>
      </w:r>
    </w:p>
    <w:p w14:paraId="3F4008A6" w14:textId="36372FDB" w:rsidR="006D14C0" w:rsidRDefault="006D14C0" w:rsidP="00490293">
      <w:pPr>
        <w:pStyle w:val="Body"/>
        <w:numPr>
          <w:ilvl w:val="0"/>
          <w:numId w:val="6"/>
        </w:numPr>
        <w:rPr>
          <w:rFonts w:eastAsia="Times New Roman"/>
          <w:szCs w:val="22"/>
          <w:lang w:val="en-GB" w:eastAsia="en-IN"/>
        </w:rPr>
      </w:pPr>
      <w:r w:rsidRPr="006D14C0">
        <w:rPr>
          <w:rFonts w:eastAsia="Times New Roman"/>
          <w:szCs w:val="22"/>
          <w:lang w:val="en-GB" w:eastAsia="en-IN"/>
        </w:rPr>
        <w:t>Starting with 13.2.11, we have improved the XA documentation in order to provide an extra level of consistency in sections of information shared by multiple manuals. 13.2.13 brings this level of improvement inside of the XA Client online help (F1).</w:t>
      </w:r>
    </w:p>
    <w:p w14:paraId="48332C23" w14:textId="7DAC91B1" w:rsidR="00F90EE0" w:rsidRDefault="00716C9F" w:rsidP="00490293">
      <w:pPr>
        <w:pStyle w:val="Body"/>
        <w:numPr>
          <w:ilvl w:val="0"/>
          <w:numId w:val="6"/>
        </w:numPr>
        <w:rPr>
          <w:rFonts w:eastAsia="Times New Roman"/>
          <w:szCs w:val="22"/>
          <w:lang w:val="en-GB" w:eastAsia="en-IN"/>
        </w:rPr>
      </w:pPr>
      <w:r w:rsidRPr="00716C9F">
        <w:rPr>
          <w:rFonts w:eastAsia="Times New Roman"/>
          <w:szCs w:val="22"/>
          <w:lang w:val="en-GB" w:eastAsia="en-IN"/>
        </w:rPr>
        <w:t>Once an Application Area</w:t>
      </w:r>
      <w:r w:rsidR="00FE1CDF">
        <w:rPr>
          <w:rFonts w:eastAsia="Times New Roman"/>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GB" w:eastAsia="en-IN"/>
        </w:rPr>
        <w:fldChar w:fldCharType="end"/>
      </w:r>
      <w:r w:rsidRPr="00716C9F">
        <w:rPr>
          <w:rFonts w:eastAsia="Times New Roman"/>
          <w:szCs w:val="22"/>
          <w:lang w:val="en-GB" w:eastAsia="en-IN"/>
        </w:rPr>
        <w:t xml:space="preserve"> DMD</w:t>
      </w:r>
      <w:r w:rsidR="00364AD7">
        <w:rPr>
          <w:rFonts w:eastAsia="Times New Roman"/>
          <w:szCs w:val="22"/>
          <w:lang w:val="en-GB" w:eastAsia="en-IN"/>
        </w:rPr>
        <w:fldChar w:fldCharType="begin"/>
      </w:r>
      <w:r w:rsidR="00364AD7">
        <w:instrText xml:space="preserve"> XE "</w:instrText>
      </w:r>
      <w:r w:rsidR="00364AD7" w:rsidRPr="00E651FE">
        <w:rPr>
          <w:rFonts w:eastAsia="Times New Roman"/>
          <w:b/>
          <w:bCs/>
          <w:szCs w:val="22"/>
          <w:lang w:val="en-GB" w:eastAsia="en-IN"/>
        </w:rPr>
        <w:instrText>DMD</w:instrText>
      </w:r>
      <w:r w:rsidR="00364AD7">
        <w:instrText xml:space="preserve">" </w:instrText>
      </w:r>
      <w:r w:rsidR="00364AD7">
        <w:rPr>
          <w:rFonts w:eastAsia="Times New Roman"/>
          <w:szCs w:val="22"/>
          <w:lang w:val="en-GB" w:eastAsia="en-IN"/>
        </w:rPr>
        <w:fldChar w:fldCharType="end"/>
      </w:r>
      <w:r w:rsidRPr="00716C9F">
        <w:rPr>
          <w:rFonts w:eastAsia="Times New Roman"/>
          <w:szCs w:val="22"/>
          <w:lang w:val="en-GB" w:eastAsia="en-IN"/>
        </w:rPr>
        <w:t xml:space="preserve"> has been created with the option </w:t>
      </w:r>
      <w:r w:rsidRPr="00716C9F">
        <w:rPr>
          <w:rFonts w:eastAsia="Times New Roman"/>
          <w:b/>
          <w:bCs/>
          <w:szCs w:val="22"/>
          <w:lang w:val="en-GB" w:eastAsia="en-IN"/>
        </w:rPr>
        <w:t>Display External Relationships</w:t>
      </w:r>
      <w:r w:rsidRPr="00716C9F">
        <w:rPr>
          <w:rFonts w:eastAsia="Times New Roman"/>
          <w:szCs w:val="22"/>
          <w:lang w:val="en-GB" w:eastAsia="en-IN"/>
        </w:rPr>
        <w:t xml:space="preserve"> selected, clicking on </w:t>
      </w:r>
      <w:r w:rsidRPr="00716C9F">
        <w:rPr>
          <w:rFonts w:eastAsia="Times New Roman"/>
          <w:b/>
          <w:bCs/>
          <w:szCs w:val="22"/>
          <w:lang w:val="en-GB" w:eastAsia="en-IN"/>
        </w:rPr>
        <w:t>Restrict to Application Area</w:t>
      </w:r>
      <w:r w:rsidRPr="00716C9F">
        <w:rPr>
          <w:rFonts w:eastAsia="Times New Roman"/>
          <w:szCs w:val="22"/>
          <w:lang w:val="en-GB" w:eastAsia="en-IN"/>
        </w:rPr>
        <w:t xml:space="preserve"> was also showing unrelated files. And furthermore, unselecting </w:t>
      </w:r>
      <w:r w:rsidRPr="00716C9F">
        <w:rPr>
          <w:rFonts w:eastAsia="Times New Roman"/>
          <w:b/>
          <w:bCs/>
          <w:szCs w:val="22"/>
          <w:lang w:val="en-GB" w:eastAsia="en-IN"/>
        </w:rPr>
        <w:t xml:space="preserve">Restrict to Application Area </w:t>
      </w:r>
      <w:r w:rsidRPr="00716C9F">
        <w:rPr>
          <w:rFonts w:eastAsia="Times New Roman"/>
          <w:szCs w:val="22"/>
          <w:lang w:val="en-GB" w:eastAsia="en-IN"/>
        </w:rPr>
        <w:t>from this scenario, was leading to improper results. Both scenarios have been corrected.</w:t>
      </w:r>
    </w:p>
    <w:p w14:paraId="78E2DEBD" w14:textId="4C3ACBCA" w:rsidR="0080413E" w:rsidRDefault="0080413E" w:rsidP="00490293">
      <w:pPr>
        <w:pStyle w:val="Body"/>
        <w:numPr>
          <w:ilvl w:val="0"/>
          <w:numId w:val="6"/>
        </w:numPr>
        <w:rPr>
          <w:rFonts w:eastAsia="Times New Roman"/>
          <w:szCs w:val="22"/>
          <w:lang w:val="en-GB" w:eastAsia="en-IN"/>
        </w:rPr>
      </w:pPr>
      <w:r w:rsidRPr="0080413E">
        <w:rPr>
          <w:rFonts w:eastAsia="Times New Roman"/>
          <w:szCs w:val="22"/>
          <w:lang w:val="en-GB" w:eastAsia="en-IN"/>
        </w:rPr>
        <w:lastRenderedPageBreak/>
        <w:t>The date in the object list editor appears incorrectly as 00/00/00 for specific scenario when the IBMi system date format set to DMY. Changes made to properly handle the DMY date format.</w:t>
      </w:r>
    </w:p>
    <w:p w14:paraId="6A4FA8E6" w14:textId="68A96D72" w:rsidR="008635A4" w:rsidRDefault="008635A4" w:rsidP="00490293">
      <w:pPr>
        <w:pStyle w:val="Body"/>
        <w:numPr>
          <w:ilvl w:val="0"/>
          <w:numId w:val="6"/>
        </w:numPr>
        <w:rPr>
          <w:rFonts w:eastAsia="Times New Roman"/>
          <w:szCs w:val="22"/>
          <w:lang w:val="en-GB" w:eastAsia="en-IN"/>
        </w:rPr>
      </w:pPr>
      <w:r w:rsidRPr="008635A4">
        <w:rPr>
          <w:rFonts w:eastAsia="Times New Roman"/>
          <w:szCs w:val="22"/>
          <w:lang w:val="en-GB" w:eastAsia="en-IN"/>
        </w:rPr>
        <w:t>In the Source Viewer, the compile-time array definition, mentioned after the last statement of the program, was not showing correct color coding. This has been fixed.</w:t>
      </w:r>
    </w:p>
    <w:p w14:paraId="3B5F5EE0" w14:textId="6C1D3E72" w:rsidR="00A3760A" w:rsidRPr="00F90EE0" w:rsidRDefault="00A3760A" w:rsidP="00490293">
      <w:pPr>
        <w:pStyle w:val="Body"/>
        <w:numPr>
          <w:ilvl w:val="0"/>
          <w:numId w:val="6"/>
        </w:numPr>
        <w:rPr>
          <w:rFonts w:eastAsia="Times New Roman"/>
          <w:szCs w:val="22"/>
          <w:lang w:val="en-GB" w:eastAsia="en-IN"/>
        </w:rPr>
      </w:pPr>
      <w:r w:rsidRPr="00A3760A">
        <w:rPr>
          <w:rFonts w:eastAsia="Times New Roman"/>
          <w:szCs w:val="22"/>
          <w:lang w:val="en-GB" w:eastAsia="en-IN"/>
        </w:rPr>
        <w:t>The object list was unable to load on French and German environments due to presence of variant characters in the SQL query. Changes have been made to fix the issue.</w:t>
      </w:r>
    </w:p>
    <w:p w14:paraId="15FF6512" w14:textId="758B83F9" w:rsidR="009374D8" w:rsidRPr="005E23B1" w:rsidRDefault="00C44EB4" w:rsidP="00490293">
      <w:pPr>
        <w:pStyle w:val="Body"/>
        <w:numPr>
          <w:ilvl w:val="0"/>
          <w:numId w:val="6"/>
        </w:numPr>
        <w:rPr>
          <w:rFonts w:eastAsia="Times New Roman"/>
          <w:szCs w:val="22"/>
          <w:lang w:val="en-IN" w:eastAsia="en-IN"/>
        </w:rPr>
      </w:pPr>
      <w:r w:rsidRPr="00C44EB4">
        <w:rPr>
          <w:rFonts w:eastAsia="Times New Roman"/>
          <w:szCs w:val="22"/>
          <w:lang w:val="en-GB" w:eastAsia="en-IN"/>
        </w:rPr>
        <w:t>The XA Client preference setting “</w:t>
      </w:r>
      <w:r w:rsidRPr="00C44EB4">
        <w:rPr>
          <w:rFonts w:eastAsia="Times New Roman"/>
          <w:b/>
          <w:bCs/>
          <w:szCs w:val="22"/>
          <w:lang w:val="en-GB" w:eastAsia="en-IN"/>
        </w:rPr>
        <w:t>Show Re-Engineered Screen for Screen/Report layout</w:t>
      </w:r>
      <w:r w:rsidRPr="00C44EB4">
        <w:rPr>
          <w:rFonts w:eastAsia="Times New Roman"/>
          <w:szCs w:val="22"/>
          <w:lang w:val="en-GB" w:eastAsia="en-IN"/>
        </w:rPr>
        <w:t>” will no longer appear for users without the Modernization license</w:t>
      </w:r>
      <w:r w:rsidR="009374D8" w:rsidRPr="0061384C">
        <w:rPr>
          <w:rFonts w:eastAsia="Times New Roman"/>
          <w:szCs w:val="22"/>
          <w:lang w:val="en-GB" w:eastAsia="en-IN"/>
        </w:rPr>
        <w:t>.</w:t>
      </w:r>
    </w:p>
    <w:p w14:paraId="7029AEE2" w14:textId="22DA6727" w:rsidR="009374D8" w:rsidRPr="005E23B1" w:rsidRDefault="009374D8" w:rsidP="007118EB">
      <w:pPr>
        <w:pStyle w:val="Body"/>
        <w:rPr>
          <w:rFonts w:eastAsia="Times New Roman"/>
          <w:szCs w:val="22"/>
          <w:lang w:val="en-IN" w:eastAsia="en-IN"/>
        </w:rPr>
      </w:pPr>
    </w:p>
    <w:p w14:paraId="0A2701E0" w14:textId="77777777" w:rsidR="009374D8" w:rsidRPr="00416DB0" w:rsidRDefault="009374D8" w:rsidP="009374D8">
      <w:pPr>
        <w:pStyle w:val="Heading3"/>
        <w:rPr>
          <w:color w:val="000000"/>
        </w:rPr>
      </w:pPr>
      <w:r w:rsidRPr="00416DB0">
        <w:rPr>
          <w:color w:val="000000"/>
        </w:rPr>
        <w:t>Server-Side – Enhancements and Fixes</w:t>
      </w:r>
    </w:p>
    <w:p w14:paraId="157FA5E6" w14:textId="30330B88" w:rsidR="009374D8" w:rsidRPr="00F866AA" w:rsidRDefault="0048734B" w:rsidP="00490293">
      <w:pPr>
        <w:pStyle w:val="Body"/>
        <w:numPr>
          <w:ilvl w:val="0"/>
          <w:numId w:val="6"/>
        </w:numPr>
        <w:rPr>
          <w:rFonts w:eastAsia="Times New Roman"/>
          <w:szCs w:val="22"/>
          <w:lang w:val="en-IN" w:eastAsia="en-IN"/>
        </w:rPr>
      </w:pPr>
      <w:r w:rsidRPr="0048734B">
        <w:rPr>
          <w:rFonts w:eastAsia="Times New Roman"/>
          <w:szCs w:val="22"/>
          <w:lang w:val="en-GB" w:eastAsia="en-IN"/>
        </w:rPr>
        <w:t xml:space="preserve">Some performance improvements have been introduced around the </w:t>
      </w:r>
      <w:r w:rsidRPr="007118EB">
        <w:rPr>
          <w:rFonts w:eastAsia="Times New Roman"/>
          <w:b/>
          <w:bCs/>
          <w:szCs w:val="22"/>
          <w:lang w:val="en-GB" w:eastAsia="en-IN"/>
        </w:rPr>
        <w:t>INITIALIZATION/REFRESH</w:t>
      </w:r>
      <w:r w:rsidRPr="0048734B">
        <w:rPr>
          <w:rFonts w:eastAsia="Times New Roman"/>
          <w:szCs w:val="22"/>
          <w:lang w:val="en-GB" w:eastAsia="en-IN"/>
        </w:rPr>
        <w:t xml:space="preserve"> execution.  As part of the effort, some new temporary files are being created and some extra disk space usage might be observed while the </w:t>
      </w:r>
      <w:r w:rsidRPr="007118EB">
        <w:rPr>
          <w:rFonts w:eastAsia="Times New Roman"/>
          <w:b/>
          <w:bCs/>
          <w:szCs w:val="22"/>
          <w:lang w:val="en-GB" w:eastAsia="en-IN"/>
        </w:rPr>
        <w:t>INITIALIZATION/REFRESH</w:t>
      </w:r>
      <w:r w:rsidRPr="0048734B">
        <w:rPr>
          <w:rFonts w:eastAsia="Times New Roman"/>
          <w:szCs w:val="22"/>
          <w:lang w:val="en-GB" w:eastAsia="en-IN"/>
        </w:rPr>
        <w:t xml:space="preserve"> is executing. The temporary files will be removed at the end of the execution</w:t>
      </w:r>
      <w:r w:rsidR="009374D8">
        <w:rPr>
          <w:rFonts w:eastAsia="Times New Roman"/>
          <w:szCs w:val="22"/>
          <w:lang w:val="en-GB" w:eastAsia="en-IN"/>
        </w:rPr>
        <w:t>.</w:t>
      </w:r>
    </w:p>
    <w:p w14:paraId="5D0C32E2" w14:textId="65809F1F" w:rsidR="009374D8" w:rsidRPr="007118EB" w:rsidRDefault="0044452A" w:rsidP="00490293">
      <w:pPr>
        <w:pStyle w:val="Body"/>
        <w:numPr>
          <w:ilvl w:val="0"/>
          <w:numId w:val="6"/>
        </w:numPr>
        <w:rPr>
          <w:rFonts w:eastAsia="Times New Roman"/>
          <w:szCs w:val="22"/>
          <w:lang w:val="en-IN" w:eastAsia="en-IN"/>
        </w:rPr>
      </w:pPr>
      <w:r w:rsidRPr="0044452A">
        <w:rPr>
          <w:rFonts w:eastAsia="Times New Roman"/>
          <w:szCs w:val="22"/>
          <w:lang w:val="en-GB" w:eastAsia="en-IN"/>
        </w:rPr>
        <w:t xml:space="preserve">After performing the execution of the </w:t>
      </w:r>
      <w:r w:rsidRPr="007118EB">
        <w:rPr>
          <w:rFonts w:eastAsia="Times New Roman"/>
          <w:b/>
          <w:bCs/>
          <w:szCs w:val="22"/>
          <w:lang w:val="en-GB" w:eastAsia="en-IN"/>
        </w:rPr>
        <w:t>Option 78=Copy&amp;Initialize</w:t>
      </w:r>
      <w:r w:rsidR="00FE1CDF">
        <w:rPr>
          <w:rFonts w:eastAsia="Times New Roman"/>
          <w:b/>
          <w:bCs/>
          <w:szCs w:val="22"/>
          <w:lang w:val="en-GB" w:eastAsia="en-IN"/>
        </w:rPr>
        <w:fldChar w:fldCharType="begin"/>
      </w:r>
      <w:r w:rsidR="00FE1CDF">
        <w:instrText xml:space="preserve"> XE "</w:instrText>
      </w:r>
      <w:r w:rsidR="00FE1CDF" w:rsidRPr="00B932EF">
        <w:rPr>
          <w:rFonts w:eastAsia="Times New Roman"/>
          <w:b/>
          <w:bCs/>
          <w:szCs w:val="22"/>
          <w:lang w:val="en-GB" w:eastAsia="en-IN"/>
        </w:rPr>
        <w:instrText>Option 78=Copy&amp;Initialize</w:instrText>
      </w:r>
      <w:r w:rsidR="00FE1CDF">
        <w:instrText xml:space="preserve">" </w:instrText>
      </w:r>
      <w:r w:rsidR="00FE1CDF">
        <w:rPr>
          <w:rFonts w:eastAsia="Times New Roman"/>
          <w:b/>
          <w:bCs/>
          <w:szCs w:val="22"/>
          <w:lang w:val="en-GB" w:eastAsia="en-IN"/>
        </w:rPr>
        <w:fldChar w:fldCharType="end"/>
      </w:r>
      <w:r w:rsidRPr="0044452A">
        <w:rPr>
          <w:rFonts w:eastAsia="Times New Roman"/>
          <w:szCs w:val="22"/>
          <w:lang w:val="en-GB" w:eastAsia="en-IN"/>
        </w:rPr>
        <w:t xml:space="preserve"> on a X-Ref, the configuration attributes of some files were not copied.  This has been resolved.</w:t>
      </w:r>
    </w:p>
    <w:p w14:paraId="346CBAAE" w14:textId="2629CB19" w:rsidR="004424D2" w:rsidRPr="007118EB" w:rsidRDefault="004424D2" w:rsidP="00490293">
      <w:pPr>
        <w:pStyle w:val="Body"/>
        <w:numPr>
          <w:ilvl w:val="0"/>
          <w:numId w:val="6"/>
        </w:numPr>
        <w:rPr>
          <w:rFonts w:eastAsia="Times New Roman"/>
          <w:szCs w:val="22"/>
          <w:lang w:val="en-IN" w:eastAsia="en-IN"/>
        </w:rPr>
      </w:pPr>
      <w:r w:rsidRPr="004424D2">
        <w:rPr>
          <w:rFonts w:eastAsia="Times New Roman"/>
          <w:szCs w:val="22"/>
          <w:lang w:val="en-GB" w:eastAsia="en-IN"/>
        </w:rPr>
        <w:t>User point names for DBCS SYNON MODEL library is now supported with the implementation of an extended database table.</w:t>
      </w:r>
    </w:p>
    <w:p w14:paraId="5D866ECD" w14:textId="658892CA" w:rsidR="00010A84" w:rsidRPr="007118EB" w:rsidRDefault="00010A84" w:rsidP="00490293">
      <w:pPr>
        <w:pStyle w:val="Body"/>
        <w:numPr>
          <w:ilvl w:val="0"/>
          <w:numId w:val="6"/>
        </w:numPr>
        <w:rPr>
          <w:rFonts w:eastAsia="Times New Roman"/>
          <w:szCs w:val="22"/>
          <w:lang w:val="en-IN" w:eastAsia="en-IN"/>
        </w:rPr>
      </w:pPr>
      <w:r w:rsidRPr="00010A84">
        <w:rPr>
          <w:rFonts w:eastAsia="Times New Roman"/>
          <w:szCs w:val="22"/>
          <w:lang w:val="en-GB" w:eastAsia="en-IN"/>
        </w:rPr>
        <w:t>During the UPGRADE process, the securing of IFS paths and files created at runtime by the XA Parsers was not working correctly. This has been fixed.</w:t>
      </w:r>
    </w:p>
    <w:p w14:paraId="03D6C2F6" w14:textId="4DC3CFF2" w:rsidR="00C44EB4" w:rsidRPr="00D626F7" w:rsidRDefault="00C44EB4" w:rsidP="00490293">
      <w:pPr>
        <w:pStyle w:val="Body"/>
        <w:numPr>
          <w:ilvl w:val="0"/>
          <w:numId w:val="6"/>
        </w:numPr>
        <w:rPr>
          <w:rFonts w:eastAsia="Times New Roman"/>
          <w:szCs w:val="22"/>
          <w:lang w:val="en-IN" w:eastAsia="en-IN"/>
        </w:rPr>
      </w:pPr>
      <w:r w:rsidRPr="00C44EB4">
        <w:rPr>
          <w:rFonts w:eastAsia="Times New Roman"/>
          <w:szCs w:val="22"/>
          <w:lang w:val="en-GB" w:eastAsia="en-IN"/>
        </w:rPr>
        <w:t>We have modified our parser program to fix a looping issue observed during an initialization execution.</w:t>
      </w:r>
    </w:p>
    <w:p w14:paraId="3808E922" w14:textId="77777777" w:rsidR="009374D8" w:rsidRPr="00F866AA" w:rsidRDefault="009374D8" w:rsidP="00490293">
      <w:pPr>
        <w:pStyle w:val="Body"/>
        <w:numPr>
          <w:ilvl w:val="0"/>
          <w:numId w:val="6"/>
        </w:numPr>
        <w:rPr>
          <w:rFonts w:eastAsia="Times New Roman"/>
          <w:szCs w:val="22"/>
          <w:lang w:eastAsia="en-IN"/>
        </w:rPr>
      </w:pPr>
      <w:r w:rsidRPr="0006780D">
        <w:rPr>
          <w:rFonts w:eastAsia="Times New Roman"/>
          <w:szCs w:val="22"/>
          <w:lang w:val="en-GB" w:eastAsia="en-IN"/>
        </w:rPr>
        <w:t>Misc dump situations have been prevented from the Init and Refresh process execution.</w:t>
      </w:r>
    </w:p>
    <w:p w14:paraId="48E49FCF" w14:textId="77777777" w:rsidR="009374D8" w:rsidRDefault="009374D8" w:rsidP="009374D8">
      <w:pPr>
        <w:pStyle w:val="Body"/>
        <w:rPr>
          <w:rFonts w:eastAsia="Times New Roman"/>
          <w:szCs w:val="22"/>
          <w:lang w:eastAsia="en-IN"/>
        </w:rPr>
      </w:pPr>
    </w:p>
    <w:p w14:paraId="05D3959B" w14:textId="5B16D37A" w:rsidR="009374D8" w:rsidRPr="003B0925" w:rsidRDefault="009374D8" w:rsidP="009374D8">
      <w:pPr>
        <w:pStyle w:val="Heading2"/>
      </w:pPr>
      <w:bookmarkStart w:id="124" w:name="_Toc102988636"/>
      <w:bookmarkStart w:id="125" w:name="_Toc143608438"/>
      <w:r w:rsidRPr="00301183">
        <w:rPr>
          <w:color w:val="auto"/>
        </w:rPr>
        <w:t>Product: X-</w:t>
      </w:r>
      <w:r>
        <w:rPr>
          <w:color w:val="auto"/>
        </w:rPr>
        <w:t>Datatest</w:t>
      </w:r>
      <w:bookmarkEnd w:id="124"/>
      <w:bookmarkEnd w:id="125"/>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211F00C6" w14:textId="77777777" w:rsidR="009374D8" w:rsidRDefault="009374D8" w:rsidP="009374D8">
      <w:pPr>
        <w:pStyle w:val="Heading3"/>
      </w:pPr>
      <w:r w:rsidRPr="00D37033">
        <w:t>Client-Side – Enhancements and Fixes</w:t>
      </w:r>
    </w:p>
    <w:p w14:paraId="3D6D7EE0" w14:textId="6171560C" w:rsidR="009374D8" w:rsidRPr="00921E2B" w:rsidRDefault="00EF660E" w:rsidP="00490293">
      <w:pPr>
        <w:pStyle w:val="Body"/>
        <w:numPr>
          <w:ilvl w:val="0"/>
          <w:numId w:val="25"/>
        </w:numPr>
        <w:rPr>
          <w:rFonts w:eastAsia="Times New Roman"/>
          <w:szCs w:val="22"/>
          <w:lang w:eastAsia="en-IN"/>
        </w:rPr>
      </w:pPr>
      <w:r w:rsidRPr="00EF660E">
        <w:rPr>
          <w:rFonts w:eastAsia="Times New Roman"/>
          <w:szCs w:val="22"/>
          <w:lang w:val="en-GB" w:eastAsia="en-IN"/>
        </w:rPr>
        <w:t xml:space="preserve">In the </w:t>
      </w:r>
      <w:r w:rsidRPr="007118EB">
        <w:rPr>
          <w:rFonts w:eastAsia="Times New Roman"/>
          <w:b/>
          <w:bCs/>
          <w:szCs w:val="22"/>
          <w:lang w:val="en-GB" w:eastAsia="en-IN"/>
        </w:rPr>
        <w:t>Test Compare Result editor</w:t>
      </w:r>
      <w:r w:rsidRPr="00EF660E">
        <w:rPr>
          <w:rFonts w:eastAsia="Times New Roman"/>
          <w:szCs w:val="22"/>
          <w:lang w:val="en-GB" w:eastAsia="en-IN"/>
        </w:rPr>
        <w:t xml:space="preserve">, a fix has been made for such tables that have reported certain successful comparisons, along with Errors for some records.  Now, the </w:t>
      </w:r>
      <w:r w:rsidRPr="007118EB">
        <w:rPr>
          <w:rFonts w:eastAsia="Times New Roman"/>
          <w:b/>
          <w:bCs/>
          <w:szCs w:val="22"/>
          <w:lang w:val="en-GB" w:eastAsia="en-IN"/>
        </w:rPr>
        <w:t>Test Compare Result editor</w:t>
      </w:r>
      <w:r w:rsidRPr="00EF660E">
        <w:rPr>
          <w:rFonts w:eastAsia="Times New Roman"/>
          <w:szCs w:val="22"/>
          <w:lang w:val="en-GB" w:eastAsia="en-IN"/>
        </w:rPr>
        <w:t xml:space="preserve"> will display the appropriate error message for that table under </w:t>
      </w:r>
      <w:r w:rsidRPr="007118EB">
        <w:rPr>
          <w:rFonts w:eastAsia="Times New Roman"/>
          <w:b/>
          <w:bCs/>
          <w:szCs w:val="22"/>
          <w:lang w:val="en-GB" w:eastAsia="en-IN"/>
        </w:rPr>
        <w:t>‘Tables with Errors’</w:t>
      </w:r>
      <w:r w:rsidRPr="00EF660E">
        <w:rPr>
          <w:rFonts w:eastAsia="Times New Roman"/>
          <w:szCs w:val="22"/>
          <w:lang w:val="en-GB" w:eastAsia="en-IN"/>
        </w:rPr>
        <w:t xml:space="preserve"> node and all the other </w:t>
      </w:r>
      <w:r w:rsidRPr="00EF660E">
        <w:rPr>
          <w:rFonts w:eastAsia="Times New Roman"/>
          <w:szCs w:val="22"/>
          <w:lang w:val="en-GB" w:eastAsia="en-IN"/>
        </w:rPr>
        <w:lastRenderedPageBreak/>
        <w:t xml:space="preserve">successful comparisons will also appear under the </w:t>
      </w:r>
      <w:r w:rsidRPr="007118EB">
        <w:rPr>
          <w:rFonts w:eastAsia="Times New Roman"/>
          <w:b/>
          <w:bCs/>
          <w:szCs w:val="22"/>
          <w:lang w:val="en-GB" w:eastAsia="en-IN"/>
        </w:rPr>
        <w:t>‘Table Comparisons’</w:t>
      </w:r>
      <w:r w:rsidRPr="00EF660E">
        <w:rPr>
          <w:rFonts w:eastAsia="Times New Roman"/>
          <w:szCs w:val="22"/>
          <w:lang w:val="en-GB" w:eastAsia="en-IN"/>
        </w:rPr>
        <w:t xml:space="preserve"> node, accordingly.</w:t>
      </w:r>
    </w:p>
    <w:p w14:paraId="2CA93423" w14:textId="77777777" w:rsidR="009374D8" w:rsidRDefault="009374D8" w:rsidP="009374D8">
      <w:pPr>
        <w:pStyle w:val="Body"/>
        <w:rPr>
          <w:rFonts w:eastAsia="Times New Roman"/>
          <w:szCs w:val="22"/>
          <w:lang w:eastAsia="en-IN"/>
        </w:rPr>
      </w:pPr>
    </w:p>
    <w:p w14:paraId="7241F79B" w14:textId="0D7A5D8F" w:rsidR="009374D8" w:rsidRPr="00C5737C" w:rsidRDefault="009374D8" w:rsidP="009374D8">
      <w:pPr>
        <w:pStyle w:val="Heading2"/>
        <w:rPr>
          <w:color w:val="auto"/>
        </w:rPr>
      </w:pPr>
      <w:bookmarkStart w:id="126" w:name="_Toc102988637"/>
      <w:bookmarkStart w:id="127" w:name="_Toc143608439"/>
      <w:r w:rsidRPr="00C5737C">
        <w:rPr>
          <w:color w:val="auto"/>
        </w:rPr>
        <w:t>Product: X-</w:t>
      </w:r>
      <w:r>
        <w:rPr>
          <w:color w:val="auto"/>
        </w:rPr>
        <w:t>Sanitize</w:t>
      </w:r>
      <w:bookmarkEnd w:id="126"/>
      <w:bookmarkEnd w:id="127"/>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67C4EDCB" w14:textId="77777777" w:rsidR="009374D8" w:rsidRPr="008B247F" w:rsidRDefault="009374D8" w:rsidP="009374D8">
      <w:pPr>
        <w:pStyle w:val="Heading3"/>
      </w:pPr>
      <w:r>
        <w:t>Client</w:t>
      </w:r>
      <w:r w:rsidRPr="00C5737C">
        <w:t>-Side – Enhancements and Fixes</w:t>
      </w:r>
    </w:p>
    <w:p w14:paraId="08E36196" w14:textId="16BE7CF2" w:rsidR="009374D8" w:rsidRPr="007118EB" w:rsidRDefault="009374D8" w:rsidP="00490293">
      <w:pPr>
        <w:pStyle w:val="Body"/>
        <w:numPr>
          <w:ilvl w:val="0"/>
          <w:numId w:val="12"/>
        </w:numPr>
      </w:pPr>
      <w:r w:rsidRPr="00DF740C">
        <w:rPr>
          <w:lang w:val="en-GB"/>
        </w:rPr>
        <w:t>A new option has been added to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DF740C">
        <w:rPr>
          <w:lang w:val="en-GB"/>
        </w:rPr>
        <w:t xml:space="preserve"> in order to be able to “</w:t>
      </w:r>
      <w:r w:rsidRPr="00DF740C">
        <w:rPr>
          <w:b/>
          <w:bCs/>
          <w:lang w:val="en-GB"/>
        </w:rPr>
        <w:t>Skip PreLoad Execution</w:t>
      </w:r>
      <w:r w:rsidRPr="00DF740C">
        <w:rPr>
          <w:lang w:val="en-GB"/>
        </w:rPr>
        <w:t>”. For more information about the “</w:t>
      </w:r>
      <w:r w:rsidRPr="00DF740C">
        <w:rPr>
          <w:b/>
          <w:bCs/>
          <w:lang w:val="en-GB"/>
        </w:rPr>
        <w:t>PreLoad Option</w:t>
      </w:r>
      <w:r w:rsidRPr="00DF740C">
        <w:rPr>
          <w:lang w:val="en-GB"/>
        </w:rPr>
        <w:t xml:space="preserve">”, please refer to the </w:t>
      </w:r>
      <w:r w:rsidRPr="00DF740C">
        <w:rPr>
          <w:b/>
          <w:bCs/>
          <w:lang w:val="en-GB"/>
        </w:rPr>
        <w:t>X-Datatest</w:t>
      </w:r>
      <w:r w:rsidR="00FE1CDF">
        <w:rPr>
          <w:b/>
          <w:bCs/>
          <w:lang w:val="en-GB"/>
        </w:rPr>
        <w:fldChar w:fldCharType="begin"/>
      </w:r>
      <w:r w:rsidR="00FE1CDF">
        <w:instrText xml:space="preserve"> XE "</w:instrText>
      </w:r>
      <w:r w:rsidR="00FE1CDF" w:rsidRPr="00CE4C62">
        <w:instrText>X-Datatest</w:instrText>
      </w:r>
      <w:r w:rsidR="00FE1CDF">
        <w:instrText xml:space="preserve">" </w:instrText>
      </w:r>
      <w:r w:rsidR="00FE1CDF">
        <w:rPr>
          <w:b/>
          <w:bCs/>
          <w:lang w:val="en-GB"/>
        </w:rPr>
        <w:fldChar w:fldCharType="end"/>
      </w:r>
      <w:r w:rsidRPr="00DF740C">
        <w:rPr>
          <w:b/>
          <w:bCs/>
          <w:lang w:val="en-GB"/>
        </w:rPr>
        <w:t xml:space="preserve"> User Manual</w:t>
      </w:r>
      <w:r w:rsidRPr="00DF740C">
        <w:rPr>
          <w:lang w:val="en-GB"/>
        </w:rPr>
        <w:t xml:space="preserve"> sections “</w:t>
      </w:r>
      <w:r w:rsidRPr="00DF740C">
        <w:rPr>
          <w:b/>
          <w:bCs/>
          <w:lang w:val="en-GB"/>
        </w:rPr>
        <w:t>Work With Data Replacement Options</w:t>
      </w:r>
      <w:r w:rsidRPr="00DF740C">
        <w:rPr>
          <w:lang w:val="en-GB"/>
        </w:rPr>
        <w:t>” and “</w:t>
      </w:r>
      <w:r w:rsidRPr="00DF740C">
        <w:rPr>
          <w:b/>
          <w:bCs/>
          <w:lang w:val="en-GB"/>
        </w:rPr>
        <w:t>Work With Replace Data</w:t>
      </w:r>
      <w:r w:rsidRPr="00DF740C">
        <w:rPr>
          <w:lang w:val="en-GB"/>
        </w:rPr>
        <w:t>”.</w:t>
      </w:r>
    </w:p>
    <w:p w14:paraId="711BCB63" w14:textId="77777777" w:rsidR="00093D8A" w:rsidRPr="007118EB" w:rsidRDefault="00093D8A" w:rsidP="007118EB">
      <w:pPr>
        <w:pStyle w:val="Body"/>
        <w:ind w:left="1800"/>
      </w:pPr>
    </w:p>
    <w:p w14:paraId="18848BB2" w14:textId="53C961F9" w:rsidR="0093476E" w:rsidRPr="007118EB" w:rsidRDefault="0093476E" w:rsidP="007118EB">
      <w:pPr>
        <w:pStyle w:val="Heading3"/>
      </w:pPr>
      <w:r>
        <w:t>Server</w:t>
      </w:r>
      <w:r w:rsidRPr="00C5737C">
        <w:t>-Side – Enhancements and Fixes</w:t>
      </w:r>
    </w:p>
    <w:p w14:paraId="1B1C4B56" w14:textId="6B2B5A64" w:rsidR="00424447" w:rsidRPr="007118EB" w:rsidRDefault="00424447" w:rsidP="00490293">
      <w:pPr>
        <w:pStyle w:val="Body"/>
        <w:numPr>
          <w:ilvl w:val="0"/>
          <w:numId w:val="12"/>
        </w:numPr>
      </w:pPr>
      <w:r w:rsidRPr="00424447">
        <w:rPr>
          <w:lang w:val="en-GB"/>
        </w:rPr>
        <w:t>The Preload feature of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424447">
        <w:rPr>
          <w:lang w:val="en-GB"/>
        </w:rPr>
        <w:t xml:space="preserve"> was performing implicit Data Type conversion which at certain scenarios was causing </w:t>
      </w:r>
      <w:r w:rsidRPr="00424447">
        <w:rPr>
          <w:i/>
          <w:iCs/>
          <w:lang w:val="en-GB"/>
        </w:rPr>
        <w:t>Data Mapping Error</w:t>
      </w:r>
      <w:r w:rsidRPr="00424447">
        <w:rPr>
          <w:lang w:val="en-GB"/>
        </w:rPr>
        <w:t>. This has been fixed.</w:t>
      </w:r>
    </w:p>
    <w:p w14:paraId="577CDE93" w14:textId="5A7A5655" w:rsidR="00421ED6" w:rsidRPr="007118EB" w:rsidRDefault="00421ED6" w:rsidP="00490293">
      <w:pPr>
        <w:pStyle w:val="Body"/>
        <w:numPr>
          <w:ilvl w:val="0"/>
          <w:numId w:val="12"/>
        </w:numPr>
      </w:pPr>
      <w:r w:rsidRPr="00421ED6">
        <w:rPr>
          <w:lang w:val="en-GB"/>
        </w:rPr>
        <w:t>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421ED6">
        <w:rPr>
          <w:lang w:val="en-GB"/>
        </w:rPr>
        <w:t xml:space="preserve"> was failing while processing those physical files which have UNIQUE keyword defined. This has been corrected. Now, X-Sanitize can successfully process unique records for such DDS files.</w:t>
      </w:r>
    </w:p>
    <w:p w14:paraId="2C395F0C" w14:textId="7372B4C2" w:rsidR="005E3B8B" w:rsidRPr="007118EB" w:rsidRDefault="005E3B8B" w:rsidP="00490293">
      <w:pPr>
        <w:pStyle w:val="Body"/>
        <w:numPr>
          <w:ilvl w:val="0"/>
          <w:numId w:val="12"/>
        </w:numPr>
      </w:pPr>
      <w:r w:rsidRPr="005E3B8B">
        <w:rPr>
          <w:lang w:val="en-GB"/>
        </w:rPr>
        <w:t>On a significantly larger data set, the Preload function of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5E3B8B">
        <w:rPr>
          <w:lang w:val="en-GB"/>
        </w:rPr>
        <w:t xml:space="preserve"> was resulting in high disk consumption. The Preload has now been improved for optimum disk utilization.</w:t>
      </w:r>
    </w:p>
    <w:p w14:paraId="5032C28A" w14:textId="77777777" w:rsidR="000325E9" w:rsidRPr="007118EB" w:rsidRDefault="000325E9" w:rsidP="007118EB">
      <w:pPr>
        <w:pStyle w:val="Body"/>
      </w:pPr>
    </w:p>
    <w:p w14:paraId="7D342B25" w14:textId="3EF837D5" w:rsidR="00AF00B5" w:rsidRPr="00C5737C" w:rsidRDefault="00AF00B5" w:rsidP="00AF00B5">
      <w:pPr>
        <w:pStyle w:val="Heading2"/>
        <w:rPr>
          <w:color w:val="auto"/>
        </w:rPr>
      </w:pPr>
      <w:bookmarkStart w:id="128" w:name="_Toc102988638"/>
      <w:bookmarkStart w:id="129" w:name="_Toc143608440"/>
      <w:r w:rsidRPr="00C5737C">
        <w:rPr>
          <w:color w:val="auto"/>
        </w:rPr>
        <w:t>Product: X-</w:t>
      </w:r>
      <w:r w:rsidR="000325E9">
        <w:rPr>
          <w:color w:val="auto"/>
        </w:rPr>
        <w:t>Resize</w:t>
      </w:r>
      <w:bookmarkEnd w:id="128"/>
      <w:bookmarkEnd w:id="129"/>
      <w:r w:rsidR="00D008DF">
        <w:rPr>
          <w:color w:val="auto"/>
        </w:rPr>
        <w:fldChar w:fldCharType="begin"/>
      </w:r>
      <w:r w:rsidR="00D008DF">
        <w:instrText xml:space="preserve"> XE "</w:instrText>
      </w:r>
      <w:r w:rsidR="00D008DF" w:rsidRPr="00A2759C">
        <w:rPr>
          <w:color w:val="auto"/>
        </w:rPr>
        <w:instrText>X-Resize</w:instrText>
      </w:r>
      <w:r w:rsidR="00D008DF">
        <w:instrText xml:space="preserve">" \b </w:instrText>
      </w:r>
      <w:r w:rsidR="00D008DF">
        <w:rPr>
          <w:color w:val="auto"/>
        </w:rPr>
        <w:fldChar w:fldCharType="end"/>
      </w:r>
    </w:p>
    <w:p w14:paraId="556832A9" w14:textId="77777777" w:rsidR="00AF00B5" w:rsidRPr="008B247F" w:rsidRDefault="00AF00B5" w:rsidP="00AF00B5">
      <w:pPr>
        <w:pStyle w:val="Heading3"/>
      </w:pPr>
      <w:r>
        <w:t>Client</w:t>
      </w:r>
      <w:r w:rsidRPr="00C5737C">
        <w:t>-Side – Enhancements and Fixes</w:t>
      </w:r>
    </w:p>
    <w:p w14:paraId="63BABD93" w14:textId="2037C10D" w:rsidR="002D7084" w:rsidRPr="007118EB" w:rsidRDefault="002D7084" w:rsidP="00490293">
      <w:pPr>
        <w:pStyle w:val="Body"/>
        <w:numPr>
          <w:ilvl w:val="0"/>
          <w:numId w:val="12"/>
        </w:numPr>
      </w:pPr>
      <w:r w:rsidRPr="005978F7">
        <w:rPr>
          <w:lang w:val="en-GB"/>
        </w:rPr>
        <w:t>For German XA User</w:t>
      </w:r>
      <w:r>
        <w:rPr>
          <w:lang w:val="en-GB"/>
        </w:rPr>
        <w:t>s</w:t>
      </w:r>
      <w:r w:rsidRPr="005978F7">
        <w:rPr>
          <w:lang w:val="en-GB"/>
        </w:rPr>
        <w:t>, some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5978F7">
        <w:rPr>
          <w:lang w:val="en-GB"/>
        </w:rPr>
        <w:t xml:space="preserve"> options were displayed in French, which has now been changed to English.</w:t>
      </w:r>
    </w:p>
    <w:p w14:paraId="413A7B3B" w14:textId="77777777" w:rsidR="002D7084" w:rsidRPr="00912989" w:rsidRDefault="002D7084" w:rsidP="007118EB">
      <w:pPr>
        <w:pStyle w:val="Body"/>
        <w:ind w:left="1800"/>
      </w:pPr>
    </w:p>
    <w:p w14:paraId="54C004BA" w14:textId="5808977A" w:rsidR="007731CB" w:rsidRPr="007118EB" w:rsidRDefault="002D7084" w:rsidP="007118EB">
      <w:pPr>
        <w:pStyle w:val="Heading3"/>
      </w:pPr>
      <w:r>
        <w:t>Server</w:t>
      </w:r>
      <w:r w:rsidR="007731CB" w:rsidRPr="00C5737C">
        <w:t>-Side – Enhancements and Fixes</w:t>
      </w:r>
    </w:p>
    <w:p w14:paraId="2B62DE24" w14:textId="14DD5982" w:rsidR="002D7084" w:rsidRPr="00912989" w:rsidRDefault="002D7084" w:rsidP="00490293">
      <w:pPr>
        <w:pStyle w:val="Body"/>
        <w:numPr>
          <w:ilvl w:val="0"/>
          <w:numId w:val="12"/>
        </w:numPr>
      </w:pPr>
      <w:r w:rsidRPr="000325E9">
        <w:rPr>
          <w:lang w:val="en-GB"/>
        </w:rPr>
        <w:t>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0325E9">
        <w:rPr>
          <w:lang w:val="en-GB"/>
        </w:rPr>
        <w:t xml:space="preserve"> conversion process will now log some warning messages when HTML tags are present in the DSPF source.</w:t>
      </w:r>
    </w:p>
    <w:p w14:paraId="0C223EAD" w14:textId="62CCCA7A" w:rsidR="00962D76" w:rsidRDefault="00962D76" w:rsidP="00490293">
      <w:pPr>
        <w:pStyle w:val="Body"/>
        <w:numPr>
          <w:ilvl w:val="0"/>
          <w:numId w:val="12"/>
        </w:numPr>
      </w:pPr>
      <w:r w:rsidRPr="00962D76">
        <w:t>During the conversion process, some “Alter Table” errors were generated around files that have a REFCST defined over another file and the Parent file was not present inside the Conversion library.  This has been prevented.</w:t>
      </w:r>
    </w:p>
    <w:p w14:paraId="7E9EA815" w14:textId="5A60E7D1" w:rsidR="00010A84" w:rsidRPr="007118EB" w:rsidRDefault="00010A84" w:rsidP="00490293">
      <w:pPr>
        <w:pStyle w:val="Body"/>
        <w:numPr>
          <w:ilvl w:val="0"/>
          <w:numId w:val="12"/>
        </w:numPr>
      </w:pPr>
      <w:r w:rsidRPr="00010A84">
        <w:rPr>
          <w:lang w:val="en-GB"/>
        </w:rPr>
        <w:lastRenderedPageBreak/>
        <w:t>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010A84">
        <w:rPr>
          <w:lang w:val="en-GB"/>
        </w:rPr>
        <w:t xml:space="preserve"> was capturing the object information from all the base libraries (i.e., Source &amp; Object) of the x-ref application, after this fix, the object information will now only be picked from the Object libraries of the x-ref application.</w:t>
      </w:r>
    </w:p>
    <w:p w14:paraId="79ADB949" w14:textId="495962E7" w:rsidR="00004551" w:rsidRPr="007118EB" w:rsidRDefault="00004551" w:rsidP="00490293">
      <w:pPr>
        <w:pStyle w:val="Body"/>
        <w:numPr>
          <w:ilvl w:val="0"/>
          <w:numId w:val="12"/>
        </w:numPr>
      </w:pPr>
      <w:r w:rsidRPr="00004551">
        <w:rPr>
          <w:lang w:val="en-GB"/>
        </w:rPr>
        <w:t>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004551">
        <w:rPr>
          <w:lang w:val="en-GB"/>
        </w:rPr>
        <w:t xml:space="preserve"> conversion process was going in MSGW in case if there is extra increment present in the files. This has been corrected and now the file size will be adjusted according to the file present in base library.</w:t>
      </w:r>
    </w:p>
    <w:p w14:paraId="58F0179E" w14:textId="3AFCF8E4" w:rsidR="0039772A" w:rsidRPr="007118EB" w:rsidRDefault="0039772A" w:rsidP="00490293">
      <w:pPr>
        <w:pStyle w:val="Body"/>
        <w:numPr>
          <w:ilvl w:val="0"/>
          <w:numId w:val="12"/>
        </w:numPr>
      </w:pPr>
      <w:r w:rsidRPr="0039772A">
        <w:rPr>
          <w:lang w:val="en-GB"/>
        </w:rPr>
        <w:t>The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39772A">
        <w:rPr>
          <w:lang w:val="en-GB"/>
        </w:rPr>
        <w:t xml:space="preserve"> conversion process was changing the Source library information</w:t>
      </w:r>
      <w:r w:rsidRPr="0039772A">
        <w:rPr>
          <w:i/>
          <w:iCs/>
          <w:lang w:val="en-GB"/>
        </w:rPr>
        <w:t xml:space="preserve"> </w:t>
      </w:r>
      <w:r w:rsidRPr="0039772A">
        <w:rPr>
          <w:lang w:val="en-GB"/>
        </w:rPr>
        <w:t>for the files which were marked in Convert and allowing the CRTPF command to fail. This issue has been fixed.</w:t>
      </w:r>
    </w:p>
    <w:p w14:paraId="082B526D" w14:textId="71A9D220" w:rsidR="00564C8D" w:rsidRPr="00F866AA" w:rsidRDefault="00564C8D" w:rsidP="00490293">
      <w:pPr>
        <w:pStyle w:val="Body"/>
        <w:numPr>
          <w:ilvl w:val="0"/>
          <w:numId w:val="12"/>
        </w:numPr>
      </w:pPr>
      <w:r w:rsidRPr="00564C8D">
        <w:rPr>
          <w:lang w:val="en-GB"/>
        </w:rPr>
        <w:t>Some dump scenarios have observed and fixed for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564C8D">
        <w:rPr>
          <w:lang w:val="en-GB"/>
        </w:rPr>
        <w:t>.</w:t>
      </w:r>
    </w:p>
    <w:p w14:paraId="0643D80B" w14:textId="77777777" w:rsidR="00AF00B5" w:rsidRPr="00F866AA" w:rsidRDefault="00AF00B5" w:rsidP="007118EB">
      <w:pPr>
        <w:pStyle w:val="Body"/>
      </w:pPr>
    </w:p>
    <w:p w14:paraId="24AD0AFD" w14:textId="77777777" w:rsidR="00260B87" w:rsidRPr="00416DB0" w:rsidRDefault="00260B87" w:rsidP="00260B87">
      <w:pPr>
        <w:pStyle w:val="Heading1"/>
        <w:tabs>
          <w:tab w:val="num" w:pos="432"/>
        </w:tabs>
        <w:suppressAutoHyphens/>
        <w:spacing w:after="240"/>
        <w:ind w:left="432" w:hanging="432"/>
        <w:rPr>
          <w:color w:val="000000"/>
        </w:rPr>
      </w:pPr>
      <w:bookmarkStart w:id="130" w:name="_Toc102988639"/>
      <w:bookmarkStart w:id="131" w:name="_Toc143608441"/>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12</w:t>
      </w:r>
      <w:bookmarkEnd w:id="86"/>
      <w:bookmarkEnd w:id="130"/>
      <w:bookmarkEnd w:id="131"/>
    </w:p>
    <w:p w14:paraId="1D8B478E" w14:textId="38C43A7B" w:rsidR="00260B87" w:rsidRPr="00F866AA" w:rsidRDefault="00260B87" w:rsidP="00260B87">
      <w:pPr>
        <w:pStyle w:val="Heading2"/>
      </w:pPr>
      <w:bookmarkStart w:id="132" w:name="_Toc89088032"/>
      <w:bookmarkStart w:id="133" w:name="_Toc102988640"/>
      <w:bookmarkStart w:id="134" w:name="_Toc143608442"/>
      <w:r w:rsidRPr="00037E19">
        <w:rPr>
          <w:color w:val="auto"/>
        </w:rPr>
        <w:t>Product: X-</w:t>
      </w:r>
      <w:r>
        <w:rPr>
          <w:color w:val="auto"/>
        </w:rPr>
        <w:t>A</w:t>
      </w:r>
      <w:r w:rsidRPr="00037E19">
        <w:rPr>
          <w:color w:val="auto"/>
        </w:rPr>
        <w:t>nalysis</w:t>
      </w:r>
      <w:bookmarkEnd w:id="132"/>
      <w:bookmarkEnd w:id="133"/>
      <w:bookmarkEnd w:id="134"/>
      <w:r w:rsidR="00D008DF">
        <w:rPr>
          <w:color w:val="auto"/>
        </w:rPr>
        <w:fldChar w:fldCharType="begin"/>
      </w:r>
      <w:r w:rsidR="00D008DF">
        <w:instrText xml:space="preserve"> XE "</w:instrText>
      </w:r>
      <w:r w:rsidR="00D008DF" w:rsidRPr="00A2759C">
        <w:rPr>
          <w:color w:val="auto"/>
        </w:rPr>
        <w:instrText>X-Analysis</w:instrText>
      </w:r>
      <w:r w:rsidR="00D008DF">
        <w:instrText xml:space="preserve">" \b </w:instrText>
      </w:r>
      <w:r w:rsidR="00D008DF">
        <w:rPr>
          <w:color w:val="auto"/>
        </w:rPr>
        <w:fldChar w:fldCharType="end"/>
      </w:r>
    </w:p>
    <w:p w14:paraId="0344DC8B" w14:textId="77777777" w:rsidR="00260B87" w:rsidRPr="00242B62" w:rsidRDefault="00260B87" w:rsidP="00260B87">
      <w:pPr>
        <w:pStyle w:val="Heading4"/>
        <w:shd w:val="clear" w:color="auto" w:fill="D0C5A7"/>
        <w:rPr>
          <w:rFonts w:eastAsia="Times New Roman"/>
          <w:u w:val="single"/>
        </w:rPr>
      </w:pPr>
      <w:r w:rsidRPr="00242B62">
        <w:rPr>
          <w:rFonts w:eastAsia="Times New Roman"/>
          <w:u w:val="single"/>
        </w:rPr>
        <w:t xml:space="preserve">Important Note: </w:t>
      </w:r>
    </w:p>
    <w:p w14:paraId="03CD7EB1" w14:textId="4F5FFB1C" w:rsidR="00260B87" w:rsidRDefault="00260B87" w:rsidP="00490293">
      <w:pPr>
        <w:pStyle w:val="Heading4"/>
        <w:numPr>
          <w:ilvl w:val="0"/>
          <w:numId w:val="5"/>
        </w:numPr>
        <w:shd w:val="clear" w:color="auto" w:fill="D0C5A7"/>
        <w:ind w:left="1437"/>
      </w:pPr>
      <w:r>
        <w:t>Please refer to the section “</w:t>
      </w:r>
      <w:hyperlink w:anchor="_New_Server_Installation" w:history="1">
        <w:r w:rsidRPr="00703631">
          <w:rPr>
            <w:rStyle w:val="Hyperlink"/>
            <w:sz w:val="22"/>
          </w:rPr>
          <w:t>New Server Installation Manager</w:t>
        </w:r>
        <w:r w:rsidR="00FE1CDF">
          <w:rPr>
            <w:rStyle w:val="Hyperlink"/>
            <w:sz w:val="22"/>
          </w:rPr>
          <w:fldChar w:fldCharType="begin"/>
        </w:r>
        <w:r w:rsidR="00FE1CDF">
          <w:instrText xml:space="preserve"> XE "</w:instrText>
        </w:r>
        <w:r w:rsidR="00FE1CDF" w:rsidRPr="00C575BA">
          <w:rPr>
            <w:rFonts w:eastAsia="Times New Roman"/>
            <w:lang w:val="en-GB" w:eastAsia="en-IN"/>
          </w:rPr>
          <w:instrText>Server Installation Manager</w:instrText>
        </w:r>
        <w:r w:rsidR="00FE1CDF">
          <w:instrText xml:space="preserve">" </w:instrText>
        </w:r>
        <w:r w:rsidR="00FE1CDF">
          <w:rPr>
            <w:rStyle w:val="Hyperlink"/>
            <w:sz w:val="22"/>
          </w:rPr>
          <w:fldChar w:fldCharType="end"/>
        </w:r>
      </w:hyperlink>
      <w:r>
        <w:t>” of XA 13.2.11 regarding a new tool provided to ease the installation of the XA Server.</w:t>
      </w:r>
    </w:p>
    <w:p w14:paraId="7D81F6A2" w14:textId="53C8FBAD" w:rsidR="00260B87" w:rsidRDefault="00260B87" w:rsidP="00490293">
      <w:pPr>
        <w:pStyle w:val="Heading4"/>
        <w:numPr>
          <w:ilvl w:val="0"/>
          <w:numId w:val="5"/>
        </w:numPr>
        <w:shd w:val="clear" w:color="auto" w:fill="D0C5A7"/>
        <w:ind w:left="1437"/>
      </w:pPr>
      <w:r>
        <w:t>Please refer to the section “</w:t>
      </w:r>
      <w:hyperlink w:anchor="_New_requirements_prior" w:history="1">
        <w:r w:rsidRPr="00083B03">
          <w:rPr>
            <w:rStyle w:val="Hyperlink"/>
            <w:sz w:val="22"/>
          </w:rPr>
          <w:t>New requirements prior of installing X-Analysis</w:t>
        </w:r>
        <w:r w:rsidR="00D008DF">
          <w:rPr>
            <w:rStyle w:val="Hyperlink"/>
            <w:sz w:val="22"/>
          </w:rPr>
          <w:fldChar w:fldCharType="begin"/>
        </w:r>
        <w:r w:rsidR="00D008DF">
          <w:instrText xml:space="preserve"> XE "</w:instrText>
        </w:r>
        <w:r w:rsidR="00D008DF" w:rsidRPr="00A2759C">
          <w:instrText>X-Analysis</w:instrText>
        </w:r>
        <w:r w:rsidR="00D008DF">
          <w:instrText xml:space="preserve">" \b </w:instrText>
        </w:r>
        <w:r w:rsidR="00D008DF">
          <w:rPr>
            <w:rStyle w:val="Hyperlink"/>
            <w:sz w:val="22"/>
          </w:rPr>
          <w:fldChar w:fldCharType="end"/>
        </w:r>
        <w:r w:rsidRPr="00083B03">
          <w:rPr>
            <w:rStyle w:val="Hyperlink"/>
            <w:sz w:val="22"/>
          </w:rPr>
          <w:t xml:space="preserve"> on the server</w:t>
        </w:r>
      </w:hyperlink>
      <w:r>
        <w:t>” of XA 13.2.10 regarding some new server side requirements introduced since that version.</w:t>
      </w:r>
    </w:p>
    <w:p w14:paraId="7DDFADBC" w14:textId="77777777" w:rsidR="00260B87" w:rsidRPr="00954C96" w:rsidRDefault="00260B87" w:rsidP="00260B87">
      <w:pPr>
        <w:pStyle w:val="Body"/>
      </w:pPr>
    </w:p>
    <w:p w14:paraId="0918F0D3" w14:textId="77777777" w:rsidR="00260B87" w:rsidRDefault="00260B87" w:rsidP="00260B87">
      <w:pPr>
        <w:pStyle w:val="Heading3"/>
        <w:rPr>
          <w:color w:val="000000"/>
        </w:rPr>
      </w:pPr>
      <w:r>
        <w:rPr>
          <w:color w:val="000000"/>
        </w:rPr>
        <w:t>Installation</w:t>
      </w:r>
    </w:p>
    <w:p w14:paraId="1CDB74F1" w14:textId="3E60C55E" w:rsidR="00260B87" w:rsidRPr="005E23B1" w:rsidRDefault="00260B87" w:rsidP="00490293">
      <w:pPr>
        <w:pStyle w:val="Body"/>
        <w:numPr>
          <w:ilvl w:val="0"/>
          <w:numId w:val="6"/>
        </w:numPr>
        <w:rPr>
          <w:rFonts w:eastAsia="Times New Roman"/>
          <w:szCs w:val="22"/>
          <w:lang w:val="en-IN" w:eastAsia="en-IN"/>
        </w:rPr>
      </w:pPr>
      <w:r>
        <w:rPr>
          <w:rFonts w:eastAsia="Times New Roman"/>
          <w:szCs w:val="22"/>
          <w:lang w:val="en-GB" w:eastAsia="en-IN"/>
        </w:rPr>
        <w:t xml:space="preserve">The </w:t>
      </w:r>
      <w:r w:rsidRPr="005E23B1">
        <w:rPr>
          <w:rFonts w:eastAsia="Times New Roman"/>
          <w:b/>
          <w:bCs/>
          <w:szCs w:val="22"/>
          <w:lang w:val="en-GB" w:eastAsia="en-IN"/>
        </w:rPr>
        <w:t>Server Installation Manager</w:t>
      </w:r>
      <w:r w:rsidR="00FE1CDF">
        <w:rPr>
          <w:rFonts w:eastAsia="Times New Roman"/>
          <w:b/>
          <w:bCs/>
          <w:szCs w:val="22"/>
          <w:lang w:val="en-GB"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b/>
          <w:bCs/>
          <w:szCs w:val="22"/>
          <w:lang w:val="en-GB" w:eastAsia="en-IN"/>
        </w:rPr>
        <w:fldChar w:fldCharType="end"/>
      </w:r>
      <w:r>
        <w:rPr>
          <w:rFonts w:eastAsia="Times New Roman"/>
          <w:szCs w:val="22"/>
          <w:lang w:val="en-GB" w:eastAsia="en-IN"/>
        </w:rPr>
        <w:t xml:space="preserve"> of XA 13.2.11 is fully compatible with this new version of XA and can be used to install this new version of XA.  The following bug fix has been provided inside of the version 13.2.12:</w:t>
      </w:r>
    </w:p>
    <w:p w14:paraId="6CDC6A8E" w14:textId="0471F149" w:rsidR="00260B87" w:rsidRPr="000A7E43" w:rsidRDefault="00BD2812" w:rsidP="00490293">
      <w:pPr>
        <w:pStyle w:val="Body"/>
        <w:numPr>
          <w:ilvl w:val="1"/>
          <w:numId w:val="6"/>
        </w:numPr>
        <w:rPr>
          <w:rFonts w:eastAsia="Times New Roman"/>
          <w:szCs w:val="22"/>
          <w:lang w:val="en-IN" w:eastAsia="en-IN"/>
        </w:rPr>
      </w:pPr>
      <w:r w:rsidRPr="00BD2812">
        <w:rPr>
          <w:rFonts w:eastAsia="Times New Roman"/>
          <w:szCs w:val="22"/>
          <w:lang w:val="en-GB" w:eastAsia="en-IN"/>
        </w:rPr>
        <w:t xml:space="preserve">Under specific circumstances, the </w:t>
      </w:r>
      <w:r w:rsidRPr="000A7E43">
        <w:rPr>
          <w:rFonts w:eastAsia="Times New Roman"/>
          <w:b/>
          <w:bCs/>
          <w:szCs w:val="22"/>
          <w:lang w:val="en-GB" w:eastAsia="en-IN"/>
        </w:rPr>
        <w:t>Server installation manager</w:t>
      </w:r>
      <w:r w:rsidRPr="00BD2812">
        <w:rPr>
          <w:rFonts w:eastAsia="Times New Roman"/>
          <w:szCs w:val="22"/>
          <w:lang w:val="en-GB" w:eastAsia="en-IN"/>
        </w:rPr>
        <w:t xml:space="preserve"> was not able to retrieve and download the XRSLReport spool file. This issue has been fixed. This issue was not preventing a successful installation only the XRLSReport could not be viewed in the view.</w:t>
      </w:r>
      <w:r w:rsidR="00B66479">
        <w:rPr>
          <w:rFonts w:eastAsia="Times New Roman"/>
          <w:szCs w:val="22"/>
          <w:lang w:val="en-GB" w:eastAsia="en-IN"/>
        </w:rPr>
        <w:t xml:space="preserve"> The XRLSReport can be manually retrieved </w:t>
      </w:r>
      <w:r w:rsidR="005701E2">
        <w:rPr>
          <w:rFonts w:eastAsia="Times New Roman"/>
          <w:szCs w:val="22"/>
          <w:lang w:val="en-GB" w:eastAsia="en-IN"/>
        </w:rPr>
        <w:t>if the situation occurs.</w:t>
      </w:r>
    </w:p>
    <w:p w14:paraId="22FFEAD1" w14:textId="1564FC61" w:rsidR="00373E9F" w:rsidRPr="000A7E43" w:rsidRDefault="00373E9F" w:rsidP="00490293">
      <w:pPr>
        <w:pStyle w:val="Body"/>
        <w:numPr>
          <w:ilvl w:val="0"/>
          <w:numId w:val="6"/>
        </w:numPr>
        <w:rPr>
          <w:rFonts w:eastAsia="Times New Roman"/>
          <w:szCs w:val="22"/>
          <w:lang w:val="en-IN" w:eastAsia="en-IN"/>
        </w:rPr>
      </w:pPr>
      <w:r w:rsidRPr="00373E9F">
        <w:rPr>
          <w:rFonts w:eastAsia="Times New Roman"/>
          <w:szCs w:val="22"/>
          <w:lang w:val="en-GB" w:eastAsia="en-IN"/>
        </w:rPr>
        <w:t>The submitted XA Installation</w:t>
      </w:r>
      <w:r w:rsidR="007446B6">
        <w:rPr>
          <w:rFonts w:eastAsia="Times New Roman"/>
          <w:szCs w:val="22"/>
          <w:lang w:val="en-GB" w:eastAsia="en-IN"/>
        </w:rPr>
        <w:t xml:space="preserve"> job</w:t>
      </w:r>
      <w:r w:rsidRPr="00373E9F">
        <w:rPr>
          <w:rFonts w:eastAsia="Times New Roman"/>
          <w:szCs w:val="22"/>
          <w:lang w:val="en-GB" w:eastAsia="en-IN"/>
        </w:rPr>
        <w:t xml:space="preserve"> is now taking i</w:t>
      </w:r>
      <w:r w:rsidR="00AA61DF">
        <w:rPr>
          <w:rFonts w:eastAsia="Times New Roman"/>
          <w:szCs w:val="22"/>
          <w:lang w:val="en-GB" w:eastAsia="en-IN"/>
        </w:rPr>
        <w:t>t</w:t>
      </w:r>
      <w:r w:rsidRPr="00373E9F">
        <w:rPr>
          <w:rFonts w:eastAsia="Times New Roman"/>
          <w:szCs w:val="22"/>
          <w:lang w:val="en-GB" w:eastAsia="en-IN"/>
        </w:rPr>
        <w:t>s job attributes from a job description called </w:t>
      </w:r>
      <w:r w:rsidRPr="00373E9F">
        <w:rPr>
          <w:rFonts w:eastAsia="Times New Roman"/>
          <w:b/>
          <w:bCs/>
          <w:szCs w:val="22"/>
          <w:lang w:val="en-GB" w:eastAsia="en-IN"/>
        </w:rPr>
        <w:t>XAINSTJOBD</w:t>
      </w:r>
      <w:r w:rsidRPr="00373E9F">
        <w:rPr>
          <w:rFonts w:eastAsia="Times New Roman"/>
          <w:szCs w:val="22"/>
          <w:lang w:val="en-GB" w:eastAsia="en-IN"/>
        </w:rPr>
        <w:t>. The job description is located in the </w:t>
      </w:r>
      <w:r w:rsidRPr="00373E9F">
        <w:rPr>
          <w:rFonts w:eastAsia="Times New Roman"/>
          <w:b/>
          <w:bCs/>
          <w:szCs w:val="22"/>
          <w:lang w:val="en-GB" w:eastAsia="en-IN"/>
        </w:rPr>
        <w:t>XAN4LOAD </w:t>
      </w:r>
      <w:r w:rsidRPr="00373E9F">
        <w:rPr>
          <w:rFonts w:eastAsia="Times New Roman"/>
          <w:szCs w:val="22"/>
          <w:lang w:val="en-GB" w:eastAsia="en-IN"/>
        </w:rPr>
        <w:t>library. The job</w:t>
      </w:r>
      <w:r w:rsidRPr="00373E9F">
        <w:rPr>
          <w:rFonts w:eastAsia="Times New Roman"/>
          <w:i/>
          <w:iCs/>
          <w:szCs w:val="22"/>
          <w:lang w:val="en-GB" w:eastAsia="en-IN"/>
        </w:rPr>
        <w:t> Initial library list</w:t>
      </w:r>
      <w:r w:rsidRPr="00373E9F">
        <w:rPr>
          <w:rFonts w:eastAsia="Times New Roman"/>
          <w:szCs w:val="22"/>
          <w:lang w:val="en-GB" w:eastAsia="en-IN"/>
        </w:rPr>
        <w:t> (</w:t>
      </w:r>
      <w:r w:rsidRPr="00373E9F">
        <w:rPr>
          <w:rFonts w:eastAsia="Times New Roman"/>
          <w:b/>
          <w:bCs/>
          <w:szCs w:val="22"/>
          <w:lang w:val="en-GB" w:eastAsia="en-IN"/>
        </w:rPr>
        <w:t>INLLIBL </w:t>
      </w:r>
      <w:r w:rsidRPr="00373E9F">
        <w:rPr>
          <w:rFonts w:eastAsia="Times New Roman"/>
          <w:szCs w:val="22"/>
          <w:lang w:val="en-GB" w:eastAsia="en-IN"/>
        </w:rPr>
        <w:t>attribute) is set to “XAN4LOAD, QGPL, QTEMP”. It uses to be taken from the current installer session.</w:t>
      </w:r>
    </w:p>
    <w:p w14:paraId="3CAED4D7" w14:textId="0BBAFFA3" w:rsidR="00BD0F8D" w:rsidRPr="000A7E43" w:rsidRDefault="00BD0F8D" w:rsidP="00490293">
      <w:pPr>
        <w:pStyle w:val="Body"/>
        <w:numPr>
          <w:ilvl w:val="0"/>
          <w:numId w:val="6"/>
        </w:numPr>
        <w:rPr>
          <w:rFonts w:eastAsia="Times New Roman"/>
          <w:szCs w:val="22"/>
          <w:lang w:val="en-IN" w:eastAsia="en-IN"/>
        </w:rPr>
      </w:pPr>
      <w:r w:rsidRPr="00BD0F8D">
        <w:rPr>
          <w:rFonts w:eastAsia="Times New Roman"/>
          <w:szCs w:val="22"/>
          <w:lang w:val="en-GB" w:eastAsia="en-IN"/>
        </w:rPr>
        <w:t>A new version of the XA Eclipse Runtime has been made available on the Fresche Portal. Meanwhile, the XA Eclipse runtime versions 13.1.0/13.2.0/13.2.08 and 13.2.12 are all fully compatible with the current version of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BD0F8D">
        <w:rPr>
          <w:rFonts w:eastAsia="Times New Roman"/>
          <w:szCs w:val="22"/>
          <w:lang w:val="en-GB" w:eastAsia="en-IN"/>
        </w:rPr>
        <w:t>. There is no need to upgrade any of those Runtime.</w:t>
      </w:r>
    </w:p>
    <w:p w14:paraId="5EF0C1B2" w14:textId="77777777" w:rsidR="00260B87" w:rsidRPr="005E23B1" w:rsidRDefault="00260B87" w:rsidP="00260B87">
      <w:pPr>
        <w:pStyle w:val="Body"/>
      </w:pPr>
    </w:p>
    <w:p w14:paraId="5543AA19" w14:textId="77777777" w:rsidR="00260B87" w:rsidRDefault="00260B87" w:rsidP="00260B87">
      <w:pPr>
        <w:pStyle w:val="Heading3"/>
        <w:rPr>
          <w:color w:val="000000"/>
        </w:rPr>
      </w:pPr>
      <w:r w:rsidRPr="00416DB0">
        <w:rPr>
          <w:color w:val="000000"/>
        </w:rPr>
        <w:t>Client-Side – Enhancements and Fixes</w:t>
      </w:r>
    </w:p>
    <w:p w14:paraId="1FE15228" w14:textId="5C92CA44" w:rsidR="00260B87" w:rsidRPr="005E23B1" w:rsidRDefault="0061384C" w:rsidP="00490293">
      <w:pPr>
        <w:pStyle w:val="Body"/>
        <w:numPr>
          <w:ilvl w:val="0"/>
          <w:numId w:val="6"/>
        </w:numPr>
        <w:rPr>
          <w:rFonts w:eastAsia="Times New Roman"/>
          <w:szCs w:val="22"/>
          <w:lang w:val="en-IN" w:eastAsia="en-IN"/>
        </w:rPr>
      </w:pPr>
      <w:r w:rsidRPr="0061384C">
        <w:rPr>
          <w:rFonts w:eastAsia="Times New Roman"/>
          <w:szCs w:val="22"/>
          <w:lang w:val="en-GB" w:eastAsia="en-IN"/>
        </w:rPr>
        <w:t>The Structure Chart Diagram</w:t>
      </w:r>
      <w:r w:rsidR="00FE1CDF">
        <w:rPr>
          <w:rFonts w:eastAsia="Times New Roman"/>
          <w:szCs w:val="22"/>
          <w:lang w:val="en-GB" w:eastAsia="en-IN"/>
        </w:rPr>
        <w:fldChar w:fldCharType="begin"/>
      </w:r>
      <w:r w:rsidR="00FE1CDF">
        <w:instrText xml:space="preserve"> XE "</w:instrText>
      </w:r>
      <w:r w:rsidR="00FE1CDF" w:rsidRPr="00210FF5">
        <w:rPr>
          <w:rFonts w:eastAsia="Times New Roman"/>
          <w:b/>
          <w:bCs/>
          <w:szCs w:val="22"/>
          <w:lang w:val="en-GB" w:eastAsia="en-IN"/>
        </w:rPr>
        <w:instrText>Structure Chart Diagram</w:instrText>
      </w:r>
      <w:r w:rsidR="00FE1CDF">
        <w:instrText xml:space="preserve">" </w:instrText>
      </w:r>
      <w:r w:rsidR="00FE1CDF">
        <w:rPr>
          <w:rFonts w:eastAsia="Times New Roman"/>
          <w:szCs w:val="22"/>
          <w:lang w:val="en-GB" w:eastAsia="en-IN"/>
        </w:rPr>
        <w:fldChar w:fldCharType="end"/>
      </w:r>
      <w:r w:rsidRPr="0061384C">
        <w:rPr>
          <w:rFonts w:eastAsia="Times New Roman"/>
          <w:szCs w:val="22"/>
          <w:lang w:val="en-GB" w:eastAsia="en-IN"/>
        </w:rPr>
        <w:t xml:space="preserve"> has been improved in order to provide up to 99 levels. A new preference option has been added as </w:t>
      </w:r>
      <w:r w:rsidRPr="0061384C">
        <w:rPr>
          <w:rFonts w:eastAsia="Times New Roman"/>
          <w:b/>
          <w:bCs/>
          <w:szCs w:val="22"/>
          <w:lang w:val="en-GB" w:eastAsia="en-IN"/>
        </w:rPr>
        <w:t>Maximum Level Depth</w:t>
      </w:r>
      <w:r w:rsidRPr="0061384C">
        <w:rPr>
          <w:rFonts w:eastAsia="Times New Roman"/>
          <w:szCs w:val="22"/>
          <w:lang w:val="en-GB" w:eastAsia="en-IN"/>
        </w:rPr>
        <w:t xml:space="preserve"> which is defaulted to 14 as before.</w:t>
      </w:r>
    </w:p>
    <w:p w14:paraId="030D9D68" w14:textId="431E4FFB" w:rsidR="00E67A92" w:rsidRPr="000A7E43" w:rsidRDefault="00E67A92" w:rsidP="00490293">
      <w:pPr>
        <w:pStyle w:val="Body"/>
        <w:numPr>
          <w:ilvl w:val="0"/>
          <w:numId w:val="6"/>
        </w:numPr>
        <w:rPr>
          <w:rFonts w:eastAsia="Times New Roman"/>
          <w:szCs w:val="22"/>
          <w:lang w:val="en-IN" w:eastAsia="en-IN"/>
        </w:rPr>
      </w:pPr>
      <w:r w:rsidRPr="00E67A92">
        <w:rPr>
          <w:rFonts w:eastAsia="Times New Roman"/>
          <w:szCs w:val="22"/>
          <w:lang w:val="en-GB" w:eastAsia="en-IN"/>
        </w:rPr>
        <w:t xml:space="preserve">The Copybooks </w:t>
      </w:r>
      <w:r w:rsidRPr="00E67A92">
        <w:rPr>
          <w:rFonts w:eastAsia="Times New Roman"/>
          <w:b/>
          <w:bCs/>
          <w:szCs w:val="22"/>
          <w:lang w:val="en-GB" w:eastAsia="en-IN"/>
        </w:rPr>
        <w:t>$CPSSR</w:t>
      </w:r>
      <w:r w:rsidRPr="00E67A92">
        <w:rPr>
          <w:rFonts w:eastAsia="Times New Roman"/>
          <w:szCs w:val="22"/>
          <w:lang w:val="en-GB" w:eastAsia="en-IN"/>
        </w:rPr>
        <w:t xml:space="preserve"> and </w:t>
      </w:r>
      <w:r w:rsidRPr="00E67A92">
        <w:rPr>
          <w:rFonts w:eastAsia="Times New Roman"/>
          <w:b/>
          <w:bCs/>
          <w:szCs w:val="22"/>
          <w:lang w:val="en-GB" w:eastAsia="en-IN"/>
        </w:rPr>
        <w:t>$DPSSR</w:t>
      </w:r>
      <w:r w:rsidRPr="00E67A92">
        <w:rPr>
          <w:rFonts w:eastAsia="Times New Roman"/>
          <w:szCs w:val="22"/>
          <w:lang w:val="en-GB" w:eastAsia="en-IN"/>
        </w:rPr>
        <w:t xml:space="preserve"> were missing in XAN4CDEM library due to which the "</w:t>
      </w:r>
      <w:r w:rsidRPr="00E67A92">
        <w:rPr>
          <w:rFonts w:eastAsia="Times New Roman"/>
          <w:b/>
          <w:bCs/>
          <w:szCs w:val="22"/>
          <w:lang w:val="en-GB" w:eastAsia="en-IN"/>
        </w:rPr>
        <w:t>Expanded Copybook</w:t>
      </w:r>
      <w:r w:rsidRPr="00E67A92">
        <w:rPr>
          <w:rFonts w:eastAsia="Times New Roman"/>
          <w:szCs w:val="22"/>
          <w:lang w:val="en-GB" w:eastAsia="en-IN"/>
        </w:rPr>
        <w:t xml:space="preserve">" option in the </w:t>
      </w:r>
      <w:r w:rsidRPr="00E67A92">
        <w:rPr>
          <w:rFonts w:eastAsia="Times New Roman"/>
          <w:b/>
          <w:bCs/>
          <w:szCs w:val="22"/>
          <w:lang w:val="en-GB" w:eastAsia="en-IN"/>
        </w:rPr>
        <w:t xml:space="preserve">Source Editor </w:t>
      </w:r>
      <w:r w:rsidRPr="00E67A92">
        <w:rPr>
          <w:rFonts w:eastAsia="Times New Roman"/>
          <w:szCs w:val="22"/>
          <w:lang w:val="en-GB" w:eastAsia="en-IN"/>
        </w:rPr>
        <w:t>was not available. Now, these copybooks have been added to the demo library and a different scenario has been introduced to show a sample for the category “</w:t>
      </w:r>
      <w:r w:rsidRPr="00E67A92">
        <w:rPr>
          <w:rFonts w:eastAsia="Times New Roman"/>
          <w:b/>
          <w:bCs/>
          <w:szCs w:val="22"/>
          <w:lang w:val="en-GB" w:eastAsia="en-IN"/>
        </w:rPr>
        <w:t xml:space="preserve">Source members with missing copy books” </w:t>
      </w:r>
      <w:r w:rsidRPr="00E67A92">
        <w:rPr>
          <w:rFonts w:eastAsia="Times New Roman"/>
          <w:szCs w:val="22"/>
          <w:lang w:val="en-GB" w:eastAsia="en-IN"/>
        </w:rPr>
        <w:t xml:space="preserve">of the </w:t>
      </w:r>
      <w:r w:rsidRPr="00E67A92">
        <w:rPr>
          <w:rFonts w:eastAsia="Times New Roman"/>
          <w:b/>
          <w:bCs/>
          <w:szCs w:val="22"/>
          <w:lang w:val="en-GB" w:eastAsia="en-IN"/>
        </w:rPr>
        <w:t>Problem Analysis</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Problem Analysis</w:instrText>
      </w:r>
      <w:r w:rsidR="00D008DF">
        <w:instrText xml:space="preserve">" \b </w:instrText>
      </w:r>
      <w:r w:rsidR="00D008DF">
        <w:rPr>
          <w:rFonts w:eastAsia="Times New Roman"/>
          <w:b/>
          <w:bCs/>
          <w:szCs w:val="22"/>
          <w:lang w:val="en-GB" w:eastAsia="en-IN"/>
        </w:rPr>
        <w:fldChar w:fldCharType="end"/>
      </w:r>
      <w:r w:rsidRPr="00E67A92">
        <w:rPr>
          <w:rFonts w:eastAsia="Times New Roman"/>
          <w:szCs w:val="22"/>
          <w:lang w:val="en-GB" w:eastAsia="en-IN"/>
        </w:rPr>
        <w:t>.</w:t>
      </w:r>
    </w:p>
    <w:p w14:paraId="2219908A" w14:textId="51389735" w:rsidR="00260B87" w:rsidRPr="000A7E43" w:rsidRDefault="00EB22C8" w:rsidP="00490293">
      <w:pPr>
        <w:pStyle w:val="Body"/>
        <w:numPr>
          <w:ilvl w:val="0"/>
          <w:numId w:val="6"/>
        </w:numPr>
        <w:rPr>
          <w:rFonts w:eastAsia="Times New Roman"/>
          <w:szCs w:val="22"/>
          <w:lang w:val="en-IN" w:eastAsia="en-IN"/>
        </w:rPr>
      </w:pPr>
      <w:r w:rsidRPr="00EB22C8">
        <w:rPr>
          <w:rFonts w:eastAsia="Times New Roman"/>
          <w:szCs w:val="22"/>
          <w:lang w:val="en-GB" w:eastAsia="en-IN"/>
        </w:rPr>
        <w:lastRenderedPageBreak/>
        <w:t xml:space="preserve">A scenario where calling the </w:t>
      </w:r>
      <w:r w:rsidRPr="00EB22C8">
        <w:rPr>
          <w:rFonts w:eastAsia="Times New Roman"/>
          <w:b/>
          <w:bCs/>
          <w:szCs w:val="22"/>
          <w:lang w:val="en-GB" w:eastAsia="en-IN"/>
        </w:rPr>
        <w:t>Screen/Report Design</w:t>
      </w:r>
      <w:r w:rsidRPr="00EB22C8">
        <w:rPr>
          <w:rFonts w:eastAsia="Times New Roman"/>
          <w:szCs w:val="22"/>
          <w:lang w:val="en-GB" w:eastAsia="en-IN"/>
        </w:rPr>
        <w:t xml:space="preserve"> was leading to an unexpected error “</w:t>
      </w:r>
      <w:r w:rsidRPr="00EB22C8">
        <w:rPr>
          <w:rFonts w:eastAsia="Times New Roman"/>
          <w:b/>
          <w:bCs/>
          <w:szCs w:val="22"/>
          <w:lang w:val="en-GB" w:eastAsia="en-IN"/>
        </w:rPr>
        <w:t xml:space="preserve">No presentable Screen Design for </w:t>
      </w:r>
      <w:r w:rsidRPr="00EB22C8">
        <w:rPr>
          <w:rFonts w:eastAsia="Times New Roman"/>
          <w:szCs w:val="22"/>
          <w:lang w:val="en-GB" w:eastAsia="en-IN"/>
        </w:rPr>
        <w:t>&lt;displayFileName&gt;</w:t>
      </w:r>
      <w:r w:rsidRPr="00EB22C8">
        <w:rPr>
          <w:rFonts w:eastAsia="Times New Roman"/>
          <w:b/>
          <w:bCs/>
          <w:szCs w:val="22"/>
          <w:lang w:val="en-GB" w:eastAsia="en-IN"/>
        </w:rPr>
        <w:t xml:space="preserve">” </w:t>
      </w:r>
      <w:r w:rsidRPr="00EB22C8">
        <w:rPr>
          <w:rFonts w:eastAsia="Times New Roman"/>
          <w:szCs w:val="22"/>
          <w:lang w:val="en-GB" w:eastAsia="en-IN"/>
        </w:rPr>
        <w:t>has been resolved in order to properly display the Screen/Report layout.</w:t>
      </w:r>
    </w:p>
    <w:p w14:paraId="2A87A274" w14:textId="0C78CA9B" w:rsidR="00B013EE" w:rsidRPr="000A7E43" w:rsidRDefault="00B013EE" w:rsidP="00490293">
      <w:pPr>
        <w:pStyle w:val="Body"/>
        <w:numPr>
          <w:ilvl w:val="0"/>
          <w:numId w:val="6"/>
        </w:numPr>
        <w:rPr>
          <w:rFonts w:eastAsia="Times New Roman"/>
          <w:szCs w:val="22"/>
          <w:lang w:val="en-IN" w:eastAsia="en-IN"/>
        </w:rPr>
      </w:pPr>
      <w:r w:rsidRPr="00B013EE">
        <w:rPr>
          <w:rFonts w:eastAsia="Times New Roman"/>
          <w:szCs w:val="22"/>
          <w:lang w:val="en-GB" w:eastAsia="en-IN"/>
        </w:rPr>
        <w:t xml:space="preserve">For our Japanese user, the </w:t>
      </w:r>
      <w:r w:rsidRPr="00B013EE">
        <w:rPr>
          <w:rFonts w:eastAsia="Times New Roman"/>
          <w:b/>
          <w:bCs/>
          <w:szCs w:val="22"/>
          <w:lang w:val="en-GB" w:eastAsia="en-IN"/>
        </w:rPr>
        <w:t>File Field Detail</w:t>
      </w:r>
      <w:r w:rsidRPr="00B013EE">
        <w:rPr>
          <w:rFonts w:eastAsia="Times New Roman"/>
          <w:szCs w:val="22"/>
          <w:lang w:val="en-GB" w:eastAsia="en-IN"/>
        </w:rPr>
        <w:t xml:space="preserve"> information could sometime contains improperly converted characters. This has been resolved.</w:t>
      </w:r>
    </w:p>
    <w:p w14:paraId="24F06FFA" w14:textId="2DDB7DF6" w:rsidR="00B013EE" w:rsidRPr="000A7E43" w:rsidRDefault="00993B47" w:rsidP="00490293">
      <w:pPr>
        <w:pStyle w:val="Body"/>
        <w:numPr>
          <w:ilvl w:val="0"/>
          <w:numId w:val="6"/>
        </w:numPr>
        <w:rPr>
          <w:rFonts w:eastAsia="Times New Roman"/>
          <w:szCs w:val="22"/>
          <w:lang w:val="en-IN" w:eastAsia="en-IN"/>
        </w:rPr>
      </w:pPr>
      <w:r w:rsidRPr="00993B47">
        <w:rPr>
          <w:rFonts w:eastAsia="Times New Roman"/>
          <w:szCs w:val="22"/>
          <w:lang w:val="en-GB" w:eastAsia="en-IN"/>
        </w:rPr>
        <w:t>When data area XUSRDBREL is set to Y, the right click menu on a relation on a DMD</w:t>
      </w:r>
      <w:r w:rsidR="00364AD7">
        <w:rPr>
          <w:rFonts w:eastAsia="Times New Roman"/>
          <w:szCs w:val="22"/>
          <w:lang w:val="en-GB" w:eastAsia="en-IN"/>
        </w:rPr>
        <w:fldChar w:fldCharType="begin"/>
      </w:r>
      <w:r w:rsidR="00364AD7">
        <w:instrText xml:space="preserve"> XE "</w:instrText>
      </w:r>
      <w:r w:rsidR="00364AD7" w:rsidRPr="00E651FE">
        <w:rPr>
          <w:rFonts w:eastAsia="Times New Roman"/>
          <w:b/>
          <w:bCs/>
          <w:szCs w:val="22"/>
          <w:lang w:val="en-GB" w:eastAsia="en-IN"/>
        </w:rPr>
        <w:instrText>DMD</w:instrText>
      </w:r>
      <w:r w:rsidR="00364AD7">
        <w:instrText xml:space="preserve">" </w:instrText>
      </w:r>
      <w:r w:rsidR="00364AD7">
        <w:rPr>
          <w:rFonts w:eastAsia="Times New Roman"/>
          <w:szCs w:val="22"/>
          <w:lang w:val="en-GB" w:eastAsia="en-IN"/>
        </w:rPr>
        <w:fldChar w:fldCharType="end"/>
      </w:r>
      <w:r w:rsidRPr="00993B47">
        <w:rPr>
          <w:rFonts w:eastAsia="Times New Roman"/>
          <w:szCs w:val="22"/>
          <w:lang w:val="en-GB" w:eastAsia="en-IN"/>
        </w:rPr>
        <w:t xml:space="preserve"> allows an option to ‘Change Cardinality’ of the relation. This was not working even when the data area was set. This has been corrected. (Refer to chapter </w:t>
      </w:r>
      <w:r w:rsidRPr="00993B47">
        <w:rPr>
          <w:rFonts w:eastAsia="Times New Roman"/>
          <w:b/>
          <w:bCs/>
          <w:szCs w:val="22"/>
          <w:lang w:val="en-GB" w:eastAsia="en-IN"/>
        </w:rPr>
        <w:t>Data Model Editing</w:t>
      </w:r>
      <w:r w:rsidRPr="00993B47">
        <w:rPr>
          <w:rFonts w:eastAsia="Times New Roman"/>
          <w:szCs w:val="22"/>
          <w:lang w:val="en-GB" w:eastAsia="en-IN"/>
        </w:rPr>
        <w:t xml:space="preserve"> of the </w:t>
      </w:r>
      <w:r w:rsidRPr="00993B47">
        <w:rPr>
          <w:rFonts w:eastAsia="Times New Roman"/>
          <w:b/>
          <w:bCs/>
          <w:szCs w:val="22"/>
          <w:lang w:val="en-GB" w:eastAsia="en-IN"/>
        </w:rPr>
        <w:t>X-Analysis</w:t>
      </w:r>
      <w:r w:rsidR="00D008DF">
        <w:rPr>
          <w:rFonts w:eastAsia="Times New Roman"/>
          <w:b/>
          <w:bCs/>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val="en-GB" w:eastAsia="en-IN"/>
        </w:rPr>
        <w:fldChar w:fldCharType="end"/>
      </w:r>
      <w:r w:rsidRPr="00993B47">
        <w:rPr>
          <w:rFonts w:eastAsia="Times New Roman"/>
          <w:b/>
          <w:bCs/>
          <w:szCs w:val="22"/>
          <w:lang w:val="en-GB" w:eastAsia="en-IN"/>
        </w:rPr>
        <w:t xml:space="preserve"> User Manual</w:t>
      </w:r>
      <w:r w:rsidRPr="00993B47">
        <w:rPr>
          <w:rFonts w:eastAsia="Times New Roman"/>
          <w:szCs w:val="22"/>
          <w:lang w:val="en-GB" w:eastAsia="en-IN"/>
        </w:rPr>
        <w:t xml:space="preserve"> for more detail).</w:t>
      </w:r>
    </w:p>
    <w:p w14:paraId="0A6D7D21" w14:textId="33E52D85" w:rsidR="00993B47" w:rsidRPr="005E23B1" w:rsidRDefault="003771CA" w:rsidP="00490293">
      <w:pPr>
        <w:pStyle w:val="Body"/>
        <w:numPr>
          <w:ilvl w:val="0"/>
          <w:numId w:val="6"/>
        </w:numPr>
        <w:rPr>
          <w:rFonts w:eastAsia="Times New Roman"/>
          <w:szCs w:val="22"/>
          <w:lang w:val="en-IN" w:eastAsia="en-IN"/>
        </w:rPr>
      </w:pPr>
      <w:r w:rsidRPr="003771CA">
        <w:rPr>
          <w:rFonts w:eastAsia="Times New Roman"/>
          <w:szCs w:val="22"/>
          <w:lang w:val="en-GB" w:eastAsia="en-IN"/>
        </w:rPr>
        <w:t>In a Business Rules</w:t>
      </w:r>
      <w:r w:rsidR="00FE1CDF">
        <w:rPr>
          <w:rFonts w:eastAsia="Times New Roman"/>
          <w:szCs w:val="22"/>
          <w:lang w:val="en-GB" w:eastAsia="en-IN"/>
        </w:rPr>
        <w:fldChar w:fldCharType="begin"/>
      </w:r>
      <w:r w:rsidR="00FE1CDF">
        <w:instrText xml:space="preserve"> XE "</w:instrText>
      </w:r>
      <w:r w:rsidR="00FE1CDF" w:rsidRPr="00C10539">
        <w:rPr>
          <w:rFonts w:cs="Calibri"/>
          <w:b/>
          <w:bCs/>
          <w:spacing w:val="-1"/>
          <w:shd w:val="clear" w:color="auto" w:fill="FFFFFF"/>
        </w:rPr>
        <w:instrText>Business Rules</w:instrText>
      </w:r>
      <w:r w:rsidR="00FE1CDF">
        <w:instrText xml:space="preserve">" </w:instrText>
      </w:r>
      <w:r w:rsidR="00FE1CDF">
        <w:rPr>
          <w:rFonts w:eastAsia="Times New Roman"/>
          <w:szCs w:val="22"/>
          <w:lang w:val="en-GB" w:eastAsia="en-IN"/>
        </w:rPr>
        <w:fldChar w:fldCharType="end"/>
      </w:r>
      <w:r w:rsidRPr="003771CA">
        <w:rPr>
          <w:rFonts w:eastAsia="Times New Roman"/>
          <w:szCs w:val="22"/>
          <w:lang w:val="en-GB" w:eastAsia="en-IN"/>
        </w:rPr>
        <w:t xml:space="preserve"> mode, the indentation used in the code where </w:t>
      </w:r>
      <w:r w:rsidRPr="003771CA">
        <w:rPr>
          <w:rFonts w:eastAsia="Times New Roman"/>
          <w:b/>
          <w:bCs/>
          <w:szCs w:val="22"/>
          <w:lang w:val="en-GB" w:eastAsia="en-IN"/>
        </w:rPr>
        <w:t>IF..ELSE..END</w:t>
      </w:r>
      <w:r w:rsidRPr="003771CA">
        <w:rPr>
          <w:rFonts w:eastAsia="Times New Roman"/>
          <w:szCs w:val="22"/>
          <w:lang w:val="en-GB" w:eastAsia="en-IN"/>
        </w:rPr>
        <w:t xml:space="preserve"> structure or </w:t>
      </w:r>
      <w:r w:rsidRPr="003771CA">
        <w:rPr>
          <w:rFonts w:eastAsia="Times New Roman"/>
          <w:b/>
          <w:bCs/>
          <w:szCs w:val="22"/>
          <w:lang w:val="en-GB" w:eastAsia="en-IN"/>
        </w:rPr>
        <w:t>SELECT..WHEN..ENDSL</w:t>
      </w:r>
      <w:r w:rsidRPr="003771CA">
        <w:rPr>
          <w:rFonts w:eastAsia="Times New Roman"/>
          <w:szCs w:val="22"/>
          <w:lang w:val="en-GB" w:eastAsia="en-IN"/>
        </w:rPr>
        <w:t xml:space="preserve"> structure was incorrect. This has been corrected.</w:t>
      </w:r>
    </w:p>
    <w:p w14:paraId="49CAC6F6" w14:textId="77777777" w:rsidR="00260B87" w:rsidRPr="00416DB0" w:rsidRDefault="00260B87" w:rsidP="00260B87">
      <w:pPr>
        <w:pStyle w:val="Heading3"/>
        <w:rPr>
          <w:color w:val="000000"/>
        </w:rPr>
      </w:pPr>
      <w:r w:rsidRPr="00416DB0">
        <w:rPr>
          <w:color w:val="000000"/>
        </w:rPr>
        <w:t>Server-Side – Enhancements and Fixes</w:t>
      </w:r>
    </w:p>
    <w:p w14:paraId="3EE20F33" w14:textId="28410E1B" w:rsidR="00260B87" w:rsidRPr="00F866AA" w:rsidRDefault="0064491B" w:rsidP="00490293">
      <w:pPr>
        <w:pStyle w:val="Body"/>
        <w:numPr>
          <w:ilvl w:val="0"/>
          <w:numId w:val="6"/>
        </w:numPr>
        <w:rPr>
          <w:rFonts w:eastAsia="Times New Roman"/>
          <w:szCs w:val="22"/>
          <w:lang w:val="en-IN" w:eastAsia="en-IN"/>
        </w:rPr>
      </w:pPr>
      <w:r w:rsidRPr="0064491B">
        <w:rPr>
          <w:rFonts w:eastAsia="Times New Roman"/>
          <w:szCs w:val="22"/>
          <w:lang w:val="en-GB" w:eastAsia="en-IN"/>
        </w:rPr>
        <w:t>The handling of mixed case RPG members was not correct for some scenarios due to which the XA parser was taking a long time to process some members. This has been fixed</w:t>
      </w:r>
      <w:r w:rsidR="00373E9F">
        <w:rPr>
          <w:rFonts w:eastAsia="Times New Roman"/>
          <w:szCs w:val="22"/>
          <w:lang w:val="en-GB" w:eastAsia="en-IN"/>
        </w:rPr>
        <w:t>.</w:t>
      </w:r>
    </w:p>
    <w:p w14:paraId="016DDD71" w14:textId="5F259AEA" w:rsidR="00260B87" w:rsidRPr="00D626F7" w:rsidRDefault="008B5199" w:rsidP="00490293">
      <w:pPr>
        <w:pStyle w:val="Body"/>
        <w:numPr>
          <w:ilvl w:val="0"/>
          <w:numId w:val="6"/>
        </w:numPr>
        <w:rPr>
          <w:rFonts w:eastAsia="Times New Roman"/>
          <w:szCs w:val="22"/>
          <w:lang w:val="en-IN" w:eastAsia="en-IN"/>
        </w:rPr>
      </w:pPr>
      <w:r w:rsidRPr="008B5199">
        <w:rPr>
          <w:rFonts w:eastAsia="Times New Roman"/>
          <w:szCs w:val="22"/>
          <w:lang w:val="en-GB" w:eastAsia="en-IN"/>
        </w:rPr>
        <w:t>In certain scenarios, where a Physical File and it’s associated logical files existed in multiple libraries included in the library list, and not all libraries contained the same set of logical files, then the Physical file and it’s associated logical files were incorrectly excluded from the repository. This has been corrected.</w:t>
      </w:r>
    </w:p>
    <w:p w14:paraId="6ED4EE39" w14:textId="0FFF6E43" w:rsidR="00260B87" w:rsidRPr="00F866AA" w:rsidRDefault="00260B87" w:rsidP="00490293">
      <w:pPr>
        <w:pStyle w:val="Body"/>
        <w:numPr>
          <w:ilvl w:val="0"/>
          <w:numId w:val="6"/>
        </w:numPr>
        <w:rPr>
          <w:rFonts w:eastAsia="Times New Roman"/>
          <w:szCs w:val="22"/>
          <w:lang w:eastAsia="en-IN"/>
        </w:rPr>
      </w:pPr>
      <w:r w:rsidRPr="0006780D">
        <w:rPr>
          <w:rFonts w:eastAsia="Times New Roman"/>
          <w:szCs w:val="22"/>
          <w:lang w:val="en-GB" w:eastAsia="en-IN"/>
        </w:rPr>
        <w:t>Misc dump situations have been prevented from the Init and Refresh process execution.</w:t>
      </w:r>
    </w:p>
    <w:p w14:paraId="79C3E70F" w14:textId="77777777" w:rsidR="00260B87" w:rsidRDefault="00260B87" w:rsidP="00260B87">
      <w:pPr>
        <w:pStyle w:val="Body"/>
        <w:rPr>
          <w:rFonts w:eastAsia="Times New Roman"/>
          <w:szCs w:val="22"/>
          <w:lang w:eastAsia="en-IN"/>
        </w:rPr>
      </w:pPr>
    </w:p>
    <w:p w14:paraId="6B841478" w14:textId="20636B96" w:rsidR="00260B87" w:rsidRPr="003B0925" w:rsidRDefault="00260B87" w:rsidP="00260B87">
      <w:pPr>
        <w:pStyle w:val="Heading2"/>
      </w:pPr>
      <w:bookmarkStart w:id="135" w:name="_Toc89088033"/>
      <w:bookmarkStart w:id="136" w:name="_Toc102988641"/>
      <w:bookmarkStart w:id="137" w:name="_Toc143608443"/>
      <w:r w:rsidRPr="00301183">
        <w:rPr>
          <w:color w:val="auto"/>
        </w:rPr>
        <w:t>Product: X-</w:t>
      </w:r>
      <w:r>
        <w:rPr>
          <w:color w:val="auto"/>
        </w:rPr>
        <w:t>Datatest</w:t>
      </w:r>
      <w:bookmarkEnd w:id="135"/>
      <w:bookmarkEnd w:id="136"/>
      <w:bookmarkEnd w:id="137"/>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451240B2" w14:textId="77777777" w:rsidR="00260B87" w:rsidRDefault="00260B87" w:rsidP="00260B87">
      <w:pPr>
        <w:pStyle w:val="Heading3"/>
      </w:pPr>
      <w:r w:rsidRPr="00D37033">
        <w:t>Client-Side – Enhancements and Fixes</w:t>
      </w:r>
    </w:p>
    <w:p w14:paraId="4AC6169B" w14:textId="671E8E3B" w:rsidR="00260B87" w:rsidRPr="00921E2B" w:rsidRDefault="009D05D5" w:rsidP="00490293">
      <w:pPr>
        <w:pStyle w:val="Body"/>
        <w:numPr>
          <w:ilvl w:val="0"/>
          <w:numId w:val="25"/>
        </w:numPr>
        <w:rPr>
          <w:rFonts w:eastAsia="Times New Roman"/>
          <w:szCs w:val="22"/>
          <w:lang w:eastAsia="en-IN"/>
        </w:rPr>
      </w:pPr>
      <w:r w:rsidRPr="009D05D5">
        <w:rPr>
          <w:rFonts w:eastAsia="Times New Roman"/>
          <w:szCs w:val="22"/>
          <w:lang w:val="en-GB" w:eastAsia="en-IN"/>
        </w:rPr>
        <w:t>The ‘</w:t>
      </w:r>
      <w:r w:rsidRPr="009D05D5">
        <w:rPr>
          <w:rFonts w:eastAsia="Times New Roman"/>
          <w:b/>
          <w:bCs/>
          <w:szCs w:val="22"/>
          <w:lang w:val="en-GB" w:eastAsia="en-IN"/>
        </w:rPr>
        <w:t>Subset/Archive Filter Criteria</w:t>
      </w:r>
      <w:r w:rsidRPr="009D05D5">
        <w:rPr>
          <w:rFonts w:eastAsia="Times New Roman"/>
          <w:szCs w:val="22"/>
          <w:lang w:val="en-GB" w:eastAsia="en-IN"/>
        </w:rPr>
        <w:t>’ option has been enhanced by implementing various validations to the dialog.</w:t>
      </w:r>
    </w:p>
    <w:p w14:paraId="2C5E06E9" w14:textId="77777777" w:rsidR="00260B87" w:rsidRDefault="00260B87" w:rsidP="00260B87">
      <w:pPr>
        <w:pStyle w:val="Body"/>
        <w:rPr>
          <w:rFonts w:eastAsia="Times New Roman"/>
          <w:szCs w:val="22"/>
          <w:lang w:eastAsia="en-IN"/>
        </w:rPr>
      </w:pPr>
    </w:p>
    <w:p w14:paraId="2E3BE0E0" w14:textId="5E099E07" w:rsidR="00260B87" w:rsidRPr="00C5737C" w:rsidRDefault="00260B87" w:rsidP="00260B87">
      <w:pPr>
        <w:pStyle w:val="Heading2"/>
        <w:rPr>
          <w:color w:val="auto"/>
        </w:rPr>
      </w:pPr>
      <w:bookmarkStart w:id="138" w:name="_Toc89088034"/>
      <w:bookmarkStart w:id="139" w:name="_Toc102988642"/>
      <w:bookmarkStart w:id="140" w:name="_Toc143608444"/>
      <w:r w:rsidRPr="00C5737C">
        <w:rPr>
          <w:color w:val="auto"/>
        </w:rPr>
        <w:t>Product: X-</w:t>
      </w:r>
      <w:r>
        <w:rPr>
          <w:color w:val="auto"/>
        </w:rPr>
        <w:t>Sanitize</w:t>
      </w:r>
      <w:bookmarkEnd w:id="138"/>
      <w:bookmarkEnd w:id="139"/>
      <w:bookmarkEnd w:id="140"/>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4A2ECF1C" w14:textId="669233F5" w:rsidR="00260B87" w:rsidRPr="008B247F" w:rsidRDefault="00D0405A" w:rsidP="00260B87">
      <w:pPr>
        <w:pStyle w:val="Heading3"/>
      </w:pPr>
      <w:r>
        <w:t>Client</w:t>
      </w:r>
      <w:r w:rsidR="00260B87" w:rsidRPr="00C5737C">
        <w:t>-Side – Enhancements and Fixes</w:t>
      </w:r>
    </w:p>
    <w:p w14:paraId="769FAE05" w14:textId="2C465922" w:rsidR="00DF740C" w:rsidRPr="00F866AA" w:rsidRDefault="00DF740C" w:rsidP="00490293">
      <w:pPr>
        <w:pStyle w:val="Body"/>
        <w:numPr>
          <w:ilvl w:val="0"/>
          <w:numId w:val="12"/>
        </w:numPr>
      </w:pPr>
      <w:r w:rsidRPr="00DF740C">
        <w:rPr>
          <w:lang w:val="en-GB"/>
        </w:rPr>
        <w:t>A new option has been added to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DF740C">
        <w:rPr>
          <w:lang w:val="en-GB"/>
        </w:rPr>
        <w:t xml:space="preserve"> in order to be able to “</w:t>
      </w:r>
      <w:r w:rsidRPr="00DF740C">
        <w:rPr>
          <w:b/>
          <w:bCs/>
          <w:lang w:val="en-GB"/>
        </w:rPr>
        <w:t>Skip PreLoad Execution</w:t>
      </w:r>
      <w:r w:rsidRPr="00DF740C">
        <w:rPr>
          <w:lang w:val="en-GB"/>
        </w:rPr>
        <w:t>”. For more information about the “</w:t>
      </w:r>
      <w:r w:rsidRPr="00DF740C">
        <w:rPr>
          <w:b/>
          <w:bCs/>
          <w:lang w:val="en-GB"/>
        </w:rPr>
        <w:t>PreLoad Option</w:t>
      </w:r>
      <w:r w:rsidRPr="00DF740C">
        <w:rPr>
          <w:lang w:val="en-GB"/>
        </w:rPr>
        <w:t xml:space="preserve">”, please refer to the </w:t>
      </w:r>
      <w:r w:rsidRPr="00DF740C">
        <w:rPr>
          <w:b/>
          <w:bCs/>
          <w:lang w:val="en-GB"/>
        </w:rPr>
        <w:t>X-Datatest</w:t>
      </w:r>
      <w:r w:rsidR="00FE1CDF">
        <w:rPr>
          <w:b/>
          <w:bCs/>
          <w:lang w:val="en-GB"/>
        </w:rPr>
        <w:fldChar w:fldCharType="begin"/>
      </w:r>
      <w:r w:rsidR="00FE1CDF">
        <w:instrText xml:space="preserve"> XE "</w:instrText>
      </w:r>
      <w:r w:rsidR="00FE1CDF" w:rsidRPr="00CE4C62">
        <w:instrText>X-Datatest</w:instrText>
      </w:r>
      <w:r w:rsidR="00FE1CDF">
        <w:instrText xml:space="preserve">" </w:instrText>
      </w:r>
      <w:r w:rsidR="00FE1CDF">
        <w:rPr>
          <w:b/>
          <w:bCs/>
          <w:lang w:val="en-GB"/>
        </w:rPr>
        <w:fldChar w:fldCharType="end"/>
      </w:r>
      <w:r w:rsidRPr="00DF740C">
        <w:rPr>
          <w:b/>
          <w:bCs/>
          <w:lang w:val="en-GB"/>
        </w:rPr>
        <w:t xml:space="preserve"> User Manual</w:t>
      </w:r>
      <w:r w:rsidRPr="00DF740C">
        <w:rPr>
          <w:lang w:val="en-GB"/>
        </w:rPr>
        <w:t xml:space="preserve"> sections “</w:t>
      </w:r>
      <w:r w:rsidRPr="00DF740C">
        <w:rPr>
          <w:b/>
          <w:bCs/>
          <w:lang w:val="en-GB"/>
        </w:rPr>
        <w:t>Work With Data Replacement Options</w:t>
      </w:r>
      <w:r w:rsidRPr="00DF740C">
        <w:rPr>
          <w:lang w:val="en-GB"/>
        </w:rPr>
        <w:t>” and “</w:t>
      </w:r>
      <w:r w:rsidRPr="00DF740C">
        <w:rPr>
          <w:b/>
          <w:bCs/>
          <w:lang w:val="en-GB"/>
        </w:rPr>
        <w:t>Work With Replace Data</w:t>
      </w:r>
      <w:r w:rsidRPr="00DF740C">
        <w:rPr>
          <w:lang w:val="en-GB"/>
        </w:rPr>
        <w:t>”.</w:t>
      </w:r>
    </w:p>
    <w:p w14:paraId="07572241" w14:textId="77777777" w:rsidR="00260B87" w:rsidRPr="00F866AA" w:rsidRDefault="00260B87" w:rsidP="00EE3B88">
      <w:pPr>
        <w:pStyle w:val="Body"/>
        <w:ind w:left="0"/>
        <w:rPr>
          <w:rFonts w:eastAsia="Times New Roman"/>
          <w:szCs w:val="22"/>
          <w:lang w:val="en-IN" w:eastAsia="en-IN"/>
        </w:rPr>
      </w:pPr>
    </w:p>
    <w:p w14:paraId="1DC9BA86" w14:textId="7B2DA86D" w:rsidR="001B030D" w:rsidRPr="00416DB0" w:rsidRDefault="001B030D" w:rsidP="001B030D">
      <w:pPr>
        <w:pStyle w:val="Heading1"/>
        <w:tabs>
          <w:tab w:val="num" w:pos="432"/>
        </w:tabs>
        <w:suppressAutoHyphens/>
        <w:spacing w:after="240"/>
        <w:ind w:left="432" w:hanging="432"/>
        <w:rPr>
          <w:color w:val="000000"/>
        </w:rPr>
      </w:pPr>
      <w:bookmarkStart w:id="141" w:name="_Toc102988643"/>
      <w:bookmarkStart w:id="142" w:name="_Toc143608445"/>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11</w:t>
      </w:r>
      <w:bookmarkEnd w:id="141"/>
      <w:bookmarkEnd w:id="142"/>
    </w:p>
    <w:p w14:paraId="66BB1869" w14:textId="3CE3170C" w:rsidR="001B030D" w:rsidRPr="00F866AA" w:rsidRDefault="001B030D" w:rsidP="00F866AA">
      <w:pPr>
        <w:pStyle w:val="Heading2"/>
      </w:pPr>
      <w:bookmarkStart w:id="143" w:name="_Toc102988644"/>
      <w:bookmarkStart w:id="144" w:name="_Toc143608446"/>
      <w:r w:rsidRPr="00037E19">
        <w:rPr>
          <w:color w:val="auto"/>
        </w:rPr>
        <w:t>Product: X-</w:t>
      </w:r>
      <w:r>
        <w:rPr>
          <w:color w:val="auto"/>
        </w:rPr>
        <w:t>A</w:t>
      </w:r>
      <w:r w:rsidRPr="00037E19">
        <w:rPr>
          <w:color w:val="auto"/>
        </w:rPr>
        <w:t>nalysis</w:t>
      </w:r>
      <w:bookmarkEnd w:id="143"/>
      <w:bookmarkEnd w:id="144"/>
      <w:r w:rsidR="00D008DF">
        <w:rPr>
          <w:color w:val="auto"/>
        </w:rPr>
        <w:fldChar w:fldCharType="begin"/>
      </w:r>
      <w:r w:rsidR="00D008DF">
        <w:instrText xml:space="preserve"> XE "</w:instrText>
      </w:r>
      <w:r w:rsidR="00D008DF" w:rsidRPr="00A2759C">
        <w:rPr>
          <w:color w:val="auto"/>
        </w:rPr>
        <w:instrText>X-Analysis</w:instrText>
      </w:r>
      <w:r w:rsidR="00D008DF">
        <w:instrText xml:space="preserve">" \b </w:instrText>
      </w:r>
      <w:r w:rsidR="00D008DF">
        <w:rPr>
          <w:color w:val="auto"/>
        </w:rPr>
        <w:fldChar w:fldCharType="end"/>
      </w:r>
    </w:p>
    <w:p w14:paraId="32A4624A" w14:textId="77777777" w:rsidR="001B030D" w:rsidRPr="00242B62" w:rsidRDefault="001B030D" w:rsidP="001B030D">
      <w:pPr>
        <w:pStyle w:val="Heading4"/>
        <w:shd w:val="clear" w:color="auto" w:fill="D0C5A7"/>
        <w:rPr>
          <w:rFonts w:eastAsia="Times New Roman"/>
          <w:u w:val="single"/>
        </w:rPr>
      </w:pPr>
      <w:r w:rsidRPr="00242B62">
        <w:rPr>
          <w:rFonts w:eastAsia="Times New Roman"/>
          <w:u w:val="single"/>
        </w:rPr>
        <w:t xml:space="preserve">Important Note: </w:t>
      </w:r>
    </w:p>
    <w:p w14:paraId="08E8ED49" w14:textId="481DA9BC" w:rsidR="001B030D" w:rsidRPr="00083B03" w:rsidRDefault="001B030D" w:rsidP="00490293">
      <w:pPr>
        <w:pStyle w:val="Heading4"/>
        <w:numPr>
          <w:ilvl w:val="0"/>
          <w:numId w:val="5"/>
        </w:numPr>
        <w:shd w:val="clear" w:color="auto" w:fill="D0C5A7"/>
        <w:ind w:left="1437"/>
      </w:pPr>
      <w:r>
        <w:t xml:space="preserve">Please refer to </w:t>
      </w:r>
      <w:r w:rsidR="00F866AA">
        <w:t xml:space="preserve">the </w:t>
      </w:r>
      <w:r>
        <w:t>section “</w:t>
      </w:r>
      <w:hyperlink w:anchor="_New_requirements_prior" w:history="1">
        <w:r w:rsidR="00083B03" w:rsidRPr="00083B03">
          <w:rPr>
            <w:rStyle w:val="Hyperlink"/>
            <w:sz w:val="22"/>
          </w:rPr>
          <w:t>New requirements prior of installing X-Analysis</w:t>
        </w:r>
        <w:r w:rsidR="00D008DF">
          <w:rPr>
            <w:rStyle w:val="Hyperlink"/>
            <w:sz w:val="22"/>
          </w:rPr>
          <w:fldChar w:fldCharType="begin"/>
        </w:r>
        <w:r w:rsidR="00D008DF">
          <w:instrText xml:space="preserve"> XE "</w:instrText>
        </w:r>
        <w:r w:rsidR="00D008DF" w:rsidRPr="00A2759C">
          <w:instrText>X-Analysis</w:instrText>
        </w:r>
        <w:r w:rsidR="00D008DF">
          <w:instrText xml:space="preserve">" \b </w:instrText>
        </w:r>
        <w:r w:rsidR="00D008DF">
          <w:rPr>
            <w:rStyle w:val="Hyperlink"/>
            <w:sz w:val="22"/>
          </w:rPr>
          <w:fldChar w:fldCharType="end"/>
        </w:r>
        <w:r w:rsidR="00083B03" w:rsidRPr="00083B03">
          <w:rPr>
            <w:rStyle w:val="Hyperlink"/>
            <w:sz w:val="22"/>
          </w:rPr>
          <w:t xml:space="preserve"> on the server</w:t>
        </w:r>
      </w:hyperlink>
      <w:r>
        <w:t>”</w:t>
      </w:r>
      <w:r w:rsidR="00083B03">
        <w:t xml:space="preserve"> </w:t>
      </w:r>
      <w:r w:rsidR="00D6770B">
        <w:t xml:space="preserve">of XA 13.2.10 </w:t>
      </w:r>
      <w:r w:rsidR="00083B03">
        <w:t xml:space="preserve">regarding </w:t>
      </w:r>
      <w:r w:rsidR="005713E2">
        <w:t xml:space="preserve">some </w:t>
      </w:r>
      <w:r w:rsidR="00083B03">
        <w:t>new server side requirement</w:t>
      </w:r>
      <w:r w:rsidR="005713E2">
        <w:t>s</w:t>
      </w:r>
      <w:r w:rsidR="00083B03">
        <w:t xml:space="preserve"> introduced since that version.</w:t>
      </w:r>
    </w:p>
    <w:p w14:paraId="6D772A25" w14:textId="03FE44BA" w:rsidR="001B030D" w:rsidRDefault="001B030D" w:rsidP="001B030D">
      <w:pPr>
        <w:pStyle w:val="Heading3"/>
        <w:rPr>
          <w:color w:val="000000"/>
        </w:rPr>
      </w:pPr>
      <w:r>
        <w:rPr>
          <w:color w:val="000000"/>
        </w:rPr>
        <w:t xml:space="preserve">New </w:t>
      </w:r>
      <w:r w:rsidR="00083B03">
        <w:rPr>
          <w:color w:val="000000"/>
        </w:rPr>
        <w:t>Server Installation Manager</w:t>
      </w:r>
      <w:r w:rsidR="00FE1CDF">
        <w:rPr>
          <w:color w:val="000000"/>
        </w:rPr>
        <w:fldChar w:fldCharType="begin"/>
      </w:r>
      <w:r w:rsidR="00FE1CDF">
        <w:instrText xml:space="preserve"> XE "</w:instrText>
      </w:r>
      <w:r w:rsidR="00FE1CDF" w:rsidRPr="00C575BA">
        <w:rPr>
          <w:rFonts w:eastAsia="Times New Roman"/>
          <w:szCs w:val="22"/>
          <w:lang w:val="en-GB" w:eastAsia="en-IN"/>
        </w:rPr>
        <w:instrText>Server Installation Manager</w:instrText>
      </w:r>
      <w:r w:rsidR="00FE1CDF">
        <w:instrText xml:space="preserve">" </w:instrText>
      </w:r>
      <w:r w:rsidR="00FE1CDF">
        <w:rPr>
          <w:color w:val="000000"/>
        </w:rPr>
        <w:fldChar w:fldCharType="end"/>
      </w:r>
    </w:p>
    <w:p w14:paraId="44E858CD" w14:textId="43515EE9" w:rsidR="00083B03" w:rsidRPr="00E030A1" w:rsidRDefault="00083B03">
      <w:pPr>
        <w:pStyle w:val="Body"/>
        <w:rPr>
          <w:rFonts w:eastAsia="Times New Roman"/>
          <w:szCs w:val="22"/>
          <w:lang w:eastAsia="en-IN"/>
        </w:rPr>
      </w:pPr>
      <w:r w:rsidRPr="00083B03">
        <w:rPr>
          <w:rFonts w:eastAsia="Times New Roman"/>
          <w:szCs w:val="22"/>
          <w:lang w:val="en-GB" w:eastAsia="en-IN"/>
        </w:rPr>
        <w:t xml:space="preserve">With this release we are happy to provide a new </w:t>
      </w:r>
      <w:r w:rsidRPr="00083B03">
        <w:rPr>
          <w:rFonts w:eastAsia="Times New Roman"/>
          <w:b/>
          <w:bCs/>
          <w:szCs w:val="22"/>
          <w:lang w:val="en-GB" w:eastAsia="en-IN"/>
        </w:rPr>
        <w:t>Server Installation Manager</w:t>
      </w:r>
      <w:r w:rsidR="00FE1CDF">
        <w:rPr>
          <w:rFonts w:eastAsia="Times New Roman"/>
          <w:b/>
          <w:bCs/>
          <w:szCs w:val="22"/>
          <w:lang w:val="en-GB"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b/>
          <w:bCs/>
          <w:szCs w:val="22"/>
          <w:lang w:val="en-GB" w:eastAsia="en-IN"/>
        </w:rPr>
        <w:fldChar w:fldCharType="end"/>
      </w:r>
      <w:r w:rsidRPr="00083B03">
        <w:rPr>
          <w:rFonts w:eastAsia="Times New Roman"/>
          <w:szCs w:val="22"/>
          <w:lang w:val="en-GB" w:eastAsia="en-IN"/>
        </w:rPr>
        <w:t xml:space="preserve"> to ease the installation process of the Server part of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083B03">
        <w:rPr>
          <w:rFonts w:eastAsia="Times New Roman"/>
          <w:szCs w:val="22"/>
          <w:lang w:val="en-GB" w:eastAsia="en-IN"/>
        </w:rPr>
        <w:t>. In summary this new tool will:</w:t>
      </w:r>
    </w:p>
    <w:p w14:paraId="12E12395" w14:textId="54DCD4DE" w:rsidR="00083B03" w:rsidRPr="00083B03" w:rsidRDefault="00083B03" w:rsidP="00490293">
      <w:pPr>
        <w:pStyle w:val="Body"/>
        <w:numPr>
          <w:ilvl w:val="0"/>
          <w:numId w:val="6"/>
        </w:numPr>
        <w:rPr>
          <w:rFonts w:eastAsia="Times New Roman"/>
          <w:szCs w:val="22"/>
          <w:lang w:eastAsia="en-IN"/>
        </w:rPr>
      </w:pPr>
      <w:r w:rsidRPr="00083B03">
        <w:rPr>
          <w:rFonts w:eastAsia="Times New Roman"/>
          <w:szCs w:val="22"/>
          <w:lang w:eastAsia="en-IN"/>
        </w:rPr>
        <w:t>Provide a way to upload the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083B03">
        <w:rPr>
          <w:rFonts w:eastAsia="Times New Roman"/>
          <w:szCs w:val="22"/>
          <w:lang w:eastAsia="en-IN"/>
        </w:rPr>
        <w:t xml:space="preserve"> savefile on the IBMi</w:t>
      </w:r>
    </w:p>
    <w:p w14:paraId="7AE68BFD" w14:textId="48562218" w:rsidR="00083B03" w:rsidRPr="00083B03" w:rsidRDefault="00083B03" w:rsidP="00490293">
      <w:pPr>
        <w:pStyle w:val="Body"/>
        <w:numPr>
          <w:ilvl w:val="0"/>
          <w:numId w:val="6"/>
        </w:numPr>
        <w:rPr>
          <w:rFonts w:eastAsia="Times New Roman"/>
          <w:szCs w:val="22"/>
          <w:lang w:eastAsia="en-IN"/>
        </w:rPr>
      </w:pPr>
      <w:r w:rsidRPr="00083B03">
        <w:rPr>
          <w:rFonts w:eastAsia="Times New Roman"/>
          <w:szCs w:val="22"/>
          <w:lang w:eastAsia="en-IN"/>
        </w:rPr>
        <w:t>Provide a way to install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083B03">
        <w:rPr>
          <w:rFonts w:eastAsia="Times New Roman"/>
          <w:szCs w:val="22"/>
          <w:lang w:eastAsia="en-IN"/>
        </w:rPr>
        <w:t xml:space="preserve"> on the IBMi using the uploaded savefile</w:t>
      </w:r>
    </w:p>
    <w:p w14:paraId="799559C0" w14:textId="77777777" w:rsidR="00083B03" w:rsidRPr="00083B03" w:rsidRDefault="00083B03" w:rsidP="00490293">
      <w:pPr>
        <w:pStyle w:val="Body"/>
        <w:numPr>
          <w:ilvl w:val="0"/>
          <w:numId w:val="6"/>
        </w:numPr>
        <w:rPr>
          <w:rFonts w:eastAsia="Times New Roman"/>
          <w:szCs w:val="22"/>
          <w:lang w:eastAsia="en-IN"/>
        </w:rPr>
      </w:pPr>
      <w:r w:rsidRPr="00083B03">
        <w:rPr>
          <w:rFonts w:eastAsia="Times New Roman"/>
          <w:szCs w:val="22"/>
          <w:lang w:eastAsia="en-IN"/>
        </w:rPr>
        <w:t>Monitor the installation process and inform the user if the installation succeed or failed.</w:t>
      </w:r>
    </w:p>
    <w:p w14:paraId="44D85BDC" w14:textId="2AAA8FF5" w:rsidR="001B030D" w:rsidRPr="00083B03" w:rsidRDefault="00083B03" w:rsidP="00490293">
      <w:pPr>
        <w:pStyle w:val="Body"/>
        <w:numPr>
          <w:ilvl w:val="0"/>
          <w:numId w:val="6"/>
        </w:numPr>
        <w:rPr>
          <w:rFonts w:eastAsia="Times New Roman"/>
          <w:szCs w:val="22"/>
          <w:lang w:eastAsia="en-IN"/>
        </w:rPr>
      </w:pPr>
      <w:r w:rsidRPr="00083B03">
        <w:rPr>
          <w:rFonts w:eastAsia="Times New Roman"/>
          <w:szCs w:val="22"/>
          <w:lang w:eastAsia="en-IN"/>
        </w:rPr>
        <w:t xml:space="preserve">Automatically extract/download the necessary files resulting from a failed installation </w:t>
      </w:r>
      <w:r w:rsidR="005713E2">
        <w:rPr>
          <w:rFonts w:eastAsia="Times New Roman"/>
          <w:szCs w:val="22"/>
          <w:lang w:eastAsia="en-IN"/>
        </w:rPr>
        <w:t>t</w:t>
      </w:r>
      <w:r w:rsidRPr="00083B03">
        <w:rPr>
          <w:rFonts w:eastAsia="Times New Roman"/>
          <w:szCs w:val="22"/>
          <w:lang w:eastAsia="en-IN"/>
        </w:rPr>
        <w:t>o ease the investigation with support.</w:t>
      </w:r>
    </w:p>
    <w:p w14:paraId="2C2E47E1" w14:textId="5FD5B168" w:rsidR="00083B03" w:rsidRPr="00083B03" w:rsidRDefault="00083B03" w:rsidP="00083B03">
      <w:pPr>
        <w:pStyle w:val="Body"/>
        <w:rPr>
          <w:rFonts w:eastAsia="Times New Roman"/>
          <w:szCs w:val="22"/>
          <w:lang w:eastAsia="en-IN"/>
        </w:rPr>
      </w:pPr>
      <w:r w:rsidRPr="00083B03">
        <w:rPr>
          <w:rFonts w:eastAsia="Times New Roman"/>
          <w:szCs w:val="22"/>
          <w:lang w:eastAsia="en-IN"/>
        </w:rPr>
        <w:t xml:space="preserve">The </w:t>
      </w:r>
      <w:r w:rsidRPr="00083B03">
        <w:rPr>
          <w:rFonts w:eastAsia="Times New Roman"/>
          <w:b/>
          <w:bCs/>
          <w:szCs w:val="22"/>
          <w:lang w:eastAsia="en-IN"/>
        </w:rPr>
        <w:t>Server Installation Manager</w:t>
      </w:r>
      <w:r w:rsidR="00FE1CDF">
        <w:rPr>
          <w:rFonts w:eastAsia="Times New Roman"/>
          <w:b/>
          <w:bCs/>
          <w:szCs w:val="22"/>
          <w:lang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b/>
          <w:bCs/>
          <w:szCs w:val="22"/>
          <w:lang w:eastAsia="en-IN"/>
        </w:rPr>
        <w:fldChar w:fldCharType="end"/>
      </w:r>
      <w:r w:rsidRPr="00083B03">
        <w:rPr>
          <w:rFonts w:eastAsia="Times New Roman"/>
          <w:szCs w:val="22"/>
          <w:lang w:eastAsia="en-IN"/>
        </w:rPr>
        <w:t xml:space="preserve"> is bundled with the XA Client.</w:t>
      </w:r>
    </w:p>
    <w:p w14:paraId="06883B03" w14:textId="5D666840" w:rsidR="00083B03" w:rsidRPr="00083B03" w:rsidRDefault="00083B03" w:rsidP="00083B03">
      <w:pPr>
        <w:pStyle w:val="Body"/>
        <w:rPr>
          <w:rFonts w:eastAsia="Times New Roman"/>
          <w:szCs w:val="22"/>
          <w:lang w:eastAsia="en-IN"/>
        </w:rPr>
      </w:pPr>
      <w:r w:rsidRPr="00083B03">
        <w:rPr>
          <w:rFonts w:eastAsia="Times New Roman"/>
          <w:szCs w:val="22"/>
          <w:lang w:eastAsia="en-IN"/>
        </w:rPr>
        <w:t xml:space="preserve">In summary, to use the </w:t>
      </w:r>
      <w:r w:rsidRPr="00083B03">
        <w:rPr>
          <w:rFonts w:eastAsia="Times New Roman"/>
          <w:b/>
          <w:bCs/>
          <w:szCs w:val="22"/>
          <w:lang w:eastAsia="en-IN"/>
        </w:rPr>
        <w:t>Server Installation Manager</w:t>
      </w:r>
      <w:r w:rsidR="00FE1CDF">
        <w:rPr>
          <w:rFonts w:eastAsia="Times New Roman"/>
          <w:b/>
          <w:bCs/>
          <w:szCs w:val="22"/>
          <w:lang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b/>
          <w:bCs/>
          <w:szCs w:val="22"/>
          <w:lang w:eastAsia="en-IN"/>
        </w:rPr>
        <w:fldChar w:fldCharType="end"/>
      </w:r>
      <w:r w:rsidRPr="00083B03">
        <w:rPr>
          <w:rFonts w:eastAsia="Times New Roman"/>
          <w:szCs w:val="22"/>
          <w:lang w:eastAsia="en-IN"/>
        </w:rPr>
        <w:t>, you will need to:</w:t>
      </w:r>
    </w:p>
    <w:p w14:paraId="334CA560" w14:textId="77777777" w:rsidR="00083B03" w:rsidRPr="00083B03" w:rsidRDefault="00083B03" w:rsidP="00490293">
      <w:pPr>
        <w:pStyle w:val="Body"/>
        <w:numPr>
          <w:ilvl w:val="0"/>
          <w:numId w:val="26"/>
        </w:numPr>
        <w:rPr>
          <w:rFonts w:eastAsia="Times New Roman"/>
          <w:szCs w:val="22"/>
          <w:lang w:eastAsia="en-IN"/>
        </w:rPr>
      </w:pPr>
      <w:r w:rsidRPr="00083B03">
        <w:rPr>
          <w:rFonts w:eastAsia="Times New Roman"/>
          <w:szCs w:val="22"/>
          <w:lang w:eastAsia="en-IN"/>
        </w:rPr>
        <w:t xml:space="preserve">Download from Fresche support portal both the </w:t>
      </w:r>
      <w:r w:rsidRPr="00F866AA">
        <w:rPr>
          <w:rFonts w:eastAsia="Times New Roman"/>
          <w:b/>
          <w:bCs/>
          <w:szCs w:val="22"/>
          <w:lang w:eastAsia="en-IN"/>
        </w:rPr>
        <w:t>XA client MIS</w:t>
      </w:r>
      <w:r w:rsidRPr="00083B03">
        <w:rPr>
          <w:rFonts w:eastAsia="Times New Roman"/>
          <w:szCs w:val="22"/>
          <w:lang w:eastAsia="en-IN"/>
        </w:rPr>
        <w:t xml:space="preserve"> and </w:t>
      </w:r>
      <w:r w:rsidRPr="00F866AA">
        <w:rPr>
          <w:rFonts w:eastAsia="Times New Roman"/>
          <w:b/>
          <w:bCs/>
          <w:szCs w:val="22"/>
          <w:lang w:eastAsia="en-IN"/>
        </w:rPr>
        <w:t>XA Server Savefile</w:t>
      </w:r>
      <w:r w:rsidRPr="00083B03">
        <w:rPr>
          <w:rFonts w:eastAsia="Times New Roman"/>
          <w:szCs w:val="22"/>
          <w:lang w:eastAsia="en-IN"/>
        </w:rPr>
        <w:t xml:space="preserve"> (or as a zip file) </w:t>
      </w:r>
    </w:p>
    <w:p w14:paraId="1E713210" w14:textId="77777777" w:rsidR="00083B03" w:rsidRPr="00083B03" w:rsidRDefault="00083B03" w:rsidP="00490293">
      <w:pPr>
        <w:pStyle w:val="Body"/>
        <w:numPr>
          <w:ilvl w:val="0"/>
          <w:numId w:val="26"/>
        </w:numPr>
        <w:rPr>
          <w:rFonts w:eastAsia="Times New Roman"/>
          <w:szCs w:val="22"/>
          <w:lang w:eastAsia="en-IN"/>
        </w:rPr>
      </w:pPr>
      <w:r w:rsidRPr="00083B03">
        <w:rPr>
          <w:rFonts w:eastAsia="Times New Roman"/>
          <w:szCs w:val="22"/>
          <w:lang w:eastAsia="en-IN"/>
        </w:rPr>
        <w:t>Install the XA Client.</w:t>
      </w:r>
    </w:p>
    <w:p w14:paraId="779A4FA6" w14:textId="1F1A8254" w:rsidR="00083B03" w:rsidRPr="00F866AA" w:rsidRDefault="00083B03" w:rsidP="00490293">
      <w:pPr>
        <w:pStyle w:val="Body"/>
        <w:numPr>
          <w:ilvl w:val="0"/>
          <w:numId w:val="26"/>
        </w:numPr>
        <w:rPr>
          <w:rFonts w:eastAsia="Times New Roman"/>
          <w:szCs w:val="22"/>
          <w:lang w:eastAsia="en-IN"/>
        </w:rPr>
      </w:pPr>
      <w:r w:rsidRPr="00083B03">
        <w:rPr>
          <w:rFonts w:eastAsia="Times New Roman"/>
          <w:szCs w:val="22"/>
          <w:lang w:eastAsia="en-IN"/>
        </w:rPr>
        <w:t xml:space="preserve">Start the </w:t>
      </w:r>
      <w:r w:rsidRPr="00083B03">
        <w:rPr>
          <w:rFonts w:eastAsia="Times New Roman"/>
          <w:b/>
          <w:bCs/>
          <w:szCs w:val="22"/>
          <w:lang w:eastAsia="en-IN"/>
        </w:rPr>
        <w:t>Server Installation Manager</w:t>
      </w:r>
      <w:r w:rsidR="00FE1CDF">
        <w:rPr>
          <w:rFonts w:eastAsia="Times New Roman"/>
          <w:b/>
          <w:bCs/>
          <w:szCs w:val="22"/>
          <w:lang w:eastAsia="en-IN"/>
        </w:rPr>
        <w:fldChar w:fldCharType="begin"/>
      </w:r>
      <w:r w:rsidR="00FE1CDF">
        <w:instrText xml:space="preserve"> XE "</w:instrText>
      </w:r>
      <w:r w:rsidR="00FE1CDF" w:rsidRPr="00C575BA">
        <w:rPr>
          <w:rFonts w:eastAsia="Times New Roman"/>
          <w:b/>
          <w:bCs/>
          <w:szCs w:val="22"/>
          <w:lang w:val="en-GB" w:eastAsia="en-IN"/>
        </w:rPr>
        <w:instrText>Server Installation Manager</w:instrText>
      </w:r>
      <w:r w:rsidR="00FE1CDF">
        <w:instrText xml:space="preserve">" </w:instrText>
      </w:r>
      <w:r w:rsidR="00FE1CDF">
        <w:rPr>
          <w:rFonts w:eastAsia="Times New Roman"/>
          <w:b/>
          <w:bCs/>
          <w:szCs w:val="22"/>
          <w:lang w:eastAsia="en-IN"/>
        </w:rPr>
        <w:fldChar w:fldCharType="end"/>
      </w:r>
      <w:r w:rsidRPr="00083B03">
        <w:rPr>
          <w:rFonts w:eastAsia="Times New Roman"/>
          <w:szCs w:val="22"/>
          <w:lang w:eastAsia="en-IN"/>
        </w:rPr>
        <w:t xml:space="preserve"> from the eclipse/RDi menu </w:t>
      </w:r>
      <w:r w:rsidRPr="00F866AA">
        <w:rPr>
          <w:rFonts w:eastAsia="Times New Roman"/>
          <w:b/>
          <w:bCs/>
          <w:szCs w:val="22"/>
          <w:lang w:eastAsia="en-IN"/>
        </w:rPr>
        <w:t>X-Analysis</w:t>
      </w:r>
      <w:r w:rsidR="00D008DF">
        <w:rPr>
          <w:rFonts w:eastAsia="Times New Roman"/>
          <w:b/>
          <w:bCs/>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eastAsia="en-IN"/>
        </w:rPr>
        <w:fldChar w:fldCharType="end"/>
      </w:r>
      <w:r w:rsidRPr="00F866AA">
        <w:rPr>
          <w:rFonts w:eastAsia="Times New Roman"/>
          <w:b/>
          <w:bCs/>
          <w:szCs w:val="22"/>
          <w:lang w:eastAsia="en-IN"/>
        </w:rPr>
        <w:t>-&gt;</w:t>
      </w:r>
      <w:r w:rsidRPr="00083B03">
        <w:rPr>
          <w:rFonts w:eastAsia="Times New Roman"/>
          <w:b/>
          <w:bCs/>
          <w:szCs w:val="22"/>
          <w:lang w:eastAsia="en-IN"/>
        </w:rPr>
        <w:t>Server Installation Manager</w:t>
      </w:r>
    </w:p>
    <w:p w14:paraId="5D449616" w14:textId="2ACCE4E3" w:rsidR="005713E2" w:rsidRPr="00083B03" w:rsidRDefault="005713E2" w:rsidP="00F866AA">
      <w:pPr>
        <w:pStyle w:val="Body"/>
        <w:ind w:left="2160"/>
        <w:rPr>
          <w:rFonts w:eastAsia="Times New Roman"/>
          <w:szCs w:val="22"/>
          <w:lang w:eastAsia="en-IN"/>
        </w:rPr>
      </w:pPr>
      <w:r w:rsidRPr="005713E2">
        <w:rPr>
          <w:rFonts w:eastAsia="Times New Roman"/>
          <w:noProof/>
          <w:szCs w:val="22"/>
          <w:lang w:eastAsia="en-IN"/>
        </w:rPr>
        <w:drawing>
          <wp:inline distT="0" distB="0" distL="0" distR="0" wp14:anchorId="11759BE7" wp14:editId="67EAB2AD">
            <wp:extent cx="2629267" cy="1352739"/>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629267" cy="1352739"/>
                    </a:xfrm>
                    <a:prstGeom prst="rect">
                      <a:avLst/>
                    </a:prstGeom>
                  </pic:spPr>
                </pic:pic>
              </a:graphicData>
            </a:graphic>
          </wp:inline>
        </w:drawing>
      </w:r>
    </w:p>
    <w:p w14:paraId="75EE8A37" w14:textId="55557927" w:rsidR="00083B03" w:rsidRPr="00083B03" w:rsidRDefault="00083B03" w:rsidP="00083B03">
      <w:pPr>
        <w:pStyle w:val="Body"/>
        <w:rPr>
          <w:rFonts w:eastAsia="Times New Roman"/>
          <w:szCs w:val="22"/>
          <w:lang w:eastAsia="en-IN"/>
        </w:rPr>
      </w:pPr>
      <w:r w:rsidRPr="00083B03">
        <w:rPr>
          <w:rFonts w:eastAsia="Times New Roman"/>
          <w:szCs w:val="22"/>
          <w:lang w:eastAsia="en-IN"/>
        </w:rPr>
        <w:t xml:space="preserve">Please refer to the </w:t>
      </w:r>
      <w:r w:rsidRPr="00083B03">
        <w:rPr>
          <w:rFonts w:eastAsia="Times New Roman"/>
          <w:b/>
          <w:bCs/>
          <w:szCs w:val="22"/>
          <w:lang w:eastAsia="en-IN"/>
        </w:rPr>
        <w:t>X-Analysis</w:t>
      </w:r>
      <w:r w:rsidR="00D008DF">
        <w:rPr>
          <w:rFonts w:eastAsia="Times New Roman"/>
          <w:b/>
          <w:bCs/>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eastAsia="en-IN"/>
        </w:rPr>
        <w:fldChar w:fldCharType="end"/>
      </w:r>
      <w:r w:rsidRPr="00083B03">
        <w:rPr>
          <w:rFonts w:eastAsia="Times New Roman"/>
          <w:b/>
          <w:bCs/>
          <w:szCs w:val="22"/>
          <w:lang w:eastAsia="en-IN"/>
        </w:rPr>
        <w:t xml:space="preserve"> Installation and Upgrade guide</w:t>
      </w:r>
      <w:r w:rsidRPr="00083B03">
        <w:rPr>
          <w:rFonts w:eastAsia="Times New Roman"/>
          <w:szCs w:val="22"/>
          <w:lang w:eastAsia="en-IN"/>
        </w:rPr>
        <w:t xml:space="preserve"> for more information.</w:t>
      </w:r>
    </w:p>
    <w:p w14:paraId="3176528A" w14:textId="51EC0E64" w:rsidR="001B030D" w:rsidRPr="0001516D" w:rsidRDefault="00083B03">
      <w:pPr>
        <w:pStyle w:val="Body"/>
        <w:rPr>
          <w:rFonts w:eastAsia="Times New Roman"/>
          <w:szCs w:val="22"/>
          <w:lang w:eastAsia="en-IN"/>
        </w:rPr>
      </w:pPr>
      <w:r w:rsidRPr="00083B03">
        <w:rPr>
          <w:rFonts w:eastAsia="Times New Roman"/>
          <w:szCs w:val="22"/>
          <w:lang w:eastAsia="en-IN"/>
        </w:rPr>
        <w:t>The manual approach of installing X-Analysis server remain available as before.</w:t>
      </w:r>
      <w:r w:rsidR="001B030D" w:rsidRPr="0001516D">
        <w:fldChar w:fldCharType="begin"/>
      </w:r>
      <w:r w:rsidR="001B030D">
        <w:instrText xml:space="preserve"> XE "</w:instrText>
      </w:r>
      <w:r w:rsidR="001B030D" w:rsidRPr="00CC4B5E">
        <w:instrText>X-Analysis</w:instrText>
      </w:r>
      <w:r w:rsidR="001B030D">
        <w:instrText xml:space="preserve">" </w:instrText>
      </w:r>
      <w:r w:rsidR="001B030D" w:rsidRPr="0001516D">
        <w:fldChar w:fldCharType="end"/>
      </w:r>
    </w:p>
    <w:p w14:paraId="23494D7A" w14:textId="77777777" w:rsidR="001B030D" w:rsidRDefault="001B030D" w:rsidP="001B030D">
      <w:pPr>
        <w:pStyle w:val="Heading3"/>
        <w:rPr>
          <w:color w:val="000000"/>
        </w:rPr>
      </w:pPr>
      <w:r w:rsidRPr="00416DB0">
        <w:rPr>
          <w:color w:val="000000"/>
        </w:rPr>
        <w:lastRenderedPageBreak/>
        <w:t>Client-Side – Enhancements and Fixes</w:t>
      </w:r>
    </w:p>
    <w:p w14:paraId="5F8A08FC" w14:textId="3655BDF7" w:rsidR="00F8453A" w:rsidRPr="00F866AA" w:rsidRDefault="00F8453A" w:rsidP="00490293">
      <w:pPr>
        <w:pStyle w:val="Body"/>
        <w:numPr>
          <w:ilvl w:val="0"/>
          <w:numId w:val="6"/>
        </w:numPr>
        <w:rPr>
          <w:rFonts w:eastAsia="Times New Roman"/>
          <w:szCs w:val="22"/>
          <w:lang w:val="en-IN" w:eastAsia="en-IN"/>
        </w:rPr>
      </w:pPr>
      <w:r w:rsidRPr="00F8453A">
        <w:rPr>
          <w:rFonts w:eastAsia="Times New Roman"/>
          <w:szCs w:val="22"/>
          <w:lang w:val="en-GB" w:eastAsia="en-IN"/>
        </w:rPr>
        <w:t xml:space="preserve">As done for the XA </w:t>
      </w:r>
      <w:r w:rsidRPr="00F8453A">
        <w:rPr>
          <w:rFonts w:eastAsia="Times New Roman"/>
          <w:b/>
          <w:bCs/>
          <w:szCs w:val="22"/>
          <w:lang w:val="en-GB" w:eastAsia="en-IN"/>
        </w:rPr>
        <w:t xml:space="preserve">User Manual </w:t>
      </w:r>
      <w:r w:rsidRPr="00F8453A">
        <w:rPr>
          <w:rFonts w:eastAsia="Times New Roman"/>
          <w:szCs w:val="22"/>
          <w:lang w:val="en-GB" w:eastAsia="en-IN"/>
        </w:rPr>
        <w:t>part of XA 13.2.10, almost all of the manuals have received several changes toward improving their visual layout and content.</w:t>
      </w:r>
    </w:p>
    <w:p w14:paraId="126589F2" w14:textId="520FA74E" w:rsidR="00F8453A" w:rsidRPr="00F866AA" w:rsidRDefault="00F8453A" w:rsidP="00490293">
      <w:pPr>
        <w:pStyle w:val="Body"/>
        <w:numPr>
          <w:ilvl w:val="0"/>
          <w:numId w:val="6"/>
        </w:numPr>
        <w:rPr>
          <w:rFonts w:eastAsia="Times New Roman"/>
          <w:szCs w:val="22"/>
          <w:lang w:val="en-IN" w:eastAsia="en-IN"/>
        </w:rPr>
      </w:pPr>
      <w:r w:rsidRPr="00F8453A">
        <w:rPr>
          <w:rFonts w:eastAsia="Times New Roman"/>
          <w:szCs w:val="22"/>
          <w:lang w:val="en-GB" w:eastAsia="en-IN"/>
        </w:rPr>
        <w:t>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F8453A">
        <w:rPr>
          <w:rFonts w:eastAsia="Times New Roman"/>
          <w:szCs w:val="22"/>
          <w:lang w:val="en-GB" w:eastAsia="en-IN"/>
        </w:rPr>
        <w:t xml:space="preserve"> has been certified with version 9.6.0.11 of RDi.</w:t>
      </w:r>
    </w:p>
    <w:p w14:paraId="4E2E16E3" w14:textId="76CFB1C7" w:rsidR="001B030D" w:rsidRDefault="00083B03" w:rsidP="00490293">
      <w:pPr>
        <w:pStyle w:val="Body"/>
        <w:numPr>
          <w:ilvl w:val="0"/>
          <w:numId w:val="6"/>
        </w:numPr>
        <w:rPr>
          <w:rFonts w:eastAsia="Times New Roman"/>
          <w:szCs w:val="22"/>
          <w:lang w:val="en-IN" w:eastAsia="en-IN"/>
        </w:rPr>
      </w:pPr>
      <w:r w:rsidRPr="00083B03">
        <w:rPr>
          <w:rFonts w:eastAsia="Times New Roman"/>
          <w:szCs w:val="22"/>
          <w:lang w:val="en-GB" w:eastAsia="en-IN"/>
        </w:rPr>
        <w:t xml:space="preserve">The </w:t>
      </w:r>
      <w:r w:rsidRPr="00083B03">
        <w:rPr>
          <w:rFonts w:eastAsia="Times New Roman"/>
          <w:b/>
          <w:bCs/>
          <w:szCs w:val="22"/>
          <w:lang w:val="en-GB" w:eastAsia="en-IN"/>
        </w:rPr>
        <w:t>Application Area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083B03">
        <w:rPr>
          <w:rFonts w:eastAsia="Times New Roman"/>
          <w:b/>
          <w:bCs/>
          <w:szCs w:val="22"/>
          <w:lang w:val="en-GB" w:eastAsia="en-IN"/>
        </w:rPr>
        <w:t xml:space="preserve"> Diagram Summary</w:t>
      </w:r>
      <w:r w:rsidRPr="00083B03">
        <w:rPr>
          <w:rFonts w:eastAsia="Times New Roman"/>
          <w:szCs w:val="22"/>
          <w:lang w:val="en-GB" w:eastAsia="en-IN"/>
        </w:rPr>
        <w:t xml:space="preserve"> has been improved in order to provide a </w:t>
      </w:r>
      <w:r w:rsidRPr="00083B03">
        <w:rPr>
          <w:rFonts w:eastAsia="Times New Roman"/>
          <w:b/>
          <w:bCs/>
          <w:szCs w:val="22"/>
          <w:lang w:val="en-GB" w:eastAsia="en-IN"/>
        </w:rPr>
        <w:t>Multi-Combo Box</w:t>
      </w:r>
      <w:r w:rsidRPr="00083B03">
        <w:rPr>
          <w:rFonts w:eastAsia="Times New Roman"/>
          <w:szCs w:val="22"/>
          <w:lang w:val="en-GB" w:eastAsia="en-IN"/>
        </w:rPr>
        <w:t xml:space="preserve"> as part of the filtering of the columns </w:t>
      </w:r>
      <w:r w:rsidRPr="00083B03">
        <w:rPr>
          <w:rFonts w:eastAsia="Times New Roman"/>
          <w:b/>
          <w:bCs/>
          <w:szCs w:val="22"/>
          <w:lang w:val="en-GB" w:eastAsia="en-IN"/>
        </w:rPr>
        <w:t>Origin Type</w:t>
      </w:r>
      <w:r w:rsidRPr="00083B03">
        <w:rPr>
          <w:rFonts w:eastAsia="Times New Roman"/>
          <w:szCs w:val="22"/>
          <w:lang w:val="en-GB" w:eastAsia="en-IN"/>
        </w:rPr>
        <w:t xml:space="preserve"> and </w:t>
      </w:r>
      <w:r w:rsidRPr="00083B03">
        <w:rPr>
          <w:rFonts w:eastAsia="Times New Roman"/>
          <w:b/>
          <w:bCs/>
          <w:szCs w:val="22"/>
          <w:lang w:val="en-GB" w:eastAsia="en-IN"/>
        </w:rPr>
        <w:t>Referred Type</w:t>
      </w:r>
      <w:r w:rsidRPr="00083B03">
        <w:rPr>
          <w:rFonts w:eastAsia="Times New Roman"/>
          <w:szCs w:val="22"/>
          <w:lang w:val="en-GB" w:eastAsia="en-IN"/>
        </w:rPr>
        <w:t>. This will provide greater granularity on the filtering of those 2 columns type.</w:t>
      </w:r>
    </w:p>
    <w:p w14:paraId="694ED4E5" w14:textId="2073C053" w:rsidR="00AE2F50" w:rsidRDefault="008F4195" w:rsidP="00490293">
      <w:pPr>
        <w:pStyle w:val="Body"/>
        <w:numPr>
          <w:ilvl w:val="1"/>
          <w:numId w:val="6"/>
        </w:numPr>
        <w:jc w:val="left"/>
        <w:rPr>
          <w:rFonts w:eastAsia="Times New Roman"/>
          <w:szCs w:val="22"/>
          <w:lang w:val="en-IN" w:eastAsia="en-IN"/>
        </w:rPr>
      </w:pPr>
      <w:r>
        <w:rPr>
          <w:rFonts w:eastAsia="Times New Roman"/>
          <w:szCs w:val="22"/>
          <w:lang w:val="en-IN" w:eastAsia="en-IN"/>
        </w:rPr>
        <w:t xml:space="preserve">Multi-Combo-box while selecting 2 different </w:t>
      </w:r>
      <w:r w:rsidRPr="00F866AA">
        <w:rPr>
          <w:rFonts w:eastAsia="Times New Roman"/>
          <w:i/>
          <w:iCs/>
          <w:szCs w:val="22"/>
          <w:lang w:val="en-IN" w:eastAsia="en-IN"/>
        </w:rPr>
        <w:t>Origin Type</w:t>
      </w:r>
      <w:r>
        <w:rPr>
          <w:rFonts w:eastAsia="Times New Roman"/>
          <w:szCs w:val="22"/>
          <w:lang w:val="en-IN" w:eastAsia="en-IN"/>
        </w:rPr>
        <w:t xml:space="preserve"> filter criteria</w:t>
      </w:r>
      <w:r w:rsidR="00AE2F50" w:rsidRPr="00AE2F50">
        <w:rPr>
          <w:rFonts w:eastAsia="Times New Roman"/>
          <w:noProof/>
          <w:szCs w:val="22"/>
          <w:lang w:val="en-IN" w:eastAsia="en-IN"/>
        </w:rPr>
        <w:drawing>
          <wp:inline distT="0" distB="0" distL="0" distR="0" wp14:anchorId="5A4A21D7" wp14:editId="69011430">
            <wp:extent cx="3543795" cy="134321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543795" cy="1343212"/>
                    </a:xfrm>
                    <a:prstGeom prst="rect">
                      <a:avLst/>
                    </a:prstGeom>
                  </pic:spPr>
                </pic:pic>
              </a:graphicData>
            </a:graphic>
          </wp:inline>
        </w:drawing>
      </w:r>
    </w:p>
    <w:p w14:paraId="4AC0FE2C" w14:textId="6650B261" w:rsidR="00AE2F50" w:rsidRDefault="008F4195" w:rsidP="00490293">
      <w:pPr>
        <w:pStyle w:val="Body"/>
        <w:numPr>
          <w:ilvl w:val="1"/>
          <w:numId w:val="6"/>
        </w:numPr>
        <w:jc w:val="left"/>
        <w:rPr>
          <w:rFonts w:eastAsia="Times New Roman"/>
          <w:szCs w:val="22"/>
          <w:lang w:val="en-IN" w:eastAsia="en-IN"/>
        </w:rPr>
      </w:pPr>
      <w:r>
        <w:rPr>
          <w:rFonts w:eastAsia="Times New Roman"/>
          <w:szCs w:val="22"/>
          <w:lang w:val="en-IN" w:eastAsia="en-IN"/>
        </w:rPr>
        <w:t xml:space="preserve">Multi-Combo-box while selecting 1 different </w:t>
      </w:r>
      <w:r w:rsidRPr="00F866AA">
        <w:rPr>
          <w:rFonts w:eastAsia="Times New Roman"/>
          <w:i/>
          <w:iCs/>
          <w:szCs w:val="22"/>
          <w:lang w:val="en-IN" w:eastAsia="en-IN"/>
        </w:rPr>
        <w:t>Referred Type</w:t>
      </w:r>
      <w:r>
        <w:rPr>
          <w:rFonts w:eastAsia="Times New Roman"/>
          <w:szCs w:val="22"/>
          <w:lang w:val="en-IN" w:eastAsia="en-IN"/>
        </w:rPr>
        <w:t xml:space="preserve"> filter criteria</w:t>
      </w:r>
      <w:r w:rsidRPr="00AE2F50">
        <w:rPr>
          <w:rFonts w:eastAsia="Times New Roman"/>
          <w:szCs w:val="22"/>
          <w:lang w:val="en-IN" w:eastAsia="en-IN"/>
        </w:rPr>
        <w:t xml:space="preserve"> </w:t>
      </w:r>
      <w:r w:rsidR="00AE2F50" w:rsidRPr="00AE2F50">
        <w:rPr>
          <w:rFonts w:eastAsia="Times New Roman"/>
          <w:noProof/>
          <w:szCs w:val="22"/>
          <w:lang w:val="en-IN" w:eastAsia="en-IN"/>
        </w:rPr>
        <w:drawing>
          <wp:inline distT="0" distB="0" distL="0" distR="0" wp14:anchorId="44536D0B" wp14:editId="4F8B1BFB">
            <wp:extent cx="3610479" cy="1162212"/>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610479" cy="1162212"/>
                    </a:xfrm>
                    <a:prstGeom prst="rect">
                      <a:avLst/>
                    </a:prstGeom>
                  </pic:spPr>
                </pic:pic>
              </a:graphicData>
            </a:graphic>
          </wp:inline>
        </w:drawing>
      </w:r>
    </w:p>
    <w:p w14:paraId="0C72D1A6" w14:textId="755D39B0" w:rsidR="00AE2F50" w:rsidRPr="0001516D" w:rsidRDefault="008F4195" w:rsidP="00490293">
      <w:pPr>
        <w:pStyle w:val="Body"/>
        <w:numPr>
          <w:ilvl w:val="1"/>
          <w:numId w:val="6"/>
        </w:numPr>
        <w:jc w:val="left"/>
        <w:rPr>
          <w:rFonts w:eastAsia="Times New Roman"/>
          <w:szCs w:val="22"/>
          <w:lang w:val="en-IN" w:eastAsia="en-IN"/>
        </w:rPr>
      </w:pPr>
      <w:r>
        <w:rPr>
          <w:rFonts w:eastAsia="Times New Roman"/>
          <w:szCs w:val="22"/>
          <w:lang w:val="en-IN" w:eastAsia="en-IN"/>
        </w:rPr>
        <w:t xml:space="preserve">Combined output where we can see 2 selections from </w:t>
      </w:r>
      <w:r w:rsidRPr="00F866AA">
        <w:rPr>
          <w:rFonts w:eastAsia="Times New Roman"/>
          <w:i/>
          <w:iCs/>
          <w:szCs w:val="22"/>
          <w:lang w:val="en-IN" w:eastAsia="en-IN"/>
        </w:rPr>
        <w:t>Origin Type</w:t>
      </w:r>
      <w:r>
        <w:rPr>
          <w:rFonts w:eastAsia="Times New Roman"/>
          <w:szCs w:val="22"/>
          <w:lang w:val="en-IN" w:eastAsia="en-IN"/>
        </w:rPr>
        <w:t xml:space="preserve"> filter and a single one from </w:t>
      </w:r>
      <w:r w:rsidRPr="00F866AA">
        <w:rPr>
          <w:rFonts w:eastAsia="Times New Roman"/>
          <w:i/>
          <w:iCs/>
          <w:szCs w:val="22"/>
          <w:lang w:val="en-IN" w:eastAsia="en-IN"/>
        </w:rPr>
        <w:t>Referred Type</w:t>
      </w:r>
      <w:r>
        <w:rPr>
          <w:rFonts w:eastAsia="Times New Roman"/>
          <w:szCs w:val="22"/>
          <w:lang w:val="en-IN" w:eastAsia="en-IN"/>
        </w:rPr>
        <w:t xml:space="preserve">.   </w:t>
      </w:r>
      <w:r w:rsidR="00AE2F50" w:rsidRPr="00AE2F50">
        <w:rPr>
          <w:rFonts w:eastAsia="Times New Roman"/>
          <w:noProof/>
          <w:szCs w:val="22"/>
          <w:lang w:val="en-IN" w:eastAsia="en-IN"/>
        </w:rPr>
        <w:drawing>
          <wp:inline distT="0" distB="0" distL="0" distR="0" wp14:anchorId="0CC86DB7" wp14:editId="0025B4EA">
            <wp:extent cx="3572374" cy="1810003"/>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572374" cy="1810003"/>
                    </a:xfrm>
                    <a:prstGeom prst="rect">
                      <a:avLst/>
                    </a:prstGeom>
                  </pic:spPr>
                </pic:pic>
              </a:graphicData>
            </a:graphic>
          </wp:inline>
        </w:drawing>
      </w:r>
    </w:p>
    <w:p w14:paraId="49A961EF" w14:textId="63F126F9" w:rsidR="001B030D" w:rsidRPr="00D57B6A" w:rsidRDefault="00AE2F50" w:rsidP="00490293">
      <w:pPr>
        <w:pStyle w:val="Body"/>
        <w:numPr>
          <w:ilvl w:val="0"/>
          <w:numId w:val="6"/>
        </w:numPr>
        <w:rPr>
          <w:rFonts w:eastAsia="Times New Roman"/>
          <w:szCs w:val="22"/>
          <w:lang w:eastAsia="en-IN"/>
        </w:rPr>
      </w:pPr>
      <w:r w:rsidRPr="00AE2F50">
        <w:rPr>
          <w:rFonts w:eastAsia="Times New Roman"/>
          <w:b/>
          <w:bCs/>
          <w:szCs w:val="22"/>
          <w:lang w:val="en-GB" w:eastAsia="en-IN"/>
        </w:rPr>
        <w:t>Variable Where Used</w:t>
      </w:r>
      <w:r w:rsidR="00FE1CDF">
        <w:rPr>
          <w:rFonts w:eastAsia="Times New Roman"/>
          <w:b/>
          <w:bCs/>
          <w:szCs w:val="22"/>
          <w:lang w:val="en-GB"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b/>
          <w:bCs/>
          <w:szCs w:val="22"/>
          <w:lang w:val="en-GB" w:eastAsia="en-IN"/>
        </w:rPr>
        <w:fldChar w:fldCharType="end"/>
      </w:r>
      <w:r w:rsidRPr="00AE2F50">
        <w:rPr>
          <w:rFonts w:eastAsia="Times New Roman"/>
          <w:szCs w:val="22"/>
          <w:lang w:val="en-GB" w:eastAsia="en-IN"/>
        </w:rPr>
        <w:t xml:space="preserve"> has been improved to better report field declaration when it is read directly inside of an output parameter defined with DS with prefix added to the field name, while no MOVE or Eval are involved</w:t>
      </w:r>
    </w:p>
    <w:p w14:paraId="021EE725" w14:textId="5AD19E64" w:rsidR="001B030D" w:rsidRPr="00F866AA" w:rsidRDefault="00AE2F50" w:rsidP="00490293">
      <w:pPr>
        <w:pStyle w:val="Body"/>
        <w:numPr>
          <w:ilvl w:val="0"/>
          <w:numId w:val="6"/>
        </w:numPr>
        <w:rPr>
          <w:rFonts w:eastAsia="Times New Roman"/>
          <w:szCs w:val="22"/>
          <w:lang w:val="en-IN" w:eastAsia="en-IN"/>
        </w:rPr>
      </w:pPr>
      <w:r w:rsidRPr="00AE2F50">
        <w:rPr>
          <w:rFonts w:eastAsia="Times New Roman"/>
          <w:szCs w:val="22"/>
          <w:lang w:val="en-GB" w:eastAsia="en-IN"/>
        </w:rPr>
        <w:t xml:space="preserve">Relation between two files used in a Join File </w:t>
      </w:r>
      <w:r w:rsidR="005713E2" w:rsidRPr="00AE2F50">
        <w:rPr>
          <w:rFonts w:eastAsia="Times New Roman"/>
          <w:szCs w:val="22"/>
          <w:lang w:val="en-GB" w:eastAsia="en-IN"/>
        </w:rPr>
        <w:t>was not</w:t>
      </w:r>
      <w:r w:rsidRPr="00AE2F50">
        <w:rPr>
          <w:rFonts w:eastAsia="Times New Roman"/>
          <w:szCs w:val="22"/>
          <w:lang w:val="en-GB" w:eastAsia="en-IN"/>
        </w:rPr>
        <w:t xml:space="preserve"> represented in the Data Model. Changes made to identify such relations and show them on the Data Model Diagram.</w:t>
      </w:r>
    </w:p>
    <w:p w14:paraId="5BD2F169" w14:textId="442EF3CE" w:rsidR="00AE2F50" w:rsidRPr="00F866AA" w:rsidRDefault="0006780D" w:rsidP="00490293">
      <w:pPr>
        <w:pStyle w:val="Body"/>
        <w:numPr>
          <w:ilvl w:val="0"/>
          <w:numId w:val="6"/>
        </w:numPr>
        <w:rPr>
          <w:rFonts w:eastAsia="Times New Roman"/>
          <w:szCs w:val="22"/>
          <w:lang w:val="en-IN" w:eastAsia="en-IN"/>
        </w:rPr>
      </w:pPr>
      <w:r w:rsidRPr="0006780D">
        <w:rPr>
          <w:rFonts w:eastAsia="Times New Roman"/>
          <w:szCs w:val="22"/>
          <w:lang w:val="en-GB" w:eastAsia="en-IN"/>
        </w:rPr>
        <w:lastRenderedPageBreak/>
        <w:t xml:space="preserve">Display and </w:t>
      </w:r>
      <w:r w:rsidR="005713E2">
        <w:rPr>
          <w:rFonts w:eastAsia="Times New Roman"/>
          <w:szCs w:val="22"/>
          <w:lang w:val="en-GB" w:eastAsia="en-IN"/>
        </w:rPr>
        <w:t>P</w:t>
      </w:r>
      <w:r w:rsidRPr="0006780D">
        <w:rPr>
          <w:rFonts w:eastAsia="Times New Roman"/>
          <w:szCs w:val="22"/>
          <w:lang w:val="en-GB" w:eastAsia="en-IN"/>
        </w:rPr>
        <w:t>rinter files support has been improved to allow the possibility to see such kind of objects from the SCD Expanded mode (or Show File mode) as well as in the System Document.</w:t>
      </w:r>
    </w:p>
    <w:p w14:paraId="58A40EEC" w14:textId="48782D23" w:rsidR="008F4195" w:rsidRPr="00F866AA" w:rsidRDefault="008F4195" w:rsidP="00490293">
      <w:pPr>
        <w:pStyle w:val="Body"/>
        <w:numPr>
          <w:ilvl w:val="0"/>
          <w:numId w:val="6"/>
        </w:numPr>
        <w:rPr>
          <w:rFonts w:eastAsia="Times New Roman"/>
          <w:szCs w:val="22"/>
          <w:lang w:val="en-IN" w:eastAsia="en-IN"/>
        </w:rPr>
      </w:pPr>
      <w:r>
        <w:rPr>
          <w:rFonts w:eastAsia="Times New Roman"/>
          <w:szCs w:val="22"/>
          <w:lang w:val="en-IN" w:eastAsia="en-IN"/>
        </w:rPr>
        <w:t>For our Japanese users</w:t>
      </w:r>
      <w:r>
        <w:rPr>
          <w:rFonts w:eastAsia="Times New Roman"/>
          <w:szCs w:val="22"/>
          <w:lang w:val="en-GB" w:eastAsia="en-IN"/>
        </w:rPr>
        <w:t>:</w:t>
      </w:r>
    </w:p>
    <w:p w14:paraId="6CB7ADBE" w14:textId="4074C84C" w:rsidR="008F4195" w:rsidRPr="00F866AA" w:rsidRDefault="008F4195" w:rsidP="00490293">
      <w:pPr>
        <w:pStyle w:val="Body"/>
        <w:numPr>
          <w:ilvl w:val="1"/>
          <w:numId w:val="6"/>
        </w:numPr>
        <w:rPr>
          <w:rFonts w:eastAsia="Times New Roman"/>
          <w:szCs w:val="22"/>
          <w:lang w:val="en-IN" w:eastAsia="en-IN"/>
        </w:rPr>
      </w:pPr>
      <w:r w:rsidRPr="008F4195">
        <w:rPr>
          <w:rFonts w:eastAsia="Times New Roman"/>
          <w:szCs w:val="22"/>
          <w:lang w:val="en-GB" w:eastAsia="en-IN"/>
        </w:rPr>
        <w:t>A certain whitespace character was incorrectly showing up as a unreadable diamond shape character in the Object List in a Japanese language environment. This has been replaced by a blank.</w:t>
      </w:r>
    </w:p>
    <w:p w14:paraId="5B34E765" w14:textId="7307975A" w:rsidR="008F4195" w:rsidRPr="00F866AA" w:rsidRDefault="008F4195" w:rsidP="00490293">
      <w:pPr>
        <w:pStyle w:val="Body"/>
        <w:numPr>
          <w:ilvl w:val="1"/>
          <w:numId w:val="6"/>
        </w:numPr>
        <w:rPr>
          <w:rFonts w:eastAsia="Times New Roman"/>
          <w:szCs w:val="22"/>
          <w:lang w:val="en-IN" w:eastAsia="en-IN"/>
        </w:rPr>
      </w:pPr>
      <w:r w:rsidRPr="008F4195">
        <w:rPr>
          <w:rFonts w:eastAsia="Times New Roman"/>
          <w:szCs w:val="22"/>
          <w:lang w:val="en-GB" w:eastAsia="en-IN"/>
        </w:rPr>
        <w:t>In Japanese 2E environment, all the logic was grouped under a single User point - User Initialize Program, although there were several other user points defined. This has been corrected.</w:t>
      </w:r>
    </w:p>
    <w:p w14:paraId="05464B8A" w14:textId="1508BB0B" w:rsidR="00F8453A" w:rsidRPr="00F866AA" w:rsidRDefault="00F8453A" w:rsidP="00490293">
      <w:pPr>
        <w:pStyle w:val="Body"/>
        <w:numPr>
          <w:ilvl w:val="1"/>
          <w:numId w:val="6"/>
        </w:numPr>
        <w:rPr>
          <w:rFonts w:eastAsia="Times New Roman"/>
          <w:szCs w:val="22"/>
          <w:lang w:val="en-IN" w:eastAsia="en-IN"/>
        </w:rPr>
      </w:pPr>
      <w:r w:rsidRPr="00F8453A">
        <w:rPr>
          <w:rFonts w:eastAsia="Times New Roman"/>
          <w:szCs w:val="22"/>
          <w:lang w:val="en-GB" w:eastAsia="en-IN"/>
        </w:rPr>
        <w:t xml:space="preserve">For Japanese users, </w:t>
      </w:r>
      <w:r w:rsidRPr="00F8453A">
        <w:rPr>
          <w:rFonts w:eastAsia="Times New Roman"/>
          <w:b/>
          <w:bCs/>
          <w:szCs w:val="22"/>
          <w:lang w:val="en-GB" w:eastAsia="en-IN"/>
        </w:rPr>
        <w:t>Annotation List</w:t>
      </w:r>
      <w:r w:rsidR="00FE1CDF">
        <w:rPr>
          <w:rFonts w:eastAsia="Times New Roman"/>
          <w:b/>
          <w:bCs/>
          <w:szCs w:val="22"/>
          <w:lang w:val="en-GB" w:eastAsia="en-IN"/>
        </w:rPr>
        <w:fldChar w:fldCharType="begin"/>
      </w:r>
      <w:r w:rsidR="00FE1CDF">
        <w:instrText xml:space="preserve"> XE "</w:instrText>
      </w:r>
      <w:r w:rsidR="00FE1CDF" w:rsidRPr="0075786C">
        <w:rPr>
          <w:rFonts w:eastAsia="Times New Roman"/>
          <w:b/>
          <w:bCs/>
          <w:szCs w:val="22"/>
          <w:lang w:val="en-GB" w:eastAsia="en-IN"/>
        </w:rPr>
        <w:instrText>Annotation List</w:instrText>
      </w:r>
      <w:r w:rsidR="00FE1CDF">
        <w:instrText xml:space="preserve">" </w:instrText>
      </w:r>
      <w:r w:rsidR="00FE1CDF">
        <w:rPr>
          <w:rFonts w:eastAsia="Times New Roman"/>
          <w:b/>
          <w:bCs/>
          <w:szCs w:val="22"/>
          <w:lang w:val="en-GB" w:eastAsia="en-IN"/>
        </w:rPr>
        <w:fldChar w:fldCharType="end"/>
      </w:r>
      <w:r w:rsidRPr="00F8453A">
        <w:rPr>
          <w:rFonts w:eastAsia="Times New Roman"/>
          <w:b/>
          <w:bCs/>
          <w:szCs w:val="22"/>
          <w:lang w:val="en-GB" w:eastAsia="en-IN"/>
        </w:rPr>
        <w:t xml:space="preserve"> Editor</w:t>
      </w:r>
      <w:r w:rsidRPr="00F8453A">
        <w:rPr>
          <w:rFonts w:eastAsia="Times New Roman"/>
          <w:szCs w:val="22"/>
          <w:lang w:val="en-GB" w:eastAsia="en-IN"/>
        </w:rPr>
        <w:t xml:space="preserve"> was not opening on IBMi English machine, where 'Language Translation' is selected as 'No Translation'. This has been fixed.</w:t>
      </w:r>
    </w:p>
    <w:p w14:paraId="4C229D4E" w14:textId="111BE355" w:rsidR="0006780D" w:rsidRPr="00F866AA" w:rsidRDefault="0006780D" w:rsidP="00490293">
      <w:pPr>
        <w:pStyle w:val="Body"/>
        <w:numPr>
          <w:ilvl w:val="0"/>
          <w:numId w:val="6"/>
        </w:numPr>
        <w:rPr>
          <w:rFonts w:eastAsia="Times New Roman"/>
          <w:szCs w:val="22"/>
          <w:lang w:val="en-IN" w:eastAsia="en-IN"/>
        </w:rPr>
      </w:pPr>
      <w:r w:rsidRPr="0006780D">
        <w:rPr>
          <w:rFonts w:eastAsia="Times New Roman"/>
          <w:szCs w:val="22"/>
          <w:lang w:val="en-GB" w:eastAsia="en-IN"/>
        </w:rPr>
        <w:t>After running business rule extraction, some fields were not converted properly to display a long name when they were part of a “AND”/”OR” conditions, leading to improper information being observed in the Rule column of the XA client.</w:t>
      </w:r>
    </w:p>
    <w:p w14:paraId="75ECFB82" w14:textId="3204F231" w:rsidR="0006780D" w:rsidRPr="00F866AA" w:rsidRDefault="0006780D" w:rsidP="00490293">
      <w:pPr>
        <w:pStyle w:val="Body"/>
        <w:numPr>
          <w:ilvl w:val="0"/>
          <w:numId w:val="6"/>
        </w:numPr>
        <w:rPr>
          <w:rFonts w:eastAsia="Times New Roman"/>
          <w:szCs w:val="22"/>
          <w:lang w:val="en-IN" w:eastAsia="en-IN"/>
        </w:rPr>
      </w:pPr>
      <w:r w:rsidRPr="0006780D">
        <w:rPr>
          <w:rFonts w:eastAsia="Times New Roman"/>
          <w:szCs w:val="22"/>
          <w:lang w:val="en-GB" w:eastAsia="en-IN"/>
        </w:rPr>
        <w:t>The Business Rules</w:t>
      </w:r>
      <w:r w:rsidR="00FE1CDF">
        <w:rPr>
          <w:rFonts w:eastAsia="Times New Roman"/>
          <w:szCs w:val="22"/>
          <w:lang w:val="en-GB" w:eastAsia="en-IN"/>
        </w:rPr>
        <w:fldChar w:fldCharType="begin"/>
      </w:r>
      <w:r w:rsidR="00FE1CDF">
        <w:instrText xml:space="preserve"> XE "</w:instrText>
      </w:r>
      <w:r w:rsidR="00FE1CDF" w:rsidRPr="00C10539">
        <w:rPr>
          <w:rFonts w:cs="Calibri"/>
          <w:b/>
          <w:bCs/>
          <w:spacing w:val="-1"/>
          <w:shd w:val="clear" w:color="auto" w:fill="FFFFFF"/>
        </w:rPr>
        <w:instrText>Business Rules</w:instrText>
      </w:r>
      <w:r w:rsidR="00FE1CDF">
        <w:instrText xml:space="preserve">" </w:instrText>
      </w:r>
      <w:r w:rsidR="00FE1CDF">
        <w:rPr>
          <w:rFonts w:eastAsia="Times New Roman"/>
          <w:szCs w:val="22"/>
          <w:lang w:val="en-GB" w:eastAsia="en-IN"/>
        </w:rPr>
        <w:fldChar w:fldCharType="end"/>
      </w:r>
      <w:r w:rsidRPr="0006780D">
        <w:rPr>
          <w:rFonts w:eastAsia="Times New Roman"/>
          <w:szCs w:val="22"/>
          <w:lang w:val="en-GB" w:eastAsia="en-IN"/>
        </w:rPr>
        <w:t xml:space="preserve"> Overlay now shows the code with expanded Copy books. Earlier the rules were shown over the unexpanded source of the member.</w:t>
      </w:r>
    </w:p>
    <w:p w14:paraId="1F0401DE" w14:textId="5FC054F4" w:rsidR="0006780D" w:rsidRPr="00F866AA" w:rsidRDefault="0006780D" w:rsidP="00490293">
      <w:pPr>
        <w:pStyle w:val="Body"/>
        <w:numPr>
          <w:ilvl w:val="0"/>
          <w:numId w:val="6"/>
        </w:numPr>
        <w:rPr>
          <w:rFonts w:eastAsia="Times New Roman"/>
          <w:szCs w:val="22"/>
          <w:lang w:val="en-IN" w:eastAsia="en-IN"/>
        </w:rPr>
      </w:pPr>
      <w:r w:rsidRPr="0006780D">
        <w:rPr>
          <w:rFonts w:eastAsia="Times New Roman"/>
          <w:szCs w:val="22"/>
          <w:lang w:val="en-GB" w:eastAsia="en-IN"/>
        </w:rPr>
        <w:t xml:space="preserve">In the </w:t>
      </w:r>
      <w:r w:rsidRPr="0006780D">
        <w:rPr>
          <w:rFonts w:eastAsia="Times New Roman"/>
          <w:b/>
          <w:bCs/>
          <w:szCs w:val="22"/>
          <w:lang w:val="en-GB" w:eastAsia="en-IN"/>
        </w:rPr>
        <w:t>Data Model Diagram,</w:t>
      </w:r>
      <w:r w:rsidRPr="0006780D">
        <w:rPr>
          <w:rFonts w:eastAsia="Times New Roman"/>
          <w:szCs w:val="22"/>
          <w:lang w:val="en-GB" w:eastAsia="en-IN"/>
        </w:rPr>
        <w:t xml:space="preserve"> the </w:t>
      </w:r>
      <w:r w:rsidRPr="0006780D">
        <w:rPr>
          <w:rFonts w:eastAsia="Times New Roman"/>
          <w:b/>
          <w:bCs/>
          <w:szCs w:val="22"/>
          <w:lang w:val="en-GB" w:eastAsia="en-IN"/>
        </w:rPr>
        <w:t>Owned by</w:t>
      </w:r>
      <w:r w:rsidRPr="0006780D">
        <w:rPr>
          <w:rFonts w:eastAsia="Times New Roman"/>
          <w:szCs w:val="22"/>
          <w:lang w:val="en-GB" w:eastAsia="en-IN"/>
        </w:rPr>
        <w:t xml:space="preserve"> references were not showing up when the 2E based repository had more than one 2E model library specified. This has been corrected.</w:t>
      </w:r>
    </w:p>
    <w:p w14:paraId="70880302" w14:textId="0E275CA9" w:rsidR="008F4195" w:rsidRPr="00F866AA" w:rsidRDefault="008F4195" w:rsidP="00490293">
      <w:pPr>
        <w:pStyle w:val="Body"/>
        <w:numPr>
          <w:ilvl w:val="0"/>
          <w:numId w:val="6"/>
        </w:numPr>
        <w:rPr>
          <w:rFonts w:eastAsia="Times New Roman"/>
          <w:szCs w:val="22"/>
          <w:lang w:val="en-IN" w:eastAsia="en-IN"/>
        </w:rPr>
      </w:pPr>
      <w:r w:rsidRPr="008F4195">
        <w:rPr>
          <w:rFonts w:eastAsia="Times New Roman"/>
          <w:szCs w:val="22"/>
          <w:lang w:val="en-GB" w:eastAsia="en-IN"/>
        </w:rPr>
        <w:t xml:space="preserve">Inside of the </w:t>
      </w:r>
      <w:r w:rsidRPr="008F4195">
        <w:rPr>
          <w:rFonts w:eastAsia="Times New Roman"/>
          <w:b/>
          <w:bCs/>
          <w:szCs w:val="22"/>
          <w:lang w:val="en-GB" w:eastAsia="en-IN"/>
        </w:rPr>
        <w:t>Problem Analysis</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Problem Analysis</w:instrText>
      </w:r>
      <w:r w:rsidR="00D008DF">
        <w:instrText xml:space="preserve">" \b </w:instrText>
      </w:r>
      <w:r w:rsidR="00D008DF">
        <w:rPr>
          <w:rFonts w:eastAsia="Times New Roman"/>
          <w:b/>
          <w:bCs/>
          <w:szCs w:val="22"/>
          <w:lang w:val="en-GB" w:eastAsia="en-IN"/>
        </w:rPr>
        <w:fldChar w:fldCharType="end"/>
      </w:r>
      <w:r w:rsidRPr="008F4195">
        <w:rPr>
          <w:rFonts w:eastAsia="Times New Roman"/>
          <w:szCs w:val="22"/>
          <w:lang w:val="en-GB" w:eastAsia="en-IN"/>
        </w:rPr>
        <w:t xml:space="preserve"> a fix has been provided to allow duplicate objects to be reported inside of the </w:t>
      </w:r>
      <w:r w:rsidRPr="008F4195">
        <w:rPr>
          <w:rFonts w:eastAsia="Times New Roman"/>
          <w:b/>
          <w:bCs/>
          <w:szCs w:val="22"/>
          <w:lang w:val="en-GB" w:eastAsia="en-IN"/>
        </w:rPr>
        <w:t>Obsolete objects</w:t>
      </w:r>
      <w:r w:rsidR="00FE1CDF">
        <w:rPr>
          <w:rFonts w:eastAsia="Times New Roman"/>
          <w:b/>
          <w:bCs/>
          <w:szCs w:val="22"/>
          <w:lang w:val="en-GB" w:eastAsia="en-IN"/>
        </w:rPr>
        <w:fldChar w:fldCharType="begin"/>
      </w:r>
      <w:r w:rsidR="00FE1CDF">
        <w:instrText xml:space="preserve"> XE "</w:instrText>
      </w:r>
      <w:r w:rsidR="00FE1CDF" w:rsidRPr="006D7A11">
        <w:rPr>
          <w:rFonts w:eastAsia="Times New Roman"/>
          <w:b/>
          <w:bCs/>
          <w:szCs w:val="22"/>
          <w:lang w:val="en-GB" w:eastAsia="en-IN"/>
        </w:rPr>
        <w:instrText>Obsolete objects</w:instrText>
      </w:r>
      <w:r w:rsidR="00FE1CDF">
        <w:instrText xml:space="preserve">" </w:instrText>
      </w:r>
      <w:r w:rsidR="00FE1CDF">
        <w:rPr>
          <w:rFonts w:eastAsia="Times New Roman"/>
          <w:b/>
          <w:bCs/>
          <w:szCs w:val="22"/>
          <w:lang w:val="en-GB" w:eastAsia="en-IN"/>
        </w:rPr>
        <w:fldChar w:fldCharType="end"/>
      </w:r>
      <w:r w:rsidRPr="008F4195">
        <w:rPr>
          <w:rFonts w:eastAsia="Times New Roman"/>
          <w:szCs w:val="22"/>
          <w:lang w:val="en-GB" w:eastAsia="en-IN"/>
        </w:rPr>
        <w:t xml:space="preserve"> category.</w:t>
      </w:r>
    </w:p>
    <w:p w14:paraId="3DE24CFC" w14:textId="3135DDE2" w:rsidR="008F4195" w:rsidRPr="00F866AA" w:rsidRDefault="008F4195" w:rsidP="00490293">
      <w:pPr>
        <w:pStyle w:val="Body"/>
        <w:numPr>
          <w:ilvl w:val="0"/>
          <w:numId w:val="6"/>
        </w:numPr>
        <w:rPr>
          <w:rFonts w:eastAsia="Times New Roman"/>
          <w:szCs w:val="22"/>
          <w:lang w:val="en-IN" w:eastAsia="en-IN"/>
        </w:rPr>
      </w:pPr>
      <w:r w:rsidRPr="008F4195">
        <w:rPr>
          <w:rFonts w:eastAsia="Times New Roman"/>
          <w:szCs w:val="22"/>
          <w:lang w:val="en-GB" w:eastAsia="en-IN"/>
        </w:rPr>
        <w:t>A situation has been observed, and fixed, where the library information for a particular program was blank inside of the SCD.</w:t>
      </w:r>
    </w:p>
    <w:p w14:paraId="7A8DFA0B" w14:textId="393F7FC7" w:rsidR="008F4195" w:rsidRPr="00F866AA" w:rsidRDefault="008F4195" w:rsidP="00490293">
      <w:pPr>
        <w:pStyle w:val="Body"/>
        <w:numPr>
          <w:ilvl w:val="0"/>
          <w:numId w:val="6"/>
        </w:numPr>
        <w:rPr>
          <w:rFonts w:eastAsia="Times New Roman"/>
          <w:szCs w:val="22"/>
          <w:lang w:val="en-IN" w:eastAsia="en-IN"/>
        </w:rPr>
      </w:pPr>
      <w:r w:rsidRPr="008F4195">
        <w:rPr>
          <w:rFonts w:eastAsia="Times New Roman"/>
          <w:szCs w:val="22"/>
          <w:lang w:val="en-GB" w:eastAsia="en-IN"/>
        </w:rPr>
        <w:t xml:space="preserve">In the </w:t>
      </w:r>
      <w:r w:rsidRPr="008F4195">
        <w:rPr>
          <w:rFonts w:eastAsia="Times New Roman"/>
          <w:b/>
          <w:bCs/>
          <w:szCs w:val="22"/>
          <w:lang w:val="en-GB" w:eastAsia="en-IN"/>
        </w:rPr>
        <w:t>Inverted Structure Chart</w:t>
      </w:r>
      <w:r w:rsidR="00FE1CDF">
        <w:rPr>
          <w:rFonts w:eastAsia="Times New Roman"/>
          <w:b/>
          <w:bCs/>
          <w:szCs w:val="22"/>
          <w:lang w:val="en-GB" w:eastAsia="en-IN"/>
        </w:rPr>
        <w:fldChar w:fldCharType="begin"/>
      </w:r>
      <w:r w:rsidR="00FE1CDF">
        <w:instrText xml:space="preserve"> XE "</w:instrText>
      </w:r>
      <w:r w:rsidR="00FE1CDF" w:rsidRPr="003C7F9D">
        <w:rPr>
          <w:rFonts w:eastAsia="Times New Roman"/>
          <w:b/>
          <w:bCs/>
          <w:szCs w:val="22"/>
          <w:lang w:val="en-GB" w:eastAsia="en-IN"/>
        </w:rPr>
        <w:instrText>Inverted Structure Chart</w:instrText>
      </w:r>
      <w:r w:rsidR="00FE1CDF">
        <w:instrText xml:space="preserve">" </w:instrText>
      </w:r>
      <w:r w:rsidR="00FE1CDF">
        <w:rPr>
          <w:rFonts w:eastAsia="Times New Roman"/>
          <w:b/>
          <w:bCs/>
          <w:szCs w:val="22"/>
          <w:lang w:val="en-GB" w:eastAsia="en-IN"/>
        </w:rPr>
        <w:fldChar w:fldCharType="end"/>
      </w:r>
      <w:r w:rsidRPr="008F4195">
        <w:rPr>
          <w:rFonts w:eastAsia="Times New Roman"/>
          <w:szCs w:val="22"/>
          <w:lang w:val="en-GB" w:eastAsia="en-IN"/>
        </w:rPr>
        <w:t>, the colo</w:t>
      </w:r>
      <w:r w:rsidR="00F866AA">
        <w:rPr>
          <w:rFonts w:eastAsia="Times New Roman"/>
          <w:szCs w:val="22"/>
          <w:lang w:val="en-GB" w:eastAsia="en-IN"/>
        </w:rPr>
        <w:t>u</w:t>
      </w:r>
      <w:r w:rsidRPr="008F4195">
        <w:rPr>
          <w:rFonts w:eastAsia="Times New Roman"/>
          <w:szCs w:val="22"/>
          <w:lang w:val="en-GB" w:eastAsia="en-IN"/>
        </w:rPr>
        <w:t>r of the first object was not properly shown as per the function group. This has now been fixed.</w:t>
      </w:r>
    </w:p>
    <w:p w14:paraId="7FE92574" w14:textId="4D809E9E" w:rsidR="008F4195" w:rsidRPr="00F866AA" w:rsidRDefault="008F4195" w:rsidP="00490293">
      <w:pPr>
        <w:pStyle w:val="Body"/>
        <w:numPr>
          <w:ilvl w:val="0"/>
          <w:numId w:val="6"/>
        </w:numPr>
        <w:rPr>
          <w:rFonts w:eastAsia="Times New Roman"/>
          <w:szCs w:val="22"/>
          <w:lang w:val="en-IN" w:eastAsia="en-IN"/>
        </w:rPr>
      </w:pPr>
      <w:r w:rsidRPr="008F4195">
        <w:rPr>
          <w:rFonts w:eastAsia="Times New Roman"/>
          <w:szCs w:val="22"/>
          <w:lang w:val="en-GB" w:eastAsia="en-IN"/>
        </w:rPr>
        <w:t xml:space="preserve">Inside an </w:t>
      </w:r>
      <w:r w:rsidRPr="008F4195">
        <w:rPr>
          <w:rFonts w:eastAsia="Times New Roman"/>
          <w:b/>
          <w:bCs/>
          <w:szCs w:val="22"/>
          <w:lang w:val="en-GB" w:eastAsia="en-IN"/>
        </w:rPr>
        <w:t>Application Area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8F4195">
        <w:rPr>
          <w:rFonts w:eastAsia="Times New Roman"/>
          <w:szCs w:val="22"/>
          <w:lang w:val="en-GB" w:eastAsia="en-IN"/>
        </w:rPr>
        <w:t xml:space="preserve">, the </w:t>
      </w:r>
      <w:r w:rsidRPr="008F4195">
        <w:rPr>
          <w:rFonts w:eastAsia="Times New Roman"/>
          <w:b/>
          <w:bCs/>
          <w:szCs w:val="22"/>
          <w:lang w:val="en-GB" w:eastAsia="en-IN"/>
        </w:rPr>
        <w:t>AAD Summary</w:t>
      </w:r>
      <w:r w:rsidRPr="008F4195">
        <w:rPr>
          <w:rFonts w:eastAsia="Times New Roman"/>
          <w:szCs w:val="22"/>
          <w:lang w:val="en-GB" w:eastAsia="en-IN"/>
        </w:rPr>
        <w:t xml:space="preserve"> could sometime show references that are outside of the current Application Area until a reference is selected. The new default behaviour </w:t>
      </w:r>
      <w:r w:rsidR="007C721B" w:rsidRPr="008F4195">
        <w:rPr>
          <w:rFonts w:eastAsia="Times New Roman"/>
          <w:szCs w:val="22"/>
          <w:lang w:val="en-GB" w:eastAsia="en-IN"/>
        </w:rPr>
        <w:t>restricts</w:t>
      </w:r>
      <w:r w:rsidRPr="008F4195">
        <w:rPr>
          <w:rFonts w:eastAsia="Times New Roman"/>
          <w:szCs w:val="22"/>
          <w:lang w:val="en-GB" w:eastAsia="en-IN"/>
        </w:rPr>
        <w:t xml:space="preserve"> to only show references that are part of the current Application Area.</w:t>
      </w:r>
    </w:p>
    <w:p w14:paraId="057329DC" w14:textId="09F0EEEC" w:rsidR="00F8453A" w:rsidRPr="00F866AA" w:rsidRDefault="00F8453A" w:rsidP="00490293">
      <w:pPr>
        <w:pStyle w:val="Body"/>
        <w:numPr>
          <w:ilvl w:val="0"/>
          <w:numId w:val="6"/>
        </w:numPr>
        <w:rPr>
          <w:rFonts w:eastAsia="Times New Roman"/>
          <w:szCs w:val="22"/>
          <w:lang w:val="en-IN" w:eastAsia="en-IN"/>
        </w:rPr>
      </w:pPr>
      <w:r w:rsidRPr="00F8453A">
        <w:rPr>
          <w:rFonts w:eastAsia="Times New Roman"/>
          <w:szCs w:val="22"/>
          <w:lang w:val="en-GB" w:eastAsia="en-IN"/>
        </w:rPr>
        <w:t>Variable call references were not showing on Object Where Used</w:t>
      </w:r>
      <w:r w:rsidR="00FE1CDF">
        <w:rPr>
          <w:rFonts w:eastAsia="Times New Roman"/>
          <w:szCs w:val="22"/>
          <w:lang w:val="en-GB" w:eastAsia="en-IN"/>
        </w:rPr>
        <w:fldChar w:fldCharType="begin"/>
      </w:r>
      <w:r w:rsidR="00FE1CDF">
        <w:instrText xml:space="preserve"> XE "</w:instrText>
      </w:r>
      <w:r w:rsidR="00FE1CDF" w:rsidRPr="001E7CEB">
        <w:rPr>
          <w:rFonts w:eastAsia="Times New Roman"/>
          <w:b/>
          <w:bCs/>
          <w:szCs w:val="22"/>
          <w:lang w:val="en-GB" w:eastAsia="en-IN"/>
        </w:rPr>
        <w:instrText>Object Where Used</w:instrText>
      </w:r>
      <w:r w:rsidR="00FE1CDF">
        <w:instrText xml:space="preserve">" </w:instrText>
      </w:r>
      <w:r w:rsidR="00FE1CDF">
        <w:rPr>
          <w:rFonts w:eastAsia="Times New Roman"/>
          <w:szCs w:val="22"/>
          <w:lang w:val="en-GB" w:eastAsia="en-IN"/>
        </w:rPr>
        <w:fldChar w:fldCharType="end"/>
      </w:r>
      <w:r w:rsidRPr="00F8453A">
        <w:rPr>
          <w:rFonts w:eastAsia="Times New Roman"/>
          <w:szCs w:val="22"/>
          <w:lang w:val="en-GB" w:eastAsia="en-IN"/>
        </w:rPr>
        <w:t xml:space="preserve"> for two cases.</w:t>
      </w:r>
    </w:p>
    <w:p w14:paraId="60470202" w14:textId="060BA3FC" w:rsidR="00F8453A" w:rsidRDefault="00F8453A" w:rsidP="00490293">
      <w:pPr>
        <w:pStyle w:val="Body"/>
        <w:numPr>
          <w:ilvl w:val="1"/>
          <w:numId w:val="6"/>
        </w:numPr>
        <w:rPr>
          <w:rFonts w:eastAsia="Times New Roman"/>
          <w:szCs w:val="22"/>
          <w:lang w:val="en-IN" w:eastAsia="en-IN"/>
        </w:rPr>
      </w:pPr>
      <w:r w:rsidRPr="00F8453A">
        <w:rPr>
          <w:rFonts w:eastAsia="Times New Roman"/>
          <w:szCs w:val="22"/>
          <w:lang w:val="en-IN" w:eastAsia="en-IN"/>
        </w:rPr>
        <w:t>If there are multiple objects created in different libraries on the same member and the repository is initialized with duplicate *YES then objects were missing on Object Where Used</w:t>
      </w:r>
      <w:r w:rsidR="00FE1CDF">
        <w:rPr>
          <w:rFonts w:eastAsia="Times New Roman"/>
          <w:szCs w:val="22"/>
          <w:lang w:val="en-IN" w:eastAsia="en-IN"/>
        </w:rPr>
        <w:fldChar w:fldCharType="begin"/>
      </w:r>
      <w:r w:rsidR="00FE1CDF">
        <w:instrText xml:space="preserve"> XE "</w:instrText>
      </w:r>
      <w:r w:rsidR="00FE1CDF" w:rsidRPr="001E7CEB">
        <w:rPr>
          <w:rFonts w:eastAsia="Times New Roman"/>
          <w:b/>
          <w:bCs/>
          <w:szCs w:val="22"/>
          <w:lang w:val="en-GB" w:eastAsia="en-IN"/>
        </w:rPr>
        <w:instrText>Object Where Used</w:instrText>
      </w:r>
      <w:r w:rsidR="00FE1CDF">
        <w:instrText xml:space="preserve">" </w:instrText>
      </w:r>
      <w:r w:rsidR="00FE1CDF">
        <w:rPr>
          <w:rFonts w:eastAsia="Times New Roman"/>
          <w:szCs w:val="22"/>
          <w:lang w:val="en-IN" w:eastAsia="en-IN"/>
        </w:rPr>
        <w:fldChar w:fldCharType="end"/>
      </w:r>
      <w:r w:rsidRPr="00F8453A">
        <w:rPr>
          <w:rFonts w:eastAsia="Times New Roman"/>
          <w:szCs w:val="22"/>
          <w:lang w:val="en-IN" w:eastAsia="en-IN"/>
        </w:rPr>
        <w:t>.</w:t>
      </w:r>
    </w:p>
    <w:p w14:paraId="731B9176" w14:textId="3C3256AF" w:rsidR="00F8453A" w:rsidRDefault="00F8453A" w:rsidP="00490293">
      <w:pPr>
        <w:pStyle w:val="Body"/>
        <w:numPr>
          <w:ilvl w:val="1"/>
          <w:numId w:val="6"/>
        </w:numPr>
        <w:rPr>
          <w:rFonts w:eastAsia="Times New Roman"/>
          <w:szCs w:val="22"/>
          <w:lang w:val="en-IN" w:eastAsia="en-IN"/>
        </w:rPr>
      </w:pPr>
      <w:r w:rsidRPr="00F8453A">
        <w:rPr>
          <w:rFonts w:eastAsia="Times New Roman"/>
          <w:szCs w:val="22"/>
          <w:lang w:val="en-IN" w:eastAsia="en-IN"/>
        </w:rPr>
        <w:t>the Same scenario was not working for the REFRESH process</w:t>
      </w:r>
    </w:p>
    <w:p w14:paraId="723453F5" w14:textId="13234338" w:rsidR="00F8453A" w:rsidRDefault="00F8453A" w:rsidP="00F866AA">
      <w:pPr>
        <w:pStyle w:val="Body"/>
        <w:ind w:left="2160"/>
        <w:rPr>
          <w:rFonts w:eastAsia="Times New Roman"/>
          <w:szCs w:val="22"/>
          <w:lang w:val="en-IN" w:eastAsia="en-IN"/>
        </w:rPr>
      </w:pPr>
      <w:r>
        <w:rPr>
          <w:rFonts w:eastAsia="Times New Roman"/>
          <w:szCs w:val="22"/>
          <w:lang w:val="en-IN" w:eastAsia="en-IN"/>
        </w:rPr>
        <w:lastRenderedPageBreak/>
        <w:t>The issue has been fixed.</w:t>
      </w:r>
    </w:p>
    <w:p w14:paraId="3AC60757" w14:textId="4EE66C8C" w:rsidR="00F8453A" w:rsidRPr="00F866AA" w:rsidRDefault="00F8453A" w:rsidP="00490293">
      <w:pPr>
        <w:pStyle w:val="Body"/>
        <w:numPr>
          <w:ilvl w:val="0"/>
          <w:numId w:val="6"/>
        </w:numPr>
        <w:rPr>
          <w:rFonts w:eastAsia="Times New Roman"/>
          <w:szCs w:val="22"/>
          <w:lang w:val="en-IN" w:eastAsia="en-IN"/>
        </w:rPr>
      </w:pPr>
      <w:r w:rsidRPr="00F8453A">
        <w:rPr>
          <w:rFonts w:eastAsia="Times New Roman"/>
          <w:szCs w:val="22"/>
          <w:lang w:val="en-GB" w:eastAsia="en-IN"/>
        </w:rPr>
        <w:t xml:space="preserve">The pseudocode of the source was getting truncated due to the improper handling of an </w:t>
      </w:r>
      <w:r w:rsidRPr="00F8453A">
        <w:rPr>
          <w:rFonts w:eastAsia="Times New Roman"/>
          <w:b/>
          <w:bCs/>
          <w:szCs w:val="22"/>
          <w:lang w:val="en-GB" w:eastAsia="en-IN"/>
        </w:rPr>
        <w:t>EVALR</w:t>
      </w:r>
      <w:r w:rsidRPr="00F8453A">
        <w:rPr>
          <w:rFonts w:eastAsia="Times New Roman"/>
          <w:szCs w:val="22"/>
          <w:lang w:val="en-GB" w:eastAsia="en-IN"/>
        </w:rPr>
        <w:t xml:space="preserve"> operation appearing in the source code. This issue has been fixed.</w:t>
      </w:r>
    </w:p>
    <w:p w14:paraId="78DF1EA2" w14:textId="20D6643D" w:rsidR="00F8453A" w:rsidRPr="0001516D" w:rsidRDefault="00F8453A" w:rsidP="00490293">
      <w:pPr>
        <w:pStyle w:val="Body"/>
        <w:numPr>
          <w:ilvl w:val="0"/>
          <w:numId w:val="6"/>
        </w:numPr>
        <w:rPr>
          <w:rFonts w:eastAsia="Times New Roman"/>
          <w:szCs w:val="22"/>
          <w:lang w:val="en-IN" w:eastAsia="en-IN"/>
        </w:rPr>
      </w:pPr>
      <w:r w:rsidRPr="00F8453A">
        <w:rPr>
          <w:rFonts w:eastAsia="Times New Roman"/>
          <w:szCs w:val="22"/>
          <w:lang w:val="en-GB" w:eastAsia="en-IN"/>
        </w:rPr>
        <w:t xml:space="preserve">The </w:t>
      </w:r>
      <w:r w:rsidRPr="00F8453A">
        <w:rPr>
          <w:rFonts w:eastAsia="Times New Roman"/>
          <w:b/>
          <w:bCs/>
          <w:szCs w:val="22"/>
          <w:lang w:val="en-GB" w:eastAsia="en-IN"/>
        </w:rPr>
        <w:t>Export to Excel</w:t>
      </w:r>
      <w:r w:rsidRPr="00F8453A">
        <w:rPr>
          <w:rFonts w:eastAsia="Times New Roman"/>
          <w:szCs w:val="22"/>
          <w:lang w:val="en-GB" w:eastAsia="en-IN"/>
        </w:rPr>
        <w:t xml:space="preserve"> of an SCD would contains a blank </w:t>
      </w:r>
      <w:r w:rsidRPr="00F8453A">
        <w:rPr>
          <w:rFonts w:eastAsia="Times New Roman"/>
          <w:b/>
          <w:bCs/>
          <w:szCs w:val="22"/>
          <w:lang w:val="en-GB" w:eastAsia="en-IN"/>
        </w:rPr>
        <w:t xml:space="preserve">Program </w:t>
      </w:r>
      <w:r w:rsidRPr="00F8453A">
        <w:rPr>
          <w:rFonts w:eastAsia="Times New Roman"/>
          <w:szCs w:val="22"/>
          <w:lang w:val="en-GB" w:eastAsia="en-IN"/>
        </w:rPr>
        <w:t xml:space="preserve">value for </w:t>
      </w:r>
      <w:r w:rsidRPr="00F8453A">
        <w:rPr>
          <w:rFonts w:eastAsia="Times New Roman"/>
          <w:b/>
          <w:bCs/>
          <w:szCs w:val="22"/>
          <w:lang w:val="en-GB" w:eastAsia="en-IN"/>
        </w:rPr>
        <w:t xml:space="preserve">SRVPGM </w:t>
      </w:r>
      <w:r w:rsidRPr="00F8453A">
        <w:rPr>
          <w:rFonts w:eastAsia="Times New Roman"/>
          <w:szCs w:val="22"/>
          <w:lang w:val="en-GB" w:eastAsia="en-IN"/>
        </w:rPr>
        <w:t xml:space="preserve">and </w:t>
      </w:r>
      <w:r w:rsidRPr="00F8453A">
        <w:rPr>
          <w:rFonts w:eastAsia="Times New Roman"/>
          <w:b/>
          <w:bCs/>
          <w:szCs w:val="22"/>
          <w:lang w:val="en-GB" w:eastAsia="en-IN"/>
        </w:rPr>
        <w:t xml:space="preserve">MODULE </w:t>
      </w:r>
      <w:r w:rsidRPr="00F8453A">
        <w:rPr>
          <w:rFonts w:eastAsia="Times New Roman"/>
          <w:szCs w:val="22"/>
          <w:lang w:val="en-GB" w:eastAsia="en-IN"/>
        </w:rPr>
        <w:t>usage type. This has been fixed.</w:t>
      </w:r>
    </w:p>
    <w:p w14:paraId="6713A650" w14:textId="77777777" w:rsidR="00AE2F50" w:rsidRPr="00416DB0" w:rsidRDefault="00AE2F50" w:rsidP="00AE2F50">
      <w:pPr>
        <w:pStyle w:val="Heading3"/>
        <w:rPr>
          <w:color w:val="000000"/>
        </w:rPr>
      </w:pPr>
      <w:r w:rsidRPr="00416DB0">
        <w:rPr>
          <w:color w:val="000000"/>
        </w:rPr>
        <w:t>Server-Side – Enhancements and Fixes</w:t>
      </w:r>
    </w:p>
    <w:p w14:paraId="55935A04" w14:textId="5228A06C" w:rsidR="00F8453A" w:rsidRPr="00F866AA" w:rsidRDefault="00F8453A" w:rsidP="00490293">
      <w:pPr>
        <w:pStyle w:val="Body"/>
        <w:numPr>
          <w:ilvl w:val="0"/>
          <w:numId w:val="6"/>
        </w:numPr>
        <w:rPr>
          <w:rFonts w:eastAsia="Times New Roman"/>
          <w:szCs w:val="22"/>
          <w:lang w:val="en-IN" w:eastAsia="en-IN"/>
        </w:rPr>
      </w:pPr>
      <w:r w:rsidRPr="00F8453A">
        <w:rPr>
          <w:rFonts w:eastAsia="Times New Roman"/>
          <w:szCs w:val="22"/>
          <w:lang w:val="en-GB" w:eastAsia="en-IN"/>
        </w:rPr>
        <w:t>The installation process was generating a warning when trying to secure XA demo libraries. This issue has been fixed</w:t>
      </w:r>
    </w:p>
    <w:p w14:paraId="260D3ACD" w14:textId="64CADD29" w:rsidR="00AE2F50" w:rsidRPr="00F866AA" w:rsidRDefault="00AE2F50" w:rsidP="00490293">
      <w:pPr>
        <w:pStyle w:val="Body"/>
        <w:numPr>
          <w:ilvl w:val="0"/>
          <w:numId w:val="6"/>
        </w:numPr>
        <w:rPr>
          <w:rFonts w:eastAsia="Times New Roman"/>
          <w:szCs w:val="22"/>
          <w:lang w:val="en-IN" w:eastAsia="en-IN"/>
        </w:rPr>
      </w:pPr>
      <w:r w:rsidRPr="00AE2F50">
        <w:rPr>
          <w:rFonts w:eastAsia="Times New Roman"/>
          <w:szCs w:val="22"/>
          <w:lang w:val="en-GB" w:eastAsia="en-IN"/>
        </w:rPr>
        <w:t>Our SQL parser requires JAVA 8 to be present on the IBMi machine. Until today`s release it was requiring that such a version of Java to be the default java on the machine. We have removed such a dependency about the default java version and, at runtime, will attempt to locate Java 8 or above on the system and use it if it is not the default java version available</w:t>
      </w:r>
      <w:r w:rsidRPr="00D57B6A">
        <w:rPr>
          <w:rFonts w:eastAsia="Times New Roman"/>
          <w:szCs w:val="22"/>
          <w:lang w:val="en-GB" w:eastAsia="en-IN"/>
        </w:rPr>
        <w:t>.</w:t>
      </w:r>
    </w:p>
    <w:p w14:paraId="6BB24052" w14:textId="3091511B" w:rsidR="0006780D" w:rsidRPr="00D626F7" w:rsidRDefault="00F8453A" w:rsidP="00490293">
      <w:pPr>
        <w:pStyle w:val="Body"/>
        <w:numPr>
          <w:ilvl w:val="0"/>
          <w:numId w:val="6"/>
        </w:numPr>
        <w:rPr>
          <w:rFonts w:eastAsia="Times New Roman"/>
          <w:szCs w:val="22"/>
          <w:lang w:val="en-IN" w:eastAsia="en-IN"/>
        </w:rPr>
      </w:pPr>
      <w:r w:rsidRPr="00F8453A">
        <w:rPr>
          <w:rFonts w:eastAsia="Times New Roman"/>
          <w:szCs w:val="22"/>
          <w:lang w:val="en-GB" w:eastAsia="en-IN"/>
        </w:rPr>
        <w:t xml:space="preserve">A fix has been made around </w:t>
      </w:r>
      <w:r w:rsidRPr="00F8453A">
        <w:rPr>
          <w:rFonts w:eastAsia="Times New Roman"/>
          <w:b/>
          <w:bCs/>
          <w:szCs w:val="22"/>
          <w:lang w:val="en-GB" w:eastAsia="en-IN"/>
        </w:rPr>
        <w:t>Application Area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F8453A">
        <w:rPr>
          <w:rFonts w:eastAsia="Times New Roman"/>
          <w:b/>
          <w:bCs/>
          <w:szCs w:val="22"/>
          <w:lang w:val="en-GB" w:eastAsia="en-IN"/>
        </w:rPr>
        <w:t xml:space="preserve"> Rules</w:t>
      </w:r>
      <w:r w:rsidRPr="00F8453A">
        <w:rPr>
          <w:rFonts w:eastAsia="Times New Roman"/>
          <w:szCs w:val="22"/>
          <w:lang w:val="en-GB" w:eastAsia="en-IN"/>
        </w:rPr>
        <w:t xml:space="preserve"> that are based on </w:t>
      </w:r>
      <w:r w:rsidRPr="00F8453A">
        <w:rPr>
          <w:rFonts w:eastAsia="Times New Roman"/>
          <w:b/>
          <w:bCs/>
          <w:szCs w:val="22"/>
          <w:lang w:val="en-GB" w:eastAsia="en-IN"/>
        </w:rPr>
        <w:t xml:space="preserve">date </w:t>
      </w:r>
      <w:r w:rsidRPr="00F8453A">
        <w:rPr>
          <w:rFonts w:eastAsia="Times New Roman"/>
          <w:szCs w:val="22"/>
          <w:lang w:val="en-GB" w:eastAsia="en-IN"/>
        </w:rPr>
        <w:t xml:space="preserve">selection based on another </w:t>
      </w:r>
      <w:r w:rsidRPr="00F8453A">
        <w:rPr>
          <w:rFonts w:eastAsia="Times New Roman"/>
          <w:b/>
          <w:bCs/>
          <w:szCs w:val="22"/>
          <w:lang w:val="en-GB" w:eastAsia="en-IN"/>
        </w:rPr>
        <w:t>Application Area</w:t>
      </w:r>
      <w:r w:rsidRPr="00F8453A">
        <w:rPr>
          <w:rFonts w:eastAsia="Times New Roman"/>
          <w:szCs w:val="22"/>
          <w:lang w:val="en-GB" w:eastAsia="en-IN"/>
        </w:rPr>
        <w:t xml:space="preserve"> to properly returns the expected objects.</w:t>
      </w:r>
    </w:p>
    <w:p w14:paraId="77E0298B" w14:textId="41BB6EEC" w:rsidR="00AE2F50" w:rsidRPr="00F866AA" w:rsidRDefault="0006780D" w:rsidP="00490293">
      <w:pPr>
        <w:pStyle w:val="Body"/>
        <w:numPr>
          <w:ilvl w:val="0"/>
          <w:numId w:val="6"/>
        </w:numPr>
        <w:rPr>
          <w:rFonts w:eastAsia="Times New Roman"/>
          <w:szCs w:val="22"/>
          <w:lang w:eastAsia="en-IN"/>
        </w:rPr>
      </w:pPr>
      <w:r w:rsidRPr="0006780D">
        <w:rPr>
          <w:rFonts w:eastAsia="Times New Roman"/>
          <w:szCs w:val="22"/>
          <w:lang w:val="en-GB" w:eastAsia="en-IN"/>
        </w:rPr>
        <w:t>Misc dump situations have been prevented from the Init and Refresh process execution.</w:t>
      </w:r>
    </w:p>
    <w:p w14:paraId="5D45C52C" w14:textId="77777777" w:rsidR="007C721B" w:rsidRDefault="007C721B" w:rsidP="00F866AA">
      <w:pPr>
        <w:pStyle w:val="Body"/>
        <w:rPr>
          <w:rFonts w:eastAsia="Times New Roman"/>
          <w:szCs w:val="22"/>
          <w:lang w:eastAsia="en-IN"/>
        </w:rPr>
      </w:pPr>
    </w:p>
    <w:p w14:paraId="717D1678" w14:textId="3CDECEB6" w:rsidR="00AE2F50" w:rsidRPr="003B0925" w:rsidRDefault="00AE2F50" w:rsidP="00AE2F50">
      <w:pPr>
        <w:pStyle w:val="Heading2"/>
      </w:pPr>
      <w:bookmarkStart w:id="145" w:name="_Toc102988645"/>
      <w:bookmarkStart w:id="146" w:name="_Toc143608447"/>
      <w:r w:rsidRPr="00301183">
        <w:rPr>
          <w:color w:val="auto"/>
        </w:rPr>
        <w:t>Product: X-</w:t>
      </w:r>
      <w:r>
        <w:rPr>
          <w:color w:val="auto"/>
        </w:rPr>
        <w:t>Datatest</w:t>
      </w:r>
      <w:bookmarkEnd w:id="145"/>
      <w:bookmarkEnd w:id="146"/>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66D3EBC8" w14:textId="77777777" w:rsidR="00AE2F50" w:rsidRDefault="00AE2F50" w:rsidP="00AE2F50">
      <w:pPr>
        <w:pStyle w:val="Heading3"/>
      </w:pPr>
      <w:r w:rsidRPr="00D37033">
        <w:t>Client-Side – Enhancements and Fixes</w:t>
      </w:r>
    </w:p>
    <w:p w14:paraId="2CF968F6" w14:textId="77777777" w:rsidR="0006780D" w:rsidRDefault="0006780D" w:rsidP="00490293">
      <w:pPr>
        <w:pStyle w:val="Body"/>
        <w:numPr>
          <w:ilvl w:val="0"/>
          <w:numId w:val="25"/>
        </w:numPr>
        <w:rPr>
          <w:rFonts w:eastAsia="Times New Roman"/>
          <w:szCs w:val="22"/>
          <w:lang w:eastAsia="en-IN"/>
        </w:rPr>
      </w:pPr>
      <w:r w:rsidRPr="0006780D">
        <w:rPr>
          <w:rFonts w:eastAsia="Times New Roman"/>
          <w:szCs w:val="22"/>
          <w:lang w:eastAsia="en-IN"/>
        </w:rPr>
        <w:t>Delete functionality was not working properly on the ‘</w:t>
      </w:r>
      <w:r w:rsidRPr="0006780D">
        <w:rPr>
          <w:rFonts w:eastAsia="Times New Roman"/>
          <w:b/>
          <w:bCs/>
          <w:szCs w:val="22"/>
          <w:lang w:eastAsia="en-IN"/>
        </w:rPr>
        <w:t>Subset/Archive Filter</w:t>
      </w:r>
      <w:r w:rsidRPr="0006780D">
        <w:rPr>
          <w:rFonts w:eastAsia="Times New Roman"/>
          <w:szCs w:val="22"/>
          <w:lang w:eastAsia="en-IN"/>
        </w:rPr>
        <w:t>' and ‘</w:t>
      </w:r>
      <w:r w:rsidRPr="0006780D">
        <w:rPr>
          <w:rFonts w:eastAsia="Times New Roman"/>
          <w:b/>
          <w:bCs/>
          <w:szCs w:val="22"/>
          <w:lang w:eastAsia="en-IN"/>
        </w:rPr>
        <w:t>Filter Criteria</w:t>
      </w:r>
      <w:r w:rsidRPr="0006780D">
        <w:rPr>
          <w:rFonts w:eastAsia="Times New Roman"/>
          <w:szCs w:val="22"/>
          <w:lang w:eastAsia="en-IN"/>
        </w:rPr>
        <w:t>’ dialogs. This has been fixed.</w:t>
      </w:r>
    </w:p>
    <w:p w14:paraId="6B0950F6" w14:textId="107ED13C" w:rsidR="00AE2F50" w:rsidRDefault="0006780D" w:rsidP="00490293">
      <w:pPr>
        <w:pStyle w:val="Body"/>
        <w:numPr>
          <w:ilvl w:val="0"/>
          <w:numId w:val="25"/>
        </w:numPr>
        <w:rPr>
          <w:rFonts w:eastAsia="Times New Roman"/>
          <w:szCs w:val="22"/>
          <w:lang w:eastAsia="en-IN"/>
        </w:rPr>
      </w:pPr>
      <w:r w:rsidRPr="0006780D">
        <w:rPr>
          <w:rFonts w:eastAsia="Times New Roman"/>
          <w:szCs w:val="22"/>
          <w:lang w:eastAsia="en-IN"/>
        </w:rPr>
        <w:t>At the ‘</w:t>
      </w:r>
      <w:r w:rsidRPr="0006780D">
        <w:rPr>
          <w:rFonts w:eastAsia="Times New Roman"/>
          <w:b/>
          <w:bCs/>
          <w:szCs w:val="22"/>
          <w:lang w:eastAsia="en-IN"/>
        </w:rPr>
        <w:t>Subset/Archive filter</w:t>
      </w:r>
      <w:r w:rsidRPr="0006780D">
        <w:rPr>
          <w:rFonts w:eastAsia="Times New Roman"/>
          <w:szCs w:val="22"/>
          <w:lang w:eastAsia="en-IN"/>
        </w:rPr>
        <w:t xml:space="preserve">’ dialog, changing the Field Name </w:t>
      </w:r>
      <w:r w:rsidR="007A76BE">
        <w:rPr>
          <w:rFonts w:eastAsia="Times New Roman"/>
          <w:szCs w:val="22"/>
          <w:lang w:eastAsia="en-IN"/>
        </w:rPr>
        <w:t>will</w:t>
      </w:r>
      <w:r w:rsidRPr="0006780D">
        <w:rPr>
          <w:rFonts w:eastAsia="Times New Roman"/>
          <w:szCs w:val="22"/>
          <w:lang w:eastAsia="en-IN"/>
        </w:rPr>
        <w:t xml:space="preserve"> now reset the ‘</w:t>
      </w:r>
      <w:r w:rsidRPr="0006780D">
        <w:rPr>
          <w:rFonts w:eastAsia="Times New Roman"/>
          <w:b/>
          <w:bCs/>
          <w:szCs w:val="22"/>
          <w:lang w:eastAsia="en-IN"/>
        </w:rPr>
        <w:t>Operator</w:t>
      </w:r>
      <w:r w:rsidRPr="0006780D">
        <w:rPr>
          <w:rFonts w:eastAsia="Times New Roman"/>
          <w:szCs w:val="22"/>
          <w:lang w:eastAsia="en-IN"/>
        </w:rPr>
        <w:t>’ and ‘</w:t>
      </w:r>
      <w:r w:rsidRPr="0006780D">
        <w:rPr>
          <w:rFonts w:eastAsia="Times New Roman"/>
          <w:b/>
          <w:bCs/>
          <w:szCs w:val="22"/>
          <w:lang w:eastAsia="en-IN"/>
        </w:rPr>
        <w:t>Value</w:t>
      </w:r>
      <w:r w:rsidRPr="0006780D">
        <w:rPr>
          <w:rFonts w:eastAsia="Times New Roman"/>
          <w:szCs w:val="22"/>
          <w:lang w:eastAsia="en-IN"/>
        </w:rPr>
        <w:t>’ columns.</w:t>
      </w:r>
    </w:p>
    <w:p w14:paraId="6C2DB6B2" w14:textId="5F839E2C" w:rsidR="008F4195" w:rsidRDefault="008F4195" w:rsidP="00490293">
      <w:pPr>
        <w:pStyle w:val="Body"/>
        <w:numPr>
          <w:ilvl w:val="0"/>
          <w:numId w:val="25"/>
        </w:numPr>
        <w:rPr>
          <w:rFonts w:eastAsia="Times New Roman"/>
          <w:szCs w:val="22"/>
          <w:lang w:eastAsia="en-IN"/>
        </w:rPr>
      </w:pPr>
      <w:r w:rsidRPr="008F4195">
        <w:rPr>
          <w:rFonts w:eastAsia="Times New Roman"/>
          <w:szCs w:val="22"/>
          <w:lang w:val="en-GB" w:eastAsia="en-IN"/>
        </w:rPr>
        <w:t xml:space="preserve">Certain connection related situations prevented the </w:t>
      </w:r>
      <w:r w:rsidRPr="008F4195">
        <w:rPr>
          <w:rFonts w:eastAsia="Times New Roman"/>
          <w:b/>
          <w:bCs/>
          <w:szCs w:val="22"/>
          <w:lang w:val="en-GB" w:eastAsia="en-IN"/>
        </w:rPr>
        <w:t>Archive &amp; Purge Data</w:t>
      </w:r>
      <w:r w:rsidRPr="008F4195">
        <w:rPr>
          <w:rFonts w:eastAsia="Times New Roman"/>
          <w:szCs w:val="22"/>
          <w:lang w:val="en-GB" w:eastAsia="en-IN"/>
        </w:rPr>
        <w:t xml:space="preserve"> option from working properly. This has been resolved.</w:t>
      </w:r>
    </w:p>
    <w:p w14:paraId="609FAFEA" w14:textId="10D6B662" w:rsidR="008F4195" w:rsidRDefault="008F4195" w:rsidP="008F4195">
      <w:pPr>
        <w:pStyle w:val="Heading3"/>
      </w:pPr>
      <w:r>
        <w:t>Server</w:t>
      </w:r>
      <w:r w:rsidRPr="00D37033">
        <w:t>-Side – Enhancements and Fixes</w:t>
      </w:r>
    </w:p>
    <w:p w14:paraId="4D2AD51A" w14:textId="724FD62A" w:rsidR="00AE2F50" w:rsidRPr="007C721B" w:rsidRDefault="008F4195" w:rsidP="00490293">
      <w:pPr>
        <w:pStyle w:val="Body"/>
        <w:numPr>
          <w:ilvl w:val="0"/>
          <w:numId w:val="25"/>
        </w:numPr>
        <w:rPr>
          <w:rFonts w:eastAsia="Times New Roman"/>
          <w:szCs w:val="22"/>
          <w:lang w:eastAsia="en-IN"/>
        </w:rPr>
      </w:pPr>
      <w:r w:rsidRPr="008F4195">
        <w:rPr>
          <w:rFonts w:eastAsia="Times New Roman"/>
          <w:szCs w:val="22"/>
          <w:lang w:val="en-GB" w:eastAsia="en-IN"/>
        </w:rPr>
        <w:t>Table comparison was failing when an SQL reserved word was used as a column name and has now been fixed.</w:t>
      </w:r>
    </w:p>
    <w:p w14:paraId="53FBA68F" w14:textId="77777777" w:rsidR="00AE2F50" w:rsidRPr="0001516D" w:rsidRDefault="00AE2F50" w:rsidP="00F866AA">
      <w:pPr>
        <w:pStyle w:val="Body"/>
        <w:rPr>
          <w:rFonts w:eastAsia="Times New Roman"/>
          <w:szCs w:val="22"/>
          <w:lang w:eastAsia="en-IN"/>
        </w:rPr>
      </w:pPr>
    </w:p>
    <w:p w14:paraId="446DC975" w14:textId="73AEC7F7" w:rsidR="00AE2F50" w:rsidRPr="00C5737C" w:rsidRDefault="00AE2F50" w:rsidP="00AE2F50">
      <w:pPr>
        <w:pStyle w:val="Heading2"/>
        <w:rPr>
          <w:color w:val="auto"/>
        </w:rPr>
      </w:pPr>
      <w:bookmarkStart w:id="147" w:name="_Toc102988646"/>
      <w:bookmarkStart w:id="148" w:name="_Toc143608448"/>
      <w:r w:rsidRPr="00C5737C">
        <w:rPr>
          <w:color w:val="auto"/>
        </w:rPr>
        <w:lastRenderedPageBreak/>
        <w:t>Product: X-</w:t>
      </w:r>
      <w:r>
        <w:rPr>
          <w:color w:val="auto"/>
        </w:rPr>
        <w:t>Sanitize</w:t>
      </w:r>
      <w:bookmarkEnd w:id="147"/>
      <w:bookmarkEnd w:id="148"/>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42D6695E" w14:textId="77777777" w:rsidR="00AE2F50" w:rsidRPr="008B247F" w:rsidRDefault="00AE2F50" w:rsidP="00AE2F50">
      <w:pPr>
        <w:pStyle w:val="Heading3"/>
      </w:pPr>
      <w:r>
        <w:t>Server</w:t>
      </w:r>
      <w:r w:rsidRPr="00C5737C">
        <w:t>-Side – Enhancements and Fixes</w:t>
      </w:r>
    </w:p>
    <w:p w14:paraId="36950926" w14:textId="646EA3DF" w:rsidR="00AE2F50" w:rsidRPr="00F866AA" w:rsidRDefault="00AE2F50" w:rsidP="00490293">
      <w:pPr>
        <w:pStyle w:val="Body"/>
        <w:numPr>
          <w:ilvl w:val="0"/>
          <w:numId w:val="12"/>
        </w:numPr>
      </w:pPr>
      <w:r w:rsidRPr="00AE2F50">
        <w:rPr>
          <w:lang w:val="en-GB"/>
        </w:rPr>
        <w:t>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AE2F50">
        <w:rPr>
          <w:lang w:val="en-GB"/>
        </w:rPr>
        <w:t xml:space="preserve"> has been improved in order to support the obfuscation of File-fields that have a dot character in their names.</w:t>
      </w:r>
    </w:p>
    <w:p w14:paraId="053D5C1A" w14:textId="7C2719D5" w:rsidR="00AE2F50" w:rsidRDefault="00AE2F50" w:rsidP="008F4195">
      <w:pPr>
        <w:pStyle w:val="Body"/>
      </w:pPr>
    </w:p>
    <w:p w14:paraId="73385C54" w14:textId="77777777" w:rsidR="008F4195" w:rsidRPr="00C5737C" w:rsidRDefault="008F4195" w:rsidP="008F4195">
      <w:pPr>
        <w:pStyle w:val="Heading2"/>
        <w:rPr>
          <w:color w:val="auto"/>
        </w:rPr>
      </w:pPr>
      <w:bookmarkStart w:id="149" w:name="_Toc102988647"/>
      <w:bookmarkStart w:id="150" w:name="_Toc143608449"/>
      <w:r w:rsidRPr="00C5737C">
        <w:rPr>
          <w:color w:val="auto"/>
        </w:rPr>
        <w:t>Product: X-</w:t>
      </w:r>
      <w:r>
        <w:rPr>
          <w:color w:val="auto"/>
        </w:rPr>
        <w:t>Resize</w:t>
      </w:r>
      <w:bookmarkEnd w:id="149"/>
      <w:bookmarkEnd w:id="150"/>
      <w:r>
        <w:rPr>
          <w:color w:val="auto"/>
        </w:rPr>
        <w:fldChar w:fldCharType="begin"/>
      </w:r>
      <w:r>
        <w:instrText xml:space="preserve"> XE "</w:instrText>
      </w:r>
      <w:r w:rsidRPr="009201B0">
        <w:instrText>X-Resize</w:instrText>
      </w:r>
      <w:r>
        <w:instrText xml:space="preserve">" </w:instrText>
      </w:r>
      <w:r>
        <w:rPr>
          <w:color w:val="auto"/>
        </w:rPr>
        <w:fldChar w:fldCharType="end"/>
      </w:r>
    </w:p>
    <w:p w14:paraId="543AF11C" w14:textId="77777777" w:rsidR="008F4195" w:rsidRDefault="008F4195" w:rsidP="008F4195">
      <w:pPr>
        <w:pStyle w:val="Heading3"/>
      </w:pPr>
      <w:r w:rsidRPr="00D37033">
        <w:t>Server-Side – Enhancements and Fixes</w:t>
      </w:r>
    </w:p>
    <w:p w14:paraId="74409CE8" w14:textId="6CEFA25A" w:rsidR="008F4195" w:rsidRPr="00F866AA" w:rsidRDefault="008F4195" w:rsidP="00490293">
      <w:pPr>
        <w:pStyle w:val="Body"/>
        <w:numPr>
          <w:ilvl w:val="0"/>
          <w:numId w:val="12"/>
        </w:numPr>
      </w:pPr>
      <w:r w:rsidRPr="008F4195">
        <w:rPr>
          <w:lang w:val="en-GB"/>
        </w:rPr>
        <w:t>The Variable Where Used</w:t>
      </w:r>
      <w:r w:rsidR="00FE1CDF">
        <w:rPr>
          <w:lang w:val="en-GB"/>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lang w:val="en-GB"/>
        </w:rPr>
        <w:fldChar w:fldCharType="end"/>
      </w:r>
      <w:r w:rsidRPr="008F4195">
        <w:rPr>
          <w:lang w:val="en-GB"/>
        </w:rPr>
        <w:t xml:space="preserve"> extraction process, of the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8F4195">
        <w:rPr>
          <w:lang w:val="en-GB"/>
        </w:rPr>
        <w:t xml:space="preserve"> build execution, was looping in a specific situation. This has been fixed.</w:t>
      </w:r>
    </w:p>
    <w:p w14:paraId="7E322FC5" w14:textId="52F4E21B" w:rsidR="008F4195" w:rsidRPr="008B247F" w:rsidRDefault="008F4195" w:rsidP="00490293">
      <w:pPr>
        <w:pStyle w:val="Body"/>
        <w:numPr>
          <w:ilvl w:val="0"/>
          <w:numId w:val="12"/>
        </w:numPr>
      </w:pPr>
      <w:r w:rsidRPr="008F4195">
        <w:rPr>
          <w:lang w:val="en-GB"/>
        </w:rPr>
        <w:t>The 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8F4195">
        <w:rPr>
          <w:lang w:val="en-GB"/>
        </w:rPr>
        <w:t xml:space="preserve"> conversion process was generating a dump in certain cases. This has been fixed.</w:t>
      </w:r>
    </w:p>
    <w:p w14:paraId="03170A53" w14:textId="77777777" w:rsidR="008F4195" w:rsidRPr="0001516D" w:rsidRDefault="008F4195" w:rsidP="00F866AA">
      <w:pPr>
        <w:pStyle w:val="Body"/>
      </w:pPr>
    </w:p>
    <w:p w14:paraId="6C27DD90" w14:textId="7ACB1EDE" w:rsidR="00F8453A" w:rsidRPr="00301183" w:rsidRDefault="00F8453A" w:rsidP="00F8453A">
      <w:pPr>
        <w:pStyle w:val="Heading2"/>
        <w:rPr>
          <w:color w:val="auto"/>
        </w:rPr>
      </w:pPr>
      <w:bookmarkStart w:id="151" w:name="_Toc102988648"/>
      <w:bookmarkStart w:id="152" w:name="_Toc143608450"/>
      <w:r w:rsidRPr="00301183">
        <w:rPr>
          <w:color w:val="auto"/>
        </w:rPr>
        <w:t>Product: X</w:t>
      </w:r>
      <w:r>
        <w:rPr>
          <w:color w:val="auto"/>
        </w:rPr>
        <w:t>A-Open</w:t>
      </w:r>
      <w:bookmarkEnd w:id="151"/>
      <w:bookmarkEnd w:id="152"/>
    </w:p>
    <w:p w14:paraId="506BD280" w14:textId="77777777" w:rsidR="00F8453A" w:rsidRPr="00D37033" w:rsidRDefault="00F8453A" w:rsidP="00F8453A">
      <w:pPr>
        <w:pStyle w:val="Heading3"/>
        <w:rPr>
          <w:lang w:val="en-IN"/>
        </w:rPr>
      </w:pPr>
      <w:r>
        <w:t>Client</w:t>
      </w:r>
      <w:r w:rsidRPr="00D37033">
        <w:t>-Side – Enhancements and Fixes</w:t>
      </w:r>
    </w:p>
    <w:p w14:paraId="537755A3" w14:textId="5D6C1844" w:rsidR="00F8453A" w:rsidRDefault="00F8453A" w:rsidP="00490293">
      <w:pPr>
        <w:pStyle w:val="Body"/>
        <w:numPr>
          <w:ilvl w:val="0"/>
          <w:numId w:val="9"/>
        </w:numPr>
        <w:rPr>
          <w:lang w:val="en-GB"/>
        </w:rPr>
      </w:pPr>
      <w:r w:rsidRPr="00F8453A">
        <w:rPr>
          <w:b/>
          <w:bCs/>
          <w:lang w:val="en-GB" w:eastAsia="ja-JP"/>
        </w:rPr>
        <w:t>Linked mode</w:t>
      </w:r>
      <w:r w:rsidRPr="00F8453A">
        <w:rPr>
          <w:lang w:val="en-GB" w:eastAsia="ja-JP"/>
        </w:rPr>
        <w:t xml:space="preserve"> of</w:t>
      </w:r>
      <w:r w:rsidRPr="00F8453A">
        <w:rPr>
          <w:b/>
          <w:bCs/>
          <w:lang w:val="en-GB" w:eastAsia="ja-JP"/>
        </w:rPr>
        <w:t xml:space="preserve"> XA-Open</w:t>
      </w:r>
      <w:r w:rsidRPr="00F8453A">
        <w:rPr>
          <w:lang w:val="en-GB" w:eastAsia="ja-JP"/>
        </w:rPr>
        <w:t xml:space="preserve"> is now enhanced to optionally cache the DB2 password.</w:t>
      </w:r>
    </w:p>
    <w:p w14:paraId="0E7B7B26" w14:textId="6C783A4A" w:rsidR="00F8453A" w:rsidRDefault="00F8453A" w:rsidP="009969A8">
      <w:pPr>
        <w:pStyle w:val="Body"/>
        <w:ind w:left="1800"/>
      </w:pPr>
      <w:r>
        <w:t>The "DB2 Connection Information" dialog now has an option “Retain my credentials” which can be used to remember the password during the linked repository expansion. As a result, the user does not have to provide such information every time.</w:t>
      </w:r>
    </w:p>
    <w:p w14:paraId="2C59D3D2" w14:textId="16EBDF05" w:rsidR="00F8453A" w:rsidRDefault="00F8453A" w:rsidP="009969A8">
      <w:pPr>
        <w:pStyle w:val="Body"/>
        <w:ind w:left="1800"/>
      </w:pPr>
      <w:r>
        <w:t>Note: Standalone XA-Open repository access from XA Client was already enhanced to have "Retain my credentials" since version 13.2.08 - when IBM i repository access from XA Client was enhanced.</w:t>
      </w:r>
    </w:p>
    <w:p w14:paraId="7988EA23" w14:textId="0009315E" w:rsidR="00F8453A" w:rsidRPr="00F866AA" w:rsidRDefault="00F8453A" w:rsidP="009969A8">
      <w:pPr>
        <w:pStyle w:val="Body"/>
        <w:ind w:left="2160"/>
      </w:pPr>
      <w:r w:rsidRPr="00F8453A">
        <w:rPr>
          <w:noProof/>
        </w:rPr>
        <w:drawing>
          <wp:inline distT="0" distB="0" distL="0" distR="0" wp14:anchorId="7BB796C5" wp14:editId="6A64F4D2">
            <wp:extent cx="1892410" cy="1924944"/>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905324" cy="1938080"/>
                    </a:xfrm>
                    <a:prstGeom prst="rect">
                      <a:avLst/>
                    </a:prstGeom>
                  </pic:spPr>
                </pic:pic>
              </a:graphicData>
            </a:graphic>
          </wp:inline>
        </w:drawing>
      </w:r>
    </w:p>
    <w:p w14:paraId="2A310D3E" w14:textId="71D76F05" w:rsidR="00F8453A" w:rsidRPr="0001516D" w:rsidRDefault="00F8453A" w:rsidP="00490293">
      <w:pPr>
        <w:pStyle w:val="Body"/>
        <w:numPr>
          <w:ilvl w:val="0"/>
          <w:numId w:val="9"/>
        </w:numPr>
        <w:rPr>
          <w:lang w:val="en-GB"/>
        </w:rPr>
      </w:pPr>
      <w:r w:rsidRPr="00F8453A">
        <w:rPr>
          <w:lang w:val="en-GB"/>
        </w:rPr>
        <w:lastRenderedPageBreak/>
        <w:t xml:space="preserve">The </w:t>
      </w:r>
      <w:r w:rsidRPr="00F8453A">
        <w:rPr>
          <w:b/>
          <w:bCs/>
          <w:lang w:val="en-GB"/>
        </w:rPr>
        <w:t xml:space="preserve">Annotation </w:t>
      </w:r>
      <w:r w:rsidRPr="00F8453A">
        <w:rPr>
          <w:lang w:val="en-GB"/>
        </w:rPr>
        <w:t xml:space="preserve">feature was no longer working inside of </w:t>
      </w:r>
      <w:r w:rsidRPr="00F8453A">
        <w:rPr>
          <w:b/>
          <w:bCs/>
          <w:lang w:val="en-GB"/>
        </w:rPr>
        <w:t>XA-Open</w:t>
      </w:r>
      <w:r w:rsidRPr="00F8453A">
        <w:rPr>
          <w:lang w:val="en-GB"/>
        </w:rPr>
        <w:t xml:space="preserve"> and the situation has been corrected.</w:t>
      </w:r>
    </w:p>
    <w:p w14:paraId="30670611" w14:textId="77777777" w:rsidR="00AE2F50" w:rsidRPr="00F866AA" w:rsidRDefault="00AE2F50" w:rsidP="00F866AA">
      <w:pPr>
        <w:pStyle w:val="Body"/>
        <w:rPr>
          <w:rFonts w:eastAsia="Times New Roman"/>
          <w:szCs w:val="22"/>
          <w:lang w:eastAsia="en-IN"/>
        </w:rPr>
      </w:pPr>
    </w:p>
    <w:p w14:paraId="70BE3A92" w14:textId="0860BF0B" w:rsidR="005F01CC" w:rsidRPr="00416DB0" w:rsidRDefault="005F01CC" w:rsidP="005F01CC">
      <w:pPr>
        <w:pStyle w:val="Heading1"/>
        <w:tabs>
          <w:tab w:val="num" w:pos="432"/>
        </w:tabs>
        <w:suppressAutoHyphens/>
        <w:spacing w:after="240"/>
        <w:ind w:left="432" w:hanging="432"/>
        <w:rPr>
          <w:color w:val="000000"/>
        </w:rPr>
      </w:pPr>
      <w:bookmarkStart w:id="153" w:name="_Toc102988649"/>
      <w:bookmarkStart w:id="154" w:name="_Toc143608451"/>
      <w:r>
        <w:rPr>
          <w:color w:val="000000"/>
        </w:rPr>
        <w:lastRenderedPageBreak/>
        <w:t xml:space="preserve">X-Suite </w:t>
      </w:r>
      <w:r w:rsidRPr="00416DB0">
        <w:rPr>
          <w:color w:val="000000"/>
        </w:rPr>
        <w:t>Release 13.</w:t>
      </w:r>
      <w:r>
        <w:rPr>
          <w:color w:val="000000"/>
        </w:rPr>
        <w:t>2</w:t>
      </w:r>
      <w:r w:rsidRPr="00416DB0">
        <w:rPr>
          <w:color w:val="000000"/>
        </w:rPr>
        <w:t>.</w:t>
      </w:r>
      <w:r w:rsidR="00584130">
        <w:rPr>
          <w:color w:val="000000"/>
        </w:rPr>
        <w:t>10</w:t>
      </w:r>
      <w:bookmarkEnd w:id="153"/>
      <w:bookmarkEnd w:id="154"/>
    </w:p>
    <w:p w14:paraId="1FABD5AC" w14:textId="44E247C0" w:rsidR="00584130" w:rsidRDefault="005F01CC" w:rsidP="005F01CC">
      <w:pPr>
        <w:pStyle w:val="Heading2"/>
        <w:rPr>
          <w:color w:val="auto"/>
        </w:rPr>
      </w:pPr>
      <w:bookmarkStart w:id="155" w:name="_Toc102988650"/>
      <w:bookmarkStart w:id="156" w:name="_Toc143608452"/>
      <w:r w:rsidRPr="00037E19">
        <w:rPr>
          <w:color w:val="auto"/>
        </w:rPr>
        <w:t>Product: X-</w:t>
      </w:r>
      <w:r>
        <w:rPr>
          <w:color w:val="auto"/>
        </w:rPr>
        <w:t>A</w:t>
      </w:r>
      <w:r w:rsidRPr="00037E19">
        <w:rPr>
          <w:color w:val="auto"/>
        </w:rPr>
        <w:t>nalysis</w:t>
      </w:r>
      <w:bookmarkEnd w:id="155"/>
      <w:bookmarkEnd w:id="156"/>
      <w:r w:rsidR="00D008DF">
        <w:rPr>
          <w:color w:val="auto"/>
        </w:rPr>
        <w:fldChar w:fldCharType="begin"/>
      </w:r>
      <w:r w:rsidR="00D008DF">
        <w:instrText xml:space="preserve"> XE "</w:instrText>
      </w:r>
      <w:r w:rsidR="00D008DF" w:rsidRPr="00A2759C">
        <w:rPr>
          <w:color w:val="auto"/>
        </w:rPr>
        <w:instrText>X-Analysis</w:instrText>
      </w:r>
      <w:r w:rsidR="00D008DF">
        <w:instrText xml:space="preserve">" \b </w:instrText>
      </w:r>
      <w:r w:rsidR="00D008DF">
        <w:rPr>
          <w:color w:val="auto"/>
        </w:rPr>
        <w:fldChar w:fldCharType="end"/>
      </w:r>
    </w:p>
    <w:p w14:paraId="01C78B5C" w14:textId="4E5D798D" w:rsidR="00584130" w:rsidRDefault="00584130" w:rsidP="00584130">
      <w:pPr>
        <w:pStyle w:val="Heading3"/>
        <w:rPr>
          <w:color w:val="000000"/>
        </w:rPr>
      </w:pPr>
      <w:bookmarkStart w:id="157" w:name="_New_requirements_prior"/>
      <w:bookmarkEnd w:id="157"/>
      <w:r>
        <w:rPr>
          <w:color w:val="000000"/>
        </w:rPr>
        <w:t>New requirements prior of installing X-Analysis</w:t>
      </w:r>
      <w:r w:rsidR="00D008DF">
        <w:rPr>
          <w:color w:val="000000"/>
        </w:rPr>
        <w:fldChar w:fldCharType="begin"/>
      </w:r>
      <w:r w:rsidR="00D008DF">
        <w:instrText xml:space="preserve"> XE "</w:instrText>
      </w:r>
      <w:r w:rsidR="00D008DF" w:rsidRPr="00A2759C">
        <w:instrText>X-Analysis</w:instrText>
      </w:r>
      <w:r w:rsidR="00D008DF">
        <w:instrText xml:space="preserve">" \b </w:instrText>
      </w:r>
      <w:r w:rsidR="00D008DF">
        <w:rPr>
          <w:color w:val="000000"/>
        </w:rPr>
        <w:fldChar w:fldCharType="end"/>
      </w:r>
      <w:r>
        <w:rPr>
          <w:color w:val="000000"/>
        </w:rPr>
        <w:t xml:space="preserve"> on the server</w:t>
      </w:r>
    </w:p>
    <w:p w14:paraId="55780150" w14:textId="17D81F48" w:rsidR="00E030A1" w:rsidRPr="00E030A1" w:rsidRDefault="00E030A1" w:rsidP="0001516D">
      <w:pPr>
        <w:pStyle w:val="Body"/>
        <w:rPr>
          <w:rFonts w:eastAsia="Times New Roman"/>
          <w:szCs w:val="22"/>
          <w:lang w:eastAsia="en-IN"/>
        </w:rPr>
      </w:pPr>
      <w:r w:rsidRPr="00E030A1">
        <w:rPr>
          <w:rFonts w:eastAsia="Times New Roman"/>
          <w:szCs w:val="22"/>
          <w:lang w:eastAsia="en-IN"/>
        </w:rPr>
        <w:t>In order to improve the security around the installation of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E030A1">
        <w:rPr>
          <w:rFonts w:eastAsia="Times New Roman"/>
          <w:szCs w:val="22"/>
          <w:lang w:eastAsia="en-IN"/>
        </w:rPr>
        <w:t xml:space="preserve"> and around the different libraries and objects created by X-Analysis, some new requirements have been added to the installation of the server component. </w:t>
      </w:r>
    </w:p>
    <w:p w14:paraId="77D73F83" w14:textId="77777777" w:rsidR="00E030A1" w:rsidRPr="00E030A1" w:rsidRDefault="00E030A1" w:rsidP="0001516D">
      <w:pPr>
        <w:pStyle w:val="Body"/>
        <w:rPr>
          <w:rFonts w:eastAsia="Times New Roman"/>
          <w:szCs w:val="22"/>
          <w:lang w:eastAsia="en-IN"/>
        </w:rPr>
      </w:pPr>
      <w:r w:rsidRPr="00E030A1">
        <w:rPr>
          <w:rFonts w:eastAsia="Times New Roman"/>
          <w:szCs w:val="22"/>
          <w:lang w:eastAsia="en-IN"/>
        </w:rPr>
        <w:t>The following requirement must be fulfilled before the installation could be attempted:</w:t>
      </w:r>
    </w:p>
    <w:p w14:paraId="17AC828C" w14:textId="77777777" w:rsidR="00E030A1" w:rsidRPr="00E030A1" w:rsidRDefault="00E030A1" w:rsidP="00490293">
      <w:pPr>
        <w:pStyle w:val="Body"/>
        <w:numPr>
          <w:ilvl w:val="0"/>
          <w:numId w:val="6"/>
        </w:numPr>
        <w:rPr>
          <w:rFonts w:eastAsia="Times New Roman"/>
          <w:szCs w:val="22"/>
          <w:lang w:eastAsia="en-IN"/>
        </w:rPr>
      </w:pPr>
      <w:r w:rsidRPr="00E030A1">
        <w:rPr>
          <w:rFonts w:eastAsia="Times New Roman"/>
          <w:szCs w:val="22"/>
          <w:lang w:eastAsia="en-IN"/>
        </w:rPr>
        <w:t xml:space="preserve">The user profile executing the installation process must have </w:t>
      </w:r>
      <w:r w:rsidRPr="00E030A1">
        <w:rPr>
          <w:rFonts w:eastAsia="Times New Roman"/>
          <w:b/>
          <w:bCs/>
          <w:szCs w:val="22"/>
          <w:lang w:eastAsia="en-IN"/>
        </w:rPr>
        <w:t>*SECADM special authority</w:t>
      </w:r>
      <w:r w:rsidRPr="00E030A1">
        <w:rPr>
          <w:rFonts w:eastAsia="Times New Roman"/>
          <w:szCs w:val="22"/>
          <w:lang w:eastAsia="en-IN"/>
        </w:rPr>
        <w:t xml:space="preserve"> along with *ALLOBJ or the user class as </w:t>
      </w:r>
      <w:r w:rsidRPr="00E030A1">
        <w:rPr>
          <w:rFonts w:eastAsia="Times New Roman"/>
          <w:b/>
          <w:bCs/>
          <w:szCs w:val="22"/>
          <w:lang w:eastAsia="en-IN"/>
        </w:rPr>
        <w:t>*SECOFR</w:t>
      </w:r>
      <w:r w:rsidRPr="00E030A1">
        <w:rPr>
          <w:rFonts w:eastAsia="Times New Roman"/>
          <w:szCs w:val="22"/>
          <w:lang w:eastAsia="en-IN"/>
        </w:rPr>
        <w:t>. *SECADM is a new requirement.</w:t>
      </w:r>
    </w:p>
    <w:p w14:paraId="5018F55F" w14:textId="7D3AA645" w:rsidR="00E030A1" w:rsidRPr="00E030A1" w:rsidRDefault="00E030A1" w:rsidP="0001516D">
      <w:pPr>
        <w:pStyle w:val="Body"/>
        <w:rPr>
          <w:rFonts w:eastAsia="Times New Roman"/>
          <w:szCs w:val="22"/>
          <w:lang w:eastAsia="en-IN"/>
        </w:rPr>
      </w:pPr>
      <w:r w:rsidRPr="00E030A1">
        <w:rPr>
          <w:rFonts w:eastAsia="Times New Roman"/>
          <w:szCs w:val="22"/>
          <w:lang w:eastAsia="en-IN"/>
        </w:rPr>
        <w:t>During the installation, the process will create the necessary user profile and authorization list</w:t>
      </w:r>
      <w:r w:rsidR="00FE1CDF">
        <w:rPr>
          <w:rFonts w:eastAsia="Times New Roman"/>
          <w:szCs w:val="22"/>
          <w:lang w:eastAsia="en-IN"/>
        </w:rPr>
        <w:fldChar w:fldCharType="begin"/>
      </w:r>
      <w:r w:rsidR="00FE1CDF">
        <w:instrText xml:space="preserve"> XE "</w:instrText>
      </w:r>
      <w:r w:rsidR="00FE1CDF" w:rsidRPr="00ED0E23">
        <w:rPr>
          <w:rFonts w:eastAsia="Times New Roman"/>
          <w:szCs w:val="22"/>
          <w:lang w:eastAsia="en-IN"/>
        </w:rPr>
        <w:instrText>authorization list</w:instrText>
      </w:r>
      <w:r w:rsidR="00FE1CDF">
        <w:instrText xml:space="preserve">" </w:instrText>
      </w:r>
      <w:r w:rsidR="00FE1CDF">
        <w:rPr>
          <w:rFonts w:eastAsia="Times New Roman"/>
          <w:szCs w:val="22"/>
          <w:lang w:eastAsia="en-IN"/>
        </w:rPr>
        <w:fldChar w:fldCharType="end"/>
      </w:r>
      <w:r w:rsidRPr="00E030A1">
        <w:rPr>
          <w:rFonts w:eastAsia="Times New Roman"/>
          <w:szCs w:val="22"/>
          <w:lang w:eastAsia="en-IN"/>
        </w:rPr>
        <w:t xml:space="preserve"> in order to enable better object authority for</w:t>
      </w:r>
      <w:r w:rsidRPr="00E030A1">
        <w:rPr>
          <w:rFonts w:eastAsia="Times New Roman"/>
          <w:b/>
          <w:bCs/>
          <w:szCs w:val="22"/>
          <w:lang w:eastAsia="en-IN"/>
        </w:rPr>
        <w:t xml:space="preserve"> XA libraries/objects</w:t>
      </w:r>
      <w:r w:rsidRPr="00E030A1">
        <w:rPr>
          <w:rFonts w:eastAsia="Times New Roman"/>
          <w:szCs w:val="22"/>
          <w:lang w:eastAsia="en-IN"/>
        </w:rPr>
        <w:t>:</w:t>
      </w:r>
    </w:p>
    <w:p w14:paraId="7282A4BF" w14:textId="11C4245A" w:rsidR="002447D0" w:rsidRDefault="00E030A1" w:rsidP="00490293">
      <w:pPr>
        <w:pStyle w:val="Body"/>
        <w:numPr>
          <w:ilvl w:val="0"/>
          <w:numId w:val="6"/>
        </w:numPr>
        <w:rPr>
          <w:rFonts w:eastAsia="Times New Roman"/>
          <w:szCs w:val="22"/>
          <w:lang w:eastAsia="en-IN"/>
        </w:rPr>
      </w:pPr>
      <w:r w:rsidRPr="00E030A1">
        <w:rPr>
          <w:rFonts w:eastAsia="Times New Roman"/>
          <w:szCs w:val="22"/>
          <w:lang w:eastAsia="en-IN"/>
        </w:rPr>
        <w:t xml:space="preserve">A new </w:t>
      </w:r>
      <w:r w:rsidRPr="00E030A1">
        <w:rPr>
          <w:rFonts w:eastAsia="Times New Roman"/>
          <w:b/>
          <w:bCs/>
          <w:szCs w:val="22"/>
          <w:lang w:eastAsia="en-IN"/>
        </w:rPr>
        <w:t>XAOWNER</w:t>
      </w:r>
      <w:r w:rsidRPr="00E030A1">
        <w:rPr>
          <w:rFonts w:eastAsia="Times New Roman"/>
          <w:szCs w:val="22"/>
          <w:lang w:eastAsia="en-IN"/>
        </w:rPr>
        <w:t xml:space="preserve"> user profile will be created. The </w:t>
      </w:r>
      <w:r w:rsidRPr="00E030A1">
        <w:rPr>
          <w:rFonts w:eastAsia="Times New Roman"/>
          <w:b/>
          <w:bCs/>
          <w:szCs w:val="22"/>
          <w:lang w:eastAsia="en-IN"/>
        </w:rPr>
        <w:t>XAOWNER</w:t>
      </w:r>
      <w:r w:rsidRPr="00E030A1">
        <w:rPr>
          <w:rFonts w:eastAsia="Times New Roman"/>
          <w:szCs w:val="22"/>
          <w:lang w:eastAsia="en-IN"/>
        </w:rPr>
        <w:t xml:space="preserve"> profile will become the owner of all the files that will be created during the installation. The </w:t>
      </w:r>
      <w:r w:rsidRPr="00E030A1">
        <w:rPr>
          <w:rFonts w:eastAsia="Times New Roman"/>
          <w:b/>
          <w:bCs/>
          <w:szCs w:val="22"/>
          <w:lang w:eastAsia="en-IN"/>
        </w:rPr>
        <w:t xml:space="preserve">XAOWNER </w:t>
      </w:r>
      <w:r w:rsidRPr="00E030A1">
        <w:rPr>
          <w:rFonts w:eastAsia="Times New Roman"/>
          <w:szCs w:val="22"/>
          <w:lang w:eastAsia="en-IN"/>
        </w:rPr>
        <w:t>user profile is required during the restore process. It is not intended to be used as the user to launch the installation. The following command will be executed by the installation process:</w:t>
      </w:r>
    </w:p>
    <w:p w14:paraId="688A2669" w14:textId="53F82A7B" w:rsidR="00E030A1" w:rsidRPr="00E030A1" w:rsidRDefault="00E030A1" w:rsidP="001D79FD">
      <w:pPr>
        <w:pStyle w:val="Body"/>
        <w:ind w:left="2160"/>
        <w:jc w:val="left"/>
        <w:rPr>
          <w:rFonts w:eastAsia="Times New Roman"/>
          <w:szCs w:val="22"/>
          <w:lang w:eastAsia="en-IN"/>
        </w:rPr>
      </w:pPr>
      <w:r w:rsidRPr="00E030A1">
        <w:rPr>
          <w:rFonts w:eastAsia="Times New Roman"/>
          <w:b/>
          <w:bCs/>
          <w:szCs w:val="22"/>
          <w:lang w:eastAsia="en-IN"/>
        </w:rPr>
        <w:t>CRTUSRPRF USRPRF(XAOWNER) USRCLS(*PGMR) INLMNU(*SIGNOFF) LMTCPB(*YES) TEXT('X-ANALYSIS object owner') SPCAUT(*NONE) MSGQ(QUSRSYS/XAOWNER)</w:t>
      </w:r>
    </w:p>
    <w:p w14:paraId="16F06F60" w14:textId="3530D1DC" w:rsidR="00E030A1" w:rsidRPr="00E030A1" w:rsidRDefault="00E030A1" w:rsidP="00490293">
      <w:pPr>
        <w:pStyle w:val="Body"/>
        <w:numPr>
          <w:ilvl w:val="0"/>
          <w:numId w:val="6"/>
        </w:numPr>
        <w:rPr>
          <w:rFonts w:eastAsia="Times New Roman"/>
          <w:szCs w:val="22"/>
          <w:lang w:eastAsia="en-IN"/>
        </w:rPr>
      </w:pPr>
      <w:r w:rsidRPr="00E030A1">
        <w:rPr>
          <w:rFonts w:eastAsia="Times New Roman"/>
          <w:szCs w:val="22"/>
          <w:lang w:eastAsia="en-IN"/>
        </w:rPr>
        <w:t>A new authorization list</w:t>
      </w:r>
      <w:r w:rsidR="00FE1CDF">
        <w:rPr>
          <w:rFonts w:eastAsia="Times New Roman"/>
          <w:szCs w:val="22"/>
          <w:lang w:eastAsia="en-IN"/>
        </w:rPr>
        <w:fldChar w:fldCharType="begin"/>
      </w:r>
      <w:r w:rsidR="00FE1CDF">
        <w:instrText xml:space="preserve"> XE "</w:instrText>
      </w:r>
      <w:r w:rsidR="00FE1CDF" w:rsidRPr="00ED0E23">
        <w:rPr>
          <w:rFonts w:eastAsia="Times New Roman"/>
          <w:szCs w:val="22"/>
          <w:lang w:eastAsia="en-IN"/>
        </w:rPr>
        <w:instrText>authorization list</w:instrText>
      </w:r>
      <w:r w:rsidR="00FE1CDF">
        <w:instrText xml:space="preserve">" </w:instrText>
      </w:r>
      <w:r w:rsidR="00FE1CDF">
        <w:rPr>
          <w:rFonts w:eastAsia="Times New Roman"/>
          <w:szCs w:val="22"/>
          <w:lang w:eastAsia="en-IN"/>
        </w:rPr>
        <w:fldChar w:fldCharType="end"/>
      </w:r>
      <w:r w:rsidRPr="00E030A1">
        <w:rPr>
          <w:rFonts w:eastAsia="Times New Roman"/>
          <w:szCs w:val="22"/>
          <w:lang w:eastAsia="en-IN"/>
        </w:rPr>
        <w:t xml:space="preserve"> named </w:t>
      </w:r>
      <w:r w:rsidRPr="00E030A1">
        <w:rPr>
          <w:rFonts w:eastAsia="Times New Roman"/>
          <w:b/>
          <w:bCs/>
          <w:szCs w:val="22"/>
          <w:lang w:eastAsia="en-IN"/>
        </w:rPr>
        <w:t>XAAUTHLST</w:t>
      </w:r>
      <w:r w:rsidRPr="00E030A1">
        <w:rPr>
          <w:rFonts w:eastAsia="Times New Roman"/>
          <w:szCs w:val="22"/>
          <w:lang w:eastAsia="en-IN"/>
        </w:rPr>
        <w:t xml:space="preserve"> will created by the installation process. The </w:t>
      </w:r>
      <w:r w:rsidRPr="00E030A1">
        <w:rPr>
          <w:rFonts w:eastAsia="Times New Roman"/>
          <w:b/>
          <w:bCs/>
          <w:szCs w:val="22"/>
          <w:lang w:eastAsia="en-IN"/>
        </w:rPr>
        <w:t>XAAUTHLST</w:t>
      </w:r>
      <w:r w:rsidRPr="00E030A1">
        <w:rPr>
          <w:rFonts w:eastAsia="Times New Roman"/>
          <w:szCs w:val="22"/>
          <w:lang w:eastAsia="en-IN"/>
        </w:rPr>
        <w:t xml:space="preserve"> list will identify which user profiles or group profiles are allowed to use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E030A1">
        <w:rPr>
          <w:rFonts w:eastAsia="Times New Roman"/>
          <w:szCs w:val="22"/>
          <w:lang w:eastAsia="en-IN"/>
        </w:rPr>
        <w:t>.</w:t>
      </w:r>
    </w:p>
    <w:p w14:paraId="35B4FAE9" w14:textId="464B29F8" w:rsidR="002447D0" w:rsidRDefault="00E030A1" w:rsidP="00490293">
      <w:pPr>
        <w:pStyle w:val="Body"/>
        <w:numPr>
          <w:ilvl w:val="1"/>
          <w:numId w:val="6"/>
        </w:numPr>
        <w:rPr>
          <w:rFonts w:eastAsia="Times New Roman"/>
          <w:szCs w:val="22"/>
          <w:lang w:eastAsia="en-IN"/>
        </w:rPr>
      </w:pPr>
      <w:r w:rsidRPr="00E030A1">
        <w:rPr>
          <w:rFonts w:eastAsia="Times New Roman"/>
          <w:szCs w:val="22"/>
          <w:lang w:eastAsia="en-IN"/>
        </w:rPr>
        <w:t>The following command will be executed to create an authorization list</w:t>
      </w:r>
      <w:r w:rsidR="00FE1CDF">
        <w:rPr>
          <w:rFonts w:eastAsia="Times New Roman"/>
          <w:szCs w:val="22"/>
          <w:lang w:eastAsia="en-IN"/>
        </w:rPr>
        <w:fldChar w:fldCharType="begin"/>
      </w:r>
      <w:r w:rsidR="00FE1CDF">
        <w:instrText xml:space="preserve"> XE "</w:instrText>
      </w:r>
      <w:r w:rsidR="00FE1CDF" w:rsidRPr="00ED0E23">
        <w:rPr>
          <w:rFonts w:eastAsia="Times New Roman"/>
          <w:szCs w:val="22"/>
          <w:lang w:eastAsia="en-IN"/>
        </w:rPr>
        <w:instrText>authorization list</w:instrText>
      </w:r>
      <w:r w:rsidR="00FE1CDF">
        <w:instrText xml:space="preserve">" </w:instrText>
      </w:r>
      <w:r w:rsidR="00FE1CDF">
        <w:rPr>
          <w:rFonts w:eastAsia="Times New Roman"/>
          <w:szCs w:val="22"/>
          <w:lang w:eastAsia="en-IN"/>
        </w:rPr>
        <w:fldChar w:fldCharType="end"/>
      </w:r>
      <w:r w:rsidRPr="00E030A1">
        <w:rPr>
          <w:rFonts w:eastAsia="Times New Roman"/>
          <w:szCs w:val="22"/>
          <w:lang w:eastAsia="en-IN"/>
        </w:rPr>
        <w:t xml:space="preserve"> that would allow any users to access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E030A1">
        <w:rPr>
          <w:rFonts w:eastAsia="Times New Roman"/>
          <w:szCs w:val="22"/>
          <w:lang w:eastAsia="en-IN"/>
        </w:rPr>
        <w:t xml:space="preserve">: </w:t>
      </w:r>
    </w:p>
    <w:p w14:paraId="20ED7890" w14:textId="387D305C" w:rsidR="00E030A1" w:rsidRPr="00E030A1" w:rsidRDefault="00E030A1" w:rsidP="001D79FD">
      <w:pPr>
        <w:pStyle w:val="Body"/>
        <w:ind w:left="2880"/>
        <w:jc w:val="left"/>
        <w:rPr>
          <w:rFonts w:eastAsia="Times New Roman"/>
          <w:szCs w:val="22"/>
          <w:lang w:eastAsia="en-IN"/>
        </w:rPr>
      </w:pPr>
      <w:r w:rsidRPr="00E030A1">
        <w:rPr>
          <w:rFonts w:eastAsia="Times New Roman"/>
          <w:b/>
          <w:bCs/>
          <w:szCs w:val="22"/>
          <w:lang w:eastAsia="en-IN"/>
        </w:rPr>
        <w:t>CRTAUTL AUTL(XAAUTHLST) TEXT('X-ANALYSIS Autorization List') AUT(*ALL)</w:t>
      </w:r>
    </w:p>
    <w:p w14:paraId="67FB104A" w14:textId="77777777" w:rsidR="002447D0" w:rsidRDefault="00E030A1" w:rsidP="00490293">
      <w:pPr>
        <w:pStyle w:val="Body"/>
        <w:numPr>
          <w:ilvl w:val="1"/>
          <w:numId w:val="6"/>
        </w:numPr>
        <w:rPr>
          <w:rFonts w:eastAsia="Times New Roman"/>
          <w:szCs w:val="22"/>
          <w:lang w:eastAsia="en-IN"/>
        </w:rPr>
      </w:pPr>
      <w:r w:rsidRPr="00E030A1">
        <w:rPr>
          <w:rFonts w:eastAsia="Times New Roman"/>
          <w:szCs w:val="22"/>
          <w:lang w:eastAsia="en-IN"/>
        </w:rPr>
        <w:t xml:space="preserve">Then the owner will be set to </w:t>
      </w:r>
      <w:r w:rsidRPr="00E030A1">
        <w:rPr>
          <w:rFonts w:eastAsia="Times New Roman"/>
          <w:b/>
          <w:bCs/>
          <w:szCs w:val="22"/>
          <w:lang w:eastAsia="en-IN"/>
        </w:rPr>
        <w:t xml:space="preserve">XAOWNER </w:t>
      </w:r>
      <w:r w:rsidRPr="00E030A1">
        <w:rPr>
          <w:rFonts w:eastAsia="Times New Roman"/>
          <w:szCs w:val="22"/>
          <w:lang w:eastAsia="en-IN"/>
        </w:rPr>
        <w:t xml:space="preserve">using the following command: </w:t>
      </w:r>
    </w:p>
    <w:p w14:paraId="5136F91D" w14:textId="7969B96A" w:rsidR="00E030A1" w:rsidRPr="00E030A1" w:rsidRDefault="00E030A1" w:rsidP="001D79FD">
      <w:pPr>
        <w:pStyle w:val="Body"/>
        <w:ind w:left="2880"/>
        <w:jc w:val="left"/>
        <w:rPr>
          <w:rFonts w:eastAsia="Times New Roman"/>
          <w:szCs w:val="22"/>
          <w:lang w:eastAsia="en-IN"/>
        </w:rPr>
      </w:pPr>
      <w:r w:rsidRPr="00E030A1">
        <w:rPr>
          <w:rFonts w:eastAsia="Times New Roman"/>
          <w:b/>
          <w:bCs/>
          <w:szCs w:val="22"/>
          <w:lang w:eastAsia="en-IN"/>
        </w:rPr>
        <w:t>CHGOBJOWN OBJ(QSYS/XAAUTHLST) OBJTYPE(*AUTL) NEWOWN(XAOWNER) CUROWNAUT(*REVOKE)</w:t>
      </w:r>
    </w:p>
    <w:p w14:paraId="44FFAE58" w14:textId="554A7DA5" w:rsidR="00E030A1" w:rsidRPr="00E030A1" w:rsidRDefault="00E030A1" w:rsidP="00490293">
      <w:pPr>
        <w:pStyle w:val="Body"/>
        <w:numPr>
          <w:ilvl w:val="1"/>
          <w:numId w:val="6"/>
        </w:numPr>
        <w:rPr>
          <w:rFonts w:eastAsia="Times New Roman"/>
          <w:szCs w:val="22"/>
          <w:lang w:eastAsia="en-IN"/>
        </w:rPr>
      </w:pPr>
      <w:r w:rsidRPr="00E030A1">
        <w:rPr>
          <w:rFonts w:eastAsia="Times New Roman"/>
          <w:szCs w:val="22"/>
          <w:lang w:eastAsia="en-IN"/>
        </w:rPr>
        <w:t xml:space="preserve">The security administrator of the IBM i should refine the definition of the </w:t>
      </w:r>
      <w:r w:rsidRPr="00E030A1">
        <w:rPr>
          <w:rFonts w:eastAsia="Times New Roman"/>
          <w:b/>
          <w:bCs/>
          <w:szCs w:val="22"/>
          <w:lang w:eastAsia="en-IN"/>
        </w:rPr>
        <w:t xml:space="preserve">XAAUTHLST </w:t>
      </w:r>
      <w:r w:rsidRPr="00E030A1">
        <w:rPr>
          <w:rFonts w:eastAsia="Times New Roman"/>
          <w:szCs w:val="22"/>
          <w:lang w:eastAsia="en-IN"/>
        </w:rPr>
        <w:t>authorization list</w:t>
      </w:r>
      <w:r w:rsidR="00FE1CDF">
        <w:rPr>
          <w:rFonts w:eastAsia="Times New Roman"/>
          <w:szCs w:val="22"/>
          <w:lang w:eastAsia="en-IN"/>
        </w:rPr>
        <w:fldChar w:fldCharType="begin"/>
      </w:r>
      <w:r w:rsidR="00FE1CDF">
        <w:instrText xml:space="preserve"> XE "</w:instrText>
      </w:r>
      <w:r w:rsidR="00FE1CDF" w:rsidRPr="00ED0E23">
        <w:rPr>
          <w:rFonts w:eastAsia="Times New Roman"/>
          <w:szCs w:val="22"/>
          <w:lang w:eastAsia="en-IN"/>
        </w:rPr>
        <w:instrText>authorization list</w:instrText>
      </w:r>
      <w:r w:rsidR="00FE1CDF">
        <w:instrText xml:space="preserve">" </w:instrText>
      </w:r>
      <w:r w:rsidR="00FE1CDF">
        <w:rPr>
          <w:rFonts w:eastAsia="Times New Roman"/>
          <w:szCs w:val="22"/>
          <w:lang w:eastAsia="en-IN"/>
        </w:rPr>
        <w:fldChar w:fldCharType="end"/>
      </w:r>
      <w:r w:rsidRPr="00E030A1">
        <w:rPr>
          <w:rFonts w:eastAsia="Times New Roman"/>
          <w:szCs w:val="22"/>
          <w:lang w:eastAsia="en-IN"/>
        </w:rPr>
        <w:t xml:space="preserve"> in order to restrict authority to some specific users or groups as it has been created with public authority by default. </w:t>
      </w:r>
      <w:r w:rsidRPr="0001516D">
        <w:rPr>
          <w:rFonts w:eastAsia="Times New Roman"/>
          <w:szCs w:val="22"/>
          <w:u w:val="single"/>
          <w:lang w:eastAsia="en-IN"/>
        </w:rPr>
        <w:t xml:space="preserve">We also recommend changing the password of the </w:t>
      </w:r>
      <w:r w:rsidRPr="0001516D">
        <w:rPr>
          <w:rFonts w:eastAsia="Times New Roman"/>
          <w:b/>
          <w:bCs/>
          <w:szCs w:val="22"/>
          <w:u w:val="single"/>
          <w:lang w:eastAsia="en-IN"/>
        </w:rPr>
        <w:t>XAOWNER</w:t>
      </w:r>
      <w:r w:rsidRPr="0001516D">
        <w:rPr>
          <w:rFonts w:eastAsia="Times New Roman"/>
          <w:szCs w:val="22"/>
          <w:u w:val="single"/>
          <w:lang w:eastAsia="en-IN"/>
        </w:rPr>
        <w:t xml:space="preserve"> user profile to *None.</w:t>
      </w:r>
    </w:p>
    <w:p w14:paraId="4CD9DE43" w14:textId="511072D2" w:rsidR="005F01CC" w:rsidRPr="0001516D" w:rsidRDefault="00E030A1" w:rsidP="0001516D">
      <w:pPr>
        <w:pStyle w:val="Body"/>
        <w:rPr>
          <w:rFonts w:eastAsia="Times New Roman"/>
          <w:szCs w:val="22"/>
          <w:lang w:eastAsia="en-IN"/>
        </w:rPr>
      </w:pPr>
      <w:r w:rsidRPr="00E030A1">
        <w:rPr>
          <w:rFonts w:eastAsia="Times New Roman"/>
          <w:szCs w:val="22"/>
          <w:lang w:eastAsia="en-IN"/>
        </w:rPr>
        <w:lastRenderedPageBreak/>
        <w:t xml:space="preserve">All of the other </w:t>
      </w:r>
      <w:r w:rsidR="00B81432" w:rsidRPr="00E030A1">
        <w:rPr>
          <w:rFonts w:eastAsia="Times New Roman"/>
          <w:szCs w:val="22"/>
          <w:lang w:eastAsia="en-IN"/>
        </w:rPr>
        <w:t>server-side</w:t>
      </w:r>
      <w:r w:rsidRPr="00E030A1">
        <w:rPr>
          <w:rFonts w:eastAsia="Times New Roman"/>
          <w:szCs w:val="22"/>
          <w:lang w:eastAsia="en-IN"/>
        </w:rPr>
        <w:t xml:space="preserve"> installation requirements remain the same. We are inviting you to visit the </w:t>
      </w:r>
      <w:r w:rsidRPr="00E030A1">
        <w:rPr>
          <w:rFonts w:eastAsia="Times New Roman"/>
          <w:b/>
          <w:bCs/>
          <w:szCs w:val="22"/>
          <w:lang w:eastAsia="en-IN"/>
        </w:rPr>
        <w:t>X-Analysis Installation And Upgrade Guide</w:t>
      </w:r>
      <w:r w:rsidRPr="00E030A1">
        <w:rPr>
          <w:rFonts w:eastAsia="Times New Roman"/>
          <w:szCs w:val="22"/>
          <w:lang w:eastAsia="en-IN"/>
        </w:rPr>
        <w:t xml:space="preserve"> for more details.</w:t>
      </w:r>
      <w:r w:rsidR="005F01CC" w:rsidRPr="0001516D">
        <w:fldChar w:fldCharType="begin"/>
      </w:r>
      <w:r w:rsidR="005F01CC">
        <w:instrText xml:space="preserve"> XE "</w:instrText>
      </w:r>
      <w:r w:rsidR="005F01CC" w:rsidRPr="00CC4B5E">
        <w:instrText>X-Analysis</w:instrText>
      </w:r>
      <w:r w:rsidR="005F01CC">
        <w:instrText xml:space="preserve">" </w:instrText>
      </w:r>
      <w:r w:rsidR="005F01CC" w:rsidRPr="0001516D">
        <w:fldChar w:fldCharType="end"/>
      </w:r>
    </w:p>
    <w:p w14:paraId="5D30877B" w14:textId="77777777" w:rsidR="005F01CC" w:rsidRDefault="005F01CC" w:rsidP="005F01CC">
      <w:pPr>
        <w:pStyle w:val="Heading3"/>
        <w:rPr>
          <w:color w:val="000000"/>
        </w:rPr>
      </w:pPr>
      <w:r w:rsidRPr="00416DB0">
        <w:rPr>
          <w:color w:val="000000"/>
        </w:rPr>
        <w:t>Client-Side – Enhancements and Fixes</w:t>
      </w:r>
    </w:p>
    <w:p w14:paraId="699A17D0" w14:textId="0EF7CE9A" w:rsidR="00E10224" w:rsidRPr="0001516D" w:rsidRDefault="00E10224" w:rsidP="00490293">
      <w:pPr>
        <w:pStyle w:val="Body"/>
        <w:numPr>
          <w:ilvl w:val="0"/>
          <w:numId w:val="6"/>
        </w:numPr>
        <w:rPr>
          <w:rFonts w:eastAsia="Times New Roman"/>
          <w:szCs w:val="22"/>
          <w:lang w:val="en-IN" w:eastAsia="en-IN"/>
        </w:rPr>
      </w:pPr>
      <w:r w:rsidRPr="00E10224">
        <w:rPr>
          <w:rFonts w:eastAsia="Times New Roman"/>
          <w:szCs w:val="22"/>
          <w:lang w:val="en-IN" w:eastAsia="en-IN"/>
        </w:rPr>
        <w:t>The X-Analysis</w:t>
      </w:r>
      <w:r w:rsidR="00D008DF">
        <w:rPr>
          <w:rFonts w:eastAsia="Times New Roman"/>
          <w:szCs w:val="22"/>
          <w:lang w:val="en-IN"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IN" w:eastAsia="en-IN"/>
        </w:rPr>
        <w:fldChar w:fldCharType="end"/>
      </w:r>
      <w:r w:rsidRPr="00E10224">
        <w:rPr>
          <w:rFonts w:eastAsia="Times New Roman"/>
          <w:szCs w:val="22"/>
          <w:lang w:val="en-IN" w:eastAsia="en-IN"/>
        </w:rPr>
        <w:t xml:space="preserve"> User manual received several changes toward improving its visual layout and content.  This work will eventually be reflected inside of the other documents as well as inside of the online help.</w:t>
      </w:r>
    </w:p>
    <w:p w14:paraId="29CA5D0A" w14:textId="46F93D96" w:rsidR="005F01CC" w:rsidRPr="008B247F" w:rsidRDefault="00D57B6A" w:rsidP="00490293">
      <w:pPr>
        <w:pStyle w:val="Body"/>
        <w:numPr>
          <w:ilvl w:val="0"/>
          <w:numId w:val="6"/>
        </w:numPr>
        <w:rPr>
          <w:rFonts w:eastAsia="Times New Roman"/>
          <w:szCs w:val="22"/>
          <w:lang w:val="en-IN" w:eastAsia="en-IN"/>
        </w:rPr>
      </w:pPr>
      <w:r w:rsidRPr="00D57B6A">
        <w:rPr>
          <w:rFonts w:eastAsia="Times New Roman"/>
          <w:szCs w:val="22"/>
          <w:lang w:val="en-GB" w:eastAsia="en-IN"/>
        </w:rPr>
        <w:t xml:space="preserve">The following improvements have been added to the </w:t>
      </w:r>
      <w:r w:rsidRPr="00D57B6A">
        <w:rPr>
          <w:rFonts w:eastAsia="Times New Roman"/>
          <w:b/>
          <w:bCs/>
          <w:szCs w:val="22"/>
          <w:lang w:val="en-GB" w:eastAsia="en-IN"/>
        </w:rPr>
        <w:t>Annotation List</w:t>
      </w:r>
      <w:r w:rsidR="00FE1CDF">
        <w:rPr>
          <w:rFonts w:eastAsia="Times New Roman"/>
          <w:b/>
          <w:bCs/>
          <w:szCs w:val="22"/>
          <w:lang w:val="en-GB" w:eastAsia="en-IN"/>
        </w:rPr>
        <w:fldChar w:fldCharType="begin"/>
      </w:r>
      <w:r w:rsidR="00FE1CDF">
        <w:instrText xml:space="preserve"> XE "</w:instrText>
      </w:r>
      <w:r w:rsidR="00FE1CDF" w:rsidRPr="0075786C">
        <w:rPr>
          <w:rFonts w:eastAsia="Times New Roman"/>
          <w:b/>
          <w:bCs/>
          <w:szCs w:val="22"/>
          <w:lang w:val="en-GB" w:eastAsia="en-IN"/>
        </w:rPr>
        <w:instrText>Annotation List</w:instrText>
      </w:r>
      <w:r w:rsidR="00FE1CDF">
        <w:instrText xml:space="preserve">" </w:instrText>
      </w:r>
      <w:r w:rsidR="00FE1CDF">
        <w:rPr>
          <w:rFonts w:eastAsia="Times New Roman"/>
          <w:b/>
          <w:bCs/>
          <w:szCs w:val="22"/>
          <w:lang w:val="en-GB" w:eastAsia="en-IN"/>
        </w:rPr>
        <w:fldChar w:fldCharType="end"/>
      </w:r>
      <w:r w:rsidRPr="00D57B6A">
        <w:rPr>
          <w:rFonts w:eastAsia="Times New Roman"/>
          <w:b/>
          <w:bCs/>
          <w:szCs w:val="22"/>
          <w:lang w:val="en-GB" w:eastAsia="en-IN"/>
        </w:rPr>
        <w:t xml:space="preserve"> Editor</w:t>
      </w:r>
      <w:r>
        <w:rPr>
          <w:rFonts w:eastAsia="Times New Roman"/>
          <w:szCs w:val="22"/>
          <w:lang w:val="en-GB" w:eastAsia="en-IN"/>
        </w:rPr>
        <w:t xml:space="preserve"> introduced inside of XA 13.2.09</w:t>
      </w:r>
      <w:r w:rsidR="005F01CC" w:rsidRPr="00FE3372">
        <w:rPr>
          <w:rFonts w:eastAsia="Times New Roman"/>
          <w:szCs w:val="22"/>
          <w:lang w:val="en-GB" w:eastAsia="en-IN"/>
        </w:rPr>
        <w:t>:</w:t>
      </w:r>
    </w:p>
    <w:p w14:paraId="318FE9B1" w14:textId="642B0DDB" w:rsidR="00D57B6A" w:rsidRDefault="00D57B6A" w:rsidP="00490293">
      <w:pPr>
        <w:pStyle w:val="ListParagraph"/>
        <w:numPr>
          <w:ilvl w:val="1"/>
          <w:numId w:val="6"/>
        </w:numPr>
        <w:rPr>
          <w:rFonts w:ascii="Calibri" w:eastAsia="Times New Roman" w:hAnsi="Calibri"/>
          <w:sz w:val="22"/>
          <w:szCs w:val="22"/>
          <w:lang w:val="en-US" w:eastAsia="en-IN"/>
        </w:rPr>
      </w:pPr>
      <w:r w:rsidRPr="00D57B6A">
        <w:rPr>
          <w:rFonts w:ascii="Calibri" w:eastAsia="Times New Roman" w:hAnsi="Calibri"/>
          <w:sz w:val="22"/>
          <w:szCs w:val="22"/>
          <w:lang w:val="en-US" w:eastAsia="en-IN"/>
        </w:rPr>
        <w:t xml:space="preserve">A right click content menu option are now provided and the options provided are based on the object type/attribute of the entry selected. It also </w:t>
      </w:r>
      <w:r w:rsidR="00B81432" w:rsidRPr="00D57B6A">
        <w:rPr>
          <w:rFonts w:ascii="Calibri" w:eastAsia="Times New Roman" w:hAnsi="Calibri"/>
          <w:sz w:val="22"/>
          <w:szCs w:val="22"/>
          <w:lang w:val="en-US" w:eastAsia="en-IN"/>
        </w:rPr>
        <w:t>provides</w:t>
      </w:r>
      <w:r w:rsidRPr="00D57B6A">
        <w:rPr>
          <w:rFonts w:ascii="Calibri" w:eastAsia="Times New Roman" w:hAnsi="Calibri"/>
          <w:sz w:val="22"/>
          <w:szCs w:val="22"/>
          <w:lang w:val="en-US" w:eastAsia="en-IN"/>
        </w:rPr>
        <w:t xml:space="preserve"> an option to modify/edit the annotation.</w:t>
      </w:r>
    </w:p>
    <w:p w14:paraId="69D9E7C5" w14:textId="77777777" w:rsidR="003A645F" w:rsidRPr="00D57B6A" w:rsidRDefault="003A645F" w:rsidP="0001516D">
      <w:pPr>
        <w:pStyle w:val="ListParagraph"/>
        <w:ind w:left="2520"/>
        <w:rPr>
          <w:rFonts w:ascii="Calibri" w:eastAsia="Times New Roman" w:hAnsi="Calibri"/>
          <w:sz w:val="22"/>
          <w:szCs w:val="22"/>
          <w:lang w:val="en-US" w:eastAsia="en-IN"/>
        </w:rPr>
      </w:pPr>
    </w:p>
    <w:p w14:paraId="7904F627" w14:textId="59BDC473" w:rsidR="00D57B6A" w:rsidRDefault="00D57B6A" w:rsidP="00490293">
      <w:pPr>
        <w:pStyle w:val="ListParagraph"/>
        <w:numPr>
          <w:ilvl w:val="1"/>
          <w:numId w:val="6"/>
        </w:numPr>
        <w:rPr>
          <w:rFonts w:ascii="Calibri" w:eastAsia="Times New Roman" w:hAnsi="Calibri"/>
          <w:sz w:val="22"/>
          <w:szCs w:val="22"/>
          <w:lang w:val="en-US" w:eastAsia="en-IN"/>
        </w:rPr>
      </w:pPr>
      <w:r w:rsidRPr="00D57B6A">
        <w:rPr>
          <w:rFonts w:ascii="Calibri" w:eastAsia="Times New Roman" w:hAnsi="Calibri"/>
          <w:sz w:val="22"/>
          <w:szCs w:val="22"/>
          <w:lang w:val="en-US" w:eastAsia="en-IN"/>
        </w:rPr>
        <w:t xml:space="preserve">The </w:t>
      </w:r>
      <w:r w:rsidRPr="00D57B6A">
        <w:rPr>
          <w:rFonts w:ascii="Calibri" w:eastAsia="Times New Roman" w:hAnsi="Calibri"/>
          <w:b/>
          <w:bCs/>
          <w:sz w:val="22"/>
          <w:szCs w:val="22"/>
          <w:lang w:val="en-US" w:eastAsia="en-IN"/>
        </w:rPr>
        <w:t>Annotation tooltip</w:t>
      </w:r>
      <w:r w:rsidRPr="00D57B6A">
        <w:rPr>
          <w:rFonts w:ascii="Calibri" w:eastAsia="Times New Roman" w:hAnsi="Calibri"/>
          <w:sz w:val="22"/>
          <w:szCs w:val="22"/>
          <w:lang w:val="en-US" w:eastAsia="en-IN"/>
        </w:rPr>
        <w:t xml:space="preserve"> has been improved in a way where the temporary window created is better aligned with the eclipse/rdi window. Previous to the change, a large annotation could span over multiple screens.</w:t>
      </w:r>
    </w:p>
    <w:p w14:paraId="602658C0" w14:textId="77777777" w:rsidR="003A645F" w:rsidRPr="0001516D" w:rsidRDefault="003A645F" w:rsidP="0001516D">
      <w:pPr>
        <w:rPr>
          <w:rFonts w:ascii="Calibri" w:eastAsia="Times New Roman" w:hAnsi="Calibri"/>
          <w:sz w:val="22"/>
          <w:szCs w:val="22"/>
          <w:lang w:val="en-US" w:eastAsia="en-IN"/>
        </w:rPr>
      </w:pPr>
    </w:p>
    <w:p w14:paraId="4E64219D" w14:textId="43101761" w:rsidR="00D57B6A" w:rsidRDefault="00D57B6A" w:rsidP="00490293">
      <w:pPr>
        <w:pStyle w:val="ListParagraph"/>
        <w:numPr>
          <w:ilvl w:val="1"/>
          <w:numId w:val="6"/>
        </w:numPr>
        <w:rPr>
          <w:rFonts w:ascii="Calibri" w:eastAsia="Times New Roman" w:hAnsi="Calibri"/>
          <w:sz w:val="22"/>
          <w:szCs w:val="22"/>
          <w:lang w:val="en-US" w:eastAsia="en-IN"/>
        </w:rPr>
      </w:pPr>
      <w:r w:rsidRPr="00D57B6A">
        <w:rPr>
          <w:rFonts w:ascii="Calibri" w:eastAsia="Times New Roman" w:hAnsi="Calibri"/>
          <w:sz w:val="22"/>
          <w:szCs w:val="22"/>
          <w:lang w:val="en-US" w:eastAsia="en-IN"/>
        </w:rPr>
        <w:t xml:space="preserve">The ability to call the </w:t>
      </w:r>
      <w:r w:rsidRPr="00D57B6A">
        <w:rPr>
          <w:rFonts w:ascii="Calibri" w:eastAsia="Times New Roman" w:hAnsi="Calibri"/>
          <w:b/>
          <w:bCs/>
          <w:sz w:val="22"/>
          <w:szCs w:val="22"/>
          <w:lang w:val="en-US" w:eastAsia="en-IN"/>
        </w:rPr>
        <w:t>Annotation Template</w:t>
      </w:r>
      <w:r w:rsidRPr="00D57B6A">
        <w:rPr>
          <w:rFonts w:ascii="Calibri" w:eastAsia="Times New Roman" w:hAnsi="Calibri"/>
          <w:sz w:val="22"/>
          <w:szCs w:val="22"/>
          <w:lang w:val="en-US" w:eastAsia="en-IN"/>
        </w:rPr>
        <w:t xml:space="preserve"> has been added to the right-click menu of the </w:t>
      </w:r>
      <w:r w:rsidRPr="00D57B6A">
        <w:rPr>
          <w:rFonts w:ascii="Calibri" w:eastAsia="Times New Roman" w:hAnsi="Calibri"/>
          <w:b/>
          <w:bCs/>
          <w:sz w:val="22"/>
          <w:szCs w:val="22"/>
          <w:lang w:val="en-US" w:eastAsia="en-IN"/>
        </w:rPr>
        <w:t>Annotation List</w:t>
      </w:r>
      <w:r w:rsidR="00FE1CDF">
        <w:rPr>
          <w:rFonts w:ascii="Calibri" w:eastAsia="Times New Roman" w:hAnsi="Calibri"/>
          <w:b/>
          <w:bCs/>
          <w:sz w:val="22"/>
          <w:szCs w:val="22"/>
          <w:lang w:val="en-US" w:eastAsia="en-IN"/>
        </w:rPr>
        <w:fldChar w:fldCharType="begin"/>
      </w:r>
      <w:r w:rsidR="00FE1CDF">
        <w:instrText xml:space="preserve"> XE "</w:instrText>
      </w:r>
      <w:r w:rsidR="00FE1CDF" w:rsidRPr="0075786C">
        <w:rPr>
          <w:rFonts w:eastAsia="Times New Roman"/>
          <w:b/>
          <w:bCs/>
          <w:szCs w:val="22"/>
          <w:lang w:eastAsia="en-IN"/>
        </w:rPr>
        <w:instrText>Annotation List</w:instrText>
      </w:r>
      <w:r w:rsidR="00FE1CDF">
        <w:instrText xml:space="preserve">" </w:instrText>
      </w:r>
      <w:r w:rsidR="00FE1CDF">
        <w:rPr>
          <w:rFonts w:ascii="Calibri" w:eastAsia="Times New Roman" w:hAnsi="Calibri"/>
          <w:b/>
          <w:bCs/>
          <w:sz w:val="22"/>
          <w:szCs w:val="22"/>
          <w:lang w:val="en-US" w:eastAsia="en-IN"/>
        </w:rPr>
        <w:fldChar w:fldCharType="end"/>
      </w:r>
      <w:r w:rsidRPr="00D57B6A">
        <w:rPr>
          <w:rFonts w:ascii="Calibri" w:eastAsia="Times New Roman" w:hAnsi="Calibri"/>
          <w:sz w:val="22"/>
          <w:szCs w:val="22"/>
          <w:lang w:val="en-US" w:eastAsia="en-IN"/>
        </w:rPr>
        <w:t xml:space="preserve"> entry visible in the navigation panel.</w:t>
      </w:r>
    </w:p>
    <w:p w14:paraId="70CE3A6F" w14:textId="77777777" w:rsidR="00D57B6A" w:rsidRPr="00D57B6A" w:rsidRDefault="00D57B6A" w:rsidP="0001516D">
      <w:pPr>
        <w:pStyle w:val="ListParagraph"/>
        <w:ind w:left="1800"/>
        <w:rPr>
          <w:rFonts w:ascii="Calibri" w:eastAsia="Times New Roman" w:hAnsi="Calibri"/>
          <w:sz w:val="22"/>
          <w:szCs w:val="22"/>
          <w:lang w:val="en-US" w:eastAsia="en-IN"/>
        </w:rPr>
      </w:pPr>
    </w:p>
    <w:p w14:paraId="021D14E5" w14:textId="6AF19C2F" w:rsidR="00D57B6A" w:rsidRPr="0001516D" w:rsidRDefault="00D57B6A" w:rsidP="00490293">
      <w:pPr>
        <w:pStyle w:val="Body"/>
        <w:numPr>
          <w:ilvl w:val="0"/>
          <w:numId w:val="6"/>
        </w:numPr>
        <w:rPr>
          <w:rFonts w:eastAsia="Times New Roman"/>
          <w:szCs w:val="22"/>
          <w:lang w:val="en-IN" w:eastAsia="en-IN"/>
        </w:rPr>
      </w:pPr>
      <w:r w:rsidRPr="00D57B6A">
        <w:rPr>
          <w:rFonts w:eastAsia="Times New Roman"/>
          <w:szCs w:val="22"/>
          <w:lang w:val="en-GB" w:eastAsia="en-IN"/>
        </w:rPr>
        <w:t xml:space="preserve">A small change took place in the </w:t>
      </w:r>
      <w:r w:rsidRPr="00D57B6A">
        <w:rPr>
          <w:rFonts w:eastAsia="Times New Roman"/>
          <w:b/>
          <w:bCs/>
          <w:szCs w:val="22"/>
          <w:lang w:val="en-GB" w:eastAsia="en-IN"/>
        </w:rPr>
        <w:t>Metrics Dashboard</w:t>
      </w:r>
      <w:r w:rsidRPr="00D57B6A">
        <w:rPr>
          <w:rFonts w:eastAsia="Times New Roman"/>
          <w:szCs w:val="22"/>
          <w:lang w:val="en-GB" w:eastAsia="en-IN"/>
        </w:rPr>
        <w:t xml:space="preserve"> where the </w:t>
      </w:r>
      <w:r w:rsidRPr="00D57B6A">
        <w:rPr>
          <w:rFonts w:eastAsia="Times New Roman"/>
          <w:b/>
          <w:bCs/>
          <w:szCs w:val="22"/>
          <w:lang w:val="en-GB" w:eastAsia="en-IN"/>
        </w:rPr>
        <w:t>Special Reports</w:t>
      </w:r>
      <w:r w:rsidRPr="00D57B6A">
        <w:rPr>
          <w:rFonts w:eastAsia="Times New Roman"/>
          <w:szCs w:val="22"/>
          <w:lang w:val="en-GB" w:eastAsia="en-IN"/>
        </w:rPr>
        <w:t xml:space="preserve"> option has been renamed to </w:t>
      </w:r>
      <w:r w:rsidRPr="00D57B6A">
        <w:rPr>
          <w:rFonts w:eastAsia="Times New Roman"/>
          <w:b/>
          <w:bCs/>
          <w:szCs w:val="22"/>
          <w:lang w:val="en-GB" w:eastAsia="en-IN"/>
        </w:rPr>
        <w:t>Specialized Analysis</w:t>
      </w:r>
      <w:r w:rsidR="00BB07FF">
        <w:rPr>
          <w:rFonts w:eastAsia="Times New Roman"/>
          <w:b/>
          <w:bCs/>
          <w:szCs w:val="22"/>
          <w:lang w:val="en-GB" w:eastAsia="en-IN"/>
        </w:rPr>
        <w:fldChar w:fldCharType="begin"/>
      </w:r>
      <w:r w:rsidR="00BB07FF">
        <w:instrText xml:space="preserve"> XE "</w:instrText>
      </w:r>
      <w:r w:rsidR="00BB07FF" w:rsidRPr="00A43B3B">
        <w:rPr>
          <w:rFonts w:eastAsia="Times New Roman"/>
          <w:b/>
          <w:bCs/>
          <w:szCs w:val="22"/>
          <w:lang w:val="en-GB" w:eastAsia="en-IN"/>
        </w:rPr>
        <w:instrText>Specialized Analysis</w:instrText>
      </w:r>
      <w:r w:rsidR="00BB07FF">
        <w:instrText xml:space="preserve">" </w:instrText>
      </w:r>
      <w:r w:rsidR="00BB07FF">
        <w:rPr>
          <w:rFonts w:eastAsia="Times New Roman"/>
          <w:b/>
          <w:bCs/>
          <w:szCs w:val="22"/>
          <w:lang w:val="en-GB" w:eastAsia="en-IN"/>
        </w:rPr>
        <w:fldChar w:fldCharType="end"/>
      </w:r>
      <w:r w:rsidRPr="00D57B6A">
        <w:rPr>
          <w:rFonts w:eastAsia="Times New Roman"/>
          <w:szCs w:val="22"/>
          <w:lang w:val="en-GB" w:eastAsia="en-IN"/>
        </w:rPr>
        <w:t>, in order to be consistent with the same report name used elsewhere.</w:t>
      </w:r>
    </w:p>
    <w:p w14:paraId="2E68D045" w14:textId="58410A59" w:rsidR="00D57B6A" w:rsidRPr="0001516D" w:rsidRDefault="00D57B6A" w:rsidP="00490293">
      <w:pPr>
        <w:pStyle w:val="Body"/>
        <w:numPr>
          <w:ilvl w:val="0"/>
          <w:numId w:val="6"/>
        </w:numPr>
        <w:rPr>
          <w:rFonts w:eastAsia="Times New Roman"/>
          <w:szCs w:val="22"/>
          <w:lang w:val="en-IN" w:eastAsia="en-IN"/>
        </w:rPr>
      </w:pPr>
      <w:r w:rsidRPr="00D57B6A">
        <w:rPr>
          <w:rFonts w:eastAsia="Times New Roman"/>
          <w:szCs w:val="22"/>
          <w:lang w:val="en-GB" w:eastAsia="en-IN"/>
        </w:rPr>
        <w:t xml:space="preserve">The </w:t>
      </w:r>
      <w:r w:rsidRPr="00D57B6A">
        <w:rPr>
          <w:rFonts w:eastAsia="Times New Roman"/>
          <w:b/>
          <w:bCs/>
          <w:szCs w:val="22"/>
          <w:lang w:val="en-GB" w:eastAsia="en-IN"/>
        </w:rPr>
        <w:t>Metrics Analysis</w:t>
      </w:r>
      <w:r w:rsidR="00FE1CDF">
        <w:rPr>
          <w:rFonts w:eastAsia="Times New Roman"/>
          <w:b/>
          <w:bCs/>
          <w:szCs w:val="22"/>
          <w:lang w:val="en-GB" w:eastAsia="en-IN"/>
        </w:rPr>
        <w:fldChar w:fldCharType="begin"/>
      </w:r>
      <w:r w:rsidR="00FE1CDF">
        <w:instrText xml:space="preserve"> XE "</w:instrText>
      </w:r>
      <w:r w:rsidR="00FE1CDF" w:rsidRPr="00324025">
        <w:rPr>
          <w:rFonts w:eastAsia="Times New Roman"/>
          <w:b/>
          <w:bCs/>
          <w:szCs w:val="22"/>
          <w:lang w:val="en-GB" w:eastAsia="en-IN"/>
        </w:rPr>
        <w:instrText>Metrics Analysis</w:instrText>
      </w:r>
      <w:r w:rsidR="00FE1CDF">
        <w:instrText xml:space="preserve">" </w:instrText>
      </w:r>
      <w:r w:rsidR="00FE1CDF">
        <w:rPr>
          <w:rFonts w:eastAsia="Times New Roman"/>
          <w:b/>
          <w:bCs/>
          <w:szCs w:val="22"/>
          <w:lang w:val="en-GB" w:eastAsia="en-IN"/>
        </w:rPr>
        <w:fldChar w:fldCharType="end"/>
      </w:r>
      <w:r w:rsidRPr="00D57B6A">
        <w:rPr>
          <w:rFonts w:eastAsia="Times New Roman"/>
          <w:szCs w:val="22"/>
          <w:lang w:val="en-GB" w:eastAsia="en-IN"/>
        </w:rPr>
        <w:t xml:space="preserve"> (and </w:t>
      </w:r>
      <w:r w:rsidRPr="00D57B6A">
        <w:rPr>
          <w:rFonts w:eastAsia="Times New Roman"/>
          <w:b/>
          <w:bCs/>
          <w:szCs w:val="22"/>
          <w:lang w:val="en-GB" w:eastAsia="en-IN"/>
        </w:rPr>
        <w:t xml:space="preserve">Metrics Analysis History) </w:t>
      </w:r>
      <w:r w:rsidRPr="00D57B6A">
        <w:rPr>
          <w:rFonts w:eastAsia="Times New Roman"/>
          <w:szCs w:val="22"/>
          <w:lang w:val="en-GB" w:eastAsia="en-IN"/>
        </w:rPr>
        <w:t xml:space="preserve">has been improved in order to provide 2 columns for Source line count. The first column </w:t>
      </w:r>
      <w:r w:rsidRPr="00D57B6A">
        <w:rPr>
          <w:rFonts w:eastAsia="Times New Roman"/>
          <w:b/>
          <w:bCs/>
          <w:szCs w:val="22"/>
          <w:lang w:val="en-GB" w:eastAsia="en-IN"/>
        </w:rPr>
        <w:t xml:space="preserve">Total Source Lines </w:t>
      </w:r>
      <w:r w:rsidRPr="00D57B6A">
        <w:rPr>
          <w:rFonts w:eastAsia="Times New Roman"/>
          <w:szCs w:val="22"/>
          <w:lang w:val="en-GB" w:eastAsia="en-IN"/>
        </w:rPr>
        <w:t xml:space="preserve">(with comments and blank lines) and the newly added </w:t>
      </w:r>
      <w:r w:rsidRPr="00D57B6A">
        <w:rPr>
          <w:rFonts w:eastAsia="Times New Roman"/>
          <w:b/>
          <w:bCs/>
          <w:szCs w:val="22"/>
          <w:lang w:val="en-GB" w:eastAsia="en-IN"/>
        </w:rPr>
        <w:t>Actual Source Lines</w:t>
      </w:r>
      <w:r w:rsidRPr="00D57B6A">
        <w:rPr>
          <w:rFonts w:eastAsia="Times New Roman"/>
          <w:szCs w:val="22"/>
          <w:lang w:val="en-GB" w:eastAsia="en-IN"/>
        </w:rPr>
        <w:t xml:space="preserve"> (excluding comments and blank lines).</w:t>
      </w:r>
    </w:p>
    <w:p w14:paraId="2FED9E43" w14:textId="2A318451" w:rsidR="00D57B6A" w:rsidRPr="0001516D" w:rsidRDefault="00D57B6A" w:rsidP="00490293">
      <w:pPr>
        <w:pStyle w:val="Body"/>
        <w:numPr>
          <w:ilvl w:val="0"/>
          <w:numId w:val="6"/>
        </w:numPr>
        <w:rPr>
          <w:rFonts w:eastAsia="Times New Roman"/>
          <w:szCs w:val="22"/>
          <w:lang w:val="en-IN" w:eastAsia="en-IN"/>
        </w:rPr>
      </w:pPr>
      <w:r>
        <w:rPr>
          <w:rFonts w:eastAsia="Times New Roman"/>
          <w:szCs w:val="22"/>
          <w:lang w:val="en-GB" w:eastAsia="en-IN"/>
        </w:rPr>
        <w:t xml:space="preserve">The following changes took places inside of </w:t>
      </w:r>
      <w:r w:rsidRPr="0001516D">
        <w:rPr>
          <w:rFonts w:eastAsia="Times New Roman"/>
          <w:b/>
          <w:bCs/>
          <w:szCs w:val="22"/>
          <w:lang w:val="en-GB" w:eastAsia="en-IN"/>
        </w:rPr>
        <w:t>X2E-Analysis</w:t>
      </w:r>
    </w:p>
    <w:p w14:paraId="48ADF2EA" w14:textId="1405C813" w:rsidR="00D57B6A" w:rsidRPr="0001516D" w:rsidRDefault="00D57B6A" w:rsidP="00490293">
      <w:pPr>
        <w:pStyle w:val="Body"/>
        <w:numPr>
          <w:ilvl w:val="1"/>
          <w:numId w:val="6"/>
        </w:numPr>
        <w:rPr>
          <w:rFonts w:eastAsia="Times New Roman"/>
          <w:szCs w:val="22"/>
          <w:lang w:val="en-IN" w:eastAsia="en-IN"/>
        </w:rPr>
      </w:pPr>
      <w:r w:rsidRPr="00D57B6A">
        <w:rPr>
          <w:rFonts w:eastAsia="Times New Roman"/>
          <w:szCs w:val="22"/>
          <w:lang w:val="en-GB" w:eastAsia="en-IN"/>
        </w:rPr>
        <w:t xml:space="preserve">A new option has been added to the X2E-Analysis </w:t>
      </w:r>
      <w:r w:rsidRPr="00D57B6A">
        <w:rPr>
          <w:rFonts w:eastAsia="Times New Roman"/>
          <w:b/>
          <w:bCs/>
          <w:szCs w:val="22"/>
          <w:lang w:val="en-GB" w:eastAsia="en-IN"/>
        </w:rPr>
        <w:t>Action Diagram</w:t>
      </w:r>
      <w:r w:rsidRPr="00D57B6A">
        <w:rPr>
          <w:rFonts w:eastAsia="Times New Roman"/>
          <w:szCs w:val="22"/>
          <w:lang w:val="en-GB" w:eastAsia="en-IN"/>
        </w:rPr>
        <w:t xml:space="preserve"> for Synon</w:t>
      </w:r>
      <w:r w:rsidR="00FE1CDF">
        <w:rPr>
          <w:rFonts w:eastAsia="Times New Roman"/>
          <w:szCs w:val="22"/>
          <w:lang w:val="en-GB" w:eastAsia="en-IN"/>
        </w:rPr>
        <w:fldChar w:fldCharType="begin"/>
      </w:r>
      <w:r w:rsidR="00FE1CDF">
        <w:instrText xml:space="preserve"> XE "</w:instrText>
      </w:r>
      <w:r w:rsidR="00FE1CDF" w:rsidRPr="005F5735">
        <w:rPr>
          <w:rFonts w:eastAsia="Times New Roman" w:cs="Calibri"/>
          <w:szCs w:val="22"/>
          <w:lang w:val="en-GB" w:eastAsia="en-IN"/>
        </w:rPr>
        <w:instrText>Synon</w:instrText>
      </w:r>
      <w:r w:rsidR="00FE1CDF">
        <w:instrText xml:space="preserve">" </w:instrText>
      </w:r>
      <w:r w:rsidR="00FE1CDF">
        <w:rPr>
          <w:rFonts w:eastAsia="Times New Roman"/>
          <w:szCs w:val="22"/>
          <w:lang w:val="en-GB" w:eastAsia="en-IN"/>
        </w:rPr>
        <w:fldChar w:fldCharType="end"/>
      </w:r>
      <w:r w:rsidRPr="00D57B6A">
        <w:rPr>
          <w:rFonts w:eastAsia="Times New Roman"/>
          <w:szCs w:val="22"/>
          <w:lang w:val="en-GB" w:eastAsia="en-IN"/>
        </w:rPr>
        <w:t xml:space="preserve"> program in order to view the </w:t>
      </w:r>
      <w:r w:rsidRPr="00D57B6A">
        <w:rPr>
          <w:rFonts w:eastAsia="Times New Roman"/>
          <w:b/>
          <w:bCs/>
          <w:szCs w:val="22"/>
          <w:lang w:val="en-GB" w:eastAsia="en-IN"/>
        </w:rPr>
        <w:t>Generated Source.</w:t>
      </w:r>
    </w:p>
    <w:p w14:paraId="282D247B" w14:textId="17BD5A87" w:rsidR="00D57B6A" w:rsidRPr="0001516D" w:rsidRDefault="00D57B6A" w:rsidP="00490293">
      <w:pPr>
        <w:pStyle w:val="Body"/>
        <w:numPr>
          <w:ilvl w:val="1"/>
          <w:numId w:val="6"/>
        </w:numPr>
        <w:rPr>
          <w:rFonts w:eastAsia="Times New Roman"/>
          <w:szCs w:val="22"/>
          <w:lang w:val="en-IN" w:eastAsia="en-IN"/>
        </w:rPr>
      </w:pPr>
      <w:r w:rsidRPr="00D57B6A">
        <w:rPr>
          <w:rFonts w:eastAsia="Times New Roman"/>
          <w:szCs w:val="22"/>
          <w:lang w:val="en-GB" w:eastAsia="en-IN"/>
        </w:rPr>
        <w:t xml:space="preserve">The X2E-Analysis </w:t>
      </w:r>
      <w:r w:rsidRPr="00D57B6A">
        <w:rPr>
          <w:rFonts w:eastAsia="Times New Roman"/>
          <w:b/>
          <w:bCs/>
          <w:szCs w:val="22"/>
          <w:lang w:val="en-GB" w:eastAsia="en-IN"/>
        </w:rPr>
        <w:t>Action Diagram</w:t>
      </w:r>
      <w:r w:rsidRPr="00D57B6A">
        <w:rPr>
          <w:rFonts w:eastAsia="Times New Roman"/>
          <w:szCs w:val="22"/>
          <w:lang w:val="en-GB" w:eastAsia="en-IN"/>
        </w:rPr>
        <w:t xml:space="preserve"> has been improved to show logic from internal functions such as RVTFLD.</w:t>
      </w:r>
    </w:p>
    <w:p w14:paraId="5646B08D" w14:textId="3D796B85" w:rsidR="003E46D8" w:rsidRPr="0001516D" w:rsidRDefault="003E46D8" w:rsidP="00490293">
      <w:pPr>
        <w:pStyle w:val="Body"/>
        <w:numPr>
          <w:ilvl w:val="1"/>
          <w:numId w:val="6"/>
        </w:numPr>
        <w:rPr>
          <w:rFonts w:eastAsia="Times New Roman"/>
          <w:szCs w:val="22"/>
          <w:lang w:val="en-IN" w:eastAsia="en-IN"/>
        </w:rPr>
      </w:pPr>
      <w:r w:rsidRPr="003E46D8">
        <w:rPr>
          <w:rFonts w:eastAsia="Times New Roman"/>
          <w:szCs w:val="22"/>
          <w:lang w:val="en-GB" w:eastAsia="en-IN"/>
        </w:rPr>
        <w:t xml:space="preserve">Fixes have been made inside of </w:t>
      </w:r>
      <w:r w:rsidRPr="003E46D8">
        <w:rPr>
          <w:rFonts w:eastAsia="Times New Roman"/>
          <w:b/>
          <w:bCs/>
          <w:szCs w:val="22"/>
          <w:lang w:val="en-GB" w:eastAsia="en-IN"/>
        </w:rPr>
        <w:t>X2E-Analysis</w:t>
      </w:r>
      <w:r w:rsidRPr="003E46D8">
        <w:rPr>
          <w:rFonts w:eastAsia="Times New Roman"/>
          <w:szCs w:val="22"/>
          <w:lang w:val="en-GB" w:eastAsia="en-IN"/>
        </w:rPr>
        <w:t xml:space="preserve"> to not fetch original Source for Internal Functions when zoomed from within the source editor.</w:t>
      </w:r>
    </w:p>
    <w:p w14:paraId="18FC9249" w14:textId="06910CEF" w:rsidR="005F01CC" w:rsidRPr="008B247F" w:rsidRDefault="0062234A" w:rsidP="00490293">
      <w:pPr>
        <w:pStyle w:val="Body"/>
        <w:numPr>
          <w:ilvl w:val="0"/>
          <w:numId w:val="6"/>
        </w:numPr>
        <w:rPr>
          <w:rFonts w:eastAsia="Times New Roman"/>
          <w:szCs w:val="22"/>
          <w:lang w:val="en-IN" w:eastAsia="en-IN"/>
        </w:rPr>
      </w:pPr>
      <w:r>
        <w:rPr>
          <w:rFonts w:eastAsia="Times New Roman"/>
          <w:szCs w:val="22"/>
          <w:lang w:val="en-GB" w:eastAsia="en-IN"/>
        </w:rPr>
        <w:t xml:space="preserve">The following 2 restrictions mentioned in the release notes of XA 13.2.09 </w:t>
      </w:r>
      <w:r w:rsidR="003A645F">
        <w:rPr>
          <w:rFonts w:eastAsia="Times New Roman"/>
          <w:szCs w:val="22"/>
          <w:lang w:val="en-GB" w:eastAsia="en-IN"/>
        </w:rPr>
        <w:t>introducing</w:t>
      </w:r>
      <w:r>
        <w:rPr>
          <w:rFonts w:eastAsia="Times New Roman"/>
          <w:szCs w:val="22"/>
          <w:lang w:val="en-GB" w:eastAsia="en-IN"/>
        </w:rPr>
        <w:t xml:space="preserve"> the official certification of </w:t>
      </w:r>
      <w:r w:rsidRPr="008B247F">
        <w:rPr>
          <w:rFonts w:eastAsia="Times New Roman"/>
          <w:b/>
          <w:bCs/>
          <w:szCs w:val="22"/>
          <w:lang w:val="en-GB" w:eastAsia="en-IN"/>
        </w:rPr>
        <w:t>Eclipse 4.18</w:t>
      </w:r>
      <w:r>
        <w:rPr>
          <w:rFonts w:eastAsia="Times New Roman"/>
          <w:b/>
          <w:bCs/>
          <w:szCs w:val="22"/>
          <w:lang w:val="en-GB" w:eastAsia="en-IN"/>
        </w:rPr>
        <w:t xml:space="preserve"> </w:t>
      </w:r>
      <w:r>
        <w:rPr>
          <w:rFonts w:eastAsia="Times New Roman"/>
          <w:szCs w:val="22"/>
          <w:lang w:val="en-GB" w:eastAsia="en-IN"/>
        </w:rPr>
        <w:t>have been resolved inside of XA 13.2.10</w:t>
      </w:r>
      <w:r w:rsidR="005F01CC" w:rsidRPr="00852E2F">
        <w:rPr>
          <w:rFonts w:eastAsia="Times New Roman"/>
          <w:szCs w:val="22"/>
          <w:lang w:val="en-GB" w:eastAsia="en-IN"/>
        </w:rPr>
        <w:t>:</w:t>
      </w:r>
    </w:p>
    <w:p w14:paraId="2C84B7AA" w14:textId="77777777" w:rsidR="005F01CC" w:rsidRPr="00852E2F" w:rsidRDefault="005F01CC" w:rsidP="00490293">
      <w:pPr>
        <w:pStyle w:val="ListParagraph"/>
        <w:numPr>
          <w:ilvl w:val="1"/>
          <w:numId w:val="6"/>
        </w:numPr>
        <w:rPr>
          <w:rFonts w:ascii="Calibri" w:eastAsia="Times New Roman" w:hAnsi="Calibri"/>
          <w:sz w:val="22"/>
          <w:szCs w:val="22"/>
          <w:lang w:val="en-IN" w:eastAsia="en-IN"/>
        </w:rPr>
      </w:pPr>
      <w:r w:rsidRPr="00852E2F">
        <w:rPr>
          <w:rFonts w:ascii="Calibri" w:eastAsia="Times New Roman" w:hAnsi="Calibri"/>
          <w:sz w:val="22"/>
          <w:szCs w:val="22"/>
          <w:lang w:val="en-IN" w:eastAsia="en-IN"/>
        </w:rPr>
        <w:t>Performing a Right-Click operation in the source viewer is currently not providing all the expected options</w:t>
      </w:r>
    </w:p>
    <w:p w14:paraId="7A86B09F" w14:textId="77777777" w:rsidR="005F01CC" w:rsidRDefault="005F01CC" w:rsidP="00490293">
      <w:pPr>
        <w:pStyle w:val="Body"/>
        <w:numPr>
          <w:ilvl w:val="1"/>
          <w:numId w:val="6"/>
        </w:numPr>
        <w:rPr>
          <w:rFonts w:eastAsia="Times New Roman"/>
          <w:szCs w:val="22"/>
          <w:lang w:val="en-IN" w:eastAsia="en-IN"/>
        </w:rPr>
      </w:pPr>
      <w:r w:rsidRPr="00852E2F">
        <w:rPr>
          <w:rFonts w:eastAsia="Times New Roman"/>
          <w:szCs w:val="22"/>
          <w:lang w:val="en-IN" w:eastAsia="en-IN"/>
        </w:rPr>
        <w:t>Exporting to MS Word, Excel or PDF is failing</w:t>
      </w:r>
      <w:r w:rsidRPr="00DB3DC9">
        <w:rPr>
          <w:rFonts w:eastAsia="Times New Roman"/>
          <w:szCs w:val="22"/>
          <w:lang w:val="en-IN" w:eastAsia="en-IN"/>
        </w:rPr>
        <w:t>.</w:t>
      </w:r>
    </w:p>
    <w:p w14:paraId="77AFAA7A" w14:textId="2FA79CC9" w:rsidR="005F01CC" w:rsidRPr="003A645F" w:rsidRDefault="00D57B6A" w:rsidP="00490293">
      <w:pPr>
        <w:pStyle w:val="Body"/>
        <w:numPr>
          <w:ilvl w:val="0"/>
          <w:numId w:val="6"/>
        </w:numPr>
        <w:rPr>
          <w:rFonts w:eastAsia="Times New Roman"/>
          <w:szCs w:val="22"/>
          <w:lang w:val="en-IN" w:eastAsia="en-IN"/>
        </w:rPr>
      </w:pPr>
      <w:r w:rsidRPr="00D57B6A">
        <w:rPr>
          <w:rFonts w:eastAsia="Times New Roman"/>
          <w:szCs w:val="22"/>
          <w:lang w:val="en-GB" w:eastAsia="en-IN"/>
        </w:rPr>
        <w:lastRenderedPageBreak/>
        <w:t xml:space="preserve">The </w:t>
      </w:r>
      <w:r w:rsidRPr="00D57B6A">
        <w:rPr>
          <w:rFonts w:eastAsia="Times New Roman"/>
          <w:b/>
          <w:bCs/>
          <w:szCs w:val="22"/>
          <w:lang w:val="en-GB" w:eastAsia="en-IN"/>
        </w:rPr>
        <w:t>Zoom Source</w:t>
      </w:r>
      <w:r w:rsidR="00FE1CDF">
        <w:rPr>
          <w:rFonts w:eastAsia="Times New Roman"/>
          <w:b/>
          <w:bCs/>
          <w:szCs w:val="22"/>
          <w:lang w:val="en-GB" w:eastAsia="en-IN"/>
        </w:rPr>
        <w:fldChar w:fldCharType="begin"/>
      </w:r>
      <w:r w:rsidR="00FE1CDF">
        <w:instrText xml:space="preserve"> XE "</w:instrText>
      </w:r>
      <w:r w:rsidR="00FE1CDF" w:rsidRPr="00AD310A">
        <w:rPr>
          <w:rFonts w:eastAsia="Times New Roman"/>
          <w:b/>
          <w:bCs/>
          <w:szCs w:val="22"/>
          <w:lang w:val="en-GB" w:eastAsia="en-IN"/>
        </w:rPr>
        <w:instrText>Zoom Source</w:instrText>
      </w:r>
      <w:r w:rsidR="00FE1CDF">
        <w:instrText xml:space="preserve">" </w:instrText>
      </w:r>
      <w:r w:rsidR="00FE1CDF">
        <w:rPr>
          <w:rFonts w:eastAsia="Times New Roman"/>
          <w:b/>
          <w:bCs/>
          <w:szCs w:val="22"/>
          <w:lang w:val="en-GB" w:eastAsia="en-IN"/>
        </w:rPr>
        <w:fldChar w:fldCharType="end"/>
      </w:r>
      <w:r w:rsidRPr="00D57B6A">
        <w:rPr>
          <w:rFonts w:eastAsia="Times New Roman"/>
          <w:szCs w:val="22"/>
          <w:lang w:val="en-GB" w:eastAsia="en-IN"/>
        </w:rPr>
        <w:t xml:space="preserve"> feature has been improved in order to also support objects coming from the linked repositories inside of the </w:t>
      </w:r>
      <w:r w:rsidRPr="00D57B6A">
        <w:rPr>
          <w:rFonts w:eastAsia="Times New Roman"/>
          <w:b/>
          <w:bCs/>
          <w:szCs w:val="22"/>
          <w:lang w:val="en-GB" w:eastAsia="en-IN"/>
        </w:rPr>
        <w:t>All Procedures</w:t>
      </w:r>
      <w:r w:rsidRPr="00D57B6A">
        <w:rPr>
          <w:rFonts w:eastAsia="Times New Roman"/>
          <w:szCs w:val="22"/>
          <w:lang w:val="en-GB" w:eastAsia="en-IN"/>
        </w:rPr>
        <w:t xml:space="preserve"> and </w:t>
      </w:r>
      <w:r w:rsidRPr="00D57B6A">
        <w:rPr>
          <w:rFonts w:eastAsia="Times New Roman"/>
          <w:b/>
          <w:bCs/>
          <w:szCs w:val="22"/>
          <w:lang w:val="en-GB" w:eastAsia="en-IN"/>
        </w:rPr>
        <w:t>Exportable Functions</w:t>
      </w:r>
      <w:r w:rsidRPr="00D57B6A">
        <w:rPr>
          <w:rFonts w:eastAsia="Times New Roman"/>
          <w:szCs w:val="22"/>
          <w:lang w:val="en-GB" w:eastAsia="en-IN"/>
        </w:rPr>
        <w:t xml:space="preserve"> editors. Similarly, the </w:t>
      </w:r>
      <w:r w:rsidRPr="00D57B6A">
        <w:rPr>
          <w:rFonts w:eastAsia="Times New Roman"/>
          <w:b/>
          <w:bCs/>
          <w:szCs w:val="22"/>
          <w:lang w:val="en-GB" w:eastAsia="en-IN"/>
        </w:rPr>
        <w:t>External Procedures</w:t>
      </w:r>
      <w:r w:rsidRPr="00D57B6A">
        <w:rPr>
          <w:rFonts w:eastAsia="Times New Roman"/>
          <w:szCs w:val="22"/>
          <w:lang w:val="en-GB" w:eastAsia="en-IN"/>
        </w:rPr>
        <w:t xml:space="preserve"> and </w:t>
      </w:r>
      <w:r w:rsidRPr="00D57B6A">
        <w:rPr>
          <w:rFonts w:eastAsia="Times New Roman"/>
          <w:b/>
          <w:bCs/>
          <w:szCs w:val="22"/>
          <w:lang w:val="en-GB" w:eastAsia="en-IN"/>
        </w:rPr>
        <w:t>SQL Procedures</w:t>
      </w:r>
      <w:r w:rsidRPr="00D57B6A">
        <w:rPr>
          <w:rFonts w:eastAsia="Times New Roman"/>
          <w:szCs w:val="22"/>
          <w:lang w:val="en-GB" w:eastAsia="en-IN"/>
        </w:rPr>
        <w:t xml:space="preserve"> editors have been enhanced to provide </w:t>
      </w:r>
      <w:r w:rsidRPr="00D57B6A">
        <w:rPr>
          <w:rFonts w:eastAsia="Times New Roman"/>
          <w:b/>
          <w:bCs/>
          <w:szCs w:val="22"/>
          <w:lang w:val="en-GB" w:eastAsia="en-IN"/>
        </w:rPr>
        <w:t>Zoom Source</w:t>
      </w:r>
      <w:r w:rsidRPr="00D57B6A">
        <w:rPr>
          <w:rFonts w:eastAsia="Times New Roman"/>
          <w:szCs w:val="22"/>
          <w:lang w:val="en-GB" w:eastAsia="en-IN"/>
        </w:rPr>
        <w:t xml:space="preserve"> from double click and context menu.</w:t>
      </w:r>
    </w:p>
    <w:p w14:paraId="292BF625" w14:textId="6F47266F" w:rsidR="005F01CC" w:rsidRDefault="005F01CC" w:rsidP="00490293">
      <w:pPr>
        <w:pStyle w:val="Body"/>
        <w:numPr>
          <w:ilvl w:val="0"/>
          <w:numId w:val="6"/>
        </w:numPr>
        <w:rPr>
          <w:rFonts w:eastAsia="Times New Roman"/>
          <w:szCs w:val="22"/>
          <w:lang w:val="en-IN" w:eastAsia="en-IN"/>
        </w:rPr>
      </w:pPr>
      <w:r>
        <w:rPr>
          <w:rFonts w:eastAsia="Times New Roman"/>
          <w:szCs w:val="22"/>
          <w:lang w:val="en-IN" w:eastAsia="en-IN"/>
        </w:rPr>
        <w:t>For our Japanese users:</w:t>
      </w:r>
    </w:p>
    <w:p w14:paraId="4FC79224" w14:textId="5226585E" w:rsidR="00CF62FE" w:rsidRPr="0001516D" w:rsidRDefault="00CF62FE" w:rsidP="00490293">
      <w:pPr>
        <w:pStyle w:val="Body"/>
        <w:numPr>
          <w:ilvl w:val="1"/>
          <w:numId w:val="6"/>
        </w:numPr>
        <w:rPr>
          <w:rFonts w:eastAsia="Times New Roman"/>
          <w:szCs w:val="22"/>
          <w:lang w:val="en-IN" w:eastAsia="en-IN"/>
        </w:rPr>
      </w:pPr>
      <w:r w:rsidRPr="00CF62FE">
        <w:rPr>
          <w:rFonts w:eastAsia="Times New Roman"/>
          <w:szCs w:val="22"/>
          <w:lang w:val="en-GB" w:eastAsia="en-IN"/>
        </w:rPr>
        <w:t xml:space="preserve">In a Japanese environment, the </w:t>
      </w:r>
      <w:r w:rsidRPr="0001516D">
        <w:rPr>
          <w:rFonts w:eastAsia="Times New Roman"/>
          <w:b/>
          <w:bCs/>
          <w:szCs w:val="22"/>
          <w:lang w:val="en-GB" w:eastAsia="en-IN"/>
        </w:rPr>
        <w:t>Variable Where Used</w:t>
      </w:r>
      <w:r w:rsidR="00FE1CDF">
        <w:rPr>
          <w:rFonts w:eastAsia="Times New Roman"/>
          <w:b/>
          <w:bCs/>
          <w:szCs w:val="22"/>
          <w:lang w:val="en-GB"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b/>
          <w:bCs/>
          <w:szCs w:val="22"/>
          <w:lang w:val="en-GB" w:eastAsia="en-IN"/>
        </w:rPr>
        <w:fldChar w:fldCharType="end"/>
      </w:r>
      <w:r w:rsidRPr="00CF62FE">
        <w:rPr>
          <w:rFonts w:eastAsia="Times New Roman"/>
          <w:szCs w:val="22"/>
          <w:lang w:val="en-GB" w:eastAsia="en-IN"/>
        </w:rPr>
        <w:t xml:space="preserve"> option from right click on an internal routine name from the </w:t>
      </w:r>
      <w:r w:rsidRPr="0001516D">
        <w:rPr>
          <w:rFonts w:eastAsia="Times New Roman"/>
          <w:b/>
          <w:bCs/>
          <w:szCs w:val="22"/>
          <w:lang w:val="en-GB" w:eastAsia="en-IN"/>
        </w:rPr>
        <w:t>Action Diagram</w:t>
      </w:r>
      <w:r w:rsidRPr="00CF62FE">
        <w:rPr>
          <w:rFonts w:eastAsia="Times New Roman"/>
          <w:szCs w:val="22"/>
          <w:lang w:val="en-GB" w:eastAsia="en-IN"/>
        </w:rPr>
        <w:t xml:space="preserve"> did not bring any results. This has been corrected.</w:t>
      </w:r>
    </w:p>
    <w:p w14:paraId="7B71CB4E" w14:textId="1E8A82BC" w:rsidR="00E10224" w:rsidRDefault="00E10224" w:rsidP="00490293">
      <w:pPr>
        <w:pStyle w:val="Body"/>
        <w:numPr>
          <w:ilvl w:val="1"/>
          <w:numId w:val="6"/>
        </w:numPr>
        <w:rPr>
          <w:rFonts w:eastAsia="Times New Roman"/>
          <w:szCs w:val="22"/>
          <w:lang w:val="en-IN" w:eastAsia="en-IN"/>
        </w:rPr>
      </w:pPr>
      <w:r w:rsidRPr="00E10224">
        <w:rPr>
          <w:rFonts w:eastAsia="Times New Roman"/>
          <w:szCs w:val="22"/>
          <w:lang w:val="en-IN" w:eastAsia="en-IN"/>
        </w:rPr>
        <w:t xml:space="preserve">Some translations took places inside of the category names visible in the </w:t>
      </w:r>
      <w:r w:rsidRPr="0001516D">
        <w:rPr>
          <w:rFonts w:eastAsia="Times New Roman"/>
          <w:b/>
          <w:bCs/>
          <w:szCs w:val="22"/>
          <w:lang w:val="en-IN" w:eastAsia="en-IN"/>
        </w:rPr>
        <w:t>Annotation List</w:t>
      </w:r>
      <w:r w:rsidR="00FE1CDF">
        <w:rPr>
          <w:rFonts w:eastAsia="Times New Roman"/>
          <w:b/>
          <w:bCs/>
          <w:szCs w:val="22"/>
          <w:lang w:val="en-IN" w:eastAsia="en-IN"/>
        </w:rPr>
        <w:fldChar w:fldCharType="begin"/>
      </w:r>
      <w:r w:rsidR="00FE1CDF">
        <w:instrText xml:space="preserve"> XE "</w:instrText>
      </w:r>
      <w:r w:rsidR="00FE1CDF" w:rsidRPr="0075786C">
        <w:rPr>
          <w:rFonts w:eastAsia="Times New Roman"/>
          <w:b/>
          <w:bCs/>
          <w:szCs w:val="22"/>
          <w:lang w:val="en-GB" w:eastAsia="en-IN"/>
        </w:rPr>
        <w:instrText>Annotation List</w:instrText>
      </w:r>
      <w:r w:rsidR="00FE1CDF">
        <w:instrText xml:space="preserve">" </w:instrText>
      </w:r>
      <w:r w:rsidR="00FE1CDF">
        <w:rPr>
          <w:rFonts w:eastAsia="Times New Roman"/>
          <w:b/>
          <w:bCs/>
          <w:szCs w:val="22"/>
          <w:lang w:val="en-IN" w:eastAsia="en-IN"/>
        </w:rPr>
        <w:fldChar w:fldCharType="end"/>
      </w:r>
      <w:r w:rsidRPr="00E10224">
        <w:rPr>
          <w:rFonts w:eastAsia="Times New Roman"/>
          <w:szCs w:val="22"/>
          <w:lang w:val="en-IN" w:eastAsia="en-IN"/>
        </w:rPr>
        <w:t>.</w:t>
      </w:r>
    </w:p>
    <w:p w14:paraId="16A36D72" w14:textId="3D36420B" w:rsidR="00922F23" w:rsidRDefault="00922F23" w:rsidP="00490293">
      <w:pPr>
        <w:pStyle w:val="Body"/>
        <w:numPr>
          <w:ilvl w:val="1"/>
          <w:numId w:val="6"/>
        </w:numPr>
        <w:rPr>
          <w:rFonts w:eastAsia="Times New Roman"/>
          <w:szCs w:val="22"/>
          <w:lang w:val="en-IN" w:eastAsia="en-IN"/>
        </w:rPr>
      </w:pPr>
      <w:r w:rsidRPr="00922F23">
        <w:rPr>
          <w:rFonts w:eastAsia="Times New Roman"/>
          <w:szCs w:val="22"/>
          <w:lang w:val="en-IN" w:eastAsia="en-IN"/>
        </w:rPr>
        <w:t xml:space="preserve">Some entries in the </w:t>
      </w:r>
      <w:r w:rsidRPr="0001516D">
        <w:rPr>
          <w:rFonts w:eastAsia="Times New Roman"/>
          <w:b/>
          <w:bCs/>
          <w:szCs w:val="22"/>
          <w:lang w:val="en-IN" w:eastAsia="en-IN"/>
        </w:rPr>
        <w:t>Screen Flow Diagram</w:t>
      </w:r>
      <w:r w:rsidRPr="00922F23">
        <w:rPr>
          <w:rFonts w:eastAsia="Times New Roman"/>
          <w:szCs w:val="22"/>
          <w:lang w:val="en-IN" w:eastAsia="en-IN"/>
        </w:rPr>
        <w:t xml:space="preserve"> </w:t>
      </w:r>
      <w:r w:rsidRPr="0001516D">
        <w:rPr>
          <w:rFonts w:eastAsia="Times New Roman"/>
          <w:b/>
          <w:bCs/>
          <w:szCs w:val="22"/>
          <w:lang w:val="en-IN" w:eastAsia="en-IN"/>
        </w:rPr>
        <w:t>legend</w:t>
      </w:r>
      <w:r w:rsidRPr="00922F23">
        <w:rPr>
          <w:rFonts w:eastAsia="Times New Roman"/>
          <w:szCs w:val="22"/>
          <w:lang w:val="en-IN" w:eastAsia="en-IN"/>
        </w:rPr>
        <w:t xml:space="preserve"> have been translated to Japanese.</w:t>
      </w:r>
    </w:p>
    <w:p w14:paraId="65906FDE" w14:textId="387F15B3" w:rsidR="003A645F" w:rsidRPr="0001516D" w:rsidRDefault="003A645F" w:rsidP="00490293">
      <w:pPr>
        <w:pStyle w:val="Body"/>
        <w:numPr>
          <w:ilvl w:val="1"/>
          <w:numId w:val="6"/>
        </w:numPr>
        <w:rPr>
          <w:rFonts w:eastAsia="Times New Roman"/>
          <w:szCs w:val="22"/>
          <w:lang w:val="en-IN" w:eastAsia="en-IN"/>
        </w:rPr>
      </w:pPr>
      <w:r w:rsidRPr="00CF62FE">
        <w:rPr>
          <w:rFonts w:eastAsia="Times New Roman"/>
          <w:szCs w:val="22"/>
          <w:lang w:val="en-GB" w:eastAsia="en-IN"/>
        </w:rPr>
        <w:t xml:space="preserve">In Japanese, the text shown on the </w:t>
      </w:r>
      <w:r w:rsidRPr="00CF62FE">
        <w:rPr>
          <w:rFonts w:eastAsia="Times New Roman"/>
          <w:b/>
          <w:bCs/>
          <w:szCs w:val="22"/>
          <w:lang w:val="en-GB" w:eastAsia="en-IN"/>
        </w:rPr>
        <w:t>Screen Flow Diagram</w:t>
      </w:r>
      <w:r w:rsidRPr="00CF62FE">
        <w:rPr>
          <w:rFonts w:eastAsia="Times New Roman"/>
          <w:szCs w:val="22"/>
          <w:lang w:val="en-GB" w:eastAsia="en-IN"/>
        </w:rPr>
        <w:t xml:space="preserve"> editor was not translated based on the selection of </w:t>
      </w:r>
      <w:r w:rsidRPr="00CF62FE">
        <w:rPr>
          <w:rFonts w:eastAsia="Times New Roman"/>
          <w:b/>
          <w:bCs/>
          <w:szCs w:val="22"/>
          <w:lang w:val="en-GB" w:eastAsia="en-IN"/>
        </w:rPr>
        <w:t>Database Language Settings</w:t>
      </w:r>
      <w:r w:rsidRPr="00CF62FE">
        <w:rPr>
          <w:rFonts w:eastAsia="Times New Roman"/>
          <w:szCs w:val="22"/>
          <w:lang w:val="en-GB" w:eastAsia="en-IN"/>
        </w:rPr>
        <w:t xml:space="preserve"> option in Advanced page of Preferences. This has been corrected.</w:t>
      </w:r>
    </w:p>
    <w:p w14:paraId="7001F7F8" w14:textId="0076E75F" w:rsidR="003E46D8" w:rsidRPr="0001516D" w:rsidRDefault="003E46D8" w:rsidP="00490293">
      <w:pPr>
        <w:pStyle w:val="Body"/>
        <w:numPr>
          <w:ilvl w:val="1"/>
          <w:numId w:val="6"/>
        </w:numPr>
        <w:rPr>
          <w:rFonts w:eastAsia="Times New Roman"/>
          <w:szCs w:val="22"/>
          <w:lang w:val="en-IN" w:eastAsia="en-IN"/>
        </w:rPr>
      </w:pPr>
      <w:r w:rsidRPr="003E46D8">
        <w:rPr>
          <w:rFonts w:eastAsia="Times New Roman"/>
          <w:szCs w:val="22"/>
          <w:lang w:val="en-GB" w:eastAsia="en-IN"/>
        </w:rPr>
        <w:t xml:space="preserve">Some garbled characters have been observed and fixed in the Japanese version of </w:t>
      </w:r>
      <w:r w:rsidRPr="003E46D8">
        <w:rPr>
          <w:rFonts w:eastAsia="Times New Roman"/>
          <w:b/>
          <w:bCs/>
          <w:szCs w:val="22"/>
          <w:lang w:val="en-GB" w:eastAsia="en-IN"/>
        </w:rPr>
        <w:t>X2E-Analysis</w:t>
      </w:r>
      <w:r w:rsidRPr="003E46D8">
        <w:rPr>
          <w:rFonts w:eastAsia="Times New Roman"/>
          <w:szCs w:val="22"/>
          <w:lang w:val="en-GB" w:eastAsia="en-IN"/>
        </w:rPr>
        <w:t>.</w:t>
      </w:r>
    </w:p>
    <w:p w14:paraId="6C96C7CE" w14:textId="633AB7D1" w:rsidR="00CF62FE" w:rsidRPr="0001516D" w:rsidRDefault="00CF62FE" w:rsidP="00490293">
      <w:pPr>
        <w:pStyle w:val="Body"/>
        <w:numPr>
          <w:ilvl w:val="1"/>
          <w:numId w:val="6"/>
        </w:numPr>
        <w:rPr>
          <w:rFonts w:eastAsia="Times New Roman"/>
          <w:szCs w:val="22"/>
          <w:lang w:val="en-IN" w:eastAsia="en-IN"/>
        </w:rPr>
      </w:pPr>
      <w:r w:rsidRPr="00CF62FE">
        <w:rPr>
          <w:rFonts w:eastAsia="Times New Roman"/>
          <w:szCs w:val="22"/>
          <w:lang w:val="en-GB" w:eastAsia="en-IN"/>
        </w:rPr>
        <w:t xml:space="preserve">Garbled characters were observed and prevented from the X-2E Analysis around the </w:t>
      </w:r>
      <w:r w:rsidRPr="00CF62FE">
        <w:rPr>
          <w:rFonts w:eastAsia="Times New Roman"/>
          <w:b/>
          <w:bCs/>
          <w:szCs w:val="22"/>
          <w:lang w:val="en-GB" w:eastAsia="en-IN"/>
        </w:rPr>
        <w:t>Execute</w:t>
      </w:r>
      <w:r w:rsidRPr="00CF62FE">
        <w:rPr>
          <w:rFonts w:eastAsia="Times New Roman"/>
          <w:szCs w:val="22"/>
          <w:lang w:val="en-GB" w:eastAsia="en-IN"/>
        </w:rPr>
        <w:t xml:space="preserve"> line entries</w:t>
      </w:r>
      <w:r w:rsidR="0001516D">
        <w:rPr>
          <w:rFonts w:eastAsia="Times New Roman"/>
          <w:szCs w:val="22"/>
          <w:lang w:val="en-GB" w:eastAsia="en-IN"/>
        </w:rPr>
        <w:t xml:space="preserve"> as well as around the </w:t>
      </w:r>
      <w:r w:rsidR="0001516D" w:rsidRPr="00CF62FE">
        <w:rPr>
          <w:rFonts w:eastAsia="Times New Roman"/>
          <w:b/>
          <w:bCs/>
          <w:szCs w:val="22"/>
          <w:lang w:val="en-GB" w:eastAsia="en-IN"/>
        </w:rPr>
        <w:t>Internal Routines</w:t>
      </w:r>
      <w:r w:rsidRPr="00CF62FE">
        <w:rPr>
          <w:rFonts w:eastAsia="Times New Roman"/>
          <w:szCs w:val="22"/>
          <w:lang w:val="en-GB" w:eastAsia="en-IN"/>
        </w:rPr>
        <w:t xml:space="preserve"> for Japanese environment.</w:t>
      </w:r>
    </w:p>
    <w:p w14:paraId="5FE490D1" w14:textId="16CED647" w:rsidR="003E46D8" w:rsidRPr="0001516D" w:rsidRDefault="003E46D8" w:rsidP="00490293">
      <w:pPr>
        <w:pStyle w:val="Body"/>
        <w:numPr>
          <w:ilvl w:val="1"/>
          <w:numId w:val="6"/>
        </w:numPr>
        <w:rPr>
          <w:rFonts w:eastAsia="Times New Roman"/>
          <w:szCs w:val="22"/>
          <w:lang w:val="en-IN" w:eastAsia="en-IN"/>
        </w:rPr>
      </w:pPr>
      <w:r w:rsidRPr="003A645F">
        <w:rPr>
          <w:rFonts w:eastAsia="Times New Roman"/>
          <w:szCs w:val="22"/>
          <w:lang w:val="en-GB" w:eastAsia="en-IN"/>
        </w:rPr>
        <w:t>Dump was found on Japanese 2E cross-ref because of the incorrect translation of a Japanese character. This has been corrected.</w:t>
      </w:r>
    </w:p>
    <w:p w14:paraId="536B648B" w14:textId="1CEFF422" w:rsidR="0062234A" w:rsidRPr="0001516D" w:rsidRDefault="0062234A" w:rsidP="00490293">
      <w:pPr>
        <w:pStyle w:val="Body"/>
        <w:numPr>
          <w:ilvl w:val="1"/>
          <w:numId w:val="6"/>
        </w:numPr>
        <w:rPr>
          <w:rFonts w:eastAsia="Times New Roman"/>
          <w:szCs w:val="22"/>
          <w:lang w:val="en-IN" w:eastAsia="en-IN"/>
        </w:rPr>
      </w:pPr>
      <w:r w:rsidRPr="0062234A">
        <w:rPr>
          <w:rFonts w:eastAsia="Times New Roman"/>
          <w:szCs w:val="22"/>
          <w:lang w:val="en-GB" w:eastAsia="en-IN"/>
        </w:rPr>
        <w:t xml:space="preserve">Some User Point logic was missing from </w:t>
      </w:r>
      <w:r w:rsidRPr="0001516D">
        <w:rPr>
          <w:rFonts w:eastAsia="Times New Roman"/>
          <w:b/>
          <w:bCs/>
          <w:szCs w:val="22"/>
          <w:lang w:val="en-GB" w:eastAsia="en-IN"/>
        </w:rPr>
        <w:t>Action Diagrams</w:t>
      </w:r>
      <w:r w:rsidRPr="0062234A">
        <w:rPr>
          <w:rFonts w:eastAsia="Times New Roman"/>
          <w:szCs w:val="22"/>
          <w:lang w:val="en-GB" w:eastAsia="en-IN"/>
        </w:rPr>
        <w:t xml:space="preserve"> in the Japanese version of </w:t>
      </w:r>
      <w:r w:rsidRPr="0001516D">
        <w:rPr>
          <w:rFonts w:eastAsia="Times New Roman"/>
          <w:b/>
          <w:bCs/>
          <w:szCs w:val="22"/>
          <w:lang w:val="en-GB" w:eastAsia="en-IN"/>
        </w:rPr>
        <w:t>X2E-Analysis</w:t>
      </w:r>
      <w:r w:rsidRPr="0062234A">
        <w:rPr>
          <w:rFonts w:eastAsia="Times New Roman"/>
          <w:szCs w:val="22"/>
          <w:lang w:val="en-GB" w:eastAsia="en-IN"/>
        </w:rPr>
        <w:t xml:space="preserve"> and has been corrected.</w:t>
      </w:r>
    </w:p>
    <w:p w14:paraId="3C7584F5" w14:textId="55CB65AD" w:rsidR="00CF62FE" w:rsidRPr="0001516D" w:rsidRDefault="00CF62FE" w:rsidP="00490293">
      <w:pPr>
        <w:pStyle w:val="Body"/>
        <w:numPr>
          <w:ilvl w:val="1"/>
          <w:numId w:val="6"/>
        </w:numPr>
        <w:rPr>
          <w:rFonts w:eastAsia="Times New Roman"/>
          <w:szCs w:val="22"/>
          <w:lang w:val="en-IN" w:eastAsia="en-IN"/>
        </w:rPr>
      </w:pPr>
      <w:r w:rsidRPr="00CF62FE">
        <w:rPr>
          <w:rFonts w:eastAsia="Times New Roman"/>
          <w:szCs w:val="22"/>
          <w:lang w:val="en-GB" w:eastAsia="en-IN"/>
        </w:rPr>
        <w:t xml:space="preserve">On a Japanese environment, the </w:t>
      </w:r>
      <w:r w:rsidRPr="0001516D">
        <w:rPr>
          <w:rFonts w:eastAsia="Times New Roman"/>
          <w:b/>
          <w:bCs/>
          <w:szCs w:val="22"/>
          <w:lang w:val="en-GB" w:eastAsia="en-IN"/>
        </w:rPr>
        <w:t>Complexity Metrics</w:t>
      </w:r>
      <w:r w:rsidRPr="00CF62FE">
        <w:rPr>
          <w:rFonts w:eastAsia="Times New Roman"/>
          <w:szCs w:val="22"/>
          <w:lang w:val="en-GB" w:eastAsia="en-IN"/>
        </w:rPr>
        <w:t>, when exported to MS Excel showed character ‘??’ at the end of the program description. This has been corrected.</w:t>
      </w:r>
    </w:p>
    <w:p w14:paraId="3DF0D933" w14:textId="77777777" w:rsidR="0062234A" w:rsidRPr="0001516D" w:rsidRDefault="0062234A" w:rsidP="00490293">
      <w:pPr>
        <w:pStyle w:val="Body"/>
        <w:numPr>
          <w:ilvl w:val="0"/>
          <w:numId w:val="6"/>
        </w:numPr>
        <w:rPr>
          <w:rFonts w:eastAsia="Times New Roman"/>
          <w:szCs w:val="22"/>
          <w:lang w:val="en-IN" w:eastAsia="en-IN"/>
        </w:rPr>
      </w:pPr>
      <w:r>
        <w:rPr>
          <w:rFonts w:eastAsia="Times New Roman"/>
          <w:szCs w:val="22"/>
          <w:lang w:val="en-GB" w:eastAsia="en-IN"/>
        </w:rPr>
        <w:t>For our French users:</w:t>
      </w:r>
    </w:p>
    <w:p w14:paraId="19ECBBD3" w14:textId="5BB6B051" w:rsidR="005F01CC" w:rsidRPr="0001516D" w:rsidRDefault="00D57B6A" w:rsidP="00490293">
      <w:pPr>
        <w:pStyle w:val="Body"/>
        <w:numPr>
          <w:ilvl w:val="1"/>
          <w:numId w:val="6"/>
        </w:numPr>
        <w:rPr>
          <w:rFonts w:eastAsia="Times New Roman"/>
          <w:szCs w:val="22"/>
          <w:lang w:val="en-IN" w:eastAsia="en-IN"/>
        </w:rPr>
      </w:pPr>
      <w:r w:rsidRPr="00D57B6A">
        <w:rPr>
          <w:rFonts w:eastAsia="Times New Roman"/>
          <w:szCs w:val="22"/>
          <w:lang w:val="en-GB" w:eastAsia="en-IN"/>
        </w:rPr>
        <w:t xml:space="preserve">Based on feedback received from our </w:t>
      </w:r>
      <w:r w:rsidR="003A645F" w:rsidRPr="00D57B6A">
        <w:rPr>
          <w:rFonts w:eastAsia="Times New Roman"/>
          <w:szCs w:val="22"/>
          <w:lang w:val="en-GB" w:eastAsia="en-IN"/>
        </w:rPr>
        <w:t>French</w:t>
      </w:r>
      <w:r w:rsidRPr="00D57B6A">
        <w:rPr>
          <w:rFonts w:eastAsia="Times New Roman"/>
          <w:szCs w:val="22"/>
          <w:lang w:val="en-GB" w:eastAsia="en-IN"/>
        </w:rPr>
        <w:t xml:space="preserve"> partner, we have </w:t>
      </w:r>
      <w:r w:rsidR="003A645F" w:rsidRPr="00D57B6A">
        <w:rPr>
          <w:rFonts w:eastAsia="Times New Roman"/>
          <w:szCs w:val="22"/>
          <w:lang w:val="en-GB" w:eastAsia="en-IN"/>
        </w:rPr>
        <w:t>standardized</w:t>
      </w:r>
      <w:r w:rsidRPr="00D57B6A">
        <w:rPr>
          <w:rFonts w:eastAsia="Times New Roman"/>
          <w:szCs w:val="22"/>
          <w:lang w:val="en-GB" w:eastAsia="en-IN"/>
        </w:rPr>
        <w:t xml:space="preserve"> some diagram names and actions around the names </w:t>
      </w:r>
      <w:r w:rsidRPr="00D57B6A">
        <w:rPr>
          <w:rFonts w:eastAsia="Times New Roman"/>
          <w:b/>
          <w:bCs/>
          <w:szCs w:val="22"/>
          <w:lang w:val="en-GB" w:eastAsia="en-IN"/>
        </w:rPr>
        <w:t>Diagramme de flux</w:t>
      </w:r>
      <w:r w:rsidRPr="00D57B6A">
        <w:rPr>
          <w:rFonts w:eastAsia="Times New Roman"/>
          <w:szCs w:val="22"/>
          <w:lang w:val="en-GB" w:eastAsia="en-IN"/>
        </w:rPr>
        <w:t xml:space="preserve">, </w:t>
      </w:r>
      <w:r w:rsidRPr="00D57B6A">
        <w:rPr>
          <w:rFonts w:eastAsia="Times New Roman"/>
          <w:b/>
          <w:bCs/>
          <w:szCs w:val="22"/>
          <w:lang w:val="en-GB" w:eastAsia="en-IN"/>
        </w:rPr>
        <w:t xml:space="preserve">Diagramme de structure hierarchique </w:t>
      </w:r>
      <w:r w:rsidRPr="00D57B6A">
        <w:rPr>
          <w:rFonts w:eastAsia="Times New Roman"/>
          <w:szCs w:val="22"/>
          <w:lang w:val="en-GB" w:eastAsia="en-IN"/>
        </w:rPr>
        <w:t xml:space="preserve">and </w:t>
      </w:r>
      <w:r w:rsidRPr="00D57B6A">
        <w:rPr>
          <w:rFonts w:eastAsia="Times New Roman"/>
          <w:b/>
          <w:bCs/>
          <w:szCs w:val="22"/>
          <w:lang w:val="en-GB" w:eastAsia="en-IN"/>
        </w:rPr>
        <w:t>Diagramme de structure inversée.</w:t>
      </w:r>
    </w:p>
    <w:p w14:paraId="7743CFCE" w14:textId="04918046" w:rsidR="0062234A" w:rsidRPr="0001516D" w:rsidRDefault="0062234A" w:rsidP="00490293">
      <w:pPr>
        <w:pStyle w:val="Body"/>
        <w:numPr>
          <w:ilvl w:val="1"/>
          <w:numId w:val="6"/>
        </w:numPr>
        <w:rPr>
          <w:rFonts w:eastAsia="Times New Roman"/>
          <w:szCs w:val="22"/>
          <w:lang w:val="en-IN" w:eastAsia="en-IN"/>
        </w:rPr>
      </w:pPr>
      <w:r w:rsidRPr="0062234A">
        <w:rPr>
          <w:rFonts w:eastAsia="Times New Roman"/>
          <w:szCs w:val="22"/>
          <w:lang w:val="en-GB" w:eastAsia="en-IN"/>
        </w:rPr>
        <w:t>The Source Scan</w:t>
      </w:r>
      <w:r w:rsidR="00FE1CDF">
        <w:rPr>
          <w:rFonts w:eastAsia="Times New Roman"/>
          <w:szCs w:val="22"/>
          <w:lang w:val="en-GB" w:eastAsia="en-IN"/>
        </w:rPr>
        <w:fldChar w:fldCharType="begin"/>
      </w:r>
      <w:r w:rsidR="00FE1CDF">
        <w:instrText xml:space="preserve"> XE "</w:instrText>
      </w:r>
      <w:r w:rsidR="00FE1CDF" w:rsidRPr="009D254B">
        <w:rPr>
          <w:rFonts w:eastAsia="Times New Roman"/>
          <w:b/>
          <w:bCs/>
          <w:szCs w:val="22"/>
          <w:lang w:val="en-GB" w:eastAsia="en-IN"/>
        </w:rPr>
        <w:instrText>Source Scan</w:instrText>
      </w:r>
      <w:r w:rsidR="00FE1CDF">
        <w:instrText xml:space="preserve">" </w:instrText>
      </w:r>
      <w:r w:rsidR="00FE1CDF">
        <w:rPr>
          <w:rFonts w:eastAsia="Times New Roman"/>
          <w:szCs w:val="22"/>
          <w:lang w:val="en-GB" w:eastAsia="en-IN"/>
        </w:rPr>
        <w:fldChar w:fldCharType="end"/>
      </w:r>
      <w:r w:rsidRPr="0062234A">
        <w:rPr>
          <w:rFonts w:eastAsia="Times New Roman"/>
          <w:szCs w:val="22"/>
          <w:lang w:val="en-GB" w:eastAsia="en-IN"/>
        </w:rPr>
        <w:t xml:space="preserve"> feature will start to report the number of records found as part of the windows header in a </w:t>
      </w:r>
      <w:r w:rsidRPr="0062234A">
        <w:rPr>
          <w:rFonts w:eastAsia="Times New Roman"/>
          <w:b/>
          <w:bCs/>
          <w:szCs w:val="22"/>
          <w:lang w:val="en-GB" w:eastAsia="en-IN"/>
        </w:rPr>
        <w:t>French</w:t>
      </w:r>
      <w:r w:rsidRPr="0062234A">
        <w:rPr>
          <w:rFonts w:eastAsia="Times New Roman"/>
          <w:szCs w:val="22"/>
          <w:lang w:val="en-GB" w:eastAsia="en-IN"/>
        </w:rPr>
        <w:t xml:space="preserve"> environment. This feature was already part of the </w:t>
      </w:r>
      <w:r w:rsidRPr="0062234A">
        <w:rPr>
          <w:rFonts w:eastAsia="Times New Roman"/>
          <w:b/>
          <w:bCs/>
          <w:szCs w:val="22"/>
          <w:lang w:val="en-GB" w:eastAsia="en-IN"/>
        </w:rPr>
        <w:t>English</w:t>
      </w:r>
      <w:r w:rsidRPr="0062234A">
        <w:rPr>
          <w:rFonts w:eastAsia="Times New Roman"/>
          <w:szCs w:val="22"/>
          <w:lang w:val="en-GB" w:eastAsia="en-IN"/>
        </w:rPr>
        <w:t xml:space="preserve"> and </w:t>
      </w:r>
      <w:r w:rsidRPr="0062234A">
        <w:rPr>
          <w:rFonts w:eastAsia="Times New Roman"/>
          <w:b/>
          <w:bCs/>
          <w:szCs w:val="22"/>
          <w:lang w:val="en-GB" w:eastAsia="en-IN"/>
        </w:rPr>
        <w:t xml:space="preserve">Japanese </w:t>
      </w:r>
      <w:r w:rsidRPr="0062234A">
        <w:rPr>
          <w:rFonts w:eastAsia="Times New Roman"/>
          <w:szCs w:val="22"/>
          <w:lang w:val="en-GB" w:eastAsia="en-IN"/>
        </w:rPr>
        <w:t>versions.</w:t>
      </w:r>
    </w:p>
    <w:p w14:paraId="6FBE8A67" w14:textId="6789B0DD" w:rsidR="0062234A" w:rsidRPr="0001516D" w:rsidRDefault="0062234A" w:rsidP="00490293">
      <w:pPr>
        <w:pStyle w:val="Body"/>
        <w:numPr>
          <w:ilvl w:val="0"/>
          <w:numId w:val="6"/>
        </w:numPr>
        <w:rPr>
          <w:rFonts w:eastAsia="Times New Roman"/>
          <w:szCs w:val="22"/>
          <w:lang w:val="en-IN" w:eastAsia="en-IN"/>
        </w:rPr>
      </w:pPr>
      <w:r w:rsidRPr="0062234A">
        <w:rPr>
          <w:rFonts w:eastAsia="Times New Roman"/>
          <w:szCs w:val="22"/>
          <w:lang w:val="en-GB" w:eastAsia="en-IN"/>
        </w:rPr>
        <w:t xml:space="preserve">The </w:t>
      </w:r>
      <w:r w:rsidRPr="0001516D">
        <w:rPr>
          <w:rFonts w:eastAsia="Times New Roman"/>
          <w:b/>
          <w:bCs/>
          <w:szCs w:val="22"/>
          <w:lang w:val="en-GB" w:eastAsia="en-IN"/>
        </w:rPr>
        <w:t>OWU-&gt;Update References</w:t>
      </w:r>
      <w:r w:rsidRPr="0062234A">
        <w:rPr>
          <w:rFonts w:eastAsia="Times New Roman"/>
          <w:szCs w:val="22"/>
          <w:lang w:val="en-GB" w:eastAsia="en-IN"/>
        </w:rPr>
        <w:t xml:space="preserve"> also showed programs doing only Output to the file. The Data Flow Diagram shows Output in the </w:t>
      </w:r>
      <w:r w:rsidR="003A645F" w:rsidRPr="0062234A">
        <w:rPr>
          <w:rFonts w:eastAsia="Times New Roman"/>
          <w:szCs w:val="22"/>
          <w:lang w:val="en-GB" w:eastAsia="en-IN"/>
        </w:rPr>
        <w:t>right-hand</w:t>
      </w:r>
      <w:r w:rsidRPr="0062234A">
        <w:rPr>
          <w:rFonts w:eastAsia="Times New Roman"/>
          <w:szCs w:val="22"/>
          <w:lang w:val="en-GB" w:eastAsia="en-IN"/>
        </w:rPr>
        <w:t xml:space="preserve"> section and not at bottom </w:t>
      </w:r>
      <w:r w:rsidRPr="0062234A">
        <w:rPr>
          <w:rFonts w:eastAsia="Times New Roman"/>
          <w:szCs w:val="22"/>
          <w:lang w:val="en-GB" w:eastAsia="en-IN"/>
        </w:rPr>
        <w:lastRenderedPageBreak/>
        <w:t xml:space="preserve">part, which shows only Update references. Changes were made to </w:t>
      </w:r>
      <w:r w:rsidRPr="0001516D">
        <w:rPr>
          <w:rFonts w:eastAsia="Times New Roman"/>
          <w:b/>
          <w:bCs/>
          <w:szCs w:val="22"/>
          <w:lang w:val="en-GB" w:eastAsia="en-IN"/>
        </w:rPr>
        <w:t>OWU-&gt;Update References</w:t>
      </w:r>
      <w:r w:rsidRPr="0062234A">
        <w:rPr>
          <w:rFonts w:eastAsia="Times New Roman"/>
          <w:szCs w:val="22"/>
          <w:lang w:val="en-GB" w:eastAsia="en-IN"/>
        </w:rPr>
        <w:t xml:space="preserve"> to make it in sync with how DFD shows Update References.</w:t>
      </w:r>
    </w:p>
    <w:p w14:paraId="4FEB0883" w14:textId="3872C6DF" w:rsidR="003E46D8" w:rsidRPr="0001516D" w:rsidRDefault="003E46D8" w:rsidP="00490293">
      <w:pPr>
        <w:pStyle w:val="Body"/>
        <w:numPr>
          <w:ilvl w:val="0"/>
          <w:numId w:val="6"/>
        </w:numPr>
        <w:rPr>
          <w:rFonts w:eastAsia="Times New Roman"/>
          <w:szCs w:val="22"/>
          <w:lang w:val="en-IN" w:eastAsia="en-IN"/>
        </w:rPr>
      </w:pPr>
      <w:r w:rsidRPr="003E46D8">
        <w:rPr>
          <w:rFonts w:eastAsia="Times New Roman"/>
          <w:szCs w:val="22"/>
          <w:lang w:val="en-GB" w:eastAsia="en-IN"/>
        </w:rPr>
        <w:t xml:space="preserve">The </w:t>
      </w:r>
      <w:r w:rsidRPr="0001516D">
        <w:rPr>
          <w:rFonts w:eastAsia="Times New Roman"/>
          <w:b/>
          <w:bCs/>
          <w:szCs w:val="22"/>
          <w:lang w:val="en-GB" w:eastAsia="en-IN"/>
        </w:rPr>
        <w:t>Source Scan</w:t>
      </w:r>
      <w:r w:rsidR="00FE1CDF">
        <w:rPr>
          <w:rFonts w:eastAsia="Times New Roman"/>
          <w:b/>
          <w:bCs/>
          <w:szCs w:val="22"/>
          <w:lang w:val="en-GB" w:eastAsia="en-IN"/>
        </w:rPr>
        <w:fldChar w:fldCharType="begin"/>
      </w:r>
      <w:r w:rsidR="00FE1CDF">
        <w:instrText xml:space="preserve"> XE "</w:instrText>
      </w:r>
      <w:r w:rsidR="00FE1CDF" w:rsidRPr="009D254B">
        <w:rPr>
          <w:rFonts w:eastAsia="Times New Roman"/>
          <w:b/>
          <w:bCs/>
          <w:szCs w:val="22"/>
          <w:lang w:val="en-GB" w:eastAsia="en-IN"/>
        </w:rPr>
        <w:instrText>Source Scan</w:instrText>
      </w:r>
      <w:r w:rsidR="00FE1CDF">
        <w:instrText xml:space="preserve">" </w:instrText>
      </w:r>
      <w:r w:rsidR="00FE1CDF">
        <w:rPr>
          <w:rFonts w:eastAsia="Times New Roman"/>
          <w:b/>
          <w:bCs/>
          <w:szCs w:val="22"/>
          <w:lang w:val="en-GB" w:eastAsia="en-IN"/>
        </w:rPr>
        <w:fldChar w:fldCharType="end"/>
      </w:r>
      <w:r w:rsidRPr="003E46D8">
        <w:rPr>
          <w:rFonts w:eastAsia="Times New Roman"/>
          <w:szCs w:val="22"/>
          <w:lang w:val="en-GB" w:eastAsia="en-IN"/>
        </w:rPr>
        <w:t xml:space="preserve"> was not working if the search word contained '_' and/or '%' characters. The issue has been fixed.</w:t>
      </w:r>
    </w:p>
    <w:p w14:paraId="7DF050F3" w14:textId="6F47C614" w:rsidR="003E46D8" w:rsidRPr="0001516D" w:rsidRDefault="003E46D8" w:rsidP="00490293">
      <w:pPr>
        <w:pStyle w:val="Body"/>
        <w:numPr>
          <w:ilvl w:val="0"/>
          <w:numId w:val="6"/>
        </w:numPr>
        <w:rPr>
          <w:rFonts w:eastAsia="Times New Roman"/>
          <w:szCs w:val="22"/>
          <w:lang w:val="en-IN" w:eastAsia="en-IN"/>
        </w:rPr>
      </w:pPr>
      <w:r w:rsidRPr="003E46D8">
        <w:rPr>
          <w:rFonts w:eastAsia="Times New Roman"/>
          <w:szCs w:val="22"/>
          <w:lang w:val="en-GB" w:eastAsia="en-IN"/>
        </w:rPr>
        <w:t xml:space="preserve">A fix has been made to properly save the missing library and attribute during an update operation on an </w:t>
      </w:r>
      <w:r w:rsidRPr="0001516D">
        <w:rPr>
          <w:rFonts w:eastAsia="Times New Roman"/>
          <w:b/>
          <w:bCs/>
          <w:szCs w:val="22"/>
          <w:lang w:val="en-GB" w:eastAsia="en-IN"/>
        </w:rPr>
        <w:t>Annotation</w:t>
      </w:r>
      <w:r>
        <w:rPr>
          <w:rFonts w:eastAsia="Times New Roman"/>
          <w:szCs w:val="22"/>
          <w:lang w:val="en-GB" w:eastAsia="en-IN"/>
        </w:rPr>
        <w:t>.</w:t>
      </w:r>
    </w:p>
    <w:p w14:paraId="2F86E3E1" w14:textId="406874A4" w:rsidR="003E46D8" w:rsidRPr="0001516D" w:rsidRDefault="003E46D8" w:rsidP="00490293">
      <w:pPr>
        <w:pStyle w:val="Body"/>
        <w:numPr>
          <w:ilvl w:val="0"/>
          <w:numId w:val="6"/>
        </w:numPr>
        <w:rPr>
          <w:rFonts w:eastAsia="Times New Roman"/>
          <w:szCs w:val="22"/>
          <w:lang w:val="en-IN" w:eastAsia="en-IN"/>
        </w:rPr>
      </w:pPr>
      <w:r w:rsidRPr="003E46D8">
        <w:rPr>
          <w:rFonts w:eastAsia="Times New Roman"/>
          <w:szCs w:val="22"/>
          <w:lang w:val="en-GB" w:eastAsia="en-IN"/>
        </w:rPr>
        <w:t xml:space="preserve">A fix has been made in the </w:t>
      </w:r>
      <w:r w:rsidRPr="0001516D">
        <w:rPr>
          <w:rFonts w:eastAsia="Times New Roman"/>
          <w:b/>
          <w:bCs/>
          <w:szCs w:val="22"/>
          <w:lang w:val="en-GB" w:eastAsia="en-IN"/>
        </w:rPr>
        <w:t>source viewer</w:t>
      </w:r>
      <w:r w:rsidRPr="003E46D8">
        <w:rPr>
          <w:rFonts w:eastAsia="Times New Roman"/>
          <w:szCs w:val="22"/>
          <w:lang w:val="en-GB" w:eastAsia="en-IN"/>
        </w:rPr>
        <w:t xml:space="preserve"> to handle lines which were truncated on selecting the pseudo code option when it is applied on a Fully Free RPGLE code.</w:t>
      </w:r>
    </w:p>
    <w:p w14:paraId="213DCF96" w14:textId="5CAED6E7" w:rsidR="003E46D8" w:rsidRPr="0001516D" w:rsidRDefault="003E46D8" w:rsidP="00490293">
      <w:pPr>
        <w:pStyle w:val="Body"/>
        <w:numPr>
          <w:ilvl w:val="0"/>
          <w:numId w:val="6"/>
        </w:numPr>
        <w:rPr>
          <w:rFonts w:eastAsia="Times New Roman"/>
          <w:szCs w:val="22"/>
          <w:lang w:val="en-IN" w:eastAsia="en-IN"/>
        </w:rPr>
      </w:pPr>
      <w:r w:rsidRPr="003E46D8">
        <w:rPr>
          <w:rFonts w:eastAsia="Times New Roman"/>
          <w:szCs w:val="22"/>
          <w:lang w:val="en-GB" w:eastAsia="en-IN"/>
        </w:rPr>
        <w:t xml:space="preserve">When an </w:t>
      </w:r>
      <w:r w:rsidR="0001516D">
        <w:rPr>
          <w:rFonts w:eastAsia="Times New Roman"/>
          <w:b/>
          <w:bCs/>
          <w:szCs w:val="22"/>
          <w:lang w:val="en-GB" w:eastAsia="en-IN"/>
        </w:rPr>
        <w:t>A</w:t>
      </w:r>
      <w:r w:rsidRPr="0001516D">
        <w:rPr>
          <w:rFonts w:eastAsia="Times New Roman"/>
          <w:b/>
          <w:bCs/>
          <w:szCs w:val="22"/>
          <w:lang w:val="en-GB" w:eastAsia="en-IN"/>
        </w:rPr>
        <w:t xml:space="preserve">pplication </w:t>
      </w:r>
      <w:r w:rsidR="0001516D">
        <w:rPr>
          <w:rFonts w:eastAsia="Times New Roman"/>
          <w:b/>
          <w:bCs/>
          <w:szCs w:val="22"/>
          <w:lang w:val="en-GB" w:eastAsia="en-IN"/>
        </w:rPr>
        <w:t>A</w:t>
      </w:r>
      <w:r w:rsidRPr="0001516D">
        <w:rPr>
          <w:rFonts w:eastAsia="Times New Roman"/>
          <w:b/>
          <w:bCs/>
          <w:szCs w:val="22"/>
          <w:lang w:val="en-GB" w:eastAsia="en-IN"/>
        </w:rPr>
        <w:t>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3E46D8">
        <w:rPr>
          <w:rFonts w:eastAsia="Times New Roman"/>
          <w:szCs w:val="22"/>
          <w:lang w:val="en-GB" w:eastAsia="en-IN"/>
        </w:rPr>
        <w:t xml:space="preserve"> is created based on another application area then the object list should be built based on the parent application but in a specific case, this was not working for LFs. This has been corrected.</w:t>
      </w:r>
    </w:p>
    <w:p w14:paraId="35D3D871" w14:textId="53888CFC" w:rsidR="001235B8" w:rsidRPr="0001516D" w:rsidRDefault="001235B8" w:rsidP="00490293">
      <w:pPr>
        <w:pStyle w:val="Body"/>
        <w:numPr>
          <w:ilvl w:val="0"/>
          <w:numId w:val="6"/>
        </w:numPr>
        <w:rPr>
          <w:rFonts w:eastAsia="Times New Roman"/>
          <w:szCs w:val="22"/>
          <w:lang w:val="en-IN" w:eastAsia="en-IN"/>
        </w:rPr>
      </w:pPr>
      <w:r w:rsidRPr="001235B8">
        <w:rPr>
          <w:rFonts w:eastAsia="Times New Roman"/>
          <w:szCs w:val="22"/>
          <w:lang w:val="en-GB" w:eastAsia="en-IN"/>
        </w:rPr>
        <w:t xml:space="preserve">A correction has been made to the </w:t>
      </w:r>
      <w:r w:rsidRPr="0001516D">
        <w:rPr>
          <w:rFonts w:eastAsia="Times New Roman"/>
          <w:b/>
          <w:bCs/>
          <w:szCs w:val="22"/>
          <w:lang w:val="en-GB" w:eastAsia="en-IN"/>
        </w:rPr>
        <w:t xml:space="preserve">Application </w:t>
      </w:r>
      <w:r w:rsidR="0001516D">
        <w:rPr>
          <w:rFonts w:eastAsia="Times New Roman"/>
          <w:b/>
          <w:bCs/>
          <w:szCs w:val="22"/>
          <w:lang w:val="en-GB" w:eastAsia="en-IN"/>
        </w:rPr>
        <w:t>A</w:t>
      </w:r>
      <w:r w:rsidRPr="0001516D">
        <w:rPr>
          <w:rFonts w:eastAsia="Times New Roman"/>
          <w:b/>
          <w:bCs/>
          <w:szCs w:val="22"/>
          <w:lang w:val="en-GB" w:eastAsia="en-IN"/>
        </w:rPr>
        <w:t>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1235B8">
        <w:rPr>
          <w:rFonts w:eastAsia="Times New Roman"/>
          <w:szCs w:val="22"/>
          <w:lang w:val="en-GB" w:eastAsia="en-IN"/>
        </w:rPr>
        <w:t xml:space="preserve"> objects list to not exclude PF when only the LF is omitted in the Rule.</w:t>
      </w:r>
    </w:p>
    <w:p w14:paraId="166D4ED2" w14:textId="7C277460" w:rsidR="003E46D8" w:rsidRPr="0001516D" w:rsidRDefault="003E46D8" w:rsidP="00490293">
      <w:pPr>
        <w:pStyle w:val="Body"/>
        <w:numPr>
          <w:ilvl w:val="0"/>
          <w:numId w:val="6"/>
        </w:numPr>
        <w:rPr>
          <w:rFonts w:eastAsia="Times New Roman"/>
          <w:szCs w:val="22"/>
          <w:lang w:val="en-IN" w:eastAsia="en-IN"/>
        </w:rPr>
      </w:pPr>
      <w:r w:rsidRPr="003E46D8">
        <w:rPr>
          <w:rFonts w:eastAsia="Times New Roman"/>
          <w:szCs w:val="22"/>
          <w:lang w:val="en-GB" w:eastAsia="en-IN"/>
        </w:rPr>
        <w:t xml:space="preserve">The </w:t>
      </w:r>
      <w:r w:rsidRPr="0001516D">
        <w:rPr>
          <w:rFonts w:eastAsia="Times New Roman"/>
          <w:b/>
          <w:bCs/>
          <w:szCs w:val="22"/>
          <w:lang w:val="en-GB" w:eastAsia="en-IN"/>
        </w:rPr>
        <w:t>Zoom Source</w:t>
      </w:r>
      <w:r w:rsidR="00FE1CDF">
        <w:rPr>
          <w:rFonts w:eastAsia="Times New Roman"/>
          <w:b/>
          <w:bCs/>
          <w:szCs w:val="22"/>
          <w:lang w:val="en-GB" w:eastAsia="en-IN"/>
        </w:rPr>
        <w:fldChar w:fldCharType="begin"/>
      </w:r>
      <w:r w:rsidR="00FE1CDF">
        <w:instrText xml:space="preserve"> XE "</w:instrText>
      </w:r>
      <w:r w:rsidR="00FE1CDF" w:rsidRPr="00AD310A">
        <w:rPr>
          <w:rFonts w:eastAsia="Times New Roman"/>
          <w:b/>
          <w:bCs/>
          <w:szCs w:val="22"/>
          <w:lang w:val="en-GB" w:eastAsia="en-IN"/>
        </w:rPr>
        <w:instrText>Zoom Source</w:instrText>
      </w:r>
      <w:r w:rsidR="00FE1CDF">
        <w:instrText xml:space="preserve">" </w:instrText>
      </w:r>
      <w:r w:rsidR="00FE1CDF">
        <w:rPr>
          <w:rFonts w:eastAsia="Times New Roman"/>
          <w:b/>
          <w:bCs/>
          <w:szCs w:val="22"/>
          <w:lang w:val="en-GB" w:eastAsia="en-IN"/>
        </w:rPr>
        <w:fldChar w:fldCharType="end"/>
      </w:r>
      <w:r w:rsidRPr="003E46D8">
        <w:rPr>
          <w:rFonts w:eastAsia="Times New Roman"/>
          <w:szCs w:val="22"/>
          <w:lang w:val="en-GB" w:eastAsia="en-IN"/>
        </w:rPr>
        <w:t xml:space="preserve"> option sometimes failed to show the source because of some issues where the level fetching mechanism had an error. If such condition raised again, the </w:t>
      </w:r>
      <w:r w:rsidRPr="0001516D">
        <w:rPr>
          <w:rFonts w:eastAsia="Times New Roman"/>
          <w:b/>
          <w:bCs/>
          <w:szCs w:val="22"/>
          <w:lang w:val="en-GB" w:eastAsia="en-IN"/>
        </w:rPr>
        <w:t>Zoom Source</w:t>
      </w:r>
      <w:r w:rsidRPr="003E46D8">
        <w:rPr>
          <w:rFonts w:eastAsia="Times New Roman"/>
          <w:szCs w:val="22"/>
          <w:lang w:val="en-GB" w:eastAsia="en-IN"/>
        </w:rPr>
        <w:t xml:space="preserve"> will now default to level '2'.</w:t>
      </w:r>
    </w:p>
    <w:p w14:paraId="2C346981" w14:textId="3DCBA5A9" w:rsidR="00CF62FE" w:rsidRPr="0001516D" w:rsidRDefault="00CF62FE" w:rsidP="00490293">
      <w:pPr>
        <w:pStyle w:val="Body"/>
        <w:numPr>
          <w:ilvl w:val="0"/>
          <w:numId w:val="6"/>
        </w:numPr>
        <w:rPr>
          <w:rFonts w:eastAsia="Times New Roman"/>
          <w:szCs w:val="22"/>
          <w:lang w:val="en-IN" w:eastAsia="en-IN"/>
        </w:rPr>
      </w:pPr>
      <w:r w:rsidRPr="00CF62FE">
        <w:rPr>
          <w:rFonts w:eastAsia="Times New Roman"/>
          <w:szCs w:val="22"/>
          <w:lang w:val="en-GB" w:eastAsia="en-IN"/>
        </w:rPr>
        <w:t xml:space="preserve">The </w:t>
      </w:r>
      <w:r w:rsidRPr="00CF62FE">
        <w:rPr>
          <w:rFonts w:eastAsia="Times New Roman"/>
          <w:b/>
          <w:bCs/>
          <w:szCs w:val="22"/>
          <w:lang w:val="en-GB" w:eastAsia="en-IN"/>
        </w:rPr>
        <w:t>Zoom Source</w:t>
      </w:r>
      <w:r w:rsidR="00FE1CDF">
        <w:rPr>
          <w:rFonts w:eastAsia="Times New Roman"/>
          <w:b/>
          <w:bCs/>
          <w:szCs w:val="22"/>
          <w:lang w:val="en-GB" w:eastAsia="en-IN"/>
        </w:rPr>
        <w:fldChar w:fldCharType="begin"/>
      </w:r>
      <w:r w:rsidR="00FE1CDF">
        <w:instrText xml:space="preserve"> XE "</w:instrText>
      </w:r>
      <w:r w:rsidR="00FE1CDF" w:rsidRPr="00AD310A">
        <w:rPr>
          <w:rFonts w:eastAsia="Times New Roman"/>
          <w:b/>
          <w:bCs/>
          <w:szCs w:val="22"/>
          <w:lang w:val="en-GB" w:eastAsia="en-IN"/>
        </w:rPr>
        <w:instrText>Zoom Source</w:instrText>
      </w:r>
      <w:r w:rsidR="00FE1CDF">
        <w:instrText xml:space="preserve">" </w:instrText>
      </w:r>
      <w:r w:rsidR="00FE1CDF">
        <w:rPr>
          <w:rFonts w:eastAsia="Times New Roman"/>
          <w:b/>
          <w:bCs/>
          <w:szCs w:val="22"/>
          <w:lang w:val="en-GB" w:eastAsia="en-IN"/>
        </w:rPr>
        <w:fldChar w:fldCharType="end"/>
      </w:r>
      <w:r w:rsidRPr="00CF62FE">
        <w:rPr>
          <w:rFonts w:eastAsia="Times New Roman"/>
          <w:szCs w:val="22"/>
          <w:lang w:val="en-GB" w:eastAsia="en-IN"/>
        </w:rPr>
        <w:t xml:space="preserve"> option when taken from the </w:t>
      </w:r>
      <w:r w:rsidRPr="00CF62FE">
        <w:rPr>
          <w:rFonts w:eastAsia="Times New Roman"/>
          <w:b/>
          <w:bCs/>
          <w:szCs w:val="22"/>
          <w:lang w:val="en-GB" w:eastAsia="en-IN"/>
        </w:rPr>
        <w:t>Object Where Used</w:t>
      </w:r>
      <w:r w:rsidR="00FE1CDF">
        <w:rPr>
          <w:rFonts w:eastAsia="Times New Roman"/>
          <w:b/>
          <w:bCs/>
          <w:szCs w:val="22"/>
          <w:lang w:val="en-GB" w:eastAsia="en-IN"/>
        </w:rPr>
        <w:fldChar w:fldCharType="begin"/>
      </w:r>
      <w:r w:rsidR="00FE1CDF">
        <w:instrText xml:space="preserve"> XE "</w:instrText>
      </w:r>
      <w:r w:rsidR="00FE1CDF" w:rsidRPr="001E7CEB">
        <w:rPr>
          <w:rFonts w:eastAsia="Times New Roman"/>
          <w:b/>
          <w:bCs/>
          <w:szCs w:val="22"/>
          <w:lang w:val="en-GB" w:eastAsia="en-IN"/>
        </w:rPr>
        <w:instrText>Object Where Used</w:instrText>
      </w:r>
      <w:r w:rsidR="00FE1CDF">
        <w:instrText xml:space="preserve">" </w:instrText>
      </w:r>
      <w:r w:rsidR="00FE1CDF">
        <w:rPr>
          <w:rFonts w:eastAsia="Times New Roman"/>
          <w:b/>
          <w:bCs/>
          <w:szCs w:val="22"/>
          <w:lang w:val="en-GB" w:eastAsia="en-IN"/>
        </w:rPr>
        <w:fldChar w:fldCharType="end"/>
      </w:r>
      <w:r w:rsidRPr="00CF62FE">
        <w:rPr>
          <w:rFonts w:eastAsia="Times New Roman"/>
          <w:szCs w:val="22"/>
          <w:lang w:val="en-GB" w:eastAsia="en-IN"/>
        </w:rPr>
        <w:t xml:space="preserve"> was not working correctly when the library where the source exists and the library where the corresponding object exists were different. This has been corrected.</w:t>
      </w:r>
    </w:p>
    <w:p w14:paraId="15DF1B68" w14:textId="481B31D2" w:rsidR="00CF62FE" w:rsidRPr="0001516D" w:rsidRDefault="00CF62FE" w:rsidP="00490293">
      <w:pPr>
        <w:pStyle w:val="Body"/>
        <w:numPr>
          <w:ilvl w:val="0"/>
          <w:numId w:val="6"/>
        </w:numPr>
        <w:rPr>
          <w:rFonts w:eastAsia="Times New Roman"/>
          <w:szCs w:val="22"/>
          <w:lang w:val="en-IN" w:eastAsia="en-IN"/>
        </w:rPr>
      </w:pPr>
      <w:r w:rsidRPr="00CF62FE">
        <w:rPr>
          <w:rFonts w:eastAsia="Times New Roman"/>
          <w:szCs w:val="22"/>
          <w:lang w:val="en-GB" w:eastAsia="en-IN"/>
        </w:rPr>
        <w:t xml:space="preserve">For some specific sources having free format RPGLE but having a // comment at the end of line, the </w:t>
      </w:r>
      <w:r w:rsidRPr="0001516D">
        <w:rPr>
          <w:rFonts w:eastAsia="Times New Roman"/>
          <w:b/>
          <w:bCs/>
          <w:szCs w:val="22"/>
          <w:lang w:val="en-GB" w:eastAsia="en-IN"/>
        </w:rPr>
        <w:t>flowcharting logic</w:t>
      </w:r>
      <w:r w:rsidRPr="00CF62FE">
        <w:rPr>
          <w:rFonts w:eastAsia="Times New Roman"/>
          <w:szCs w:val="22"/>
          <w:lang w:val="en-GB" w:eastAsia="en-IN"/>
        </w:rPr>
        <w:t xml:space="preserve"> was not handling the source line correctly, and was generating an incorrect flowchart. This has been corrected.</w:t>
      </w:r>
    </w:p>
    <w:p w14:paraId="73A27F91" w14:textId="543BBE76" w:rsidR="00DC6428" w:rsidRPr="0001516D" w:rsidRDefault="00DC6428" w:rsidP="00490293">
      <w:pPr>
        <w:pStyle w:val="Body"/>
        <w:numPr>
          <w:ilvl w:val="0"/>
          <w:numId w:val="6"/>
        </w:numPr>
        <w:rPr>
          <w:rFonts w:eastAsia="Times New Roman"/>
          <w:szCs w:val="22"/>
          <w:lang w:val="en-IN" w:eastAsia="en-IN"/>
        </w:rPr>
      </w:pPr>
      <w:r w:rsidRPr="00DC6428">
        <w:rPr>
          <w:rFonts w:eastAsia="Times New Roman"/>
          <w:szCs w:val="22"/>
          <w:lang w:val="en-GB" w:eastAsia="en-IN"/>
        </w:rPr>
        <w:t xml:space="preserve">The OWU feature on the </w:t>
      </w:r>
      <w:r w:rsidRPr="00DC6428">
        <w:rPr>
          <w:rFonts w:eastAsia="Times New Roman"/>
          <w:b/>
          <w:bCs/>
          <w:szCs w:val="22"/>
          <w:lang w:val="en-GB" w:eastAsia="en-IN"/>
        </w:rPr>
        <w:t>All Objects editor</w:t>
      </w:r>
      <w:r w:rsidRPr="00DC6428">
        <w:rPr>
          <w:rFonts w:eastAsia="Times New Roman"/>
          <w:szCs w:val="22"/>
          <w:lang w:val="en-GB" w:eastAsia="en-IN"/>
        </w:rPr>
        <w:t xml:space="preserve"> was not working properly and has been corrected.</w:t>
      </w:r>
    </w:p>
    <w:p w14:paraId="169F64F3" w14:textId="014C46CB" w:rsidR="001235B8" w:rsidRPr="0001516D" w:rsidRDefault="001235B8" w:rsidP="00490293">
      <w:pPr>
        <w:pStyle w:val="Body"/>
        <w:numPr>
          <w:ilvl w:val="0"/>
          <w:numId w:val="6"/>
        </w:numPr>
        <w:rPr>
          <w:rFonts w:eastAsia="Times New Roman"/>
          <w:szCs w:val="22"/>
          <w:lang w:val="en-IN" w:eastAsia="en-IN"/>
        </w:rPr>
      </w:pPr>
      <w:r w:rsidRPr="001235B8">
        <w:rPr>
          <w:rFonts w:eastAsia="Times New Roman"/>
          <w:szCs w:val="22"/>
          <w:lang w:val="en-GB" w:eastAsia="en-IN"/>
        </w:rPr>
        <w:t xml:space="preserve">A fix has been provided inside of the </w:t>
      </w:r>
      <w:r w:rsidRPr="001235B8">
        <w:rPr>
          <w:rFonts w:eastAsia="Times New Roman"/>
          <w:b/>
          <w:bCs/>
          <w:szCs w:val="22"/>
          <w:lang w:val="en-GB" w:eastAsia="en-IN"/>
        </w:rPr>
        <w:t>Problem Analysis</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Problem Analysis</w:instrText>
      </w:r>
      <w:r w:rsidR="00D008DF">
        <w:instrText xml:space="preserve">" \b </w:instrText>
      </w:r>
      <w:r w:rsidR="00D008DF">
        <w:rPr>
          <w:rFonts w:eastAsia="Times New Roman"/>
          <w:b/>
          <w:bCs/>
          <w:szCs w:val="22"/>
          <w:lang w:val="en-GB" w:eastAsia="en-IN"/>
        </w:rPr>
        <w:fldChar w:fldCharType="end"/>
      </w:r>
      <w:r w:rsidRPr="001235B8">
        <w:rPr>
          <w:rFonts w:eastAsia="Times New Roman"/>
          <w:b/>
          <w:bCs/>
          <w:szCs w:val="22"/>
          <w:lang w:val="en-GB" w:eastAsia="en-IN"/>
        </w:rPr>
        <w:t xml:space="preserve"> </w:t>
      </w:r>
      <w:r w:rsidRPr="001235B8">
        <w:rPr>
          <w:rFonts w:eastAsia="Times New Roman"/>
          <w:szCs w:val="22"/>
          <w:lang w:val="en-GB" w:eastAsia="en-IN"/>
        </w:rPr>
        <w:t>for the category “</w:t>
      </w:r>
      <w:r w:rsidRPr="001235B8">
        <w:rPr>
          <w:rFonts w:eastAsia="Times New Roman"/>
          <w:b/>
          <w:bCs/>
          <w:szCs w:val="22"/>
          <w:lang w:val="en-GB" w:eastAsia="en-IN"/>
        </w:rPr>
        <w:t>Number of GOTOs exceeds x</w:t>
      </w:r>
      <w:r w:rsidRPr="001235B8">
        <w:rPr>
          <w:rFonts w:eastAsia="Times New Roman"/>
          <w:szCs w:val="22"/>
          <w:lang w:val="en-GB" w:eastAsia="en-IN"/>
        </w:rPr>
        <w:t>”</w:t>
      </w:r>
      <w:r>
        <w:rPr>
          <w:rFonts w:eastAsia="Times New Roman"/>
          <w:szCs w:val="22"/>
          <w:lang w:val="en-GB" w:eastAsia="en-IN"/>
        </w:rPr>
        <w:t>.</w:t>
      </w:r>
    </w:p>
    <w:p w14:paraId="5968F9B6" w14:textId="54C3D0AD" w:rsidR="001235B8" w:rsidRPr="0001516D" w:rsidRDefault="001235B8" w:rsidP="00490293">
      <w:pPr>
        <w:pStyle w:val="Body"/>
        <w:numPr>
          <w:ilvl w:val="0"/>
          <w:numId w:val="6"/>
        </w:numPr>
        <w:rPr>
          <w:rFonts w:eastAsia="Times New Roman"/>
          <w:szCs w:val="22"/>
          <w:lang w:val="en-IN" w:eastAsia="en-IN"/>
        </w:rPr>
      </w:pPr>
      <w:r w:rsidRPr="001235B8">
        <w:rPr>
          <w:rFonts w:eastAsia="Times New Roman"/>
          <w:szCs w:val="22"/>
          <w:lang w:val="en-GB" w:eastAsia="en-IN"/>
        </w:rPr>
        <w:t xml:space="preserve">A correction to the </w:t>
      </w:r>
      <w:r w:rsidRPr="001235B8">
        <w:rPr>
          <w:rFonts w:eastAsia="Times New Roman"/>
          <w:b/>
          <w:bCs/>
          <w:szCs w:val="22"/>
          <w:lang w:val="en-GB" w:eastAsia="en-IN"/>
        </w:rPr>
        <w:t>Problem Analysis</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Problem Analysis</w:instrText>
      </w:r>
      <w:r w:rsidR="00D008DF">
        <w:instrText xml:space="preserve">" \b </w:instrText>
      </w:r>
      <w:r w:rsidR="00D008DF">
        <w:rPr>
          <w:rFonts w:eastAsia="Times New Roman"/>
          <w:b/>
          <w:bCs/>
          <w:szCs w:val="22"/>
          <w:lang w:val="en-GB" w:eastAsia="en-IN"/>
        </w:rPr>
        <w:fldChar w:fldCharType="end"/>
      </w:r>
      <w:r w:rsidRPr="001235B8">
        <w:rPr>
          <w:rFonts w:eastAsia="Times New Roman"/>
          <w:szCs w:val="22"/>
          <w:lang w:val="en-GB" w:eastAsia="en-IN"/>
        </w:rPr>
        <w:t xml:space="preserve"> category '</w:t>
      </w:r>
      <w:r w:rsidRPr="001235B8">
        <w:rPr>
          <w:rFonts w:eastAsia="Times New Roman"/>
          <w:b/>
          <w:bCs/>
          <w:szCs w:val="22"/>
          <w:lang w:val="en-GB" w:eastAsia="en-IN"/>
        </w:rPr>
        <w:t>Subroutine line exceed</w:t>
      </w:r>
      <w:r w:rsidRPr="001235B8">
        <w:rPr>
          <w:rFonts w:eastAsia="Times New Roman"/>
          <w:szCs w:val="22"/>
          <w:lang w:val="en-GB" w:eastAsia="en-IN"/>
        </w:rPr>
        <w:t>' has been made to exclude the Mainline section for the calculation of this category.</w:t>
      </w:r>
    </w:p>
    <w:p w14:paraId="05681EBE" w14:textId="3697151B" w:rsidR="00DC6428" w:rsidRPr="0001516D" w:rsidRDefault="00DC6428" w:rsidP="00490293">
      <w:pPr>
        <w:pStyle w:val="Body"/>
        <w:numPr>
          <w:ilvl w:val="0"/>
          <w:numId w:val="6"/>
        </w:numPr>
        <w:rPr>
          <w:rFonts w:eastAsia="Times New Roman"/>
          <w:szCs w:val="22"/>
          <w:lang w:val="en-IN" w:eastAsia="en-IN"/>
        </w:rPr>
      </w:pPr>
      <w:r w:rsidRPr="00DC6428">
        <w:rPr>
          <w:rFonts w:eastAsia="Times New Roman"/>
          <w:szCs w:val="22"/>
          <w:lang w:val="en-GB" w:eastAsia="en-IN"/>
        </w:rPr>
        <w:t xml:space="preserve">A fix has been provided inside of the </w:t>
      </w:r>
      <w:r w:rsidRPr="00DC6428">
        <w:rPr>
          <w:rFonts w:eastAsia="Times New Roman"/>
          <w:b/>
          <w:bCs/>
          <w:szCs w:val="22"/>
          <w:lang w:val="en-GB" w:eastAsia="en-IN"/>
        </w:rPr>
        <w:t>Problem Analysis</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b/>
          <w:bCs/>
          <w:szCs w:val="22"/>
          <w:lang w:val="en-GB" w:eastAsia="en-IN"/>
        </w:rPr>
        <w:instrText>Problem Analysis</w:instrText>
      </w:r>
      <w:r w:rsidR="00D008DF">
        <w:instrText xml:space="preserve">" \b </w:instrText>
      </w:r>
      <w:r w:rsidR="00D008DF">
        <w:rPr>
          <w:rFonts w:eastAsia="Times New Roman"/>
          <w:b/>
          <w:bCs/>
          <w:szCs w:val="22"/>
          <w:lang w:val="en-GB" w:eastAsia="en-IN"/>
        </w:rPr>
        <w:fldChar w:fldCharType="end"/>
      </w:r>
      <w:r w:rsidRPr="00DC6428">
        <w:rPr>
          <w:rFonts w:eastAsia="Times New Roman"/>
          <w:b/>
          <w:bCs/>
          <w:szCs w:val="22"/>
          <w:lang w:val="en-GB" w:eastAsia="en-IN"/>
        </w:rPr>
        <w:t xml:space="preserve"> </w:t>
      </w:r>
      <w:r w:rsidRPr="00DC6428">
        <w:rPr>
          <w:rFonts w:eastAsia="Times New Roman"/>
          <w:szCs w:val="22"/>
          <w:lang w:val="en-GB" w:eastAsia="en-IN"/>
        </w:rPr>
        <w:t>for the category “</w:t>
      </w:r>
      <w:r w:rsidRPr="00DC6428">
        <w:rPr>
          <w:rFonts w:eastAsia="Times New Roman"/>
          <w:b/>
          <w:bCs/>
          <w:szCs w:val="22"/>
          <w:lang w:val="en-GB" w:eastAsia="en-IN"/>
        </w:rPr>
        <w:t>Duplicate Logical Files</w:t>
      </w:r>
      <w:r w:rsidRPr="00DC6428">
        <w:rPr>
          <w:rFonts w:eastAsia="Times New Roman"/>
          <w:szCs w:val="22"/>
          <w:lang w:val="en-GB" w:eastAsia="en-IN"/>
        </w:rPr>
        <w:t>”</w:t>
      </w:r>
      <w:r>
        <w:rPr>
          <w:rFonts w:eastAsia="Times New Roman"/>
          <w:szCs w:val="22"/>
          <w:lang w:val="en-GB" w:eastAsia="en-IN"/>
        </w:rPr>
        <w:t>.</w:t>
      </w:r>
    </w:p>
    <w:p w14:paraId="6C875F20" w14:textId="48D0ED5E" w:rsidR="00DC6428" w:rsidRPr="0001516D" w:rsidRDefault="00DC6428" w:rsidP="00490293">
      <w:pPr>
        <w:pStyle w:val="Body"/>
        <w:numPr>
          <w:ilvl w:val="0"/>
          <w:numId w:val="6"/>
        </w:numPr>
        <w:rPr>
          <w:rFonts w:eastAsia="Times New Roman"/>
          <w:szCs w:val="22"/>
          <w:lang w:val="en-IN" w:eastAsia="en-IN"/>
        </w:rPr>
      </w:pPr>
      <w:r w:rsidRPr="00DC6428">
        <w:rPr>
          <w:rFonts w:eastAsia="Times New Roman"/>
          <w:szCs w:val="22"/>
          <w:lang w:val="en-GB" w:eastAsia="en-IN"/>
        </w:rPr>
        <w:t xml:space="preserve">Attempting to generate a </w:t>
      </w:r>
      <w:r w:rsidRPr="00DC6428">
        <w:rPr>
          <w:rFonts w:eastAsia="Times New Roman"/>
          <w:b/>
          <w:bCs/>
          <w:szCs w:val="22"/>
          <w:lang w:val="en-GB" w:eastAsia="en-IN"/>
        </w:rPr>
        <w:t>Summary Report</w:t>
      </w:r>
      <w:r w:rsidRPr="00DC6428">
        <w:rPr>
          <w:rFonts w:eastAsia="Times New Roman"/>
          <w:szCs w:val="22"/>
          <w:lang w:val="en-GB" w:eastAsia="en-IN"/>
        </w:rPr>
        <w:t xml:space="preserve"> several time could lead to such report to become non responsive. The situation has been resolved.</w:t>
      </w:r>
    </w:p>
    <w:p w14:paraId="2AB77C3A" w14:textId="44D7A83D" w:rsidR="003E46D8" w:rsidRPr="0001516D" w:rsidRDefault="003E46D8" w:rsidP="00490293">
      <w:pPr>
        <w:pStyle w:val="Body"/>
        <w:numPr>
          <w:ilvl w:val="0"/>
          <w:numId w:val="6"/>
        </w:numPr>
        <w:rPr>
          <w:rFonts w:eastAsia="Times New Roman"/>
          <w:szCs w:val="22"/>
          <w:lang w:val="en-IN" w:eastAsia="en-IN"/>
        </w:rPr>
      </w:pPr>
      <w:r w:rsidRPr="003E46D8">
        <w:rPr>
          <w:rFonts w:eastAsia="Times New Roman"/>
          <w:szCs w:val="22"/>
          <w:lang w:val="en-GB" w:eastAsia="en-IN"/>
        </w:rPr>
        <w:t>A fix has been made to handle the case where adding and omitting the same objects of types *QMQRY/*QMFORM to an Application Area</w:t>
      </w:r>
      <w:r w:rsidR="00FE1CDF">
        <w:rPr>
          <w:rFonts w:eastAsia="Times New Roman"/>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GB" w:eastAsia="en-IN"/>
        </w:rPr>
        <w:fldChar w:fldCharType="end"/>
      </w:r>
      <w:r w:rsidRPr="003E46D8">
        <w:rPr>
          <w:rFonts w:eastAsia="Times New Roman"/>
          <w:szCs w:val="22"/>
          <w:lang w:val="en-GB" w:eastAsia="en-IN"/>
        </w:rPr>
        <w:t xml:space="preserve"> leaves the object displayed.</w:t>
      </w:r>
    </w:p>
    <w:p w14:paraId="148D30AC" w14:textId="1D8B82AE" w:rsidR="00BF5709" w:rsidRPr="0001516D" w:rsidRDefault="00BF5709" w:rsidP="00490293">
      <w:pPr>
        <w:pStyle w:val="Body"/>
        <w:numPr>
          <w:ilvl w:val="0"/>
          <w:numId w:val="6"/>
        </w:numPr>
        <w:rPr>
          <w:rFonts w:eastAsia="Times New Roman"/>
          <w:szCs w:val="22"/>
          <w:lang w:val="en-IN" w:eastAsia="en-IN"/>
        </w:rPr>
      </w:pPr>
      <w:r w:rsidRPr="00BF5709">
        <w:rPr>
          <w:rFonts w:eastAsia="Times New Roman"/>
          <w:szCs w:val="22"/>
          <w:lang w:val="en-GB" w:eastAsia="en-IN"/>
        </w:rPr>
        <w:t>A fix has been made for an issue preventing the creation of a flowchart from the system documenter on the sources containing copybooks.</w:t>
      </w:r>
    </w:p>
    <w:p w14:paraId="0C210629" w14:textId="611B5C87" w:rsidR="00DC6428" w:rsidRPr="0001516D" w:rsidRDefault="00DC6428" w:rsidP="00490293">
      <w:pPr>
        <w:pStyle w:val="Body"/>
        <w:numPr>
          <w:ilvl w:val="0"/>
          <w:numId w:val="6"/>
        </w:numPr>
        <w:rPr>
          <w:rFonts w:eastAsia="Times New Roman"/>
          <w:szCs w:val="22"/>
          <w:lang w:val="en-IN" w:eastAsia="en-IN"/>
        </w:rPr>
      </w:pPr>
      <w:r w:rsidRPr="00DC6428">
        <w:rPr>
          <w:rFonts w:eastAsia="Times New Roman"/>
          <w:szCs w:val="22"/>
          <w:lang w:val="en-GB" w:eastAsia="en-IN"/>
        </w:rPr>
        <w:lastRenderedPageBreak/>
        <w:t xml:space="preserve">A fix has been made to handle the duplicate entries coming in the </w:t>
      </w:r>
      <w:r w:rsidRPr="00DC6428">
        <w:rPr>
          <w:rFonts w:eastAsia="Times New Roman"/>
          <w:b/>
          <w:bCs/>
          <w:szCs w:val="22"/>
          <w:lang w:val="en-GB" w:eastAsia="en-IN"/>
        </w:rPr>
        <w:t>Exportable Function list</w:t>
      </w:r>
      <w:r w:rsidRPr="00DC6428">
        <w:rPr>
          <w:rFonts w:eastAsia="Times New Roman"/>
          <w:szCs w:val="22"/>
          <w:lang w:val="en-GB" w:eastAsia="en-IN"/>
        </w:rPr>
        <w:t xml:space="preserve"> editor.</w:t>
      </w:r>
    </w:p>
    <w:p w14:paraId="71B99290" w14:textId="16C91820" w:rsidR="00CF62FE" w:rsidRPr="00D57B6A" w:rsidRDefault="00CF62FE" w:rsidP="00490293">
      <w:pPr>
        <w:pStyle w:val="Body"/>
        <w:numPr>
          <w:ilvl w:val="0"/>
          <w:numId w:val="6"/>
        </w:numPr>
        <w:rPr>
          <w:rFonts w:eastAsia="Times New Roman"/>
          <w:szCs w:val="22"/>
          <w:lang w:val="en-IN" w:eastAsia="en-IN"/>
        </w:rPr>
      </w:pPr>
      <w:r w:rsidRPr="00CF62FE">
        <w:rPr>
          <w:rFonts w:eastAsia="Times New Roman"/>
          <w:szCs w:val="22"/>
          <w:lang w:val="en-GB" w:eastAsia="en-IN"/>
        </w:rPr>
        <w:t>A fix ha</w:t>
      </w:r>
      <w:r>
        <w:rPr>
          <w:rFonts w:eastAsia="Times New Roman"/>
          <w:szCs w:val="22"/>
          <w:lang w:val="en-GB" w:eastAsia="en-IN"/>
        </w:rPr>
        <w:t>s</w:t>
      </w:r>
      <w:r w:rsidRPr="00CF62FE">
        <w:rPr>
          <w:rFonts w:eastAsia="Times New Roman"/>
          <w:szCs w:val="22"/>
          <w:lang w:val="en-GB" w:eastAsia="en-IN"/>
        </w:rPr>
        <w:t xml:space="preserve"> been made to handle the very specific scenarios of CLP programs where errors occurred in generating the process flow chart using the OpenOffice (but not in MS Visio).</w:t>
      </w:r>
    </w:p>
    <w:p w14:paraId="29EE51FD" w14:textId="77777777" w:rsidR="005F01CC" w:rsidRPr="00416DB0" w:rsidRDefault="005F01CC" w:rsidP="005F01CC">
      <w:pPr>
        <w:pStyle w:val="Heading3"/>
        <w:rPr>
          <w:color w:val="000000"/>
        </w:rPr>
      </w:pPr>
      <w:r w:rsidRPr="00416DB0">
        <w:rPr>
          <w:color w:val="000000"/>
        </w:rPr>
        <w:t>Server-Side – Enhancements and Fixes</w:t>
      </w:r>
    </w:p>
    <w:p w14:paraId="51D666F0" w14:textId="6E67A748" w:rsidR="003A645F" w:rsidRDefault="0062234A" w:rsidP="00490293">
      <w:pPr>
        <w:pStyle w:val="Body"/>
        <w:numPr>
          <w:ilvl w:val="0"/>
          <w:numId w:val="6"/>
        </w:numPr>
        <w:rPr>
          <w:rFonts w:eastAsia="Times New Roman"/>
          <w:szCs w:val="22"/>
          <w:lang w:eastAsia="en-IN"/>
        </w:rPr>
      </w:pPr>
      <w:r w:rsidRPr="0062234A">
        <w:rPr>
          <w:rFonts w:eastAsia="Times New Roman"/>
          <w:szCs w:val="22"/>
          <w:lang w:val="en-GB" w:eastAsia="en-IN"/>
        </w:rPr>
        <w:t>When upgrading an X-Ref using the XREFMENU</w:t>
      </w:r>
      <w:r w:rsidR="0079297D">
        <w:rPr>
          <w:rFonts w:eastAsia="Times New Roman"/>
          <w:szCs w:val="22"/>
          <w:lang w:val="en-GB" w:eastAsia="en-IN"/>
        </w:rPr>
        <w:fldChar w:fldCharType="begin"/>
      </w:r>
      <w:r w:rsidR="0079297D">
        <w:instrText xml:space="preserve"> XE "</w:instrText>
      </w:r>
      <w:r w:rsidR="0079297D" w:rsidRPr="00BA18F1">
        <w:rPr>
          <w:rFonts w:eastAsia="Times New Roman"/>
          <w:b/>
          <w:bCs/>
          <w:szCs w:val="22"/>
          <w:lang w:val="en-GB" w:eastAsia="en-IN"/>
        </w:rPr>
        <w:instrText>XREFMENU</w:instrText>
      </w:r>
      <w:r w:rsidR="0079297D">
        <w:instrText xml:space="preserve">" </w:instrText>
      </w:r>
      <w:r w:rsidR="0079297D">
        <w:rPr>
          <w:rFonts w:eastAsia="Times New Roman"/>
          <w:szCs w:val="22"/>
          <w:lang w:val="en-GB" w:eastAsia="en-IN"/>
        </w:rPr>
        <w:fldChar w:fldCharType="end"/>
      </w:r>
      <w:r w:rsidRPr="0062234A">
        <w:rPr>
          <w:rFonts w:eastAsia="Times New Roman"/>
          <w:szCs w:val="22"/>
          <w:lang w:val="en-GB" w:eastAsia="en-IN"/>
        </w:rPr>
        <w:t xml:space="preserve"> </w:t>
      </w:r>
      <w:r w:rsidRPr="0062234A">
        <w:rPr>
          <w:rFonts w:eastAsia="Times New Roman"/>
          <w:b/>
          <w:bCs/>
          <w:szCs w:val="22"/>
          <w:lang w:val="en-GB" w:eastAsia="en-IN"/>
        </w:rPr>
        <w:t>Option 77=Upgrade</w:t>
      </w:r>
      <w:r w:rsidRPr="0062234A">
        <w:rPr>
          <w:rFonts w:eastAsia="Times New Roman"/>
          <w:szCs w:val="22"/>
          <w:lang w:val="en-GB" w:eastAsia="en-IN"/>
        </w:rPr>
        <w:t xml:space="preserve">, the user is no longer required to provide a setting regarding the </w:t>
      </w:r>
      <w:r w:rsidRPr="0062234A">
        <w:rPr>
          <w:rFonts w:eastAsia="Times New Roman"/>
          <w:b/>
          <w:bCs/>
          <w:szCs w:val="22"/>
          <w:lang w:val="en-GB" w:eastAsia="en-IN"/>
        </w:rPr>
        <w:t>Index Source files</w:t>
      </w:r>
      <w:r w:rsidRPr="0062234A">
        <w:rPr>
          <w:rFonts w:eastAsia="Times New Roman"/>
          <w:szCs w:val="22"/>
          <w:lang w:val="en-GB" w:eastAsia="en-IN"/>
        </w:rPr>
        <w:t xml:space="preserve"> as the appropriate decisions will automatically take place based on the destination version. Similarly, the option as also been removed from eh XREFMENU </w:t>
      </w:r>
      <w:r w:rsidRPr="0062234A">
        <w:rPr>
          <w:rFonts w:eastAsia="Times New Roman"/>
          <w:b/>
          <w:bCs/>
          <w:szCs w:val="22"/>
          <w:lang w:val="en-GB" w:eastAsia="en-IN"/>
        </w:rPr>
        <w:t>Option 78=Copy&amp;Initialize</w:t>
      </w:r>
      <w:r w:rsidR="00FE1CDF">
        <w:rPr>
          <w:rFonts w:eastAsia="Times New Roman"/>
          <w:b/>
          <w:bCs/>
          <w:szCs w:val="22"/>
          <w:lang w:val="en-GB" w:eastAsia="en-IN"/>
        </w:rPr>
        <w:fldChar w:fldCharType="begin"/>
      </w:r>
      <w:r w:rsidR="00FE1CDF">
        <w:instrText xml:space="preserve"> XE "</w:instrText>
      </w:r>
      <w:r w:rsidR="00FE1CDF" w:rsidRPr="00B932EF">
        <w:rPr>
          <w:rFonts w:eastAsia="Times New Roman"/>
          <w:b/>
          <w:bCs/>
          <w:szCs w:val="22"/>
          <w:lang w:val="en-GB" w:eastAsia="en-IN"/>
        </w:rPr>
        <w:instrText>Option 78=Copy&amp;Initialize</w:instrText>
      </w:r>
      <w:r w:rsidR="00FE1CDF">
        <w:instrText xml:space="preserve">" </w:instrText>
      </w:r>
      <w:r w:rsidR="00FE1CDF">
        <w:rPr>
          <w:rFonts w:eastAsia="Times New Roman"/>
          <w:b/>
          <w:bCs/>
          <w:szCs w:val="22"/>
          <w:lang w:val="en-GB" w:eastAsia="en-IN"/>
        </w:rPr>
        <w:fldChar w:fldCharType="end"/>
      </w:r>
      <w:r w:rsidRPr="0062234A">
        <w:rPr>
          <w:rFonts w:eastAsia="Times New Roman"/>
          <w:szCs w:val="22"/>
          <w:lang w:val="en-GB" w:eastAsia="en-IN"/>
        </w:rPr>
        <w:t>.</w:t>
      </w:r>
    </w:p>
    <w:p w14:paraId="7C33BDD9" w14:textId="15114024" w:rsidR="00CF62FE" w:rsidRPr="003A645F" w:rsidRDefault="00CF62FE" w:rsidP="00490293">
      <w:pPr>
        <w:pStyle w:val="Body"/>
        <w:numPr>
          <w:ilvl w:val="0"/>
          <w:numId w:val="6"/>
        </w:numPr>
        <w:rPr>
          <w:rFonts w:eastAsia="Times New Roman"/>
          <w:szCs w:val="22"/>
          <w:lang w:eastAsia="en-IN"/>
        </w:rPr>
      </w:pPr>
      <w:r w:rsidRPr="003A645F">
        <w:rPr>
          <w:rFonts w:eastAsia="Times New Roman"/>
          <w:szCs w:val="22"/>
          <w:lang w:val="en-GB" w:eastAsia="en-IN"/>
        </w:rPr>
        <w:t>For an RPGLE program with mostly fixed format code, if a fully free type comment was encountered, the remaining lines were incorrectly considered as Fully Free. This caused incorrect source levels as well as incorrect identification of subroutines. This has been corrected.</w:t>
      </w:r>
    </w:p>
    <w:p w14:paraId="28641739" w14:textId="0A0DBEFF" w:rsidR="005F01CC" w:rsidRDefault="005F01CC" w:rsidP="00490293">
      <w:pPr>
        <w:pStyle w:val="Body"/>
        <w:numPr>
          <w:ilvl w:val="0"/>
          <w:numId w:val="6"/>
        </w:numPr>
        <w:rPr>
          <w:rFonts w:eastAsia="Times New Roman"/>
          <w:szCs w:val="22"/>
          <w:lang w:val="en-IN" w:eastAsia="en-IN"/>
        </w:rPr>
      </w:pPr>
      <w:r>
        <w:rPr>
          <w:rFonts w:eastAsia="Times New Roman"/>
          <w:szCs w:val="22"/>
          <w:lang w:val="en-IN" w:eastAsia="en-IN"/>
        </w:rPr>
        <w:t>SQL Parser</w:t>
      </w:r>
      <w:r w:rsidR="00576FDC">
        <w:rPr>
          <w:rFonts w:eastAsia="Times New Roman"/>
          <w:szCs w:val="22"/>
          <w:lang w:val="en-IN" w:eastAsia="en-IN"/>
        </w:rPr>
        <w:fldChar w:fldCharType="begin"/>
      </w:r>
      <w:r w:rsidR="00576FDC">
        <w:instrText xml:space="preserve"> XE "</w:instrText>
      </w:r>
      <w:r w:rsidR="00576FDC" w:rsidRPr="00490293">
        <w:rPr>
          <w:rFonts w:eastAsia="Times New Roman" w:cs="Calibri"/>
          <w:b/>
          <w:bCs/>
          <w:szCs w:val="22"/>
          <w:lang w:val="en-GB" w:eastAsia="en-IN"/>
        </w:rPr>
        <w:instrText>SQL Parser</w:instrText>
      </w:r>
      <w:r w:rsidR="00576FDC">
        <w:instrText xml:space="preserve">" </w:instrText>
      </w:r>
      <w:r w:rsidR="00576FDC">
        <w:rPr>
          <w:rFonts w:eastAsia="Times New Roman"/>
          <w:szCs w:val="22"/>
          <w:lang w:val="en-IN" w:eastAsia="en-IN"/>
        </w:rPr>
        <w:fldChar w:fldCharType="end"/>
      </w:r>
    </w:p>
    <w:p w14:paraId="5168AB4D" w14:textId="5839A052" w:rsidR="00E030A1" w:rsidRPr="00E030A1" w:rsidRDefault="00E030A1" w:rsidP="00490293">
      <w:pPr>
        <w:pStyle w:val="Body"/>
        <w:numPr>
          <w:ilvl w:val="1"/>
          <w:numId w:val="6"/>
        </w:numPr>
        <w:rPr>
          <w:rFonts w:eastAsia="Times New Roman"/>
          <w:szCs w:val="22"/>
          <w:lang w:eastAsia="en-IN"/>
        </w:rPr>
      </w:pPr>
      <w:r w:rsidRPr="00E030A1">
        <w:rPr>
          <w:rFonts w:eastAsia="Times New Roman"/>
          <w:szCs w:val="22"/>
          <w:lang w:eastAsia="en-IN"/>
        </w:rPr>
        <w:t>With respect to the SQL members, till now,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E030A1">
        <w:rPr>
          <w:rFonts w:eastAsia="Times New Roman"/>
          <w:szCs w:val="22"/>
          <w:lang w:eastAsia="en-IN"/>
        </w:rPr>
        <w:t xml:space="preserve"> was able to correctly map the generated object to its source -- But only when the object and source members name were same. In other words, when the SQL member name and generated object name did not match, then the mapping was incorrectly tracked, or was completely missing.</w:t>
      </w:r>
    </w:p>
    <w:p w14:paraId="378087C2" w14:textId="77777777" w:rsidR="00E030A1" w:rsidRPr="00E030A1" w:rsidRDefault="00E030A1" w:rsidP="0001516D">
      <w:pPr>
        <w:pStyle w:val="Body"/>
        <w:ind w:left="2160" w:firstLine="360"/>
        <w:rPr>
          <w:rFonts w:eastAsia="Times New Roman"/>
          <w:szCs w:val="22"/>
          <w:lang w:eastAsia="en-IN"/>
        </w:rPr>
      </w:pPr>
      <w:r w:rsidRPr="00E030A1">
        <w:rPr>
          <w:rFonts w:eastAsia="Times New Roman"/>
          <w:szCs w:val="22"/>
          <w:lang w:eastAsia="en-IN"/>
        </w:rPr>
        <w:t>This incorrect or missing mapping led to various issues, like</w:t>
      </w:r>
    </w:p>
    <w:p w14:paraId="58E4EEB3" w14:textId="09BFAF85" w:rsidR="00E030A1" w:rsidRPr="00E030A1" w:rsidRDefault="00E030A1" w:rsidP="00490293">
      <w:pPr>
        <w:pStyle w:val="Body"/>
        <w:numPr>
          <w:ilvl w:val="2"/>
          <w:numId w:val="6"/>
        </w:numPr>
        <w:rPr>
          <w:rFonts w:eastAsia="Times New Roman"/>
          <w:szCs w:val="22"/>
          <w:lang w:eastAsia="en-IN"/>
        </w:rPr>
      </w:pPr>
      <w:r w:rsidRPr="00E030A1">
        <w:rPr>
          <w:rFonts w:eastAsia="Times New Roman"/>
          <w:szCs w:val="22"/>
          <w:lang w:eastAsia="en-IN"/>
        </w:rPr>
        <w:t>Zoom Source</w:t>
      </w:r>
      <w:r w:rsidR="00FE1CDF">
        <w:rPr>
          <w:rFonts w:eastAsia="Times New Roman"/>
          <w:szCs w:val="22"/>
          <w:lang w:eastAsia="en-IN"/>
        </w:rPr>
        <w:fldChar w:fldCharType="begin"/>
      </w:r>
      <w:r w:rsidR="00FE1CDF">
        <w:instrText xml:space="preserve"> XE "</w:instrText>
      </w:r>
      <w:r w:rsidR="00FE1CDF" w:rsidRPr="00AD310A">
        <w:rPr>
          <w:rFonts w:eastAsia="Times New Roman"/>
          <w:b/>
          <w:bCs/>
          <w:szCs w:val="22"/>
          <w:lang w:val="en-GB" w:eastAsia="en-IN"/>
        </w:rPr>
        <w:instrText>Zoom Source</w:instrText>
      </w:r>
      <w:r w:rsidR="00FE1CDF">
        <w:instrText xml:space="preserve">" </w:instrText>
      </w:r>
      <w:r w:rsidR="00FE1CDF">
        <w:rPr>
          <w:rFonts w:eastAsia="Times New Roman"/>
          <w:szCs w:val="22"/>
          <w:lang w:eastAsia="en-IN"/>
        </w:rPr>
        <w:fldChar w:fldCharType="end"/>
      </w:r>
      <w:r w:rsidRPr="00E030A1">
        <w:rPr>
          <w:rFonts w:eastAsia="Times New Roman"/>
          <w:szCs w:val="22"/>
          <w:lang w:eastAsia="en-IN"/>
        </w:rPr>
        <w:t xml:space="preserve"> option would not work on such objects, from anywhere in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E030A1">
        <w:rPr>
          <w:rFonts w:eastAsia="Times New Roman"/>
          <w:szCs w:val="22"/>
          <w:lang w:eastAsia="en-IN"/>
        </w:rPr>
        <w:t xml:space="preserve"> - so message "Source Member not found in this Cross-Reference Library" was displayed.</w:t>
      </w:r>
    </w:p>
    <w:p w14:paraId="61A61EF8" w14:textId="77777777" w:rsidR="00E030A1" w:rsidRPr="00E030A1" w:rsidRDefault="00E030A1" w:rsidP="00490293">
      <w:pPr>
        <w:pStyle w:val="Body"/>
        <w:numPr>
          <w:ilvl w:val="2"/>
          <w:numId w:val="6"/>
        </w:numPr>
        <w:rPr>
          <w:rFonts w:eastAsia="Times New Roman"/>
          <w:szCs w:val="22"/>
          <w:lang w:eastAsia="en-IN"/>
        </w:rPr>
      </w:pPr>
      <w:r w:rsidRPr="00E030A1">
        <w:rPr>
          <w:rFonts w:eastAsia="Times New Roman"/>
          <w:szCs w:val="22"/>
          <w:lang w:eastAsia="en-IN"/>
        </w:rPr>
        <w:t>Data Flow Diagram would not generate for the SQL objects whose object name and member name were different.</w:t>
      </w:r>
    </w:p>
    <w:p w14:paraId="3CFEF70C" w14:textId="77777777" w:rsidR="00E030A1" w:rsidRPr="00E030A1" w:rsidRDefault="00E030A1" w:rsidP="0001516D">
      <w:pPr>
        <w:pStyle w:val="Body"/>
        <w:ind w:left="2520"/>
        <w:rPr>
          <w:rFonts w:eastAsia="Times New Roman"/>
          <w:szCs w:val="22"/>
          <w:lang w:eastAsia="en-IN"/>
        </w:rPr>
      </w:pPr>
      <w:r w:rsidRPr="00E030A1">
        <w:rPr>
          <w:rFonts w:eastAsia="Times New Roman"/>
          <w:szCs w:val="22"/>
          <w:lang w:eastAsia="en-IN"/>
        </w:rPr>
        <w:t xml:space="preserve">With this enhancement, now the mapping is corrected for </w:t>
      </w:r>
      <w:r w:rsidRPr="0001516D">
        <w:rPr>
          <w:rFonts w:eastAsia="Times New Roman"/>
          <w:b/>
          <w:bCs/>
          <w:szCs w:val="22"/>
          <w:lang w:eastAsia="en-IN"/>
        </w:rPr>
        <w:t>SQL Procedures</w:t>
      </w:r>
      <w:r w:rsidRPr="00E030A1">
        <w:rPr>
          <w:rFonts w:eastAsia="Times New Roman"/>
          <w:szCs w:val="22"/>
          <w:lang w:eastAsia="en-IN"/>
        </w:rPr>
        <w:t xml:space="preserve"> and </w:t>
      </w:r>
      <w:r w:rsidRPr="0001516D">
        <w:rPr>
          <w:rFonts w:eastAsia="Times New Roman"/>
          <w:b/>
          <w:bCs/>
          <w:szCs w:val="22"/>
          <w:lang w:eastAsia="en-IN"/>
        </w:rPr>
        <w:t>SQL Functions</w:t>
      </w:r>
      <w:r w:rsidRPr="00E030A1">
        <w:rPr>
          <w:rFonts w:eastAsia="Times New Roman"/>
          <w:szCs w:val="22"/>
          <w:lang w:eastAsia="en-IN"/>
        </w:rPr>
        <w:t xml:space="preserve"> - even if their object name does not match the source member name that they are defined in.</w:t>
      </w:r>
    </w:p>
    <w:p w14:paraId="1C5850DE" w14:textId="2F3A9B70" w:rsidR="00E030A1" w:rsidRPr="00E030A1" w:rsidRDefault="00E030A1" w:rsidP="0001516D">
      <w:pPr>
        <w:pStyle w:val="Body"/>
        <w:ind w:left="2520"/>
        <w:rPr>
          <w:rFonts w:eastAsia="Times New Roman"/>
          <w:szCs w:val="22"/>
          <w:lang w:eastAsia="en-IN"/>
        </w:rPr>
      </w:pPr>
      <w:r w:rsidRPr="00E030A1">
        <w:rPr>
          <w:rFonts w:eastAsia="Times New Roman"/>
          <w:szCs w:val="22"/>
          <w:lang w:eastAsia="en-IN"/>
        </w:rPr>
        <w:t>This correction of mapping will lead to improvement in various places in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E030A1">
        <w:rPr>
          <w:rFonts w:eastAsia="Times New Roman"/>
          <w:szCs w:val="22"/>
          <w:lang w:eastAsia="en-IN"/>
        </w:rPr>
        <w:t xml:space="preserve"> for such objects and sources, for example</w:t>
      </w:r>
    </w:p>
    <w:p w14:paraId="680B6317" w14:textId="77777777" w:rsidR="003A645F" w:rsidRDefault="00E030A1" w:rsidP="00490293">
      <w:pPr>
        <w:pStyle w:val="Body"/>
        <w:numPr>
          <w:ilvl w:val="2"/>
          <w:numId w:val="6"/>
        </w:numPr>
        <w:rPr>
          <w:rFonts w:eastAsia="Times New Roman"/>
          <w:szCs w:val="22"/>
          <w:lang w:eastAsia="en-IN"/>
        </w:rPr>
      </w:pPr>
      <w:r w:rsidRPr="00E030A1">
        <w:rPr>
          <w:rFonts w:eastAsia="Times New Roman"/>
          <w:szCs w:val="22"/>
          <w:lang w:eastAsia="en-IN"/>
        </w:rPr>
        <w:t>When object actions performed from Source View</w:t>
      </w:r>
    </w:p>
    <w:p w14:paraId="6D88BD26" w14:textId="241C2D87" w:rsidR="005F01CC" w:rsidRPr="0001516D" w:rsidRDefault="00E030A1" w:rsidP="00490293">
      <w:pPr>
        <w:pStyle w:val="Body"/>
        <w:numPr>
          <w:ilvl w:val="2"/>
          <w:numId w:val="6"/>
        </w:numPr>
        <w:rPr>
          <w:rFonts w:eastAsia="Times New Roman"/>
          <w:szCs w:val="22"/>
          <w:lang w:eastAsia="en-IN"/>
        </w:rPr>
      </w:pPr>
      <w:r w:rsidRPr="003A645F">
        <w:rPr>
          <w:rFonts w:eastAsia="Times New Roman"/>
          <w:szCs w:val="22"/>
          <w:lang w:eastAsia="en-IN"/>
        </w:rPr>
        <w:t>DFD will be generated for such SQL Procedure and Functions</w:t>
      </w:r>
    </w:p>
    <w:p w14:paraId="31CD3CBD" w14:textId="4296D0F3" w:rsidR="005F01CC" w:rsidRPr="0001516D" w:rsidRDefault="0062234A" w:rsidP="00490293">
      <w:pPr>
        <w:pStyle w:val="Body"/>
        <w:numPr>
          <w:ilvl w:val="0"/>
          <w:numId w:val="6"/>
        </w:numPr>
      </w:pPr>
      <w:r w:rsidRPr="0062234A">
        <w:rPr>
          <w:lang w:val="en-GB"/>
        </w:rPr>
        <w:t>Changes were made to restrict the context menu on CLP programs for the IBM command STRPCCMD and also on some other IBM commands</w:t>
      </w:r>
      <w:r w:rsidR="005F01CC" w:rsidRPr="00811B68">
        <w:rPr>
          <w:lang w:val="en-GB"/>
        </w:rPr>
        <w:t>.</w:t>
      </w:r>
    </w:p>
    <w:p w14:paraId="2EDAE49A" w14:textId="6C5C14DE" w:rsidR="003E46D8" w:rsidRPr="0001516D" w:rsidRDefault="003E46D8" w:rsidP="00490293">
      <w:pPr>
        <w:pStyle w:val="Body"/>
        <w:numPr>
          <w:ilvl w:val="0"/>
          <w:numId w:val="6"/>
        </w:numPr>
      </w:pPr>
      <w:r w:rsidRPr="003E46D8">
        <w:rPr>
          <w:lang w:val="en-GB"/>
        </w:rPr>
        <w:lastRenderedPageBreak/>
        <w:t>FAP(File Access program) logic was not introduced from XREFRESH and XA4MAINT process. This will work from both processes now.</w:t>
      </w:r>
    </w:p>
    <w:p w14:paraId="23998448" w14:textId="3EF95F1B" w:rsidR="00CF62FE" w:rsidRPr="0001516D" w:rsidRDefault="00CF62FE" w:rsidP="00490293">
      <w:pPr>
        <w:pStyle w:val="Body"/>
        <w:numPr>
          <w:ilvl w:val="0"/>
          <w:numId w:val="6"/>
        </w:numPr>
      </w:pPr>
      <w:r w:rsidRPr="00CF62FE">
        <w:rPr>
          <w:lang w:val="en-GB"/>
        </w:rPr>
        <w:t>A REFRESH situation leading to improper information being captured in our reference table has been fixed.</w:t>
      </w:r>
    </w:p>
    <w:p w14:paraId="7A432E36" w14:textId="1E7B37F2" w:rsidR="003E46D8" w:rsidRPr="0001516D" w:rsidRDefault="003E46D8" w:rsidP="00490293">
      <w:pPr>
        <w:pStyle w:val="Body"/>
        <w:numPr>
          <w:ilvl w:val="0"/>
          <w:numId w:val="6"/>
        </w:numPr>
      </w:pPr>
      <w:r w:rsidRPr="003E46D8">
        <w:rPr>
          <w:lang w:val="en-GB"/>
        </w:rPr>
        <w:t>A situation around the upgrade of an X-REF was leading to a “Pointer not set for location” error. This has been prevented and fixed.</w:t>
      </w:r>
    </w:p>
    <w:p w14:paraId="7774156E" w14:textId="77777777" w:rsidR="008E37E5" w:rsidRDefault="00DC6428" w:rsidP="00490293">
      <w:pPr>
        <w:pStyle w:val="Body"/>
        <w:numPr>
          <w:ilvl w:val="0"/>
          <w:numId w:val="6"/>
        </w:numPr>
      </w:pPr>
      <w:r w:rsidRPr="00DC6428">
        <w:rPr>
          <w:lang w:val="en-GB"/>
        </w:rPr>
        <w:t>An initialization execution that appeared as a looping issue for a customer lead to an optimization change that resolved the situation.</w:t>
      </w:r>
    </w:p>
    <w:p w14:paraId="694D8067" w14:textId="2AFE4399" w:rsidR="003E46D8" w:rsidRPr="0001516D" w:rsidRDefault="003E46D8" w:rsidP="00490293">
      <w:pPr>
        <w:pStyle w:val="Body"/>
        <w:numPr>
          <w:ilvl w:val="0"/>
          <w:numId w:val="6"/>
        </w:numPr>
      </w:pPr>
      <w:r>
        <w:t>A looping situation observed during the initialization execution has been observed and prevented.</w:t>
      </w:r>
    </w:p>
    <w:p w14:paraId="299FE1B9" w14:textId="4669F0F3" w:rsidR="005F01CC" w:rsidRPr="00584FA3" w:rsidRDefault="0062234A" w:rsidP="00490293">
      <w:pPr>
        <w:pStyle w:val="Body"/>
        <w:numPr>
          <w:ilvl w:val="0"/>
          <w:numId w:val="6"/>
        </w:numPr>
      </w:pPr>
      <w:r w:rsidRPr="0062234A">
        <w:rPr>
          <w:lang w:val="en-GB"/>
        </w:rPr>
        <w:t>Misc dumps situations have been prevented from the Init and Refresh process execution.</w:t>
      </w:r>
    </w:p>
    <w:p w14:paraId="2B826DFF" w14:textId="77777777" w:rsidR="005F01CC" w:rsidRDefault="005F01CC" w:rsidP="005F01CC">
      <w:pPr>
        <w:pStyle w:val="Body"/>
        <w:rPr>
          <w:rFonts w:eastAsia="Times New Roman"/>
          <w:szCs w:val="22"/>
          <w:lang w:val="en-IN" w:eastAsia="en-IN"/>
        </w:rPr>
      </w:pPr>
    </w:p>
    <w:p w14:paraId="45C28EA7" w14:textId="3E15235A" w:rsidR="005F01CC" w:rsidRPr="003B0925" w:rsidRDefault="005F01CC" w:rsidP="005F01CC">
      <w:pPr>
        <w:pStyle w:val="Heading2"/>
      </w:pPr>
      <w:bookmarkStart w:id="158" w:name="_Toc102988651"/>
      <w:bookmarkStart w:id="159" w:name="_Toc143608453"/>
      <w:r w:rsidRPr="00301183">
        <w:rPr>
          <w:color w:val="auto"/>
        </w:rPr>
        <w:t>Product: X-</w:t>
      </w:r>
      <w:r>
        <w:rPr>
          <w:color w:val="auto"/>
        </w:rPr>
        <w:t>Datatest</w:t>
      </w:r>
      <w:bookmarkEnd w:id="158"/>
      <w:bookmarkEnd w:id="159"/>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53E76D4A" w14:textId="77777777" w:rsidR="005F01CC" w:rsidRDefault="005F01CC" w:rsidP="005F01CC">
      <w:pPr>
        <w:pStyle w:val="Heading3"/>
      </w:pPr>
      <w:r w:rsidRPr="00D37033">
        <w:t>Client-Side – Enhancements and Fixes</w:t>
      </w:r>
    </w:p>
    <w:p w14:paraId="5F1F583B" w14:textId="0192AB13" w:rsidR="00CF62FE" w:rsidRPr="0001516D" w:rsidRDefault="00CF62FE" w:rsidP="00490293">
      <w:pPr>
        <w:pStyle w:val="Body"/>
        <w:numPr>
          <w:ilvl w:val="1"/>
          <w:numId w:val="25"/>
        </w:numPr>
        <w:rPr>
          <w:rFonts w:eastAsia="Times New Roman"/>
          <w:szCs w:val="22"/>
          <w:lang w:eastAsia="en-IN"/>
        </w:rPr>
      </w:pPr>
      <w:r w:rsidRPr="00CF62FE">
        <w:rPr>
          <w:rFonts w:eastAsia="Times New Roman"/>
          <w:szCs w:val="22"/>
          <w:lang w:val="en-GB" w:eastAsia="en-IN"/>
        </w:rPr>
        <w:t xml:space="preserve">A fix has been made to the </w:t>
      </w:r>
      <w:r w:rsidRPr="00CF62FE">
        <w:rPr>
          <w:rFonts w:eastAsia="Times New Roman"/>
          <w:b/>
          <w:bCs/>
          <w:szCs w:val="22"/>
          <w:lang w:val="en-GB" w:eastAsia="en-IN"/>
        </w:rPr>
        <w:t xml:space="preserve">comparison editor </w:t>
      </w:r>
      <w:r w:rsidRPr="00CF62FE">
        <w:rPr>
          <w:rFonts w:eastAsia="Times New Roman"/>
          <w:szCs w:val="22"/>
          <w:lang w:val="en-GB" w:eastAsia="en-IN"/>
        </w:rPr>
        <w:t>to better support JSON files with UTF-8 encoding scheme.</w:t>
      </w:r>
    </w:p>
    <w:p w14:paraId="72B9B8CA" w14:textId="5A6D05CA" w:rsidR="00CF62FE" w:rsidRPr="0001516D" w:rsidRDefault="00CF62FE" w:rsidP="00490293">
      <w:pPr>
        <w:pStyle w:val="Body"/>
        <w:numPr>
          <w:ilvl w:val="1"/>
          <w:numId w:val="25"/>
        </w:numPr>
        <w:rPr>
          <w:rFonts w:eastAsia="Times New Roman"/>
          <w:szCs w:val="22"/>
          <w:lang w:eastAsia="en-IN"/>
        </w:rPr>
      </w:pPr>
      <w:r w:rsidRPr="00CF62FE">
        <w:rPr>
          <w:rFonts w:eastAsia="Times New Roman"/>
          <w:szCs w:val="22"/>
          <w:lang w:val="en-GB" w:eastAsia="en-IN"/>
        </w:rPr>
        <w:t xml:space="preserve">The </w:t>
      </w:r>
      <w:r w:rsidRPr="0001516D">
        <w:rPr>
          <w:rFonts w:eastAsia="Times New Roman"/>
          <w:b/>
          <w:bCs/>
          <w:i/>
          <w:iCs/>
          <w:szCs w:val="22"/>
          <w:lang w:val="en-GB" w:eastAsia="en-IN"/>
        </w:rPr>
        <w:t>'Show Code Coverage Results'</w:t>
      </w:r>
      <w:r w:rsidRPr="00CF62FE">
        <w:rPr>
          <w:rFonts w:eastAsia="Times New Roman"/>
          <w:szCs w:val="22"/>
          <w:lang w:val="en-GB" w:eastAsia="en-IN"/>
        </w:rPr>
        <w:t xml:space="preserve"> option on XA-UI was not working in certain situations, this has been corrected.</w:t>
      </w:r>
    </w:p>
    <w:p w14:paraId="6C51D74E" w14:textId="7B2E9FC8" w:rsidR="00CF62FE" w:rsidRPr="0001516D" w:rsidRDefault="00CF62FE" w:rsidP="00490293">
      <w:pPr>
        <w:pStyle w:val="Body"/>
        <w:numPr>
          <w:ilvl w:val="1"/>
          <w:numId w:val="25"/>
        </w:numPr>
        <w:rPr>
          <w:rFonts w:eastAsia="Times New Roman"/>
          <w:szCs w:val="22"/>
          <w:lang w:eastAsia="en-IN"/>
        </w:rPr>
      </w:pPr>
      <w:r w:rsidRPr="00CF62FE">
        <w:rPr>
          <w:rFonts w:eastAsia="Times New Roman"/>
          <w:szCs w:val="22"/>
          <w:lang w:val="en-GB" w:eastAsia="en-IN"/>
        </w:rPr>
        <w:t xml:space="preserve">For OS version </w:t>
      </w:r>
      <w:r w:rsidRPr="00CF62FE">
        <w:rPr>
          <w:rFonts w:eastAsia="Times New Roman"/>
          <w:b/>
          <w:bCs/>
          <w:szCs w:val="22"/>
          <w:lang w:val="en-GB" w:eastAsia="en-IN"/>
        </w:rPr>
        <w:t>V7R4</w:t>
      </w:r>
      <w:r w:rsidRPr="00CF62FE">
        <w:rPr>
          <w:rFonts w:eastAsia="Times New Roman"/>
          <w:szCs w:val="22"/>
          <w:lang w:val="en-GB" w:eastAsia="en-IN"/>
        </w:rPr>
        <w:t xml:space="preserve">, the options related to </w:t>
      </w:r>
      <w:r w:rsidRPr="00CF62FE">
        <w:rPr>
          <w:rFonts w:eastAsia="Times New Roman"/>
          <w:b/>
          <w:bCs/>
          <w:szCs w:val="22"/>
          <w:lang w:val="en-GB" w:eastAsia="en-IN"/>
        </w:rPr>
        <w:t>Code coverage</w:t>
      </w:r>
      <w:r w:rsidRPr="00CF62FE">
        <w:rPr>
          <w:rFonts w:eastAsia="Times New Roman"/>
          <w:szCs w:val="22"/>
          <w:lang w:val="en-GB" w:eastAsia="en-IN"/>
        </w:rPr>
        <w:t xml:space="preserve"> were disabled on XA-UI even when the pre-requisites were met. This has been fixed.</w:t>
      </w:r>
    </w:p>
    <w:p w14:paraId="70589ACE" w14:textId="0910AEB4" w:rsidR="005F01CC" w:rsidRPr="0001516D" w:rsidRDefault="0062234A" w:rsidP="00490293">
      <w:pPr>
        <w:pStyle w:val="Body"/>
        <w:numPr>
          <w:ilvl w:val="1"/>
          <w:numId w:val="25"/>
        </w:numPr>
        <w:rPr>
          <w:rFonts w:eastAsia="Times New Roman"/>
          <w:szCs w:val="22"/>
          <w:lang w:eastAsia="en-IN"/>
        </w:rPr>
      </w:pPr>
      <w:r w:rsidRPr="0001516D">
        <w:rPr>
          <w:rFonts w:eastAsia="Times New Roman"/>
          <w:b/>
          <w:bCs/>
          <w:szCs w:val="22"/>
          <w:lang w:val="en-GB" w:eastAsia="en-IN"/>
        </w:rPr>
        <w:t>X-Subset</w:t>
      </w:r>
      <w:r w:rsidR="001C28A1">
        <w:rPr>
          <w:rFonts w:eastAsia="Times New Roman"/>
          <w:b/>
          <w:bCs/>
          <w:szCs w:val="22"/>
          <w:lang w:val="en-GB"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b/>
          <w:bCs/>
          <w:szCs w:val="22"/>
          <w:lang w:val="en-GB" w:eastAsia="en-IN"/>
        </w:rPr>
        <w:fldChar w:fldCharType="end"/>
      </w:r>
      <w:r w:rsidRPr="0062234A">
        <w:rPr>
          <w:rFonts w:eastAsia="Times New Roman"/>
          <w:szCs w:val="22"/>
          <w:lang w:val="en-GB" w:eastAsia="en-IN"/>
        </w:rPr>
        <w:t xml:space="preserve"> client was truncating messages received from the server when they were longer than 132 characters. The limit has been increased to 2000 characters.</w:t>
      </w:r>
    </w:p>
    <w:p w14:paraId="137BEA8B" w14:textId="5AFD7245" w:rsidR="0062234A" w:rsidRPr="0001516D" w:rsidRDefault="0062234A" w:rsidP="00490293">
      <w:pPr>
        <w:pStyle w:val="Body"/>
        <w:numPr>
          <w:ilvl w:val="1"/>
          <w:numId w:val="25"/>
        </w:numPr>
        <w:rPr>
          <w:rFonts w:eastAsia="Times New Roman"/>
          <w:szCs w:val="22"/>
          <w:lang w:eastAsia="en-IN"/>
        </w:rPr>
      </w:pPr>
      <w:r w:rsidRPr="0062234A">
        <w:rPr>
          <w:rFonts w:eastAsia="Times New Roman"/>
          <w:szCs w:val="22"/>
          <w:lang w:val="en-GB" w:eastAsia="en-IN"/>
        </w:rPr>
        <w:t xml:space="preserve">When submitting an </w:t>
      </w:r>
      <w:r w:rsidRPr="0001516D">
        <w:rPr>
          <w:rFonts w:eastAsia="Times New Roman"/>
          <w:b/>
          <w:bCs/>
          <w:szCs w:val="22"/>
          <w:lang w:val="en-GB" w:eastAsia="en-IN"/>
        </w:rPr>
        <w:t>X-Subset</w:t>
      </w:r>
      <w:r w:rsidR="001C28A1">
        <w:rPr>
          <w:rFonts w:eastAsia="Times New Roman"/>
          <w:b/>
          <w:bCs/>
          <w:szCs w:val="22"/>
          <w:lang w:val="en-GB"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b/>
          <w:bCs/>
          <w:szCs w:val="22"/>
          <w:lang w:val="en-GB" w:eastAsia="en-IN"/>
        </w:rPr>
        <w:fldChar w:fldCharType="end"/>
      </w:r>
      <w:r w:rsidRPr="0062234A">
        <w:rPr>
          <w:rFonts w:eastAsia="Times New Roman"/>
          <w:szCs w:val="22"/>
          <w:lang w:val="en-GB" w:eastAsia="en-IN"/>
        </w:rPr>
        <w:t xml:space="preserve"> or </w:t>
      </w:r>
      <w:r w:rsidRPr="0001516D">
        <w:rPr>
          <w:rFonts w:eastAsia="Times New Roman"/>
          <w:b/>
          <w:bCs/>
          <w:szCs w:val="22"/>
          <w:lang w:val="en-GB" w:eastAsia="en-IN"/>
        </w:rPr>
        <w:t>X-Archive</w:t>
      </w:r>
      <w:r w:rsidRPr="0062234A">
        <w:rPr>
          <w:rFonts w:eastAsia="Times New Roman"/>
          <w:szCs w:val="22"/>
          <w:lang w:val="en-GB" w:eastAsia="en-IN"/>
        </w:rPr>
        <w:t xml:space="preserve"> job while another job was already running, an error message failed to notify the user of the situation and is now properly reported.</w:t>
      </w:r>
    </w:p>
    <w:p w14:paraId="7992442B" w14:textId="35A1721E" w:rsidR="003E46D8" w:rsidRPr="0001516D" w:rsidRDefault="003E46D8" w:rsidP="00490293">
      <w:pPr>
        <w:pStyle w:val="Body"/>
        <w:numPr>
          <w:ilvl w:val="1"/>
          <w:numId w:val="25"/>
        </w:numPr>
        <w:rPr>
          <w:rFonts w:eastAsia="Times New Roman"/>
          <w:szCs w:val="22"/>
          <w:lang w:eastAsia="en-IN"/>
        </w:rPr>
      </w:pPr>
      <w:r w:rsidRPr="003E46D8">
        <w:rPr>
          <w:rFonts w:eastAsia="Times New Roman"/>
          <w:szCs w:val="22"/>
          <w:lang w:val="en-GB" w:eastAsia="en-IN"/>
        </w:rPr>
        <w:t xml:space="preserve">The XA UI has been improved to better trap error conditions sent by the execution of the server </w:t>
      </w:r>
      <w:r w:rsidRPr="0001516D">
        <w:rPr>
          <w:rFonts w:eastAsia="Times New Roman"/>
          <w:b/>
          <w:bCs/>
          <w:szCs w:val="22"/>
          <w:lang w:val="en-GB" w:eastAsia="en-IN"/>
        </w:rPr>
        <w:t>X-Subset</w:t>
      </w:r>
      <w:r w:rsidR="001C28A1">
        <w:rPr>
          <w:rFonts w:eastAsia="Times New Roman"/>
          <w:b/>
          <w:bCs/>
          <w:szCs w:val="22"/>
          <w:lang w:val="en-GB"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b/>
          <w:bCs/>
          <w:szCs w:val="22"/>
          <w:lang w:val="en-GB" w:eastAsia="en-IN"/>
        </w:rPr>
        <w:fldChar w:fldCharType="end"/>
      </w:r>
      <w:r w:rsidRPr="003E46D8">
        <w:rPr>
          <w:rFonts w:eastAsia="Times New Roman"/>
          <w:szCs w:val="22"/>
          <w:lang w:val="en-GB" w:eastAsia="en-IN"/>
        </w:rPr>
        <w:t xml:space="preserve">, including </w:t>
      </w:r>
      <w:r w:rsidRPr="003E46D8">
        <w:rPr>
          <w:rFonts w:eastAsia="Times New Roman"/>
          <w:b/>
          <w:bCs/>
          <w:szCs w:val="22"/>
          <w:lang w:val="en-GB" w:eastAsia="en-IN"/>
        </w:rPr>
        <w:t>MSGW</w:t>
      </w:r>
      <w:r w:rsidRPr="003E46D8">
        <w:rPr>
          <w:rFonts w:eastAsia="Times New Roman"/>
          <w:szCs w:val="22"/>
          <w:lang w:val="en-GB" w:eastAsia="en-IN"/>
        </w:rPr>
        <w:t xml:space="preserve"> situation.</w:t>
      </w:r>
    </w:p>
    <w:p w14:paraId="19316C26" w14:textId="14A2E30D" w:rsidR="003E46D8" w:rsidRPr="008B247F" w:rsidRDefault="003E46D8" w:rsidP="00490293">
      <w:pPr>
        <w:pStyle w:val="Body"/>
        <w:numPr>
          <w:ilvl w:val="1"/>
          <w:numId w:val="25"/>
        </w:numPr>
        <w:rPr>
          <w:rFonts w:eastAsia="Times New Roman"/>
          <w:szCs w:val="22"/>
          <w:lang w:eastAsia="en-IN"/>
        </w:rPr>
      </w:pPr>
      <w:r w:rsidRPr="003E46D8">
        <w:rPr>
          <w:rFonts w:eastAsia="Times New Roman"/>
          <w:szCs w:val="22"/>
          <w:lang w:val="en-GB" w:eastAsia="en-IN"/>
        </w:rPr>
        <w:t xml:space="preserve">Submitting a </w:t>
      </w:r>
      <w:r w:rsidRPr="0001516D">
        <w:rPr>
          <w:rFonts w:eastAsia="Times New Roman"/>
          <w:b/>
          <w:bCs/>
          <w:szCs w:val="22"/>
          <w:lang w:val="en-GB" w:eastAsia="en-IN"/>
        </w:rPr>
        <w:t>subset</w:t>
      </w:r>
      <w:r w:rsidRPr="003E46D8">
        <w:rPr>
          <w:rFonts w:eastAsia="Times New Roman"/>
          <w:szCs w:val="22"/>
          <w:lang w:val="en-GB" w:eastAsia="en-IN"/>
        </w:rPr>
        <w:t xml:space="preserve"> execution when no filter was specified would lead to an unexpected error. Now the situation is prevented and the user is informed to provide a filter.</w:t>
      </w:r>
    </w:p>
    <w:p w14:paraId="1237B265" w14:textId="2F5F3CED" w:rsidR="005F01CC" w:rsidRPr="0001516D" w:rsidRDefault="0062234A" w:rsidP="00490293">
      <w:pPr>
        <w:pStyle w:val="Body"/>
        <w:numPr>
          <w:ilvl w:val="1"/>
          <w:numId w:val="25"/>
        </w:numPr>
        <w:rPr>
          <w:rFonts w:eastAsia="Times New Roman"/>
          <w:szCs w:val="22"/>
          <w:lang w:eastAsia="en-IN"/>
        </w:rPr>
      </w:pPr>
      <w:r w:rsidRPr="0062234A">
        <w:rPr>
          <w:rFonts w:eastAsia="Times New Roman"/>
          <w:szCs w:val="22"/>
          <w:lang w:val="en-GB" w:eastAsia="en-IN"/>
        </w:rPr>
        <w:t>The ‘</w:t>
      </w:r>
      <w:r w:rsidRPr="0001516D">
        <w:rPr>
          <w:rFonts w:eastAsia="Times New Roman"/>
          <w:b/>
          <w:bCs/>
          <w:szCs w:val="22"/>
          <w:lang w:val="en-GB" w:eastAsia="en-IN"/>
        </w:rPr>
        <w:t>Subset/Archive filter’</w:t>
      </w:r>
      <w:r w:rsidRPr="0062234A">
        <w:rPr>
          <w:rFonts w:eastAsia="Times New Roman"/>
          <w:szCs w:val="22"/>
          <w:lang w:val="en-GB" w:eastAsia="en-IN"/>
        </w:rPr>
        <w:t xml:space="preserve"> dialog is now allowing both DDS and DDL files. Earlier, only DDS files were allowed.</w:t>
      </w:r>
    </w:p>
    <w:p w14:paraId="73B109A4" w14:textId="33150EDA" w:rsidR="00DC6428" w:rsidRDefault="00DC6428" w:rsidP="00490293">
      <w:pPr>
        <w:pStyle w:val="Body"/>
        <w:numPr>
          <w:ilvl w:val="1"/>
          <w:numId w:val="25"/>
        </w:numPr>
        <w:rPr>
          <w:rFonts w:eastAsia="Times New Roman"/>
          <w:szCs w:val="22"/>
          <w:lang w:eastAsia="en-IN"/>
        </w:rPr>
      </w:pPr>
      <w:r w:rsidRPr="00DC6428">
        <w:rPr>
          <w:rFonts w:eastAsia="Times New Roman"/>
          <w:szCs w:val="22"/>
          <w:lang w:val="en-GB" w:eastAsia="en-IN"/>
        </w:rPr>
        <w:lastRenderedPageBreak/>
        <w:t>Fix has been made to ‘</w:t>
      </w:r>
      <w:r w:rsidRPr="0001516D">
        <w:rPr>
          <w:rFonts w:eastAsia="Times New Roman"/>
          <w:b/>
          <w:bCs/>
          <w:szCs w:val="22"/>
          <w:lang w:val="en-GB" w:eastAsia="en-IN"/>
        </w:rPr>
        <w:t>Subset/Archive Filter Criteria’</w:t>
      </w:r>
      <w:r w:rsidRPr="00DC6428">
        <w:rPr>
          <w:rFonts w:eastAsia="Times New Roman"/>
          <w:szCs w:val="22"/>
          <w:lang w:val="en-GB" w:eastAsia="en-IN"/>
        </w:rPr>
        <w:t xml:space="preserve"> dialog to disallow character values and allow plus/minus sign before numeric values for numeric type fields.</w:t>
      </w:r>
    </w:p>
    <w:p w14:paraId="7DC39358" w14:textId="77777777" w:rsidR="005F01CC" w:rsidRDefault="005F01CC" w:rsidP="005F01CC">
      <w:pPr>
        <w:pStyle w:val="Body"/>
        <w:rPr>
          <w:rFonts w:eastAsia="Times New Roman"/>
          <w:szCs w:val="22"/>
          <w:lang w:eastAsia="en-IN"/>
        </w:rPr>
      </w:pPr>
    </w:p>
    <w:p w14:paraId="52F8A22F" w14:textId="77777777" w:rsidR="005F01CC" w:rsidRDefault="005F01CC" w:rsidP="005F01CC">
      <w:pPr>
        <w:pStyle w:val="Heading3"/>
      </w:pPr>
      <w:r>
        <w:t>Server</w:t>
      </w:r>
      <w:r w:rsidRPr="00D37033">
        <w:t>-Side – Enhancements and Fixes</w:t>
      </w:r>
    </w:p>
    <w:p w14:paraId="2772D1CC" w14:textId="478CDA0C" w:rsidR="005F01CC" w:rsidRPr="008B247F" w:rsidRDefault="003E46D8" w:rsidP="00490293">
      <w:pPr>
        <w:pStyle w:val="Body"/>
        <w:numPr>
          <w:ilvl w:val="1"/>
          <w:numId w:val="24"/>
        </w:numPr>
        <w:rPr>
          <w:rFonts w:eastAsia="Times New Roman"/>
          <w:szCs w:val="22"/>
          <w:lang w:eastAsia="en-IN"/>
        </w:rPr>
      </w:pPr>
      <w:r w:rsidRPr="003E46D8">
        <w:rPr>
          <w:rFonts w:eastAsia="Times New Roman"/>
          <w:szCs w:val="22"/>
          <w:lang w:val="en-GB" w:eastAsia="en-IN"/>
        </w:rPr>
        <w:t>X-Datatest</w:t>
      </w:r>
      <w:r w:rsidR="00FE1CDF">
        <w:rPr>
          <w:rFonts w:eastAsia="Times New Roman"/>
          <w:szCs w:val="22"/>
          <w:lang w:val="en-GB"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val="en-GB" w:eastAsia="en-IN"/>
        </w:rPr>
        <w:fldChar w:fldCharType="end"/>
      </w:r>
      <w:r w:rsidRPr="003E46D8">
        <w:rPr>
          <w:rFonts w:eastAsia="Times New Roman"/>
          <w:szCs w:val="22"/>
          <w:lang w:val="en-GB" w:eastAsia="en-IN"/>
        </w:rPr>
        <w:t xml:space="preserve"> with code coverage was failing on an ASP</w:t>
      </w:r>
      <w:r w:rsidR="00AD605D">
        <w:rPr>
          <w:rFonts w:eastAsia="Times New Roman"/>
          <w:szCs w:val="22"/>
          <w:lang w:val="en-GB" w:eastAsia="en-IN"/>
        </w:rPr>
        <w:fldChar w:fldCharType="begin"/>
      </w:r>
      <w:r w:rsidR="00AD605D">
        <w:instrText xml:space="preserve"> XE "</w:instrText>
      </w:r>
      <w:r w:rsidR="00AD605D" w:rsidRPr="002A2857">
        <w:rPr>
          <w:rFonts w:eastAsia="Times New Roman"/>
          <w:szCs w:val="22"/>
          <w:lang w:val="en-GB" w:eastAsia="en-IN"/>
        </w:rPr>
        <w:instrText>ASP</w:instrText>
      </w:r>
      <w:r w:rsidR="00AD605D">
        <w:instrText xml:space="preserve">" </w:instrText>
      </w:r>
      <w:r w:rsidR="00AD605D">
        <w:rPr>
          <w:rFonts w:eastAsia="Times New Roman"/>
          <w:szCs w:val="22"/>
          <w:lang w:val="en-GB" w:eastAsia="en-IN"/>
        </w:rPr>
        <w:fldChar w:fldCharType="end"/>
      </w:r>
      <w:r w:rsidRPr="003E46D8">
        <w:rPr>
          <w:rFonts w:eastAsia="Times New Roman"/>
          <w:szCs w:val="22"/>
          <w:lang w:val="en-GB" w:eastAsia="en-IN"/>
        </w:rPr>
        <w:t xml:space="preserve"> machine with </w:t>
      </w:r>
      <w:r w:rsidR="008E37E5">
        <w:rPr>
          <w:rFonts w:eastAsia="Times New Roman"/>
          <w:szCs w:val="22"/>
          <w:lang w:val="en-GB" w:eastAsia="en-IN"/>
        </w:rPr>
        <w:t>F</w:t>
      </w:r>
      <w:r w:rsidRPr="003E46D8">
        <w:rPr>
          <w:rFonts w:eastAsia="Times New Roman"/>
          <w:szCs w:val="22"/>
          <w:lang w:val="en-GB" w:eastAsia="en-IN"/>
        </w:rPr>
        <w:t>rench configuration and has been fixed.</w:t>
      </w:r>
    </w:p>
    <w:p w14:paraId="1471443A" w14:textId="77777777" w:rsidR="005F01CC" w:rsidRDefault="005F01CC" w:rsidP="005F01CC">
      <w:pPr>
        <w:pStyle w:val="Body"/>
        <w:rPr>
          <w:rFonts w:eastAsia="Times New Roman"/>
          <w:szCs w:val="22"/>
          <w:lang w:eastAsia="en-IN"/>
        </w:rPr>
      </w:pPr>
    </w:p>
    <w:p w14:paraId="08791AED" w14:textId="77777777" w:rsidR="005F01CC" w:rsidRPr="008B247F" w:rsidRDefault="005F01CC" w:rsidP="005F01CC">
      <w:pPr>
        <w:pStyle w:val="Body"/>
      </w:pPr>
    </w:p>
    <w:p w14:paraId="290A9BA3" w14:textId="143F331B" w:rsidR="005F01CC" w:rsidRPr="00C5737C" w:rsidRDefault="005F01CC" w:rsidP="005F01CC">
      <w:pPr>
        <w:pStyle w:val="Heading2"/>
        <w:rPr>
          <w:color w:val="auto"/>
        </w:rPr>
      </w:pPr>
      <w:bookmarkStart w:id="160" w:name="_Toc102988652"/>
      <w:bookmarkStart w:id="161" w:name="_Toc143608454"/>
      <w:r w:rsidRPr="00C5737C">
        <w:rPr>
          <w:color w:val="auto"/>
        </w:rPr>
        <w:t>Product: X-</w:t>
      </w:r>
      <w:r>
        <w:rPr>
          <w:color w:val="auto"/>
        </w:rPr>
        <w:t>Sanitize</w:t>
      </w:r>
      <w:bookmarkEnd w:id="160"/>
      <w:bookmarkEnd w:id="161"/>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4A6F7B7A" w14:textId="77777777" w:rsidR="005F01CC" w:rsidRPr="008B247F" w:rsidRDefault="005F01CC" w:rsidP="005F01CC">
      <w:pPr>
        <w:pStyle w:val="Heading3"/>
      </w:pPr>
      <w:r>
        <w:t>Server</w:t>
      </w:r>
      <w:r w:rsidRPr="00C5737C">
        <w:t>-Side – Enhancements and Fixes</w:t>
      </w:r>
    </w:p>
    <w:p w14:paraId="31E0D907" w14:textId="1D5477D3" w:rsidR="005F01CC" w:rsidRPr="0001516D" w:rsidRDefault="00D57B6A" w:rsidP="00490293">
      <w:pPr>
        <w:pStyle w:val="Body"/>
        <w:numPr>
          <w:ilvl w:val="0"/>
          <w:numId w:val="12"/>
        </w:numPr>
      </w:pPr>
      <w:r w:rsidRPr="00D57B6A">
        <w:rPr>
          <w:lang w:val="en-GB"/>
        </w:rPr>
        <w:t>Improved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D57B6A">
        <w:rPr>
          <w:lang w:val="en-GB"/>
        </w:rPr>
        <w:t xml:space="preserve"> performance: starting with this release single member files will be processed directly and multi member files will be processed through overrides. Earlier all files were processed using alias.</w:t>
      </w:r>
    </w:p>
    <w:p w14:paraId="6D97716B" w14:textId="0BF0D284" w:rsidR="00E10224" w:rsidRPr="008B247F" w:rsidRDefault="00E10224" w:rsidP="00490293">
      <w:pPr>
        <w:pStyle w:val="Body"/>
        <w:numPr>
          <w:ilvl w:val="0"/>
          <w:numId w:val="12"/>
        </w:numPr>
      </w:pPr>
      <w:r w:rsidRPr="00E10224">
        <w:t>Improved X-Sanitize</w:t>
      </w:r>
      <w:r w:rsidR="00FE1CDF">
        <w:fldChar w:fldCharType="begin"/>
      </w:r>
      <w:r w:rsidR="00FE1CDF">
        <w:instrText xml:space="preserve"> XE "</w:instrText>
      </w:r>
      <w:r w:rsidR="00FE1CDF" w:rsidRPr="003F502A">
        <w:instrText>X-Sanitize</w:instrText>
      </w:r>
      <w:r w:rsidR="00FE1CDF">
        <w:instrText xml:space="preserve">" </w:instrText>
      </w:r>
      <w:r w:rsidR="00FE1CDF">
        <w:fldChar w:fldCharType="end"/>
      </w:r>
      <w:r w:rsidRPr="00E10224">
        <w:t xml:space="preserve"> performance: In this release, all the instrumented code of X-Sanitize has been refactored to get the meaningful logs without increasing the overall execution time.</w:t>
      </w:r>
    </w:p>
    <w:p w14:paraId="19F2B5FD" w14:textId="3D81E5C6" w:rsidR="005F01CC" w:rsidRPr="0001516D" w:rsidRDefault="00BF5709" w:rsidP="00490293">
      <w:pPr>
        <w:pStyle w:val="Body"/>
        <w:numPr>
          <w:ilvl w:val="0"/>
          <w:numId w:val="12"/>
        </w:numPr>
      </w:pPr>
      <w:r w:rsidRPr="00BF5709">
        <w:rPr>
          <w:lang w:val="en-GB"/>
        </w:rPr>
        <w:t>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BF5709">
        <w:rPr>
          <w:lang w:val="en-GB"/>
        </w:rPr>
        <w:t xml:space="preserve"> process was improperly logging a </w:t>
      </w:r>
      <w:r w:rsidRPr="00BF5709">
        <w:rPr>
          <w:b/>
          <w:bCs/>
          <w:lang w:val="en-GB"/>
        </w:rPr>
        <w:t>WARNING: NOTUNIQUE</w:t>
      </w:r>
      <w:r w:rsidRPr="00BF5709">
        <w:rPr>
          <w:lang w:val="en-GB"/>
        </w:rPr>
        <w:t xml:space="preserve"> message for all the data types except the </w:t>
      </w:r>
      <w:r w:rsidRPr="00BF5709">
        <w:rPr>
          <w:b/>
          <w:bCs/>
          <w:lang w:val="en-GB"/>
        </w:rPr>
        <w:t xml:space="preserve">ID </w:t>
      </w:r>
      <w:r w:rsidRPr="00BF5709">
        <w:rPr>
          <w:lang w:val="en-GB"/>
        </w:rPr>
        <w:t>datatype, and a fix has been applied to prevent this.</w:t>
      </w:r>
    </w:p>
    <w:p w14:paraId="0281A964" w14:textId="1AC2D728" w:rsidR="00922F23" w:rsidRDefault="00922F23" w:rsidP="00922F23">
      <w:pPr>
        <w:pStyle w:val="Body"/>
        <w:rPr>
          <w:lang w:val="en-GB"/>
        </w:rPr>
      </w:pPr>
    </w:p>
    <w:p w14:paraId="6BE571A6" w14:textId="70CB1976" w:rsidR="00922F23" w:rsidRPr="00301183" w:rsidRDefault="00922F23" w:rsidP="00922F23">
      <w:pPr>
        <w:pStyle w:val="Heading2"/>
        <w:rPr>
          <w:color w:val="auto"/>
        </w:rPr>
      </w:pPr>
      <w:bookmarkStart w:id="162" w:name="_Toc102988653"/>
      <w:bookmarkStart w:id="163" w:name="_Toc143608455"/>
      <w:r w:rsidRPr="00301183">
        <w:rPr>
          <w:color w:val="auto"/>
        </w:rPr>
        <w:t>Product: X</w:t>
      </w:r>
      <w:r>
        <w:rPr>
          <w:color w:val="auto"/>
        </w:rPr>
        <w:t>A-Open</w:t>
      </w:r>
      <w:bookmarkEnd w:id="162"/>
      <w:bookmarkEnd w:id="163"/>
    </w:p>
    <w:p w14:paraId="5C45E470" w14:textId="77777777" w:rsidR="00922F23" w:rsidRPr="00D37033" w:rsidRDefault="00922F23" w:rsidP="00922F23">
      <w:pPr>
        <w:pStyle w:val="Heading3"/>
        <w:rPr>
          <w:lang w:val="en-IN"/>
        </w:rPr>
      </w:pPr>
      <w:r>
        <w:t>Client</w:t>
      </w:r>
      <w:r w:rsidRPr="00D37033">
        <w:t>-Side – Enhancements and Fixes</w:t>
      </w:r>
    </w:p>
    <w:p w14:paraId="3FC4DE64" w14:textId="4FDA95EF" w:rsidR="00922F23" w:rsidRPr="0001516D" w:rsidRDefault="00922F23" w:rsidP="00490293">
      <w:pPr>
        <w:pStyle w:val="Body"/>
        <w:numPr>
          <w:ilvl w:val="0"/>
          <w:numId w:val="9"/>
        </w:numPr>
        <w:rPr>
          <w:lang w:val="en-GB"/>
        </w:rPr>
      </w:pPr>
      <w:r w:rsidRPr="0001516D">
        <w:rPr>
          <w:b/>
          <w:bCs/>
          <w:lang w:val="en-GB" w:eastAsia="ja-JP"/>
        </w:rPr>
        <w:t>Variable Where Used</w:t>
      </w:r>
      <w:r w:rsidR="00FE1CDF">
        <w:rPr>
          <w:b/>
          <w:bCs/>
          <w:lang w:val="en-GB" w:eastAsia="ja-JP"/>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b/>
          <w:bCs/>
          <w:lang w:val="en-GB" w:eastAsia="ja-JP"/>
        </w:rPr>
        <w:fldChar w:fldCharType="end"/>
      </w:r>
      <w:r w:rsidRPr="0001516D">
        <w:rPr>
          <w:b/>
          <w:bCs/>
          <w:lang w:val="en-GB" w:eastAsia="ja-JP"/>
        </w:rPr>
        <w:t xml:space="preserve"> (VWU</w:t>
      </w:r>
      <w:r w:rsidR="00576FDC">
        <w:rPr>
          <w:b/>
          <w:bCs/>
          <w:lang w:val="en-GB" w:eastAsia="ja-JP"/>
        </w:rPr>
        <w:fldChar w:fldCharType="begin"/>
      </w:r>
      <w:r w:rsidR="00576FDC">
        <w:instrText xml:space="preserve"> XE "</w:instrText>
      </w:r>
      <w:r w:rsidR="00576FDC" w:rsidRPr="00536BB2">
        <w:rPr>
          <w:rFonts w:eastAsia="Times New Roman" w:cs="Calibri"/>
          <w:b/>
          <w:bCs/>
          <w:szCs w:val="22"/>
          <w:lang w:val="en-GB" w:eastAsia="en-IN"/>
        </w:rPr>
        <w:instrText>VWU</w:instrText>
      </w:r>
      <w:r w:rsidR="00576FDC">
        <w:instrText xml:space="preserve">" </w:instrText>
      </w:r>
      <w:r w:rsidR="00576FDC">
        <w:rPr>
          <w:b/>
          <w:bCs/>
          <w:lang w:val="en-GB" w:eastAsia="ja-JP"/>
        </w:rPr>
        <w:fldChar w:fldCharType="end"/>
      </w:r>
      <w:r w:rsidRPr="0001516D">
        <w:rPr>
          <w:b/>
          <w:bCs/>
          <w:lang w:val="en-GB" w:eastAsia="ja-JP"/>
        </w:rPr>
        <w:t>)</w:t>
      </w:r>
      <w:r w:rsidRPr="00922F23">
        <w:rPr>
          <w:lang w:val="en-GB" w:eastAsia="ja-JP"/>
        </w:rPr>
        <w:t xml:space="preserve"> feature was generating an exception on linking the IBM i repository with XA-Open XAN4CDXA (demo) repository. VWU is now working for this type of linked mode use.</w:t>
      </w:r>
    </w:p>
    <w:p w14:paraId="1CF04A69" w14:textId="05839982" w:rsidR="00D732D3" w:rsidRPr="00416DB0" w:rsidRDefault="00D732D3" w:rsidP="00D732D3">
      <w:pPr>
        <w:pStyle w:val="Heading1"/>
        <w:tabs>
          <w:tab w:val="num" w:pos="432"/>
        </w:tabs>
        <w:suppressAutoHyphens/>
        <w:spacing w:after="240"/>
        <w:ind w:left="432" w:hanging="432"/>
        <w:rPr>
          <w:color w:val="000000"/>
        </w:rPr>
      </w:pPr>
      <w:bookmarkStart w:id="164" w:name="_Toc102988654"/>
      <w:bookmarkStart w:id="165" w:name="_Toc143608456"/>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09</w:t>
      </w:r>
      <w:bookmarkEnd w:id="164"/>
      <w:bookmarkEnd w:id="165"/>
    </w:p>
    <w:p w14:paraId="2C7EA7ED" w14:textId="6FBB8CB4" w:rsidR="00852E2F" w:rsidRPr="008B247F" w:rsidRDefault="00D732D3" w:rsidP="008B247F">
      <w:pPr>
        <w:pStyle w:val="Heading2"/>
        <w:rPr>
          <w:color w:val="auto"/>
        </w:rPr>
      </w:pPr>
      <w:bookmarkStart w:id="166" w:name="_Toc102988655"/>
      <w:bookmarkStart w:id="167" w:name="_Toc143608457"/>
      <w:r w:rsidRPr="00037E19">
        <w:rPr>
          <w:color w:val="auto"/>
        </w:rPr>
        <w:t>Product: X-</w:t>
      </w:r>
      <w:r>
        <w:rPr>
          <w:color w:val="auto"/>
        </w:rPr>
        <w:t>A</w:t>
      </w:r>
      <w:r w:rsidRPr="00037E19">
        <w:rPr>
          <w:color w:val="auto"/>
        </w:rPr>
        <w:t>nalysis</w:t>
      </w:r>
      <w:bookmarkEnd w:id="166"/>
      <w:bookmarkEnd w:id="167"/>
      <w:r>
        <w:rPr>
          <w:color w:val="auto"/>
        </w:rPr>
        <w:fldChar w:fldCharType="begin"/>
      </w:r>
      <w:r>
        <w:instrText xml:space="preserve"> XE "</w:instrText>
      </w:r>
      <w:r w:rsidRPr="00CC4B5E">
        <w:instrText>X-Analysis</w:instrText>
      </w:r>
      <w:r>
        <w:instrText xml:space="preserve">" </w:instrText>
      </w:r>
      <w:r>
        <w:rPr>
          <w:color w:val="auto"/>
        </w:rPr>
        <w:fldChar w:fldCharType="end"/>
      </w:r>
    </w:p>
    <w:p w14:paraId="042D7C32" w14:textId="7A7D1AEB" w:rsidR="00D732D3" w:rsidRDefault="00D732D3" w:rsidP="00D732D3">
      <w:pPr>
        <w:pStyle w:val="Heading3"/>
        <w:rPr>
          <w:color w:val="000000"/>
        </w:rPr>
      </w:pPr>
      <w:r w:rsidRPr="00416DB0">
        <w:rPr>
          <w:color w:val="000000"/>
        </w:rPr>
        <w:t>Client-Side – Enhancements and Fixes</w:t>
      </w:r>
    </w:p>
    <w:p w14:paraId="41460678" w14:textId="43C24133" w:rsidR="00FE3372" w:rsidRPr="008B247F" w:rsidRDefault="00FE3372" w:rsidP="00490293">
      <w:pPr>
        <w:pStyle w:val="Body"/>
        <w:numPr>
          <w:ilvl w:val="0"/>
          <w:numId w:val="6"/>
        </w:numPr>
        <w:rPr>
          <w:rFonts w:eastAsia="Times New Roman"/>
          <w:szCs w:val="22"/>
          <w:lang w:val="en-IN" w:eastAsia="en-IN"/>
        </w:rPr>
      </w:pPr>
      <w:r w:rsidRPr="00FE3372">
        <w:rPr>
          <w:rFonts w:eastAsia="Times New Roman"/>
          <w:szCs w:val="22"/>
          <w:lang w:val="en-GB" w:eastAsia="en-IN"/>
        </w:rPr>
        <w:t xml:space="preserve">As part of this release, we are providing a new </w:t>
      </w:r>
      <w:r w:rsidRPr="00FE3372">
        <w:rPr>
          <w:rFonts w:eastAsia="Times New Roman"/>
          <w:b/>
          <w:bCs/>
          <w:szCs w:val="22"/>
          <w:lang w:val="en-GB" w:eastAsia="en-IN"/>
        </w:rPr>
        <w:t>Annotation List</w:t>
      </w:r>
      <w:r w:rsidR="00FE1CDF">
        <w:rPr>
          <w:rFonts w:eastAsia="Times New Roman"/>
          <w:b/>
          <w:bCs/>
          <w:szCs w:val="22"/>
          <w:lang w:val="en-GB" w:eastAsia="en-IN"/>
        </w:rPr>
        <w:fldChar w:fldCharType="begin"/>
      </w:r>
      <w:r w:rsidR="00FE1CDF">
        <w:instrText xml:space="preserve"> XE "</w:instrText>
      </w:r>
      <w:r w:rsidR="00FE1CDF" w:rsidRPr="0075786C">
        <w:rPr>
          <w:rFonts w:eastAsia="Times New Roman"/>
          <w:b/>
          <w:bCs/>
          <w:szCs w:val="22"/>
          <w:lang w:val="en-GB" w:eastAsia="en-IN"/>
        </w:rPr>
        <w:instrText>Annotation List</w:instrText>
      </w:r>
      <w:r w:rsidR="00FE1CDF">
        <w:instrText xml:space="preserve">" </w:instrText>
      </w:r>
      <w:r w:rsidR="00FE1CDF">
        <w:rPr>
          <w:rFonts w:eastAsia="Times New Roman"/>
          <w:b/>
          <w:bCs/>
          <w:szCs w:val="22"/>
          <w:lang w:val="en-GB" w:eastAsia="en-IN"/>
        </w:rPr>
        <w:fldChar w:fldCharType="end"/>
      </w:r>
      <w:r w:rsidRPr="00FE3372">
        <w:rPr>
          <w:rFonts w:eastAsia="Times New Roman"/>
          <w:b/>
          <w:bCs/>
          <w:szCs w:val="22"/>
          <w:lang w:val="en-GB" w:eastAsia="en-IN"/>
        </w:rPr>
        <w:t xml:space="preserve"> </w:t>
      </w:r>
      <w:r w:rsidRPr="00FE3372">
        <w:rPr>
          <w:rFonts w:eastAsia="Times New Roman"/>
          <w:szCs w:val="22"/>
          <w:lang w:val="en-GB" w:eastAsia="en-IN"/>
        </w:rPr>
        <w:t>editor, a single place to see all the annotations assigned to your objects, including the File/Field annotations:</w:t>
      </w:r>
    </w:p>
    <w:p w14:paraId="51B02153" w14:textId="4AB9BD63" w:rsidR="00FE3372" w:rsidRDefault="00FE3372" w:rsidP="00490293">
      <w:pPr>
        <w:pStyle w:val="ListParagraph"/>
        <w:numPr>
          <w:ilvl w:val="1"/>
          <w:numId w:val="6"/>
        </w:numPr>
        <w:rPr>
          <w:rFonts w:ascii="Calibri" w:eastAsia="Times New Roman" w:hAnsi="Calibri"/>
          <w:sz w:val="22"/>
          <w:szCs w:val="22"/>
          <w:lang w:val="en-IN" w:eastAsia="en-IN"/>
        </w:rPr>
      </w:pPr>
      <w:r w:rsidRPr="00FE3372">
        <w:rPr>
          <w:rFonts w:ascii="Calibri" w:eastAsia="Times New Roman" w:hAnsi="Calibri"/>
          <w:sz w:val="22"/>
          <w:szCs w:val="22"/>
          <w:lang w:val="en-IN" w:eastAsia="en-IN"/>
        </w:rPr>
        <w:t>3-stage sorting has been provided on all column</w:t>
      </w:r>
      <w:r w:rsidR="0033205F">
        <w:rPr>
          <w:rFonts w:ascii="Calibri" w:eastAsia="Times New Roman" w:hAnsi="Calibri"/>
          <w:sz w:val="22"/>
          <w:szCs w:val="22"/>
          <w:lang w:val="en-IN" w:eastAsia="en-IN"/>
        </w:rPr>
        <w:t>s</w:t>
      </w:r>
    </w:p>
    <w:p w14:paraId="1BBF0D27" w14:textId="77777777" w:rsidR="00FE3372" w:rsidRDefault="00FE3372" w:rsidP="008B247F">
      <w:pPr>
        <w:pStyle w:val="ListParagraph"/>
        <w:ind w:left="1800"/>
        <w:rPr>
          <w:rFonts w:ascii="Calibri" w:eastAsia="Times New Roman" w:hAnsi="Calibri"/>
          <w:sz w:val="22"/>
          <w:szCs w:val="22"/>
          <w:lang w:val="en-IN" w:eastAsia="en-IN"/>
        </w:rPr>
      </w:pPr>
    </w:p>
    <w:p w14:paraId="78B7292B" w14:textId="28AAD56B" w:rsidR="00FE3372" w:rsidRDefault="00FE3372" w:rsidP="00490293">
      <w:pPr>
        <w:pStyle w:val="ListParagraph"/>
        <w:numPr>
          <w:ilvl w:val="1"/>
          <w:numId w:val="6"/>
        </w:numPr>
        <w:rPr>
          <w:rFonts w:ascii="Calibri" w:eastAsia="Times New Roman" w:hAnsi="Calibri"/>
          <w:sz w:val="22"/>
          <w:szCs w:val="22"/>
          <w:lang w:val="en-IN" w:eastAsia="en-IN"/>
        </w:rPr>
      </w:pPr>
      <w:r w:rsidRPr="008B247F">
        <w:rPr>
          <w:rFonts w:ascii="Calibri" w:eastAsia="Times New Roman" w:hAnsi="Calibri"/>
          <w:sz w:val="22"/>
          <w:szCs w:val="22"/>
          <w:lang w:val="en-IN" w:eastAsia="en-IN"/>
        </w:rPr>
        <w:t>Text filtering capabilities has been provided to some columns while others can be filtered using a dynamic drop-down selector.</w:t>
      </w:r>
    </w:p>
    <w:p w14:paraId="0FCC72F5" w14:textId="77777777" w:rsidR="00FE3372" w:rsidRPr="008B247F" w:rsidRDefault="00FE3372" w:rsidP="008B247F">
      <w:pPr>
        <w:rPr>
          <w:rFonts w:ascii="Calibri" w:eastAsia="Times New Roman" w:hAnsi="Calibri"/>
          <w:sz w:val="22"/>
          <w:szCs w:val="22"/>
          <w:lang w:val="en-IN" w:eastAsia="en-IN"/>
        </w:rPr>
      </w:pPr>
    </w:p>
    <w:p w14:paraId="101D4AF6" w14:textId="758F79DD" w:rsidR="00FE3372" w:rsidRDefault="00FE3372" w:rsidP="00490293">
      <w:pPr>
        <w:pStyle w:val="Body"/>
        <w:numPr>
          <w:ilvl w:val="1"/>
          <w:numId w:val="6"/>
        </w:numPr>
        <w:rPr>
          <w:rFonts w:eastAsia="Times New Roman"/>
          <w:szCs w:val="22"/>
          <w:lang w:val="en-IN" w:eastAsia="en-IN"/>
        </w:rPr>
      </w:pPr>
      <w:r w:rsidRPr="00FE3372">
        <w:rPr>
          <w:rFonts w:eastAsia="Times New Roman"/>
          <w:szCs w:val="22"/>
          <w:lang w:val="en-IN" w:eastAsia="en-IN"/>
        </w:rPr>
        <w:t xml:space="preserve">Double-clicking on any entry will open the </w:t>
      </w:r>
      <w:r w:rsidRPr="008B247F">
        <w:rPr>
          <w:rFonts w:eastAsia="Times New Roman"/>
          <w:b/>
          <w:bCs/>
          <w:szCs w:val="22"/>
          <w:lang w:val="en-IN" w:eastAsia="en-IN"/>
        </w:rPr>
        <w:t>Annotation dialog</w:t>
      </w:r>
      <w:r w:rsidRPr="00FE3372">
        <w:rPr>
          <w:rFonts w:eastAsia="Times New Roman"/>
          <w:szCs w:val="22"/>
          <w:lang w:val="en-IN" w:eastAsia="en-IN"/>
        </w:rPr>
        <w:t>, allowing you the possibility to change/delete your annotation content.</w:t>
      </w:r>
    </w:p>
    <w:p w14:paraId="52D43088" w14:textId="09C971BE" w:rsidR="00FE3372" w:rsidRPr="008B247F" w:rsidRDefault="00FE3372" w:rsidP="00490293">
      <w:pPr>
        <w:pStyle w:val="Body"/>
        <w:numPr>
          <w:ilvl w:val="1"/>
          <w:numId w:val="6"/>
        </w:numPr>
        <w:rPr>
          <w:rFonts w:eastAsia="Times New Roman"/>
          <w:szCs w:val="22"/>
          <w:lang w:val="en-IN" w:eastAsia="en-IN"/>
        </w:rPr>
      </w:pPr>
      <w:r w:rsidRPr="008B247F">
        <w:rPr>
          <w:rFonts w:eastAsia="Times New Roman"/>
          <w:szCs w:val="22"/>
          <w:lang w:val="en-IN" w:eastAsia="en-IN"/>
        </w:rPr>
        <w:t>When you hover the mouse on any annotation, a tooltip will display the annotation content.</w:t>
      </w:r>
    </w:p>
    <w:p w14:paraId="3156B9DC" w14:textId="07DB489C" w:rsidR="00FE3372" w:rsidRPr="00FE3372" w:rsidRDefault="00FE3372" w:rsidP="00490293">
      <w:pPr>
        <w:pStyle w:val="Body"/>
        <w:numPr>
          <w:ilvl w:val="1"/>
          <w:numId w:val="6"/>
        </w:numPr>
        <w:rPr>
          <w:rFonts w:eastAsia="Times New Roman"/>
          <w:szCs w:val="22"/>
          <w:lang w:val="en-IN" w:eastAsia="en-IN"/>
        </w:rPr>
      </w:pPr>
      <w:r w:rsidRPr="00FE3372">
        <w:rPr>
          <w:rFonts w:eastAsia="Times New Roman"/>
          <w:szCs w:val="22"/>
          <w:lang w:val="en-IN" w:eastAsia="en-IN"/>
        </w:rPr>
        <w:t xml:space="preserve">Please reference the </w:t>
      </w:r>
      <w:r w:rsidRPr="008B247F">
        <w:rPr>
          <w:rFonts w:eastAsia="Times New Roman"/>
          <w:b/>
          <w:bCs/>
          <w:szCs w:val="22"/>
          <w:lang w:val="en-IN" w:eastAsia="en-IN"/>
        </w:rPr>
        <w:t>X-Analysis</w:t>
      </w:r>
      <w:r w:rsidR="00D008DF">
        <w:rPr>
          <w:rFonts w:eastAsia="Times New Roman"/>
          <w:b/>
          <w:bCs/>
          <w:szCs w:val="22"/>
          <w:lang w:val="en-IN"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b/>
          <w:bCs/>
          <w:szCs w:val="22"/>
          <w:lang w:val="en-IN" w:eastAsia="en-IN"/>
        </w:rPr>
        <w:fldChar w:fldCharType="end"/>
      </w:r>
      <w:r w:rsidRPr="008B247F">
        <w:rPr>
          <w:rFonts w:eastAsia="Times New Roman"/>
          <w:b/>
          <w:bCs/>
          <w:szCs w:val="22"/>
          <w:lang w:val="en-IN" w:eastAsia="en-IN"/>
        </w:rPr>
        <w:t xml:space="preserve"> User Manual</w:t>
      </w:r>
      <w:r w:rsidRPr="00FE3372">
        <w:rPr>
          <w:rFonts w:eastAsia="Times New Roman"/>
          <w:szCs w:val="22"/>
          <w:lang w:val="en-IN" w:eastAsia="en-IN"/>
        </w:rPr>
        <w:t xml:space="preserve"> in order to get familiar with some of the </w:t>
      </w:r>
      <w:r w:rsidRPr="008B247F">
        <w:rPr>
          <w:rFonts w:eastAsia="Times New Roman"/>
          <w:b/>
          <w:bCs/>
          <w:szCs w:val="22"/>
          <w:lang w:val="en-IN" w:eastAsia="en-IN"/>
        </w:rPr>
        <w:t>Regular Expression</w:t>
      </w:r>
      <w:r w:rsidRPr="00FE3372">
        <w:rPr>
          <w:rFonts w:eastAsia="Times New Roman"/>
          <w:szCs w:val="22"/>
          <w:lang w:val="en-IN" w:eastAsia="en-IN"/>
        </w:rPr>
        <w:t xml:space="preserve"> syntax that could be useful to filter your annotation content. Refer to </w:t>
      </w:r>
      <w:r w:rsidRPr="008B247F">
        <w:rPr>
          <w:rFonts w:eastAsia="Times New Roman"/>
          <w:b/>
          <w:bCs/>
          <w:szCs w:val="22"/>
          <w:lang w:val="en-IN" w:eastAsia="en-IN"/>
        </w:rPr>
        <w:t>Appendix L – REGEX Search</w:t>
      </w:r>
      <w:r w:rsidRPr="00FE3372">
        <w:rPr>
          <w:rFonts w:eastAsia="Times New Roman"/>
          <w:szCs w:val="22"/>
          <w:lang w:val="en-IN" w:eastAsia="en-IN"/>
        </w:rPr>
        <w:t>.</w:t>
      </w:r>
    </w:p>
    <w:p w14:paraId="148D41B2" w14:textId="04F23A33" w:rsidR="00FE3372" w:rsidRPr="008B247F" w:rsidRDefault="00FE3372" w:rsidP="00490293">
      <w:pPr>
        <w:pStyle w:val="Body"/>
        <w:numPr>
          <w:ilvl w:val="1"/>
          <w:numId w:val="6"/>
        </w:numPr>
        <w:rPr>
          <w:rFonts w:eastAsia="Times New Roman"/>
          <w:szCs w:val="22"/>
          <w:lang w:val="en-IN" w:eastAsia="en-IN"/>
        </w:rPr>
      </w:pPr>
      <w:r w:rsidRPr="00FE3372">
        <w:rPr>
          <w:rFonts w:eastAsia="Times New Roman"/>
          <w:szCs w:val="22"/>
          <w:lang w:val="en-IN" w:eastAsia="en-IN"/>
        </w:rPr>
        <w:t>Please note that business rules annotations are not part of this display.</w:t>
      </w:r>
    </w:p>
    <w:p w14:paraId="3E1B5D71" w14:textId="760A3569" w:rsidR="00D732D3" w:rsidRPr="008B247F" w:rsidRDefault="00D732D3" w:rsidP="00490293">
      <w:pPr>
        <w:pStyle w:val="Body"/>
        <w:numPr>
          <w:ilvl w:val="0"/>
          <w:numId w:val="6"/>
        </w:numPr>
        <w:rPr>
          <w:rFonts w:eastAsia="Times New Roman"/>
          <w:szCs w:val="22"/>
          <w:lang w:val="en-IN" w:eastAsia="en-IN"/>
        </w:rPr>
      </w:pPr>
      <w:r w:rsidRPr="00D732D3">
        <w:rPr>
          <w:rFonts w:eastAsia="Times New Roman"/>
          <w:szCs w:val="22"/>
          <w:lang w:val="en-GB" w:eastAsia="en-IN"/>
        </w:rPr>
        <w:t xml:space="preserve">Building on the improvement introduced inside of the 13.2.08 release for the </w:t>
      </w:r>
      <w:r w:rsidRPr="00D732D3">
        <w:rPr>
          <w:rFonts w:eastAsia="Times New Roman"/>
          <w:b/>
          <w:bCs/>
          <w:szCs w:val="22"/>
          <w:lang w:val="en-GB" w:eastAsia="en-IN"/>
        </w:rPr>
        <w:t>Application Area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D732D3">
        <w:rPr>
          <w:rFonts w:eastAsia="Times New Roman"/>
          <w:b/>
          <w:bCs/>
          <w:szCs w:val="22"/>
          <w:lang w:val="en-GB" w:eastAsia="en-IN"/>
        </w:rPr>
        <w:t xml:space="preserve"> Diagram Summary</w:t>
      </w:r>
      <w:r w:rsidRPr="00D732D3">
        <w:rPr>
          <w:rFonts w:eastAsia="Times New Roman"/>
          <w:szCs w:val="22"/>
          <w:lang w:val="en-GB" w:eastAsia="en-IN"/>
        </w:rPr>
        <w:t xml:space="preserve">, we are providing in this release a feature that has been requested by several customers: the possibility to see the information on the objects used to build each </w:t>
      </w:r>
      <w:r w:rsidR="008B247F" w:rsidRPr="00D732D3">
        <w:rPr>
          <w:rFonts w:eastAsia="Times New Roman"/>
          <w:szCs w:val="22"/>
          <w:lang w:val="en-GB" w:eastAsia="en-IN"/>
        </w:rPr>
        <w:t>relationship</w:t>
      </w:r>
      <w:r w:rsidRPr="00D732D3">
        <w:rPr>
          <w:rFonts w:eastAsia="Times New Roman"/>
          <w:szCs w:val="22"/>
          <w:lang w:val="en-GB" w:eastAsia="en-IN"/>
        </w:rPr>
        <w:t>. If a single object was used then its information will be immediately displayed in the new dedicated area, otherwise the user can click to expand the list:</w:t>
      </w:r>
    </w:p>
    <w:p w14:paraId="663B42C1" w14:textId="531CFA5D" w:rsidR="00D732D3" w:rsidRDefault="00D732D3" w:rsidP="008B247F">
      <w:pPr>
        <w:pStyle w:val="Body"/>
        <w:rPr>
          <w:rFonts w:eastAsia="Times New Roman"/>
          <w:szCs w:val="22"/>
          <w:lang w:val="en-IN" w:eastAsia="en-IN"/>
        </w:rPr>
      </w:pPr>
      <w:r>
        <w:rPr>
          <w:rFonts w:eastAsia="Times New Roman"/>
          <w:noProof/>
          <w:szCs w:val="22"/>
          <w:lang w:val="en-IN" w:eastAsia="en-IN"/>
        </w:rPr>
        <w:drawing>
          <wp:inline distT="0" distB="0" distL="0" distR="0" wp14:anchorId="5D4F49EE" wp14:editId="5227921B">
            <wp:extent cx="5676900" cy="170434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676900" cy="1704340"/>
                    </a:xfrm>
                    <a:prstGeom prst="rect">
                      <a:avLst/>
                    </a:prstGeom>
                    <a:noFill/>
                    <a:ln>
                      <a:noFill/>
                    </a:ln>
                  </pic:spPr>
                </pic:pic>
              </a:graphicData>
            </a:graphic>
          </wp:inline>
        </w:drawing>
      </w:r>
    </w:p>
    <w:p w14:paraId="60022AE8" w14:textId="7772B2DE" w:rsidR="00D732D3" w:rsidRDefault="00852E2F" w:rsidP="00490293">
      <w:pPr>
        <w:pStyle w:val="Body"/>
        <w:numPr>
          <w:ilvl w:val="0"/>
          <w:numId w:val="6"/>
        </w:numPr>
        <w:rPr>
          <w:rFonts w:eastAsia="Times New Roman"/>
          <w:szCs w:val="22"/>
          <w:lang w:val="en-IN" w:eastAsia="en-IN"/>
        </w:rPr>
      </w:pPr>
      <w:r w:rsidRPr="00852E2F">
        <w:rPr>
          <w:rFonts w:eastAsia="Times New Roman"/>
          <w:szCs w:val="22"/>
          <w:lang w:val="en-GB" w:eastAsia="en-IN"/>
        </w:rPr>
        <w:t xml:space="preserve">The </w:t>
      </w:r>
      <w:r w:rsidRPr="00852E2F">
        <w:rPr>
          <w:rFonts w:eastAsia="Times New Roman"/>
          <w:b/>
          <w:bCs/>
          <w:szCs w:val="22"/>
          <w:lang w:val="en-GB" w:eastAsia="en-IN"/>
        </w:rPr>
        <w:t>Screen Flow Diagram</w:t>
      </w:r>
      <w:r w:rsidRPr="00852E2F">
        <w:rPr>
          <w:rFonts w:eastAsia="Times New Roman"/>
          <w:szCs w:val="22"/>
          <w:lang w:val="en-GB" w:eastAsia="en-IN"/>
        </w:rPr>
        <w:t xml:space="preserve">, which was originally restricted for our users with a Modernization license, is now available to any users with an </w:t>
      </w:r>
      <w:r w:rsidRPr="00852E2F">
        <w:rPr>
          <w:rFonts w:eastAsia="Times New Roman"/>
          <w:b/>
          <w:bCs/>
          <w:szCs w:val="22"/>
          <w:lang w:val="en-GB" w:eastAsia="en-IN"/>
        </w:rPr>
        <w:t>X-Advisor license</w:t>
      </w:r>
      <w:r w:rsidRPr="00852E2F">
        <w:rPr>
          <w:rFonts w:eastAsia="Times New Roman"/>
          <w:szCs w:val="22"/>
          <w:lang w:val="en-GB" w:eastAsia="en-IN"/>
        </w:rPr>
        <w:t>.</w:t>
      </w:r>
    </w:p>
    <w:p w14:paraId="31DF848D" w14:textId="712EBBEB" w:rsidR="00852E2F" w:rsidRPr="008B247F" w:rsidRDefault="00852E2F" w:rsidP="00490293">
      <w:pPr>
        <w:pStyle w:val="Body"/>
        <w:numPr>
          <w:ilvl w:val="0"/>
          <w:numId w:val="6"/>
        </w:numPr>
        <w:rPr>
          <w:rFonts w:eastAsia="Times New Roman"/>
          <w:szCs w:val="22"/>
          <w:lang w:val="en-IN" w:eastAsia="en-IN"/>
        </w:rPr>
      </w:pPr>
      <w:r w:rsidRPr="00852E2F">
        <w:rPr>
          <w:rFonts w:eastAsia="Times New Roman"/>
          <w:szCs w:val="22"/>
          <w:lang w:val="en-GB" w:eastAsia="en-IN"/>
        </w:rPr>
        <w:lastRenderedPageBreak/>
        <w:t>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852E2F">
        <w:rPr>
          <w:rFonts w:eastAsia="Times New Roman"/>
          <w:szCs w:val="22"/>
          <w:lang w:val="en-GB" w:eastAsia="en-IN"/>
        </w:rPr>
        <w:t xml:space="preserve"> has been officially certified on </w:t>
      </w:r>
      <w:r w:rsidRPr="008B247F">
        <w:rPr>
          <w:rFonts w:eastAsia="Times New Roman"/>
          <w:b/>
          <w:bCs/>
          <w:szCs w:val="22"/>
          <w:lang w:val="en-GB" w:eastAsia="en-IN"/>
        </w:rPr>
        <w:t>Eclipse 4.18</w:t>
      </w:r>
      <w:r w:rsidRPr="00852E2F">
        <w:rPr>
          <w:rFonts w:eastAsia="Times New Roman"/>
          <w:szCs w:val="22"/>
          <w:lang w:val="en-GB" w:eastAsia="en-IN"/>
        </w:rPr>
        <w:t>. You can now use the XA Client on such version of eclipse. Please note the following 2 restrictions observed on such an eclipse version:</w:t>
      </w:r>
    </w:p>
    <w:p w14:paraId="50D1759C" w14:textId="77777777" w:rsidR="00852E2F" w:rsidRPr="00852E2F" w:rsidRDefault="00852E2F" w:rsidP="00490293">
      <w:pPr>
        <w:pStyle w:val="ListParagraph"/>
        <w:numPr>
          <w:ilvl w:val="1"/>
          <w:numId w:val="6"/>
        </w:numPr>
        <w:rPr>
          <w:rFonts w:ascii="Calibri" w:eastAsia="Times New Roman" w:hAnsi="Calibri"/>
          <w:sz w:val="22"/>
          <w:szCs w:val="22"/>
          <w:lang w:val="en-IN" w:eastAsia="en-IN"/>
        </w:rPr>
      </w:pPr>
      <w:r w:rsidRPr="00852E2F">
        <w:rPr>
          <w:rFonts w:ascii="Calibri" w:eastAsia="Times New Roman" w:hAnsi="Calibri"/>
          <w:sz w:val="22"/>
          <w:szCs w:val="22"/>
          <w:lang w:val="en-IN" w:eastAsia="en-IN"/>
        </w:rPr>
        <w:t>Performing a Right-Click operation in the source viewer is currently not providing all the expected options</w:t>
      </w:r>
    </w:p>
    <w:p w14:paraId="4E34EE95" w14:textId="20962996" w:rsidR="00D732D3" w:rsidRDefault="00852E2F" w:rsidP="00490293">
      <w:pPr>
        <w:pStyle w:val="Body"/>
        <w:numPr>
          <w:ilvl w:val="1"/>
          <w:numId w:val="6"/>
        </w:numPr>
        <w:rPr>
          <w:rFonts w:eastAsia="Times New Roman"/>
          <w:szCs w:val="22"/>
          <w:lang w:val="en-IN" w:eastAsia="en-IN"/>
        </w:rPr>
      </w:pPr>
      <w:r w:rsidRPr="00852E2F">
        <w:rPr>
          <w:rFonts w:eastAsia="Times New Roman"/>
          <w:szCs w:val="22"/>
          <w:lang w:val="en-IN" w:eastAsia="en-IN"/>
        </w:rPr>
        <w:t xml:space="preserve">Exporting to MS Word, Excel or PDF is </w:t>
      </w:r>
      <w:r w:rsidR="008B247F" w:rsidRPr="00852E2F">
        <w:rPr>
          <w:rFonts w:eastAsia="Times New Roman"/>
          <w:szCs w:val="22"/>
          <w:lang w:val="en-IN" w:eastAsia="en-IN"/>
        </w:rPr>
        <w:t>failing</w:t>
      </w:r>
      <w:r w:rsidR="00D732D3" w:rsidRPr="00DB3DC9">
        <w:rPr>
          <w:rFonts w:eastAsia="Times New Roman"/>
          <w:szCs w:val="22"/>
          <w:lang w:val="en-IN" w:eastAsia="en-IN"/>
        </w:rPr>
        <w:t>.</w:t>
      </w:r>
    </w:p>
    <w:p w14:paraId="5F3D9B5C" w14:textId="49F96FD3" w:rsidR="0033205F" w:rsidRPr="008B247F" w:rsidRDefault="0033205F" w:rsidP="00490293">
      <w:pPr>
        <w:pStyle w:val="Body"/>
        <w:numPr>
          <w:ilvl w:val="0"/>
          <w:numId w:val="6"/>
        </w:numPr>
        <w:rPr>
          <w:rFonts w:eastAsia="Times New Roman"/>
          <w:szCs w:val="22"/>
          <w:lang w:val="en-IN" w:eastAsia="en-IN"/>
        </w:rPr>
      </w:pPr>
      <w:r w:rsidRPr="0033205F">
        <w:rPr>
          <w:rFonts w:eastAsia="Times New Roman"/>
          <w:szCs w:val="22"/>
          <w:lang w:val="en-GB" w:eastAsia="en-IN"/>
        </w:rPr>
        <w:t>Please note that the demo application will start to have all of its application areas rebuilt at each release</w:t>
      </w:r>
      <w:r>
        <w:rPr>
          <w:rFonts w:eastAsia="Times New Roman"/>
          <w:szCs w:val="22"/>
          <w:lang w:val="en-GB" w:eastAsia="en-IN"/>
        </w:rPr>
        <w:t>s</w:t>
      </w:r>
      <w:r w:rsidRPr="0033205F">
        <w:rPr>
          <w:rFonts w:eastAsia="Times New Roman"/>
          <w:szCs w:val="22"/>
          <w:lang w:val="en-GB" w:eastAsia="en-IN"/>
        </w:rPr>
        <w:t xml:space="preserve"> starting with this release. It was not the case before.</w:t>
      </w:r>
    </w:p>
    <w:p w14:paraId="5FB19DF9" w14:textId="62C5F464" w:rsidR="00D732D3" w:rsidRDefault="00852E2F" w:rsidP="00490293">
      <w:pPr>
        <w:pStyle w:val="Body"/>
        <w:numPr>
          <w:ilvl w:val="0"/>
          <w:numId w:val="6"/>
        </w:numPr>
        <w:rPr>
          <w:rFonts w:eastAsia="Times New Roman"/>
          <w:szCs w:val="22"/>
          <w:lang w:val="en-IN" w:eastAsia="en-IN"/>
        </w:rPr>
      </w:pPr>
      <w:r w:rsidRPr="00852E2F">
        <w:rPr>
          <w:rFonts w:eastAsia="Times New Roman"/>
          <w:szCs w:val="22"/>
          <w:lang w:val="en-GB" w:eastAsia="en-IN"/>
        </w:rPr>
        <w:t>In some situations, the XA Client could freeze after connecting/disconnecting several times. This has been prevented.</w:t>
      </w:r>
    </w:p>
    <w:p w14:paraId="74B56CD0" w14:textId="2A6685AA" w:rsidR="00811B68" w:rsidRPr="008B247F" w:rsidRDefault="00811B68" w:rsidP="00490293">
      <w:pPr>
        <w:pStyle w:val="Body"/>
        <w:numPr>
          <w:ilvl w:val="0"/>
          <w:numId w:val="6"/>
        </w:numPr>
        <w:rPr>
          <w:rFonts w:eastAsia="Times New Roman"/>
          <w:szCs w:val="22"/>
          <w:lang w:val="en-IN" w:eastAsia="en-IN"/>
        </w:rPr>
      </w:pPr>
      <w:r w:rsidRPr="00811B68">
        <w:rPr>
          <w:rFonts w:eastAsia="Times New Roman"/>
          <w:szCs w:val="22"/>
          <w:lang w:val="en-GB" w:eastAsia="en-IN"/>
        </w:rPr>
        <w:t xml:space="preserve">Performing a </w:t>
      </w:r>
      <w:r w:rsidRPr="00811B68">
        <w:rPr>
          <w:rFonts w:eastAsia="Times New Roman"/>
          <w:b/>
          <w:bCs/>
          <w:szCs w:val="22"/>
          <w:lang w:val="en-GB" w:eastAsia="en-IN"/>
        </w:rPr>
        <w:t xml:space="preserve">JUMPTO </w:t>
      </w:r>
      <w:r w:rsidRPr="00811B68">
        <w:rPr>
          <w:rFonts w:eastAsia="Times New Roman"/>
          <w:szCs w:val="22"/>
          <w:lang w:val="en-GB" w:eastAsia="en-IN"/>
        </w:rPr>
        <w:t xml:space="preserve">operation on a non-existent object used to create an empty DFD, SCD and PSC diagram. An </w:t>
      </w:r>
      <w:r w:rsidRPr="00811B68">
        <w:rPr>
          <w:rFonts w:eastAsia="Times New Roman"/>
          <w:b/>
          <w:bCs/>
          <w:szCs w:val="22"/>
          <w:lang w:val="en-GB" w:eastAsia="en-IN"/>
        </w:rPr>
        <w:t>Object Not Found</w:t>
      </w:r>
      <w:r w:rsidRPr="00811B68">
        <w:rPr>
          <w:rFonts w:eastAsia="Times New Roman"/>
          <w:szCs w:val="22"/>
          <w:lang w:val="en-GB" w:eastAsia="en-IN"/>
        </w:rPr>
        <w:t xml:space="preserve"> error will now be reported instead.</w:t>
      </w:r>
    </w:p>
    <w:p w14:paraId="7F49C2A4" w14:textId="4A9C9964" w:rsidR="00852E2F" w:rsidRPr="008B247F" w:rsidRDefault="00811B68" w:rsidP="00490293">
      <w:pPr>
        <w:pStyle w:val="Body"/>
        <w:numPr>
          <w:ilvl w:val="0"/>
          <w:numId w:val="6"/>
        </w:numPr>
        <w:rPr>
          <w:rFonts w:eastAsia="Times New Roman"/>
          <w:szCs w:val="22"/>
          <w:lang w:val="en-IN" w:eastAsia="en-IN"/>
        </w:rPr>
      </w:pPr>
      <w:r w:rsidRPr="00811B68">
        <w:rPr>
          <w:rFonts w:eastAsia="Times New Roman"/>
          <w:szCs w:val="22"/>
          <w:lang w:val="en-GB" w:eastAsia="en-IN"/>
        </w:rPr>
        <w:t xml:space="preserve">For the override data dictionary, changes were made to not allow multiple records with the same unique key values for </w:t>
      </w:r>
      <w:r w:rsidRPr="00811B68">
        <w:rPr>
          <w:rFonts w:eastAsia="Times New Roman"/>
          <w:b/>
          <w:bCs/>
          <w:szCs w:val="22"/>
          <w:lang w:val="en-GB" w:eastAsia="en-IN"/>
        </w:rPr>
        <w:t>Override PIDS</w:t>
      </w:r>
      <w:r w:rsidRPr="00811B68">
        <w:rPr>
          <w:rFonts w:eastAsia="Times New Roman"/>
          <w:szCs w:val="22"/>
          <w:lang w:val="en-GB" w:eastAsia="en-IN"/>
        </w:rPr>
        <w:t xml:space="preserve">, </w:t>
      </w:r>
      <w:r w:rsidRPr="00811B68">
        <w:rPr>
          <w:rFonts w:eastAsia="Times New Roman"/>
          <w:b/>
          <w:bCs/>
          <w:szCs w:val="22"/>
          <w:lang w:val="en-GB" w:eastAsia="en-IN"/>
        </w:rPr>
        <w:t>Override Relationship</w:t>
      </w:r>
      <w:r w:rsidRPr="00811B68">
        <w:rPr>
          <w:rFonts w:eastAsia="Times New Roman"/>
          <w:szCs w:val="22"/>
          <w:lang w:val="en-GB" w:eastAsia="en-IN"/>
        </w:rPr>
        <w:t xml:space="preserve"> and </w:t>
      </w:r>
      <w:r w:rsidRPr="00811B68">
        <w:rPr>
          <w:rFonts w:eastAsia="Times New Roman"/>
          <w:b/>
          <w:bCs/>
          <w:szCs w:val="22"/>
          <w:lang w:val="en-GB" w:eastAsia="en-IN"/>
        </w:rPr>
        <w:t>Override Relationship Details</w:t>
      </w:r>
      <w:r w:rsidRPr="00811B68">
        <w:rPr>
          <w:rFonts w:eastAsia="Times New Roman"/>
          <w:szCs w:val="22"/>
          <w:lang w:val="en-GB" w:eastAsia="en-IN"/>
        </w:rPr>
        <w:t>. Upon trying to add the same unique key, a message dialog will inform the user and prevent the operation.</w:t>
      </w:r>
    </w:p>
    <w:p w14:paraId="3E7F61CF" w14:textId="125CB604" w:rsidR="00811B68" w:rsidRPr="003D1D63" w:rsidRDefault="00811B68" w:rsidP="00490293">
      <w:pPr>
        <w:pStyle w:val="Body"/>
        <w:numPr>
          <w:ilvl w:val="0"/>
          <w:numId w:val="6"/>
        </w:numPr>
        <w:rPr>
          <w:rFonts w:eastAsia="Times New Roman"/>
          <w:szCs w:val="22"/>
          <w:lang w:val="en-IN" w:eastAsia="en-IN"/>
        </w:rPr>
      </w:pPr>
      <w:r w:rsidRPr="00811B68">
        <w:rPr>
          <w:rFonts w:eastAsia="Times New Roman"/>
          <w:szCs w:val="22"/>
          <w:lang w:val="en-GB" w:eastAsia="en-IN"/>
        </w:rPr>
        <w:t>On very specific cases a Java error occurred when accessing the structure chart diagram. Changes have been made to fix the issue.</w:t>
      </w:r>
    </w:p>
    <w:p w14:paraId="32C17F1C" w14:textId="2AA7E83A" w:rsidR="00D732D3" w:rsidRDefault="00D732D3" w:rsidP="00490293">
      <w:pPr>
        <w:pStyle w:val="Body"/>
        <w:numPr>
          <w:ilvl w:val="0"/>
          <w:numId w:val="6"/>
        </w:numPr>
        <w:rPr>
          <w:rFonts w:eastAsia="Times New Roman"/>
          <w:szCs w:val="22"/>
          <w:lang w:val="en-IN" w:eastAsia="en-IN"/>
        </w:rPr>
      </w:pPr>
      <w:r>
        <w:rPr>
          <w:rFonts w:eastAsia="Times New Roman"/>
          <w:szCs w:val="22"/>
          <w:lang w:val="en-IN" w:eastAsia="en-IN"/>
        </w:rPr>
        <w:t>For our Japanese users:</w:t>
      </w:r>
    </w:p>
    <w:p w14:paraId="540A4EBC" w14:textId="74E38CFB" w:rsidR="00D732D3" w:rsidRPr="008B247F" w:rsidRDefault="00811B68" w:rsidP="00490293">
      <w:pPr>
        <w:pStyle w:val="Body"/>
        <w:numPr>
          <w:ilvl w:val="1"/>
          <w:numId w:val="6"/>
        </w:numPr>
        <w:rPr>
          <w:rFonts w:eastAsia="Times New Roman"/>
          <w:szCs w:val="22"/>
          <w:lang w:val="en-IN" w:eastAsia="en-IN"/>
        </w:rPr>
      </w:pPr>
      <w:r w:rsidRPr="00811B68">
        <w:rPr>
          <w:rFonts w:eastAsia="Times New Roman"/>
          <w:szCs w:val="22"/>
          <w:lang w:val="en-GB" w:eastAsia="en-IN"/>
        </w:rPr>
        <w:t xml:space="preserve">For X2E-Analysis for </w:t>
      </w:r>
      <w:r w:rsidRPr="00811B68">
        <w:rPr>
          <w:rFonts w:eastAsia="Times New Roman"/>
          <w:b/>
          <w:bCs/>
          <w:szCs w:val="22"/>
          <w:lang w:val="en-GB" w:eastAsia="en-IN"/>
        </w:rPr>
        <w:t xml:space="preserve">Japanese </w:t>
      </w:r>
      <w:r w:rsidRPr="00811B68">
        <w:rPr>
          <w:rFonts w:eastAsia="Times New Roman"/>
          <w:szCs w:val="22"/>
          <w:lang w:val="en-GB" w:eastAsia="en-IN"/>
        </w:rPr>
        <w:t xml:space="preserve">support, several “garbled” scenarios over source containing </w:t>
      </w:r>
      <w:r w:rsidR="008B247F" w:rsidRPr="00811B68">
        <w:rPr>
          <w:rFonts w:eastAsia="Times New Roman"/>
          <w:szCs w:val="22"/>
          <w:lang w:val="en-GB" w:eastAsia="en-IN"/>
        </w:rPr>
        <w:t>Japanese</w:t>
      </w:r>
      <w:r w:rsidRPr="00811B68">
        <w:rPr>
          <w:rFonts w:eastAsia="Times New Roman"/>
          <w:szCs w:val="22"/>
          <w:lang w:val="en-GB" w:eastAsia="en-IN"/>
        </w:rPr>
        <w:t xml:space="preserve"> characters have been resolved in the Action Diagram and also some dump scenarios prevented.</w:t>
      </w:r>
      <w:r>
        <w:rPr>
          <w:rFonts w:eastAsia="Times New Roman"/>
          <w:szCs w:val="22"/>
          <w:lang w:val="en-GB" w:eastAsia="en-IN"/>
        </w:rPr>
        <w:t xml:space="preserve"> </w:t>
      </w:r>
    </w:p>
    <w:p w14:paraId="1AE65778" w14:textId="0F1F970C" w:rsidR="00D732D3" w:rsidRPr="008B247F" w:rsidRDefault="00811B68" w:rsidP="00490293">
      <w:pPr>
        <w:pStyle w:val="Body"/>
        <w:numPr>
          <w:ilvl w:val="0"/>
          <w:numId w:val="6"/>
        </w:numPr>
        <w:rPr>
          <w:rFonts w:eastAsia="Times New Roman"/>
          <w:szCs w:val="22"/>
          <w:lang w:val="en-IN" w:eastAsia="en-IN"/>
        </w:rPr>
      </w:pPr>
      <w:r w:rsidRPr="00811B68">
        <w:rPr>
          <w:rFonts w:eastAsia="Times New Roman"/>
          <w:szCs w:val="22"/>
          <w:lang w:val="en-GB" w:eastAsia="en-IN"/>
        </w:rPr>
        <w:t>The Objects and Programs list editors would sometime show duplicate object entries reported around stored procedure. This has been fixed.</w:t>
      </w:r>
    </w:p>
    <w:p w14:paraId="3E227048" w14:textId="61F1C9DA" w:rsidR="00811B68" w:rsidRPr="008B247F" w:rsidRDefault="00811B68" w:rsidP="00490293">
      <w:pPr>
        <w:pStyle w:val="Body"/>
        <w:numPr>
          <w:ilvl w:val="0"/>
          <w:numId w:val="6"/>
        </w:numPr>
        <w:rPr>
          <w:rFonts w:eastAsia="Times New Roman"/>
          <w:szCs w:val="22"/>
          <w:lang w:val="en-IN" w:eastAsia="en-IN"/>
        </w:rPr>
      </w:pPr>
      <w:r w:rsidRPr="00811B68">
        <w:rPr>
          <w:rFonts w:eastAsia="Times New Roman"/>
          <w:szCs w:val="22"/>
          <w:lang w:val="en-GB" w:eastAsia="en-IN"/>
        </w:rPr>
        <w:t xml:space="preserve">A fix has been made to correct the scenario for the </w:t>
      </w:r>
      <w:r w:rsidRPr="00811B68">
        <w:rPr>
          <w:rFonts w:eastAsia="Times New Roman"/>
          <w:b/>
          <w:bCs/>
          <w:szCs w:val="22"/>
          <w:lang w:val="en-GB" w:eastAsia="en-IN"/>
        </w:rPr>
        <w:t>Inverted Structure Chart</w:t>
      </w:r>
      <w:r w:rsidR="00FE1CDF">
        <w:rPr>
          <w:rFonts w:eastAsia="Times New Roman"/>
          <w:b/>
          <w:bCs/>
          <w:szCs w:val="22"/>
          <w:lang w:val="en-GB" w:eastAsia="en-IN"/>
        </w:rPr>
        <w:fldChar w:fldCharType="begin"/>
      </w:r>
      <w:r w:rsidR="00FE1CDF">
        <w:instrText xml:space="preserve"> XE "</w:instrText>
      </w:r>
      <w:r w:rsidR="00FE1CDF" w:rsidRPr="003C7F9D">
        <w:rPr>
          <w:rFonts w:eastAsia="Times New Roman"/>
          <w:b/>
          <w:bCs/>
          <w:szCs w:val="22"/>
          <w:lang w:val="en-GB" w:eastAsia="en-IN"/>
        </w:rPr>
        <w:instrText>Inverted Structure Chart</w:instrText>
      </w:r>
      <w:r w:rsidR="00FE1CDF">
        <w:instrText xml:space="preserve">" </w:instrText>
      </w:r>
      <w:r w:rsidR="00FE1CDF">
        <w:rPr>
          <w:rFonts w:eastAsia="Times New Roman"/>
          <w:b/>
          <w:bCs/>
          <w:szCs w:val="22"/>
          <w:lang w:val="en-GB" w:eastAsia="en-IN"/>
        </w:rPr>
        <w:fldChar w:fldCharType="end"/>
      </w:r>
      <w:r w:rsidRPr="00811B68">
        <w:rPr>
          <w:rFonts w:eastAsia="Times New Roman"/>
          <w:szCs w:val="22"/>
          <w:lang w:val="en-GB" w:eastAsia="en-IN"/>
        </w:rPr>
        <w:t xml:space="preserve"> where some programs are shown as expandable, but expansion reveals nothing.</w:t>
      </w:r>
    </w:p>
    <w:p w14:paraId="11254C15" w14:textId="38DE2FCD" w:rsidR="0033205F" w:rsidRPr="008B247F" w:rsidRDefault="0033205F" w:rsidP="00490293">
      <w:pPr>
        <w:pStyle w:val="Body"/>
        <w:numPr>
          <w:ilvl w:val="0"/>
          <w:numId w:val="6"/>
        </w:numPr>
        <w:rPr>
          <w:rFonts w:eastAsia="Times New Roman"/>
          <w:szCs w:val="22"/>
          <w:lang w:val="en-IN" w:eastAsia="en-IN"/>
        </w:rPr>
      </w:pPr>
      <w:r w:rsidRPr="0033205F">
        <w:rPr>
          <w:rFonts w:eastAsia="Times New Roman"/>
          <w:szCs w:val="22"/>
          <w:lang w:val="en-GB" w:eastAsia="en-IN"/>
        </w:rPr>
        <w:t xml:space="preserve">The source zooming from the </w:t>
      </w:r>
      <w:r w:rsidRPr="0033205F">
        <w:rPr>
          <w:rFonts w:eastAsia="Times New Roman"/>
          <w:b/>
          <w:bCs/>
          <w:szCs w:val="22"/>
          <w:lang w:val="en-GB" w:eastAsia="en-IN"/>
        </w:rPr>
        <w:t xml:space="preserve">OWU </w:t>
      </w:r>
      <w:r w:rsidRPr="0033205F">
        <w:rPr>
          <w:rFonts w:eastAsia="Times New Roman"/>
          <w:szCs w:val="22"/>
          <w:lang w:val="en-GB" w:eastAsia="en-IN"/>
        </w:rPr>
        <w:t>list editor incorrectly refers to the wrong source member. Changes have been made to correct the source zooming.</w:t>
      </w:r>
    </w:p>
    <w:p w14:paraId="3EDCA097" w14:textId="77777777" w:rsidR="0033205F" w:rsidRDefault="0033205F" w:rsidP="008B247F">
      <w:pPr>
        <w:pStyle w:val="Body"/>
        <w:rPr>
          <w:rFonts w:eastAsia="Times New Roman"/>
          <w:szCs w:val="22"/>
          <w:lang w:val="en-IN" w:eastAsia="en-IN"/>
        </w:rPr>
      </w:pPr>
    </w:p>
    <w:p w14:paraId="6EC993E7" w14:textId="77777777" w:rsidR="00D732D3" w:rsidRPr="00416DB0" w:rsidRDefault="00D732D3" w:rsidP="00D732D3">
      <w:pPr>
        <w:pStyle w:val="Heading3"/>
        <w:rPr>
          <w:color w:val="000000"/>
        </w:rPr>
      </w:pPr>
      <w:r w:rsidRPr="00416DB0">
        <w:rPr>
          <w:color w:val="000000"/>
        </w:rPr>
        <w:t>Server-Side – Enhancements and Fixes</w:t>
      </w:r>
    </w:p>
    <w:p w14:paraId="20A337B7" w14:textId="021B77F2" w:rsidR="0033205F" w:rsidRPr="008B247F" w:rsidRDefault="0033205F" w:rsidP="00490293">
      <w:pPr>
        <w:pStyle w:val="Body"/>
        <w:numPr>
          <w:ilvl w:val="0"/>
          <w:numId w:val="6"/>
        </w:numPr>
        <w:rPr>
          <w:rFonts w:eastAsia="Times New Roman"/>
          <w:szCs w:val="22"/>
          <w:lang w:eastAsia="en-IN"/>
        </w:rPr>
      </w:pPr>
      <w:r w:rsidRPr="0033205F">
        <w:rPr>
          <w:rFonts w:eastAsia="Times New Roman"/>
          <w:szCs w:val="22"/>
          <w:lang w:val="en-GB" w:eastAsia="en-IN"/>
        </w:rPr>
        <w:t>No more installation errors will be reported when the QTEMP library is already part of the system library list.</w:t>
      </w:r>
    </w:p>
    <w:p w14:paraId="203DF8A8" w14:textId="7E91D69A" w:rsidR="00811B68" w:rsidRPr="008B247F" w:rsidRDefault="00811B68" w:rsidP="00490293">
      <w:pPr>
        <w:pStyle w:val="Body"/>
        <w:numPr>
          <w:ilvl w:val="0"/>
          <w:numId w:val="6"/>
        </w:numPr>
        <w:rPr>
          <w:rFonts w:eastAsia="Times New Roman"/>
          <w:szCs w:val="22"/>
          <w:lang w:eastAsia="en-IN"/>
        </w:rPr>
      </w:pPr>
      <w:r w:rsidRPr="00811B68">
        <w:rPr>
          <w:rFonts w:eastAsia="Times New Roman"/>
          <w:szCs w:val="22"/>
          <w:lang w:val="en-GB" w:eastAsia="en-IN"/>
        </w:rPr>
        <w:t xml:space="preserve">No more shared lock on </w:t>
      </w:r>
      <w:r w:rsidRPr="008B247F">
        <w:rPr>
          <w:rFonts w:eastAsia="Times New Roman"/>
          <w:b/>
          <w:bCs/>
          <w:szCs w:val="22"/>
          <w:lang w:val="en-GB" w:eastAsia="en-IN"/>
        </w:rPr>
        <w:t>XAPROD/XLICTBLK</w:t>
      </w:r>
      <w:r w:rsidRPr="00811B68">
        <w:rPr>
          <w:rFonts w:eastAsia="Times New Roman"/>
          <w:szCs w:val="22"/>
          <w:lang w:val="en-GB" w:eastAsia="en-IN"/>
        </w:rPr>
        <w:t xml:space="preserve"> is present after </w:t>
      </w:r>
      <w:r w:rsidRPr="008B247F">
        <w:rPr>
          <w:rFonts w:eastAsia="Times New Roman"/>
          <w:b/>
          <w:bCs/>
          <w:szCs w:val="22"/>
          <w:lang w:val="en-GB" w:eastAsia="en-IN"/>
        </w:rPr>
        <w:t>XREFMENU</w:t>
      </w:r>
      <w:r w:rsidR="0079297D">
        <w:rPr>
          <w:rFonts w:eastAsia="Times New Roman"/>
          <w:b/>
          <w:bCs/>
          <w:szCs w:val="22"/>
          <w:lang w:val="en-GB" w:eastAsia="en-IN"/>
        </w:rPr>
        <w:fldChar w:fldCharType="begin"/>
      </w:r>
      <w:r w:rsidR="0079297D">
        <w:instrText xml:space="preserve"> XE "</w:instrText>
      </w:r>
      <w:r w:rsidR="0079297D" w:rsidRPr="00BA18F1">
        <w:rPr>
          <w:rFonts w:eastAsia="Times New Roman"/>
          <w:b/>
          <w:bCs/>
          <w:szCs w:val="22"/>
          <w:lang w:val="en-GB" w:eastAsia="en-IN"/>
        </w:rPr>
        <w:instrText>XREFMENU</w:instrText>
      </w:r>
      <w:r w:rsidR="0079297D">
        <w:instrText xml:space="preserve">" </w:instrText>
      </w:r>
      <w:r w:rsidR="0079297D">
        <w:rPr>
          <w:rFonts w:eastAsia="Times New Roman"/>
          <w:b/>
          <w:bCs/>
          <w:szCs w:val="22"/>
          <w:lang w:val="en-GB" w:eastAsia="en-IN"/>
        </w:rPr>
        <w:fldChar w:fldCharType="end"/>
      </w:r>
      <w:r w:rsidRPr="00811B68">
        <w:rPr>
          <w:rFonts w:eastAsia="Times New Roman"/>
          <w:szCs w:val="22"/>
          <w:lang w:val="en-GB" w:eastAsia="en-IN"/>
        </w:rPr>
        <w:t xml:space="preserve"> terminates. This was impacting some customers where the only workaround to release such lock was to exit </w:t>
      </w:r>
      <w:r w:rsidRPr="008B247F">
        <w:rPr>
          <w:rFonts w:eastAsia="Times New Roman"/>
          <w:b/>
          <w:bCs/>
          <w:szCs w:val="22"/>
          <w:lang w:val="en-GB" w:eastAsia="en-IN"/>
        </w:rPr>
        <w:t>XREFMENU</w:t>
      </w:r>
      <w:r w:rsidRPr="00811B68">
        <w:rPr>
          <w:rFonts w:eastAsia="Times New Roman"/>
          <w:szCs w:val="22"/>
          <w:lang w:val="en-GB" w:eastAsia="en-IN"/>
        </w:rPr>
        <w:t>.</w:t>
      </w:r>
    </w:p>
    <w:p w14:paraId="0C27F9C0" w14:textId="02108DDB" w:rsidR="00811B68" w:rsidRPr="008B247F" w:rsidRDefault="00811B68" w:rsidP="00490293">
      <w:pPr>
        <w:pStyle w:val="Body"/>
        <w:numPr>
          <w:ilvl w:val="0"/>
          <w:numId w:val="6"/>
        </w:numPr>
        <w:rPr>
          <w:rFonts w:eastAsia="Times New Roman"/>
          <w:szCs w:val="22"/>
          <w:lang w:eastAsia="en-IN"/>
        </w:rPr>
      </w:pPr>
      <w:r w:rsidRPr="00811B68">
        <w:rPr>
          <w:rFonts w:eastAsia="Times New Roman"/>
          <w:szCs w:val="22"/>
          <w:lang w:val="en-GB" w:eastAsia="en-IN"/>
        </w:rPr>
        <w:lastRenderedPageBreak/>
        <w:t>The number of called internal routines on the DFD was not matching with the number of called internal routines from the Action diagram. This has been fixed.</w:t>
      </w:r>
    </w:p>
    <w:p w14:paraId="3525870B" w14:textId="6EC31C8F" w:rsidR="0033205F" w:rsidRPr="008B247F" w:rsidRDefault="0033205F" w:rsidP="00490293">
      <w:pPr>
        <w:pStyle w:val="Body"/>
        <w:numPr>
          <w:ilvl w:val="0"/>
          <w:numId w:val="6"/>
        </w:numPr>
        <w:rPr>
          <w:rFonts w:eastAsia="Times New Roman"/>
          <w:szCs w:val="22"/>
          <w:lang w:eastAsia="en-IN"/>
        </w:rPr>
      </w:pPr>
      <w:r w:rsidRPr="0033205F">
        <w:rPr>
          <w:rFonts w:eastAsia="Times New Roman"/>
          <w:szCs w:val="22"/>
          <w:lang w:val="en-GB" w:eastAsia="en-IN"/>
        </w:rPr>
        <w:t>Incorrect fields were appearing in the business rule and have been corrected.</w:t>
      </w:r>
    </w:p>
    <w:p w14:paraId="463BF7A2" w14:textId="666E6BAC" w:rsidR="00D732D3" w:rsidRPr="001162D8" w:rsidRDefault="00811B68" w:rsidP="00490293">
      <w:pPr>
        <w:pStyle w:val="Body"/>
        <w:numPr>
          <w:ilvl w:val="0"/>
          <w:numId w:val="6"/>
        </w:numPr>
        <w:rPr>
          <w:rFonts w:eastAsia="Times New Roman"/>
          <w:szCs w:val="22"/>
          <w:lang w:eastAsia="en-IN"/>
        </w:rPr>
      </w:pPr>
      <w:r w:rsidRPr="00811B68">
        <w:rPr>
          <w:rFonts w:eastAsia="Times New Roman"/>
          <w:szCs w:val="22"/>
          <w:lang w:val="en-GB" w:eastAsia="en-IN"/>
        </w:rPr>
        <w:t>We have fixed an issue where the Initialization process was appearing as looping under some very specific conditions.</w:t>
      </w:r>
    </w:p>
    <w:p w14:paraId="55F17E9D" w14:textId="054BDF02" w:rsidR="00FE3372" w:rsidRDefault="00FE3372" w:rsidP="00490293">
      <w:pPr>
        <w:pStyle w:val="Body"/>
        <w:numPr>
          <w:ilvl w:val="0"/>
          <w:numId w:val="6"/>
        </w:numPr>
        <w:rPr>
          <w:rFonts w:eastAsia="Times New Roman"/>
          <w:szCs w:val="22"/>
          <w:lang w:val="en-IN" w:eastAsia="en-IN"/>
        </w:rPr>
      </w:pPr>
      <w:r>
        <w:rPr>
          <w:rFonts w:eastAsia="Times New Roman"/>
          <w:szCs w:val="22"/>
          <w:lang w:val="en-IN" w:eastAsia="en-IN"/>
        </w:rPr>
        <w:t>SQL Parser</w:t>
      </w:r>
      <w:r w:rsidR="00576FDC">
        <w:rPr>
          <w:rFonts w:eastAsia="Times New Roman"/>
          <w:szCs w:val="22"/>
          <w:lang w:val="en-IN" w:eastAsia="en-IN"/>
        </w:rPr>
        <w:fldChar w:fldCharType="begin"/>
      </w:r>
      <w:r w:rsidR="00576FDC">
        <w:instrText xml:space="preserve"> XE "</w:instrText>
      </w:r>
      <w:r w:rsidR="00576FDC" w:rsidRPr="00490293">
        <w:rPr>
          <w:rFonts w:eastAsia="Times New Roman" w:cs="Calibri"/>
          <w:b/>
          <w:bCs/>
          <w:szCs w:val="22"/>
          <w:lang w:val="en-GB" w:eastAsia="en-IN"/>
        </w:rPr>
        <w:instrText>SQL Parser</w:instrText>
      </w:r>
      <w:r w:rsidR="00576FDC">
        <w:instrText xml:space="preserve">" </w:instrText>
      </w:r>
      <w:r w:rsidR="00576FDC">
        <w:rPr>
          <w:rFonts w:eastAsia="Times New Roman"/>
          <w:szCs w:val="22"/>
          <w:lang w:val="en-IN" w:eastAsia="en-IN"/>
        </w:rPr>
        <w:fldChar w:fldCharType="end"/>
      </w:r>
    </w:p>
    <w:p w14:paraId="42D8BA46" w14:textId="051B6451" w:rsidR="003D0A7E" w:rsidRPr="008B247F" w:rsidRDefault="00FE3372" w:rsidP="00490293">
      <w:pPr>
        <w:pStyle w:val="Body"/>
        <w:numPr>
          <w:ilvl w:val="1"/>
          <w:numId w:val="6"/>
        </w:numPr>
        <w:rPr>
          <w:rFonts w:eastAsia="Times New Roman"/>
          <w:szCs w:val="22"/>
          <w:lang w:eastAsia="en-IN"/>
        </w:rPr>
      </w:pPr>
      <w:r w:rsidRPr="00D732D3">
        <w:rPr>
          <w:rFonts w:eastAsia="Times New Roman"/>
          <w:szCs w:val="22"/>
          <w:lang w:eastAsia="en-IN"/>
        </w:rPr>
        <w:t xml:space="preserve">SQL members of member type LFSQL were not correctly indexed. As a result, the related features were not working correctly - like </w:t>
      </w:r>
      <w:r w:rsidRPr="00D732D3">
        <w:rPr>
          <w:rFonts w:eastAsia="Times New Roman"/>
          <w:i/>
          <w:iCs/>
          <w:szCs w:val="22"/>
          <w:lang w:eastAsia="en-IN"/>
        </w:rPr>
        <w:t>Variable Where Used</w:t>
      </w:r>
      <w:r w:rsidR="00FE1CDF">
        <w:rPr>
          <w:rFonts w:eastAsia="Times New Roman"/>
          <w:i/>
          <w:iCs/>
          <w:szCs w:val="22"/>
          <w:lang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i/>
          <w:iCs/>
          <w:szCs w:val="22"/>
          <w:lang w:eastAsia="en-IN"/>
        </w:rPr>
        <w:fldChar w:fldCharType="end"/>
      </w:r>
      <w:r w:rsidRPr="00D732D3">
        <w:rPr>
          <w:rFonts w:eastAsia="Times New Roman"/>
          <w:szCs w:val="22"/>
          <w:lang w:eastAsia="en-IN"/>
        </w:rPr>
        <w:t xml:space="preserve"> and </w:t>
      </w:r>
      <w:r w:rsidRPr="00D732D3">
        <w:rPr>
          <w:rFonts w:eastAsia="Times New Roman"/>
          <w:i/>
          <w:iCs/>
          <w:szCs w:val="22"/>
          <w:lang w:eastAsia="en-IN"/>
        </w:rPr>
        <w:t>Member X-Ref</w:t>
      </w:r>
      <w:r w:rsidRPr="00D732D3">
        <w:rPr>
          <w:rFonts w:eastAsia="Times New Roman"/>
          <w:szCs w:val="22"/>
          <w:lang w:eastAsia="en-IN"/>
        </w:rPr>
        <w:t>.</w:t>
      </w:r>
    </w:p>
    <w:p w14:paraId="2815A535" w14:textId="3308E4BC" w:rsidR="00FE3372" w:rsidRDefault="00FE3372" w:rsidP="003D0A7E">
      <w:pPr>
        <w:pStyle w:val="Body"/>
        <w:ind w:left="1800"/>
        <w:rPr>
          <w:rFonts w:eastAsia="Times New Roman"/>
          <w:szCs w:val="22"/>
          <w:lang w:eastAsia="en-IN"/>
        </w:rPr>
      </w:pPr>
      <w:r w:rsidRPr="008B247F">
        <w:rPr>
          <w:rFonts w:eastAsia="Times New Roman"/>
          <w:szCs w:val="22"/>
          <w:lang w:eastAsia="en-IN"/>
        </w:rPr>
        <w:t>Now the indexing of such members is corrected, and related X-Analysis</w:t>
      </w:r>
      <w:r w:rsidR="00D008DF">
        <w:rPr>
          <w:rFonts w:eastAsia="Times New Roman"/>
          <w:szCs w:val="22"/>
          <w:lang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eastAsia="en-IN"/>
        </w:rPr>
        <w:fldChar w:fldCharType="end"/>
      </w:r>
      <w:r w:rsidRPr="008B247F">
        <w:rPr>
          <w:rFonts w:eastAsia="Times New Roman"/>
          <w:szCs w:val="22"/>
          <w:lang w:eastAsia="en-IN"/>
        </w:rPr>
        <w:t xml:space="preserve"> features generate correct results.</w:t>
      </w:r>
    </w:p>
    <w:p w14:paraId="616FABAF" w14:textId="77777777" w:rsidR="00FE3372" w:rsidRPr="00584FA3" w:rsidRDefault="00FE3372" w:rsidP="008B247F">
      <w:pPr>
        <w:pStyle w:val="Body"/>
        <w:rPr>
          <w:rFonts w:eastAsia="Times New Roman"/>
          <w:szCs w:val="22"/>
          <w:lang w:eastAsia="en-IN"/>
        </w:rPr>
      </w:pPr>
      <w:r>
        <w:rPr>
          <w:rFonts w:eastAsia="Times New Roman"/>
          <w:noProof/>
          <w:szCs w:val="22"/>
          <w:lang w:eastAsia="en-IN"/>
        </w:rPr>
        <w:drawing>
          <wp:inline distT="0" distB="0" distL="0" distR="0" wp14:anchorId="5DCE0BA9" wp14:editId="6B4E5F3C">
            <wp:extent cx="5850890" cy="5274259"/>
            <wp:effectExtent l="0" t="0" r="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878218" cy="5298894"/>
                    </a:xfrm>
                    <a:prstGeom prst="rect">
                      <a:avLst/>
                    </a:prstGeom>
                    <a:noFill/>
                    <a:ln>
                      <a:noFill/>
                    </a:ln>
                  </pic:spPr>
                </pic:pic>
              </a:graphicData>
            </a:graphic>
          </wp:inline>
        </w:drawing>
      </w:r>
    </w:p>
    <w:p w14:paraId="141A32B7" w14:textId="06F5BA8E" w:rsidR="00FE3372" w:rsidRPr="008B247F" w:rsidRDefault="00811B68" w:rsidP="00490293">
      <w:pPr>
        <w:pStyle w:val="Body"/>
        <w:numPr>
          <w:ilvl w:val="1"/>
          <w:numId w:val="6"/>
        </w:numPr>
      </w:pPr>
      <w:r w:rsidRPr="00811B68">
        <w:rPr>
          <w:lang w:val="en-GB"/>
        </w:rPr>
        <w:lastRenderedPageBreak/>
        <w:t>Several improvements have been made inside of the Source Viewer to better recognize SQL statements and their components while performing a right-click operation.</w:t>
      </w:r>
    </w:p>
    <w:p w14:paraId="1C02A052" w14:textId="513BBBCE" w:rsidR="0033205F" w:rsidRPr="008B247F" w:rsidRDefault="0033205F" w:rsidP="00490293">
      <w:pPr>
        <w:pStyle w:val="Body"/>
        <w:numPr>
          <w:ilvl w:val="1"/>
          <w:numId w:val="6"/>
        </w:numPr>
      </w:pPr>
      <w:r w:rsidRPr="0033205F">
        <w:rPr>
          <w:lang w:val="en-GB"/>
        </w:rPr>
        <w:t xml:space="preserve">For SQL members, </w:t>
      </w:r>
      <w:r w:rsidRPr="008B247F">
        <w:rPr>
          <w:b/>
          <w:bCs/>
          <w:lang w:val="en-GB"/>
        </w:rPr>
        <w:t>Variable Where Used</w:t>
      </w:r>
      <w:r w:rsidR="00FE1CDF">
        <w:rPr>
          <w:b/>
          <w:bCs/>
          <w:lang w:val="en-GB"/>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b/>
          <w:bCs/>
          <w:lang w:val="en-GB"/>
        </w:rPr>
        <w:fldChar w:fldCharType="end"/>
      </w:r>
      <w:r w:rsidRPr="0033205F">
        <w:rPr>
          <w:lang w:val="en-GB"/>
        </w:rPr>
        <w:t xml:space="preserve"> Level 1 will now report indirect references from SQL statements inside Routines (Procedure and Function). Before this version such indirect references were reported only from SQL in Embedded SQL in RPG.</w:t>
      </w:r>
    </w:p>
    <w:p w14:paraId="154B7F3D" w14:textId="2D703A0A" w:rsidR="0033205F" w:rsidRPr="00584FA3" w:rsidRDefault="0033205F" w:rsidP="00490293">
      <w:pPr>
        <w:pStyle w:val="Body"/>
        <w:numPr>
          <w:ilvl w:val="1"/>
          <w:numId w:val="6"/>
        </w:numPr>
      </w:pPr>
      <w:r w:rsidRPr="0033205F">
        <w:rPr>
          <w:lang w:val="en-GB"/>
        </w:rPr>
        <w:t>For the REFRESH process, the identification of SQL members to process is improved. This will lead to better performance in REFRESH.</w:t>
      </w:r>
    </w:p>
    <w:p w14:paraId="4C185DA9" w14:textId="4CCB8AB7" w:rsidR="00FE3372" w:rsidRPr="008B247F" w:rsidRDefault="00811B68" w:rsidP="00490293">
      <w:pPr>
        <w:pStyle w:val="Body"/>
        <w:numPr>
          <w:ilvl w:val="0"/>
          <w:numId w:val="6"/>
        </w:numPr>
      </w:pPr>
      <w:r w:rsidRPr="00811B68">
        <w:rPr>
          <w:lang w:val="en-GB"/>
        </w:rPr>
        <w:t>A locking situation has been observed and fixed by the DMD</w:t>
      </w:r>
      <w:r w:rsidR="00364AD7">
        <w:rPr>
          <w:lang w:val="en-GB"/>
        </w:rPr>
        <w:fldChar w:fldCharType="begin"/>
      </w:r>
      <w:r w:rsidR="00364AD7">
        <w:instrText xml:space="preserve"> XE "</w:instrText>
      </w:r>
      <w:r w:rsidR="00364AD7" w:rsidRPr="00E651FE">
        <w:rPr>
          <w:rFonts w:eastAsia="Times New Roman"/>
          <w:b/>
          <w:bCs/>
          <w:szCs w:val="22"/>
          <w:lang w:val="en-GB" w:eastAsia="en-IN"/>
        </w:rPr>
        <w:instrText>DMD</w:instrText>
      </w:r>
      <w:r w:rsidR="00364AD7">
        <w:instrText xml:space="preserve">" </w:instrText>
      </w:r>
      <w:r w:rsidR="00364AD7">
        <w:rPr>
          <w:lang w:val="en-GB"/>
        </w:rPr>
        <w:fldChar w:fldCharType="end"/>
      </w:r>
      <w:r w:rsidRPr="00811B68">
        <w:rPr>
          <w:lang w:val="en-GB"/>
        </w:rPr>
        <w:t xml:space="preserve"> process.</w:t>
      </w:r>
    </w:p>
    <w:p w14:paraId="695B0FF3" w14:textId="7CC6D8E4" w:rsidR="00811B68" w:rsidRPr="00584FA3" w:rsidRDefault="00811B68" w:rsidP="00490293">
      <w:pPr>
        <w:pStyle w:val="Body"/>
        <w:numPr>
          <w:ilvl w:val="0"/>
          <w:numId w:val="6"/>
        </w:numPr>
      </w:pPr>
      <w:r w:rsidRPr="00811B68">
        <w:rPr>
          <w:lang w:val="en-GB"/>
        </w:rPr>
        <w:t>As MSGW situation has been observed and fixed during the initialization of a newly created XREF.</w:t>
      </w:r>
    </w:p>
    <w:p w14:paraId="696D6DFA" w14:textId="77777777" w:rsidR="0033205F" w:rsidRDefault="0033205F" w:rsidP="00490293">
      <w:pPr>
        <w:pStyle w:val="Body"/>
        <w:numPr>
          <w:ilvl w:val="0"/>
          <w:numId w:val="6"/>
        </w:numPr>
        <w:rPr>
          <w:rFonts w:eastAsia="Times New Roman"/>
          <w:szCs w:val="22"/>
          <w:lang w:val="en-IN" w:eastAsia="en-IN"/>
        </w:rPr>
      </w:pPr>
      <w:r w:rsidRPr="00811B68">
        <w:rPr>
          <w:rFonts w:eastAsia="Times New Roman"/>
          <w:szCs w:val="22"/>
          <w:lang w:val="en-GB" w:eastAsia="en-IN"/>
        </w:rPr>
        <w:t>Dump issue during the upgrade of an XREF has been prevented in the XA program XRVARATR.</w:t>
      </w:r>
      <w:r w:rsidRPr="00A30D70">
        <w:rPr>
          <w:rFonts w:eastAsia="Times New Roman"/>
          <w:szCs w:val="22"/>
          <w:lang w:val="en-IN" w:eastAsia="en-IN"/>
        </w:rPr>
        <w:t xml:space="preserve"> </w:t>
      </w:r>
    </w:p>
    <w:p w14:paraId="5E2B595F" w14:textId="6DE19129" w:rsidR="00FE3372" w:rsidRPr="008B247F" w:rsidRDefault="0033205F" w:rsidP="00490293">
      <w:pPr>
        <w:pStyle w:val="Body"/>
        <w:numPr>
          <w:ilvl w:val="0"/>
          <w:numId w:val="6"/>
        </w:numPr>
        <w:rPr>
          <w:rFonts w:eastAsia="Times New Roman"/>
          <w:szCs w:val="22"/>
          <w:lang w:val="en-IN" w:eastAsia="en-IN"/>
        </w:rPr>
      </w:pPr>
      <w:r w:rsidRPr="0033205F">
        <w:rPr>
          <w:rFonts w:eastAsia="Times New Roman"/>
          <w:szCs w:val="22"/>
          <w:lang w:val="en-GB" w:eastAsia="en-IN"/>
        </w:rPr>
        <w:t xml:space="preserve">Some situations around </w:t>
      </w:r>
      <w:r w:rsidRPr="008B247F">
        <w:rPr>
          <w:rFonts w:eastAsia="Times New Roman"/>
          <w:b/>
          <w:bCs/>
          <w:szCs w:val="22"/>
          <w:lang w:val="en-GB" w:eastAsia="en-IN"/>
        </w:rPr>
        <w:t>Variable Where Used</w:t>
      </w:r>
      <w:r w:rsidR="00FE1CDF">
        <w:rPr>
          <w:rFonts w:eastAsia="Times New Roman"/>
          <w:b/>
          <w:bCs/>
          <w:szCs w:val="22"/>
          <w:lang w:val="en-GB"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b/>
          <w:bCs/>
          <w:szCs w:val="22"/>
          <w:lang w:val="en-GB" w:eastAsia="en-IN"/>
        </w:rPr>
        <w:fldChar w:fldCharType="end"/>
      </w:r>
      <w:r w:rsidRPr="0033205F">
        <w:rPr>
          <w:rFonts w:eastAsia="Times New Roman"/>
          <w:szCs w:val="22"/>
          <w:lang w:val="en-GB" w:eastAsia="en-IN"/>
        </w:rPr>
        <w:t xml:space="preserve"> leading to dumps have been fixed.</w:t>
      </w:r>
    </w:p>
    <w:p w14:paraId="4523E1A9" w14:textId="02FEE1B7" w:rsidR="0033205F" w:rsidRPr="008B247F" w:rsidRDefault="0033205F" w:rsidP="00490293">
      <w:pPr>
        <w:pStyle w:val="Body"/>
        <w:numPr>
          <w:ilvl w:val="0"/>
          <w:numId w:val="6"/>
        </w:numPr>
        <w:rPr>
          <w:rFonts w:eastAsia="Times New Roman"/>
          <w:szCs w:val="22"/>
          <w:lang w:val="en-IN" w:eastAsia="en-IN"/>
        </w:rPr>
      </w:pPr>
      <w:r w:rsidRPr="0033205F">
        <w:rPr>
          <w:rFonts w:eastAsia="Times New Roman"/>
          <w:szCs w:val="22"/>
          <w:lang w:val="en-GB" w:eastAsia="en-IN"/>
        </w:rPr>
        <w:t xml:space="preserve">A dump situation has been prevented while analysing a source containing a </w:t>
      </w:r>
      <w:r w:rsidRPr="0033205F">
        <w:rPr>
          <w:rFonts w:eastAsia="Times New Roman"/>
          <w:b/>
          <w:bCs/>
          <w:szCs w:val="22"/>
          <w:lang w:val="en-GB" w:eastAsia="en-IN"/>
        </w:rPr>
        <w:t>/COPY</w:t>
      </w:r>
      <w:r w:rsidRPr="0033205F">
        <w:rPr>
          <w:rFonts w:eastAsia="Times New Roman"/>
          <w:szCs w:val="22"/>
          <w:lang w:val="en-GB" w:eastAsia="en-IN"/>
        </w:rPr>
        <w:t xml:space="preserve"> statement where no copybook was specified.</w:t>
      </w:r>
    </w:p>
    <w:p w14:paraId="1EDA70E4" w14:textId="020AA20B" w:rsidR="0033205F" w:rsidRPr="008B247F" w:rsidRDefault="0033205F" w:rsidP="00490293">
      <w:pPr>
        <w:pStyle w:val="Body"/>
        <w:numPr>
          <w:ilvl w:val="0"/>
          <w:numId w:val="6"/>
        </w:numPr>
        <w:rPr>
          <w:rFonts w:eastAsia="Times New Roman"/>
          <w:szCs w:val="22"/>
          <w:lang w:val="en-IN" w:eastAsia="en-IN"/>
        </w:rPr>
      </w:pPr>
      <w:r w:rsidRPr="0033205F">
        <w:rPr>
          <w:rFonts w:eastAsia="Times New Roman"/>
          <w:szCs w:val="22"/>
          <w:lang w:val="en-GB" w:eastAsia="en-IN"/>
        </w:rPr>
        <w:t>A dump condition has been observed and fixed from the XA program XRETCALL.</w:t>
      </w:r>
    </w:p>
    <w:p w14:paraId="0597DF4B" w14:textId="3EA77900" w:rsidR="00D732D3" w:rsidRPr="008B247F" w:rsidRDefault="0033205F" w:rsidP="00490293">
      <w:pPr>
        <w:pStyle w:val="Body"/>
        <w:numPr>
          <w:ilvl w:val="0"/>
          <w:numId w:val="6"/>
        </w:numPr>
        <w:rPr>
          <w:rFonts w:eastAsia="Times New Roman"/>
          <w:szCs w:val="22"/>
          <w:lang w:val="en-IN" w:eastAsia="en-IN"/>
        </w:rPr>
      </w:pPr>
      <w:r w:rsidRPr="0033205F">
        <w:rPr>
          <w:rFonts w:eastAsia="Times New Roman"/>
          <w:szCs w:val="22"/>
          <w:lang w:val="en-GB" w:eastAsia="en-IN"/>
        </w:rPr>
        <w:t>Locking issue found from XREFRESH process due to which references entry were not populating in the reference file. This has been corrected now</w:t>
      </w:r>
      <w:r>
        <w:rPr>
          <w:rFonts w:eastAsia="Times New Roman"/>
          <w:szCs w:val="22"/>
          <w:lang w:val="en-GB" w:eastAsia="en-IN"/>
        </w:rPr>
        <w:t>.</w:t>
      </w:r>
    </w:p>
    <w:p w14:paraId="068CFF9C" w14:textId="52FAA416" w:rsidR="00D732D3" w:rsidRDefault="00D732D3" w:rsidP="00D732D3">
      <w:pPr>
        <w:pStyle w:val="Body"/>
        <w:rPr>
          <w:rFonts w:eastAsia="Times New Roman"/>
          <w:szCs w:val="22"/>
          <w:lang w:val="en-IN" w:eastAsia="en-IN"/>
        </w:rPr>
      </w:pPr>
    </w:p>
    <w:p w14:paraId="2B0D92A8" w14:textId="07B87A73" w:rsidR="00D732D3" w:rsidRPr="003B0925" w:rsidRDefault="00D732D3" w:rsidP="00D732D3">
      <w:pPr>
        <w:pStyle w:val="Heading2"/>
      </w:pPr>
      <w:bookmarkStart w:id="168" w:name="_Toc102988656"/>
      <w:bookmarkStart w:id="169" w:name="_Toc143608458"/>
      <w:r w:rsidRPr="00301183">
        <w:rPr>
          <w:color w:val="auto"/>
        </w:rPr>
        <w:t>Product: X-</w:t>
      </w:r>
      <w:r>
        <w:rPr>
          <w:color w:val="auto"/>
        </w:rPr>
        <w:t>Datatest</w:t>
      </w:r>
      <w:bookmarkEnd w:id="168"/>
      <w:bookmarkEnd w:id="169"/>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42BFFB4B" w14:textId="77777777" w:rsidR="00D732D3" w:rsidRDefault="00D732D3" w:rsidP="00D732D3">
      <w:pPr>
        <w:pStyle w:val="Heading3"/>
      </w:pPr>
      <w:r w:rsidRPr="00D37033">
        <w:t>Client-Side – Enhancements and Fixes</w:t>
      </w:r>
    </w:p>
    <w:p w14:paraId="27D2836C" w14:textId="5D6AEBB4" w:rsidR="00D732D3" w:rsidRPr="008B247F" w:rsidRDefault="00D732D3" w:rsidP="00490293">
      <w:pPr>
        <w:pStyle w:val="Body"/>
        <w:numPr>
          <w:ilvl w:val="1"/>
          <w:numId w:val="25"/>
        </w:numPr>
        <w:rPr>
          <w:rFonts w:eastAsia="Times New Roman"/>
          <w:szCs w:val="22"/>
          <w:lang w:eastAsia="en-IN"/>
        </w:rPr>
      </w:pPr>
      <w:r w:rsidRPr="00D732D3">
        <w:rPr>
          <w:rFonts w:eastAsia="Times New Roman"/>
          <w:szCs w:val="22"/>
          <w:lang w:val="en-GB" w:eastAsia="en-IN"/>
        </w:rPr>
        <w:t xml:space="preserve">The </w:t>
      </w:r>
      <w:r w:rsidRPr="00D732D3">
        <w:rPr>
          <w:rFonts w:eastAsia="Times New Roman"/>
          <w:b/>
          <w:bCs/>
          <w:szCs w:val="22"/>
          <w:lang w:val="en-GB" w:eastAsia="en-IN"/>
        </w:rPr>
        <w:t>Spool file</w:t>
      </w:r>
      <w:r w:rsidRPr="00D732D3">
        <w:rPr>
          <w:rFonts w:eastAsia="Times New Roman"/>
          <w:szCs w:val="22"/>
          <w:lang w:val="en-GB" w:eastAsia="en-IN"/>
        </w:rPr>
        <w:t xml:space="preserve"> support that was introduced in X-Analysis</w:t>
      </w:r>
      <w:r w:rsidR="00D008DF">
        <w:rPr>
          <w:rFonts w:eastAsia="Times New Roman"/>
          <w:szCs w:val="22"/>
          <w:lang w:val="en-GB"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GB" w:eastAsia="en-IN"/>
        </w:rPr>
        <w:fldChar w:fldCharType="end"/>
      </w:r>
      <w:r w:rsidRPr="00D732D3">
        <w:rPr>
          <w:rFonts w:eastAsia="Times New Roman"/>
          <w:szCs w:val="22"/>
          <w:lang w:val="en-GB" w:eastAsia="en-IN"/>
        </w:rPr>
        <w:t xml:space="preserve"> 13.2.08 has been improved in order to provide, in the </w:t>
      </w:r>
      <w:r w:rsidRPr="00D732D3">
        <w:rPr>
          <w:rFonts w:eastAsia="Times New Roman"/>
          <w:b/>
          <w:bCs/>
          <w:szCs w:val="22"/>
          <w:lang w:val="en-GB" w:eastAsia="en-IN"/>
        </w:rPr>
        <w:t>Test Compare Result</w:t>
      </w:r>
      <w:r w:rsidRPr="00D732D3">
        <w:rPr>
          <w:rFonts w:eastAsia="Times New Roman"/>
          <w:szCs w:val="22"/>
          <w:lang w:val="en-GB" w:eastAsia="en-IN"/>
        </w:rPr>
        <w:t xml:space="preserve"> editor the information about differences that have been detected while comparing spool file content. It will now report the lines that have been </w:t>
      </w:r>
      <w:r w:rsidRPr="00D732D3">
        <w:rPr>
          <w:rFonts w:eastAsia="Times New Roman"/>
          <w:b/>
          <w:bCs/>
          <w:szCs w:val="22"/>
          <w:lang w:val="en-GB" w:eastAsia="en-IN"/>
        </w:rPr>
        <w:t>changed</w:t>
      </w:r>
      <w:r w:rsidRPr="00D732D3">
        <w:rPr>
          <w:rFonts w:eastAsia="Times New Roman"/>
          <w:szCs w:val="22"/>
          <w:lang w:val="en-GB" w:eastAsia="en-IN"/>
        </w:rPr>
        <w:t>/</w:t>
      </w:r>
      <w:r w:rsidRPr="00D732D3">
        <w:rPr>
          <w:rFonts w:eastAsia="Times New Roman"/>
          <w:b/>
          <w:bCs/>
          <w:szCs w:val="22"/>
          <w:lang w:val="en-GB" w:eastAsia="en-IN"/>
        </w:rPr>
        <w:t xml:space="preserve">deleted </w:t>
      </w:r>
      <w:r w:rsidRPr="00D732D3">
        <w:rPr>
          <w:rFonts w:eastAsia="Times New Roman"/>
          <w:szCs w:val="22"/>
          <w:lang w:val="en-GB" w:eastAsia="en-IN"/>
        </w:rPr>
        <w:t xml:space="preserve">or </w:t>
      </w:r>
      <w:r w:rsidRPr="00D732D3">
        <w:rPr>
          <w:rFonts w:eastAsia="Times New Roman"/>
          <w:b/>
          <w:bCs/>
          <w:szCs w:val="22"/>
          <w:lang w:val="en-GB" w:eastAsia="en-IN"/>
        </w:rPr>
        <w:t>added</w:t>
      </w:r>
      <w:r w:rsidRPr="00D732D3">
        <w:rPr>
          <w:rFonts w:eastAsia="Times New Roman"/>
          <w:szCs w:val="22"/>
          <w:lang w:val="en-GB" w:eastAsia="en-IN"/>
        </w:rPr>
        <w:t>.</w:t>
      </w:r>
    </w:p>
    <w:p w14:paraId="2669C1C0" w14:textId="48332E07" w:rsidR="00811B68" w:rsidRDefault="00811B68" w:rsidP="00490293">
      <w:pPr>
        <w:pStyle w:val="Body"/>
        <w:numPr>
          <w:ilvl w:val="1"/>
          <w:numId w:val="25"/>
        </w:numPr>
        <w:rPr>
          <w:rFonts w:eastAsia="Times New Roman"/>
          <w:szCs w:val="22"/>
          <w:lang w:eastAsia="en-IN"/>
        </w:rPr>
      </w:pPr>
      <w:r w:rsidRPr="00811B68">
        <w:rPr>
          <w:rFonts w:eastAsia="Times New Roman"/>
          <w:szCs w:val="22"/>
          <w:lang w:val="en-GB" w:eastAsia="en-IN"/>
        </w:rPr>
        <w:t>A fix has been made to display the ‘</w:t>
      </w:r>
      <w:r w:rsidRPr="00811B68">
        <w:rPr>
          <w:rFonts w:eastAsia="Times New Roman"/>
          <w:b/>
          <w:bCs/>
          <w:szCs w:val="22"/>
          <w:lang w:val="en-GB" w:eastAsia="en-IN"/>
        </w:rPr>
        <w:t>Number of records with differences</w:t>
      </w:r>
      <w:r w:rsidRPr="00811B68">
        <w:rPr>
          <w:rFonts w:eastAsia="Times New Roman"/>
          <w:szCs w:val="22"/>
          <w:lang w:val="en-GB" w:eastAsia="en-IN"/>
        </w:rPr>
        <w:t xml:space="preserve">’ to exclude from such count rows that </w:t>
      </w:r>
      <w:r w:rsidRPr="00811B68">
        <w:rPr>
          <w:rFonts w:eastAsia="Times New Roman"/>
          <w:b/>
          <w:bCs/>
          <w:i/>
          <w:iCs/>
          <w:szCs w:val="22"/>
          <w:lang w:val="en-GB" w:eastAsia="en-IN"/>
        </w:rPr>
        <w:t>only</w:t>
      </w:r>
      <w:r w:rsidRPr="00811B68">
        <w:rPr>
          <w:rFonts w:eastAsia="Times New Roman"/>
          <w:b/>
          <w:bCs/>
          <w:szCs w:val="22"/>
          <w:lang w:val="en-GB" w:eastAsia="en-IN"/>
        </w:rPr>
        <w:t xml:space="preserve"> </w:t>
      </w:r>
      <w:r w:rsidRPr="00811B68">
        <w:rPr>
          <w:rFonts w:eastAsia="Times New Roman"/>
          <w:szCs w:val="22"/>
          <w:lang w:val="en-GB" w:eastAsia="en-IN"/>
        </w:rPr>
        <w:t>contain ‘</w:t>
      </w:r>
      <w:r w:rsidRPr="00811B68">
        <w:rPr>
          <w:rFonts w:eastAsia="Times New Roman"/>
          <w:b/>
          <w:bCs/>
          <w:szCs w:val="22"/>
          <w:lang w:val="en-GB" w:eastAsia="en-IN"/>
        </w:rPr>
        <w:t>Excluded columns</w:t>
      </w:r>
      <w:r w:rsidRPr="00811B68">
        <w:rPr>
          <w:rFonts w:eastAsia="Times New Roman"/>
          <w:szCs w:val="22"/>
          <w:lang w:val="en-GB" w:eastAsia="en-IN"/>
        </w:rPr>
        <w:t xml:space="preserve">' list. This count would be displayed in the </w:t>
      </w:r>
      <w:r w:rsidRPr="00811B68">
        <w:rPr>
          <w:rFonts w:eastAsia="Times New Roman"/>
          <w:b/>
          <w:bCs/>
          <w:szCs w:val="22"/>
          <w:lang w:val="en-GB" w:eastAsia="en-IN"/>
        </w:rPr>
        <w:t>comparison editor</w:t>
      </w:r>
      <w:r w:rsidRPr="00811B68">
        <w:rPr>
          <w:rFonts w:eastAsia="Times New Roman"/>
          <w:szCs w:val="22"/>
          <w:lang w:val="en-GB" w:eastAsia="en-IN"/>
        </w:rPr>
        <w:t xml:space="preserve"> as well as in </w:t>
      </w:r>
      <w:r w:rsidRPr="00811B68">
        <w:rPr>
          <w:rFonts w:eastAsia="Times New Roman"/>
          <w:b/>
          <w:bCs/>
          <w:szCs w:val="22"/>
          <w:lang w:val="en-GB" w:eastAsia="en-IN"/>
        </w:rPr>
        <w:t>summary view</w:t>
      </w:r>
      <w:r w:rsidRPr="00811B68">
        <w:rPr>
          <w:rFonts w:eastAsia="Times New Roman"/>
          <w:szCs w:val="22"/>
          <w:lang w:val="en-GB" w:eastAsia="en-IN"/>
        </w:rPr>
        <w:t xml:space="preserve"> at the selection of ‘Table’ and 'Changed’ node of comparison editor.</w:t>
      </w:r>
    </w:p>
    <w:p w14:paraId="3825F569" w14:textId="77777777" w:rsidR="00852E2F" w:rsidRDefault="00852E2F" w:rsidP="00D732D3">
      <w:pPr>
        <w:pStyle w:val="Body"/>
        <w:rPr>
          <w:rFonts w:eastAsia="Times New Roman"/>
          <w:szCs w:val="22"/>
          <w:lang w:eastAsia="en-IN"/>
        </w:rPr>
      </w:pPr>
    </w:p>
    <w:p w14:paraId="5252688F" w14:textId="4E9733E5" w:rsidR="00852E2F" w:rsidRDefault="00852E2F" w:rsidP="00852E2F">
      <w:pPr>
        <w:pStyle w:val="Heading3"/>
      </w:pPr>
      <w:r>
        <w:lastRenderedPageBreak/>
        <w:t>Server</w:t>
      </w:r>
      <w:r w:rsidRPr="00D37033">
        <w:t>-Side – Enhancements and Fixes</w:t>
      </w:r>
    </w:p>
    <w:p w14:paraId="1EAEAA72" w14:textId="58514FD1" w:rsidR="00852E2F" w:rsidRPr="008B247F" w:rsidRDefault="00852E2F" w:rsidP="00490293">
      <w:pPr>
        <w:pStyle w:val="Body"/>
        <w:numPr>
          <w:ilvl w:val="1"/>
          <w:numId w:val="24"/>
        </w:numPr>
        <w:rPr>
          <w:rFonts w:eastAsia="Times New Roman"/>
          <w:szCs w:val="22"/>
          <w:lang w:eastAsia="en-IN"/>
        </w:rPr>
      </w:pPr>
      <w:r w:rsidRPr="00852E2F">
        <w:rPr>
          <w:rFonts w:eastAsia="Times New Roman"/>
          <w:szCs w:val="22"/>
          <w:lang w:val="en-GB" w:eastAsia="en-IN"/>
        </w:rPr>
        <w:t xml:space="preserve">X-DataTest process has been enhanced to support Table comparison to include </w:t>
      </w:r>
      <w:r w:rsidRPr="008B247F">
        <w:rPr>
          <w:rFonts w:eastAsia="Times New Roman"/>
          <w:b/>
          <w:bCs/>
          <w:szCs w:val="22"/>
          <w:lang w:val="en-GB" w:eastAsia="en-IN"/>
        </w:rPr>
        <w:t>ROWID</w:t>
      </w:r>
      <w:r w:rsidRPr="00852E2F">
        <w:rPr>
          <w:rFonts w:eastAsia="Times New Roman"/>
          <w:szCs w:val="22"/>
          <w:lang w:val="en-GB" w:eastAsia="en-IN"/>
        </w:rPr>
        <w:t xml:space="preserve"> and </w:t>
      </w:r>
      <w:r w:rsidRPr="008B247F">
        <w:rPr>
          <w:rFonts w:eastAsia="Times New Roman"/>
          <w:b/>
          <w:bCs/>
          <w:szCs w:val="22"/>
          <w:lang w:val="en-GB" w:eastAsia="en-IN"/>
        </w:rPr>
        <w:t>XML</w:t>
      </w:r>
      <w:r w:rsidRPr="00852E2F">
        <w:rPr>
          <w:rFonts w:eastAsia="Times New Roman"/>
          <w:szCs w:val="22"/>
          <w:lang w:val="en-GB" w:eastAsia="en-IN"/>
        </w:rPr>
        <w:t xml:space="preserve"> datatypes.</w:t>
      </w:r>
    </w:p>
    <w:p w14:paraId="4DC3D6D8" w14:textId="11E1417B" w:rsidR="00D732D3" w:rsidRPr="008B247F" w:rsidRDefault="00811B68" w:rsidP="00490293">
      <w:pPr>
        <w:pStyle w:val="Body"/>
        <w:numPr>
          <w:ilvl w:val="1"/>
          <w:numId w:val="24"/>
        </w:numPr>
        <w:rPr>
          <w:rFonts w:eastAsia="Times New Roman"/>
          <w:szCs w:val="22"/>
          <w:lang w:eastAsia="en-IN"/>
        </w:rPr>
      </w:pPr>
      <w:r w:rsidRPr="00811B68">
        <w:rPr>
          <w:rFonts w:eastAsia="Times New Roman"/>
          <w:szCs w:val="22"/>
          <w:lang w:val="en-GB" w:eastAsia="en-IN"/>
        </w:rPr>
        <w:t>The JSON file generated by the X-Datatest</w:t>
      </w:r>
      <w:r w:rsidR="00FE1CDF">
        <w:rPr>
          <w:rFonts w:eastAsia="Times New Roman"/>
          <w:szCs w:val="22"/>
          <w:lang w:val="en-GB"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val="en-GB" w:eastAsia="en-IN"/>
        </w:rPr>
        <w:fldChar w:fldCharType="end"/>
      </w:r>
      <w:r w:rsidRPr="00811B68">
        <w:rPr>
          <w:rFonts w:eastAsia="Times New Roman"/>
          <w:szCs w:val="22"/>
          <w:lang w:val="en-GB" w:eastAsia="en-IN"/>
        </w:rPr>
        <w:t xml:space="preserve"> was failing on a French environment. This has been fixed.</w:t>
      </w:r>
    </w:p>
    <w:p w14:paraId="30784A92" w14:textId="48894740" w:rsidR="00811B68" w:rsidRPr="008B247F" w:rsidRDefault="00811B68" w:rsidP="00490293">
      <w:pPr>
        <w:pStyle w:val="Body"/>
        <w:numPr>
          <w:ilvl w:val="1"/>
          <w:numId w:val="24"/>
        </w:numPr>
        <w:rPr>
          <w:rFonts w:eastAsia="Times New Roman"/>
          <w:szCs w:val="22"/>
          <w:lang w:eastAsia="en-IN"/>
        </w:rPr>
      </w:pPr>
      <w:r w:rsidRPr="00811B68">
        <w:rPr>
          <w:rFonts w:eastAsia="Times New Roman"/>
          <w:szCs w:val="22"/>
          <w:lang w:val="en-GB" w:eastAsia="en-IN"/>
        </w:rPr>
        <w:t>The JSON structure was becoming invalid on certain CCSIDs due to the use of variant characters. This has been fixed.</w:t>
      </w:r>
    </w:p>
    <w:p w14:paraId="1B3EEFD6" w14:textId="77A0350A" w:rsidR="00811B68" w:rsidRPr="008B247F" w:rsidRDefault="00811B68" w:rsidP="00490293">
      <w:pPr>
        <w:pStyle w:val="Body"/>
        <w:numPr>
          <w:ilvl w:val="1"/>
          <w:numId w:val="24"/>
        </w:numPr>
        <w:rPr>
          <w:rFonts w:eastAsia="Times New Roman"/>
          <w:szCs w:val="22"/>
          <w:lang w:eastAsia="en-IN"/>
        </w:rPr>
      </w:pPr>
      <w:r w:rsidRPr="00811B68">
        <w:rPr>
          <w:rFonts w:eastAsia="Times New Roman"/>
          <w:szCs w:val="22"/>
          <w:lang w:val="en-GB" w:eastAsia="en-IN"/>
        </w:rPr>
        <w:t>A fix has been made for X-Datatest</w:t>
      </w:r>
      <w:r w:rsidR="00FE1CDF">
        <w:rPr>
          <w:rFonts w:eastAsia="Times New Roman"/>
          <w:szCs w:val="22"/>
          <w:lang w:val="en-GB"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val="en-GB" w:eastAsia="en-IN"/>
        </w:rPr>
        <w:fldChar w:fldCharType="end"/>
      </w:r>
      <w:r w:rsidRPr="00811B68">
        <w:rPr>
          <w:rFonts w:eastAsia="Times New Roman"/>
          <w:szCs w:val="22"/>
          <w:lang w:val="en-GB" w:eastAsia="en-IN"/>
        </w:rPr>
        <w:t xml:space="preserve"> to access the data areas stored on </w:t>
      </w:r>
      <w:r w:rsidRPr="008B247F">
        <w:rPr>
          <w:rFonts w:eastAsia="Times New Roman"/>
          <w:b/>
          <w:bCs/>
          <w:szCs w:val="22"/>
          <w:lang w:val="en-GB" w:eastAsia="en-IN"/>
        </w:rPr>
        <w:t>ASP</w:t>
      </w:r>
      <w:r w:rsidR="00AD605D">
        <w:rPr>
          <w:rFonts w:eastAsia="Times New Roman"/>
          <w:b/>
          <w:bCs/>
          <w:szCs w:val="22"/>
          <w:lang w:val="en-GB" w:eastAsia="en-IN"/>
        </w:rPr>
        <w:fldChar w:fldCharType="begin"/>
      </w:r>
      <w:r w:rsidR="00AD605D">
        <w:instrText xml:space="preserve"> XE "</w:instrText>
      </w:r>
      <w:r w:rsidR="00AD605D" w:rsidRPr="002A2857">
        <w:rPr>
          <w:rFonts w:eastAsia="Times New Roman"/>
          <w:szCs w:val="22"/>
          <w:lang w:val="en-GB" w:eastAsia="en-IN"/>
        </w:rPr>
        <w:instrText>ASP</w:instrText>
      </w:r>
      <w:r w:rsidR="00AD605D">
        <w:instrText xml:space="preserve">" </w:instrText>
      </w:r>
      <w:r w:rsidR="00AD605D">
        <w:rPr>
          <w:rFonts w:eastAsia="Times New Roman"/>
          <w:b/>
          <w:bCs/>
          <w:szCs w:val="22"/>
          <w:lang w:val="en-GB" w:eastAsia="en-IN"/>
        </w:rPr>
        <w:fldChar w:fldCharType="end"/>
      </w:r>
      <w:r w:rsidRPr="00811B68">
        <w:rPr>
          <w:rFonts w:eastAsia="Times New Roman"/>
          <w:szCs w:val="22"/>
          <w:lang w:val="en-GB" w:eastAsia="en-IN"/>
        </w:rPr>
        <w:t xml:space="preserve"> device.</w:t>
      </w:r>
    </w:p>
    <w:p w14:paraId="7E4A000E" w14:textId="4BA016B6" w:rsidR="00811B68" w:rsidRPr="008B247F" w:rsidRDefault="00811B68" w:rsidP="00490293">
      <w:pPr>
        <w:pStyle w:val="Body"/>
        <w:numPr>
          <w:ilvl w:val="1"/>
          <w:numId w:val="24"/>
        </w:numPr>
        <w:rPr>
          <w:rFonts w:eastAsia="Times New Roman"/>
          <w:szCs w:val="22"/>
          <w:lang w:eastAsia="en-IN"/>
        </w:rPr>
      </w:pPr>
      <w:r w:rsidRPr="00811B68">
        <w:rPr>
          <w:rFonts w:eastAsia="Times New Roman"/>
          <w:szCs w:val="22"/>
          <w:lang w:val="en-GB" w:eastAsia="en-IN"/>
        </w:rPr>
        <w:t>Existing spool files on the system were wrongly getting included in the spool file generated count. After the fix, the process will only include the spool files that are generated by the process</w:t>
      </w:r>
      <w:r>
        <w:rPr>
          <w:rFonts w:eastAsia="Times New Roman"/>
          <w:szCs w:val="22"/>
          <w:lang w:val="en-GB" w:eastAsia="en-IN"/>
        </w:rPr>
        <w:t>.</w:t>
      </w:r>
    </w:p>
    <w:p w14:paraId="57941411" w14:textId="294C4C35" w:rsidR="0033205F" w:rsidRPr="008B247F" w:rsidRDefault="0033205F" w:rsidP="00490293">
      <w:pPr>
        <w:pStyle w:val="Body"/>
        <w:numPr>
          <w:ilvl w:val="1"/>
          <w:numId w:val="24"/>
        </w:numPr>
        <w:rPr>
          <w:rFonts w:eastAsia="Times New Roman"/>
          <w:szCs w:val="22"/>
          <w:lang w:eastAsia="en-IN"/>
        </w:rPr>
      </w:pPr>
      <w:r w:rsidRPr="0033205F">
        <w:rPr>
          <w:rFonts w:eastAsia="Times New Roman"/>
          <w:szCs w:val="22"/>
          <w:lang w:val="en-GB" w:eastAsia="en-IN"/>
        </w:rPr>
        <w:t xml:space="preserve">The RUNSQL command used for writing the </w:t>
      </w:r>
      <w:r w:rsidRPr="0033205F">
        <w:rPr>
          <w:rFonts w:eastAsia="Times New Roman"/>
          <w:i/>
          <w:iCs/>
          <w:szCs w:val="22"/>
          <w:lang w:val="en-GB" w:eastAsia="en-IN"/>
        </w:rPr>
        <w:t>Test Result History records,</w:t>
      </w:r>
      <w:r w:rsidRPr="0033205F">
        <w:rPr>
          <w:rFonts w:eastAsia="Times New Roman"/>
          <w:szCs w:val="22"/>
          <w:lang w:val="en-GB" w:eastAsia="en-IN"/>
        </w:rPr>
        <w:t xml:space="preserve"> was failing on IBMi machines that use comma as a Radix character (aka the decimal separator). This has now been fixed.</w:t>
      </w:r>
    </w:p>
    <w:p w14:paraId="7C898A90" w14:textId="2C170EB2" w:rsidR="00D732D3" w:rsidRDefault="00D732D3" w:rsidP="00D732D3">
      <w:pPr>
        <w:pStyle w:val="Body"/>
        <w:rPr>
          <w:rFonts w:eastAsia="Times New Roman"/>
          <w:szCs w:val="22"/>
          <w:lang w:eastAsia="en-IN"/>
        </w:rPr>
      </w:pPr>
    </w:p>
    <w:p w14:paraId="6384C089" w14:textId="77777777" w:rsidR="00852E2F" w:rsidRPr="00C5737C" w:rsidRDefault="00852E2F" w:rsidP="00852E2F">
      <w:pPr>
        <w:pStyle w:val="Heading2"/>
        <w:rPr>
          <w:color w:val="auto"/>
        </w:rPr>
      </w:pPr>
      <w:bookmarkStart w:id="170" w:name="_Toc102988657"/>
      <w:bookmarkStart w:id="171" w:name="_Toc143608459"/>
      <w:r w:rsidRPr="00C5737C">
        <w:rPr>
          <w:color w:val="auto"/>
        </w:rPr>
        <w:t>Product: X-</w:t>
      </w:r>
      <w:r>
        <w:rPr>
          <w:color w:val="auto"/>
        </w:rPr>
        <w:t>Resize</w:t>
      </w:r>
      <w:bookmarkEnd w:id="170"/>
      <w:bookmarkEnd w:id="171"/>
      <w:r>
        <w:rPr>
          <w:color w:val="auto"/>
        </w:rPr>
        <w:fldChar w:fldCharType="begin"/>
      </w:r>
      <w:r>
        <w:instrText xml:space="preserve"> XE "</w:instrText>
      </w:r>
      <w:r w:rsidRPr="009201B0">
        <w:instrText>X-Resize</w:instrText>
      </w:r>
      <w:r>
        <w:instrText xml:space="preserve">" </w:instrText>
      </w:r>
      <w:r>
        <w:rPr>
          <w:color w:val="auto"/>
        </w:rPr>
        <w:fldChar w:fldCharType="end"/>
      </w:r>
    </w:p>
    <w:p w14:paraId="76DB34B6" w14:textId="77777777" w:rsidR="00852E2F" w:rsidRDefault="00852E2F" w:rsidP="00852E2F">
      <w:pPr>
        <w:pStyle w:val="Heading3"/>
      </w:pPr>
      <w:r w:rsidRPr="00D37033">
        <w:t>Server-Side – Enhancements and Fixes</w:t>
      </w:r>
    </w:p>
    <w:p w14:paraId="52822E5D" w14:textId="3DD38910" w:rsidR="00852E2F" w:rsidRPr="008B247F" w:rsidRDefault="00852E2F" w:rsidP="00490293">
      <w:pPr>
        <w:pStyle w:val="Body"/>
        <w:numPr>
          <w:ilvl w:val="0"/>
          <w:numId w:val="12"/>
        </w:numPr>
      </w:pPr>
      <w:r w:rsidRPr="00852E2F">
        <w:rPr>
          <w:lang w:val="en-GB"/>
        </w:rPr>
        <w:t>X-Resize</w:t>
      </w:r>
      <w:r w:rsidR="00D008DF">
        <w:rPr>
          <w:lang w:val="en-GB"/>
        </w:rPr>
        <w:fldChar w:fldCharType="begin"/>
      </w:r>
      <w:r w:rsidR="00D008DF">
        <w:instrText xml:space="preserve"> XE "</w:instrText>
      </w:r>
      <w:r w:rsidR="00D008DF" w:rsidRPr="00A2759C">
        <w:instrText>X-Resize</w:instrText>
      </w:r>
      <w:r w:rsidR="00D008DF">
        <w:instrText xml:space="preserve">" \b </w:instrText>
      </w:r>
      <w:r w:rsidR="00D008DF">
        <w:rPr>
          <w:lang w:val="en-GB"/>
        </w:rPr>
        <w:fldChar w:fldCharType="end"/>
      </w:r>
      <w:r w:rsidRPr="00852E2F">
        <w:rPr>
          <w:lang w:val="en-GB"/>
        </w:rPr>
        <w:t xml:space="preserve"> has been enhanced to report a warning under the </w:t>
      </w:r>
      <w:r w:rsidRPr="00852E2F">
        <w:rPr>
          <w:b/>
          <w:bCs/>
          <w:lang w:val="en-GB"/>
        </w:rPr>
        <w:t>device problem category</w:t>
      </w:r>
      <w:r w:rsidRPr="00852E2F">
        <w:rPr>
          <w:lang w:val="en-GB"/>
        </w:rPr>
        <w:t xml:space="preserve"> when the given field’s extension exceeds the display size of the device file.</w:t>
      </w:r>
    </w:p>
    <w:p w14:paraId="195061CC" w14:textId="3CC9BDC1" w:rsidR="00852E2F" w:rsidRPr="008B247F" w:rsidRDefault="00852E2F" w:rsidP="00490293">
      <w:pPr>
        <w:pStyle w:val="Body"/>
        <w:numPr>
          <w:ilvl w:val="0"/>
          <w:numId w:val="12"/>
        </w:numPr>
      </w:pPr>
      <w:r w:rsidRPr="00852E2F">
        <w:rPr>
          <w:lang w:val="en-GB"/>
        </w:rPr>
        <w:t xml:space="preserve">The File Level keyword </w:t>
      </w:r>
      <w:r w:rsidRPr="00852E2F">
        <w:rPr>
          <w:b/>
          <w:bCs/>
          <w:lang w:val="en-GB"/>
        </w:rPr>
        <w:t xml:space="preserve">EDTWRD </w:t>
      </w:r>
      <w:r w:rsidRPr="00852E2F">
        <w:rPr>
          <w:lang w:val="en-GB"/>
        </w:rPr>
        <w:t xml:space="preserve">is now properly added </w:t>
      </w:r>
      <w:r w:rsidRPr="00852E2F">
        <w:rPr>
          <w:b/>
          <w:bCs/>
          <w:lang w:val="en-GB"/>
        </w:rPr>
        <w:t xml:space="preserve">after </w:t>
      </w:r>
      <w:r w:rsidRPr="00852E2F">
        <w:rPr>
          <w:lang w:val="en-GB"/>
        </w:rPr>
        <w:t>any continuation line ends in the DSPF during Resize. Before this fix, it was something wrongly added before.</w:t>
      </w:r>
    </w:p>
    <w:p w14:paraId="22816045" w14:textId="77777777" w:rsidR="003D0A7E" w:rsidRPr="008B247F" w:rsidRDefault="003D0A7E" w:rsidP="008B247F">
      <w:pPr>
        <w:pStyle w:val="Body"/>
      </w:pPr>
    </w:p>
    <w:p w14:paraId="3A6E057E" w14:textId="1DCD0C43" w:rsidR="00D732D3" w:rsidRPr="00C5737C" w:rsidRDefault="00D732D3" w:rsidP="00D732D3">
      <w:pPr>
        <w:pStyle w:val="Heading2"/>
        <w:rPr>
          <w:color w:val="auto"/>
        </w:rPr>
      </w:pPr>
      <w:bookmarkStart w:id="172" w:name="_Toc102988658"/>
      <w:bookmarkStart w:id="173" w:name="_Toc143608460"/>
      <w:r w:rsidRPr="00C5737C">
        <w:rPr>
          <w:color w:val="auto"/>
        </w:rPr>
        <w:t>Product: X-</w:t>
      </w:r>
      <w:r>
        <w:rPr>
          <w:color w:val="auto"/>
        </w:rPr>
        <w:t>Sanitize</w:t>
      </w:r>
      <w:bookmarkEnd w:id="172"/>
      <w:bookmarkEnd w:id="173"/>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29D59442" w14:textId="77777777" w:rsidR="00D732D3" w:rsidRPr="00C5737C" w:rsidRDefault="00D732D3" w:rsidP="00D732D3">
      <w:pPr>
        <w:pStyle w:val="Heading3"/>
      </w:pPr>
      <w:r>
        <w:t>Client</w:t>
      </w:r>
      <w:r w:rsidRPr="00C5737C">
        <w:t>-Side – Enhancements and Fixes</w:t>
      </w:r>
    </w:p>
    <w:p w14:paraId="1591AB57" w14:textId="7D278357" w:rsidR="00D732D3" w:rsidRPr="008B247F" w:rsidRDefault="00D732D3" w:rsidP="00490293">
      <w:pPr>
        <w:pStyle w:val="Body"/>
        <w:numPr>
          <w:ilvl w:val="0"/>
          <w:numId w:val="12"/>
        </w:numPr>
      </w:pPr>
      <w:r w:rsidRPr="00D732D3">
        <w:rPr>
          <w:lang w:val="en-GB"/>
        </w:rPr>
        <w:t>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D732D3">
        <w:rPr>
          <w:lang w:val="en-GB"/>
        </w:rPr>
        <w:t xml:space="preserve"> has been improved to better support a large number of numeric ID columns. This improvisation has cut the overall obfuscation process execution time by approximately 50% around such datatype sanitization work.</w:t>
      </w:r>
    </w:p>
    <w:p w14:paraId="42623907" w14:textId="64F223AC" w:rsidR="00D732D3" w:rsidRPr="008B247F" w:rsidRDefault="00811B68" w:rsidP="00490293">
      <w:pPr>
        <w:pStyle w:val="Body"/>
        <w:numPr>
          <w:ilvl w:val="0"/>
          <w:numId w:val="12"/>
        </w:numPr>
      </w:pPr>
      <w:r w:rsidRPr="00811B68">
        <w:rPr>
          <w:lang w:val="en-GB"/>
        </w:rPr>
        <w:t>Some extra restrictions have been added:</w:t>
      </w:r>
    </w:p>
    <w:p w14:paraId="7082A7DD" w14:textId="1285CCD3" w:rsidR="00811B68" w:rsidRPr="00811B68" w:rsidRDefault="00811B68" w:rsidP="00490293">
      <w:pPr>
        <w:pStyle w:val="ListParagraph"/>
        <w:numPr>
          <w:ilvl w:val="1"/>
          <w:numId w:val="12"/>
        </w:numPr>
        <w:rPr>
          <w:rFonts w:ascii="Calibri" w:hAnsi="Calibri"/>
          <w:sz w:val="22"/>
          <w:szCs w:val="20"/>
          <w:lang w:val="en-US"/>
        </w:rPr>
      </w:pPr>
      <w:r w:rsidRPr="00811B68">
        <w:rPr>
          <w:rFonts w:ascii="Calibri" w:hAnsi="Calibri"/>
          <w:sz w:val="22"/>
          <w:szCs w:val="20"/>
          <w:lang w:val="en-US"/>
        </w:rPr>
        <w:t xml:space="preserve">For the </w:t>
      </w:r>
      <w:r w:rsidRPr="008B247F">
        <w:rPr>
          <w:rFonts w:ascii="Calibri" w:hAnsi="Calibri"/>
          <w:b/>
          <w:bCs/>
          <w:sz w:val="22"/>
          <w:szCs w:val="20"/>
          <w:lang w:val="en-US"/>
        </w:rPr>
        <w:t>X-Sanitize</w:t>
      </w:r>
      <w:r w:rsidR="00FE1CDF">
        <w:rPr>
          <w:rFonts w:ascii="Calibri" w:hAnsi="Calibri"/>
          <w:b/>
          <w:bCs/>
          <w:sz w:val="22"/>
          <w:szCs w:val="20"/>
          <w:lang w:val="en-US"/>
        </w:rPr>
        <w:fldChar w:fldCharType="begin"/>
      </w:r>
      <w:r w:rsidR="00FE1CDF">
        <w:instrText xml:space="preserve"> XE "</w:instrText>
      </w:r>
      <w:r w:rsidR="00FE1CDF" w:rsidRPr="003F502A">
        <w:instrText>X-Sanitize</w:instrText>
      </w:r>
      <w:r w:rsidR="00FE1CDF">
        <w:instrText xml:space="preserve">" </w:instrText>
      </w:r>
      <w:r w:rsidR="00FE1CDF">
        <w:rPr>
          <w:rFonts w:ascii="Calibri" w:hAnsi="Calibri"/>
          <w:b/>
          <w:bCs/>
          <w:sz w:val="22"/>
          <w:szCs w:val="20"/>
          <w:lang w:val="en-US"/>
        </w:rPr>
        <w:fldChar w:fldCharType="end"/>
      </w:r>
      <w:r w:rsidRPr="008B247F">
        <w:rPr>
          <w:rFonts w:ascii="Calibri" w:hAnsi="Calibri"/>
          <w:b/>
          <w:bCs/>
          <w:sz w:val="22"/>
          <w:szCs w:val="20"/>
          <w:lang w:val="en-US"/>
        </w:rPr>
        <w:t xml:space="preserve"> project creation &amp; update</w:t>
      </w:r>
      <w:r w:rsidRPr="00811B68">
        <w:rPr>
          <w:rFonts w:ascii="Calibri" w:hAnsi="Calibri"/>
          <w:sz w:val="22"/>
          <w:szCs w:val="20"/>
          <w:lang w:val="en-US"/>
        </w:rPr>
        <w:t xml:space="preserve"> feature, the </w:t>
      </w:r>
      <w:r w:rsidRPr="008B247F">
        <w:rPr>
          <w:rFonts w:ascii="Calibri" w:hAnsi="Calibri"/>
          <w:b/>
          <w:bCs/>
          <w:sz w:val="22"/>
          <w:szCs w:val="20"/>
          <w:lang w:val="en-US"/>
        </w:rPr>
        <w:t>Data Library</w:t>
      </w:r>
      <w:r w:rsidRPr="00811B68">
        <w:rPr>
          <w:rFonts w:ascii="Calibri" w:hAnsi="Calibri"/>
          <w:sz w:val="22"/>
          <w:szCs w:val="20"/>
          <w:lang w:val="en-US"/>
        </w:rPr>
        <w:t xml:space="preserve"> </w:t>
      </w:r>
      <w:r w:rsidRPr="008B247F">
        <w:rPr>
          <w:rFonts w:ascii="Calibri" w:hAnsi="Calibri"/>
          <w:b/>
          <w:bCs/>
          <w:sz w:val="22"/>
          <w:szCs w:val="20"/>
          <w:lang w:val="en-US"/>
        </w:rPr>
        <w:t>to Change</w:t>
      </w:r>
      <w:r w:rsidRPr="00811B68">
        <w:rPr>
          <w:rFonts w:ascii="Calibri" w:hAnsi="Calibri"/>
          <w:sz w:val="22"/>
          <w:szCs w:val="20"/>
          <w:lang w:val="en-US"/>
        </w:rPr>
        <w:t xml:space="preserve"> will no longer accept special values like Blank value, *LOADLIB, or *DBASELIB whereas </w:t>
      </w:r>
      <w:r w:rsidRPr="008B247F">
        <w:rPr>
          <w:rFonts w:ascii="Calibri" w:hAnsi="Calibri"/>
          <w:b/>
          <w:bCs/>
          <w:sz w:val="22"/>
          <w:szCs w:val="20"/>
          <w:lang w:val="en-US"/>
        </w:rPr>
        <w:t>Data Library to Analyze</w:t>
      </w:r>
      <w:r w:rsidRPr="00811B68">
        <w:rPr>
          <w:rFonts w:ascii="Calibri" w:hAnsi="Calibri"/>
          <w:sz w:val="22"/>
          <w:szCs w:val="20"/>
          <w:lang w:val="en-US"/>
        </w:rPr>
        <w:t xml:space="preserve"> field will no </w:t>
      </w:r>
      <w:r w:rsidRPr="00811B68">
        <w:rPr>
          <w:rFonts w:ascii="Calibri" w:hAnsi="Calibri"/>
          <w:sz w:val="22"/>
          <w:szCs w:val="20"/>
          <w:lang w:val="en-US"/>
        </w:rPr>
        <w:lastRenderedPageBreak/>
        <w:t xml:space="preserve">longer accept a Blank value. The special value *LOADLIB is allowed for this option. </w:t>
      </w:r>
    </w:p>
    <w:p w14:paraId="3EE5DD9F" w14:textId="7DE78676" w:rsidR="00811B68" w:rsidRPr="00811B68" w:rsidRDefault="00811B68" w:rsidP="00490293">
      <w:pPr>
        <w:pStyle w:val="ListParagraph"/>
        <w:numPr>
          <w:ilvl w:val="1"/>
          <w:numId w:val="12"/>
        </w:numPr>
        <w:rPr>
          <w:rFonts w:ascii="Calibri" w:hAnsi="Calibri"/>
          <w:sz w:val="22"/>
          <w:szCs w:val="20"/>
          <w:lang w:val="en-US"/>
        </w:rPr>
      </w:pPr>
      <w:r w:rsidRPr="00811B68">
        <w:rPr>
          <w:rFonts w:ascii="Calibri" w:hAnsi="Calibri"/>
          <w:sz w:val="22"/>
          <w:szCs w:val="20"/>
          <w:lang w:val="en-US"/>
        </w:rPr>
        <w:t xml:space="preserve">Similarly, the </w:t>
      </w:r>
      <w:r w:rsidRPr="008B247F">
        <w:rPr>
          <w:rFonts w:ascii="Calibri" w:hAnsi="Calibri"/>
          <w:b/>
          <w:bCs/>
          <w:sz w:val="22"/>
          <w:szCs w:val="20"/>
          <w:lang w:val="en-US"/>
        </w:rPr>
        <w:t>X-Sanitize</w:t>
      </w:r>
      <w:r w:rsidR="00FE1CDF">
        <w:rPr>
          <w:rFonts w:ascii="Calibri" w:hAnsi="Calibri"/>
          <w:b/>
          <w:bCs/>
          <w:sz w:val="22"/>
          <w:szCs w:val="20"/>
          <w:lang w:val="en-US"/>
        </w:rPr>
        <w:fldChar w:fldCharType="begin"/>
      </w:r>
      <w:r w:rsidR="00FE1CDF">
        <w:instrText xml:space="preserve"> XE "</w:instrText>
      </w:r>
      <w:r w:rsidR="00FE1CDF" w:rsidRPr="003F502A">
        <w:instrText>X-Sanitize</w:instrText>
      </w:r>
      <w:r w:rsidR="00FE1CDF">
        <w:instrText xml:space="preserve">" </w:instrText>
      </w:r>
      <w:r w:rsidR="00FE1CDF">
        <w:rPr>
          <w:rFonts w:ascii="Calibri" w:hAnsi="Calibri"/>
          <w:b/>
          <w:bCs/>
          <w:sz w:val="22"/>
          <w:szCs w:val="20"/>
          <w:lang w:val="en-US"/>
        </w:rPr>
        <w:fldChar w:fldCharType="end"/>
      </w:r>
      <w:r w:rsidRPr="008B247F">
        <w:rPr>
          <w:rFonts w:ascii="Calibri" w:hAnsi="Calibri"/>
          <w:b/>
          <w:bCs/>
          <w:sz w:val="22"/>
          <w:szCs w:val="20"/>
          <w:lang w:val="en-US"/>
        </w:rPr>
        <w:t xml:space="preserve"> command’s Output Data Library</w:t>
      </w:r>
      <w:r w:rsidRPr="00811B68">
        <w:rPr>
          <w:rFonts w:ascii="Calibri" w:hAnsi="Calibri"/>
          <w:sz w:val="22"/>
          <w:szCs w:val="20"/>
          <w:lang w:val="en-US"/>
        </w:rPr>
        <w:t xml:space="preserve"> field will also not support special values like Blank value, *LOADLIB, or *DBASELIB.</w:t>
      </w:r>
    </w:p>
    <w:p w14:paraId="384F797E" w14:textId="77777777" w:rsidR="00811B68" w:rsidRPr="00926C8D" w:rsidRDefault="00811B68" w:rsidP="008B247F">
      <w:pPr>
        <w:pStyle w:val="Body"/>
        <w:ind w:left="1440"/>
      </w:pPr>
    </w:p>
    <w:p w14:paraId="7553F55C" w14:textId="129577AA" w:rsidR="00D732D3" w:rsidRDefault="00D732D3" w:rsidP="00D732D3">
      <w:pPr>
        <w:pStyle w:val="Body"/>
        <w:ind w:left="1080"/>
      </w:pPr>
    </w:p>
    <w:p w14:paraId="0B1C6923" w14:textId="49A06BFF" w:rsidR="00D732D3" w:rsidRPr="008B247F" w:rsidRDefault="00D732D3" w:rsidP="008B247F">
      <w:pPr>
        <w:pStyle w:val="Heading3"/>
      </w:pPr>
      <w:r>
        <w:t>Server</w:t>
      </w:r>
      <w:r w:rsidRPr="00C5737C">
        <w:t>-Side – Enhancements and Fixes</w:t>
      </w:r>
    </w:p>
    <w:p w14:paraId="01A56785" w14:textId="06508FC9" w:rsidR="00D732D3" w:rsidRPr="008B247F" w:rsidRDefault="00D732D3" w:rsidP="00490293">
      <w:pPr>
        <w:pStyle w:val="Body"/>
        <w:numPr>
          <w:ilvl w:val="0"/>
          <w:numId w:val="12"/>
        </w:numPr>
      </w:pPr>
      <w:r w:rsidRPr="001162D8">
        <w:rPr>
          <w:lang w:val="en-GB"/>
        </w:rPr>
        <w:t>For the creation of the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1162D8">
        <w:rPr>
          <w:lang w:val="en-GB"/>
        </w:rPr>
        <w:t xml:space="preserve"> project, we have removed the possibility to specify *LOADLIB as the data library to change.  Similar changes have been applied on the client side to prevent changing the X-Sanitize setup with such value.</w:t>
      </w:r>
    </w:p>
    <w:p w14:paraId="3DC069CC" w14:textId="6B736F32" w:rsidR="00D732D3" w:rsidRPr="008B247F" w:rsidRDefault="00811B68" w:rsidP="00490293">
      <w:pPr>
        <w:pStyle w:val="Body"/>
        <w:numPr>
          <w:ilvl w:val="0"/>
          <w:numId w:val="12"/>
        </w:numPr>
      </w:pPr>
      <w:r w:rsidRPr="00811B68">
        <w:rPr>
          <w:lang w:val="en-GB"/>
        </w:rPr>
        <w:t>The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811B68">
        <w:rPr>
          <w:lang w:val="en-GB"/>
        </w:rPr>
        <w:t xml:space="preserve"> Option 16 (PF Sequence) was not working properly and after this fix, the process is now obfuscating the file according to the PF Sequence.</w:t>
      </w:r>
    </w:p>
    <w:p w14:paraId="3BB8D8F2" w14:textId="77777777" w:rsidR="00D732D3" w:rsidRPr="00926C8D" w:rsidRDefault="00D732D3" w:rsidP="008B247F">
      <w:pPr>
        <w:pStyle w:val="Body"/>
        <w:ind w:left="0"/>
      </w:pPr>
    </w:p>
    <w:p w14:paraId="0B9B7D30" w14:textId="77777777" w:rsidR="00D732D3" w:rsidRPr="00926C8D" w:rsidRDefault="00D732D3" w:rsidP="008B247F">
      <w:pPr>
        <w:pStyle w:val="Body"/>
        <w:rPr>
          <w:rFonts w:eastAsia="Times New Roman"/>
          <w:szCs w:val="22"/>
          <w:lang w:eastAsia="en-IN"/>
        </w:rPr>
      </w:pPr>
    </w:p>
    <w:p w14:paraId="7475D4E1" w14:textId="77777777" w:rsidR="00D732D3" w:rsidRDefault="00D732D3" w:rsidP="008B247F">
      <w:pPr>
        <w:pStyle w:val="Body"/>
        <w:rPr>
          <w:rFonts w:eastAsia="Times New Roman"/>
          <w:szCs w:val="22"/>
          <w:lang w:val="en-IN" w:eastAsia="en-IN"/>
        </w:rPr>
      </w:pPr>
    </w:p>
    <w:p w14:paraId="7CA35AE1" w14:textId="43A5CA11" w:rsidR="00C61232" w:rsidRPr="00416DB0" w:rsidRDefault="00C61232" w:rsidP="00C61232">
      <w:pPr>
        <w:pStyle w:val="Heading1"/>
        <w:tabs>
          <w:tab w:val="num" w:pos="432"/>
        </w:tabs>
        <w:suppressAutoHyphens/>
        <w:spacing w:after="240"/>
        <w:ind w:left="432" w:hanging="432"/>
        <w:rPr>
          <w:color w:val="000000"/>
        </w:rPr>
      </w:pPr>
      <w:bookmarkStart w:id="174" w:name="_Toc102988659"/>
      <w:bookmarkStart w:id="175" w:name="_Toc143608461"/>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08</w:t>
      </w:r>
      <w:bookmarkEnd w:id="174"/>
      <w:bookmarkEnd w:id="175"/>
    </w:p>
    <w:p w14:paraId="21E27123" w14:textId="77777777" w:rsidR="00C61232" w:rsidRPr="00037E19" w:rsidRDefault="00C61232" w:rsidP="00C61232">
      <w:pPr>
        <w:pStyle w:val="Heading2"/>
        <w:rPr>
          <w:color w:val="auto"/>
        </w:rPr>
      </w:pPr>
      <w:bookmarkStart w:id="176" w:name="_Toc102988660"/>
      <w:bookmarkStart w:id="177" w:name="_Toc143608462"/>
      <w:r w:rsidRPr="00037E19">
        <w:rPr>
          <w:color w:val="auto"/>
        </w:rPr>
        <w:t>Product: X-</w:t>
      </w:r>
      <w:r>
        <w:rPr>
          <w:color w:val="auto"/>
        </w:rPr>
        <w:t>A</w:t>
      </w:r>
      <w:r w:rsidRPr="00037E19">
        <w:rPr>
          <w:color w:val="auto"/>
        </w:rPr>
        <w:t>nalysis</w:t>
      </w:r>
      <w:bookmarkEnd w:id="176"/>
      <w:bookmarkEnd w:id="177"/>
      <w:r>
        <w:rPr>
          <w:color w:val="auto"/>
        </w:rPr>
        <w:fldChar w:fldCharType="begin"/>
      </w:r>
      <w:r>
        <w:instrText xml:space="preserve"> XE "</w:instrText>
      </w:r>
      <w:r w:rsidRPr="00CC4B5E">
        <w:instrText>X-Analysis</w:instrText>
      </w:r>
      <w:r>
        <w:instrText xml:space="preserve">" </w:instrText>
      </w:r>
      <w:r>
        <w:rPr>
          <w:color w:val="auto"/>
        </w:rPr>
        <w:fldChar w:fldCharType="end"/>
      </w:r>
    </w:p>
    <w:p w14:paraId="071B07E3" w14:textId="77777777" w:rsidR="00C61232" w:rsidRDefault="00C61232" w:rsidP="00C61232">
      <w:pPr>
        <w:pStyle w:val="Heading3"/>
        <w:rPr>
          <w:color w:val="000000"/>
        </w:rPr>
      </w:pPr>
      <w:r w:rsidRPr="00416DB0">
        <w:rPr>
          <w:color w:val="000000"/>
        </w:rPr>
        <w:t>Client-Side – Enhancements and Fixes</w:t>
      </w:r>
    </w:p>
    <w:p w14:paraId="0D4A91D9" w14:textId="2EF4B929" w:rsidR="00DB3DC9" w:rsidRDefault="00DB3DC9" w:rsidP="00490293">
      <w:pPr>
        <w:pStyle w:val="Body"/>
        <w:numPr>
          <w:ilvl w:val="0"/>
          <w:numId w:val="6"/>
        </w:numPr>
        <w:rPr>
          <w:rFonts w:eastAsia="Times New Roman"/>
          <w:szCs w:val="22"/>
          <w:lang w:val="en-IN" w:eastAsia="en-IN"/>
        </w:rPr>
      </w:pPr>
      <w:r>
        <w:rPr>
          <w:rFonts w:eastAsia="Times New Roman"/>
          <w:szCs w:val="22"/>
          <w:lang w:val="en-IN" w:eastAsia="en-IN"/>
        </w:rPr>
        <w:t>Please note that we have updated the Eclipse package (commonly referred as the XA Runtime) in order to change the Java Runtime</w:t>
      </w:r>
      <w:r w:rsidR="004A20F2">
        <w:rPr>
          <w:rFonts w:eastAsia="Times New Roman"/>
          <w:szCs w:val="22"/>
          <w:lang w:val="en-IN" w:eastAsia="en-IN"/>
        </w:rPr>
        <w:t xml:space="preserve"> Environment</w:t>
      </w:r>
      <w:r>
        <w:rPr>
          <w:rFonts w:eastAsia="Times New Roman"/>
          <w:szCs w:val="22"/>
          <w:lang w:val="en-IN" w:eastAsia="en-IN"/>
        </w:rPr>
        <w:t xml:space="preserve"> part of it</w:t>
      </w:r>
      <w:r w:rsidR="004A20F2">
        <w:rPr>
          <w:rFonts w:eastAsia="Times New Roman"/>
          <w:szCs w:val="22"/>
          <w:lang w:val="en-IN" w:eastAsia="en-IN"/>
        </w:rPr>
        <w:t xml:space="preserve">. </w:t>
      </w:r>
      <w:r w:rsidR="001F3A74">
        <w:rPr>
          <w:rFonts w:eastAsia="Times New Roman"/>
          <w:szCs w:val="22"/>
          <w:lang w:val="en-IN" w:eastAsia="en-IN"/>
        </w:rPr>
        <w:t xml:space="preserve"> </w:t>
      </w:r>
      <w:r w:rsidR="004A20F2">
        <w:rPr>
          <w:rFonts w:eastAsia="Times New Roman"/>
          <w:szCs w:val="22"/>
          <w:lang w:val="en-IN" w:eastAsia="en-IN"/>
        </w:rPr>
        <w:t>It is now packaged with Amazon Corretto JRE</w:t>
      </w:r>
      <w:r>
        <w:rPr>
          <w:rFonts w:eastAsia="Times New Roman"/>
          <w:szCs w:val="22"/>
          <w:lang w:val="en-IN" w:eastAsia="en-IN"/>
        </w:rPr>
        <w:t>.  The same version of eclipse 4.4 is provided and no change in the functionality is part of this change.</w:t>
      </w:r>
    </w:p>
    <w:p w14:paraId="0122CD09" w14:textId="134CE606" w:rsidR="00DB3DC9" w:rsidRDefault="00DB3DC9" w:rsidP="00490293">
      <w:pPr>
        <w:pStyle w:val="Body"/>
        <w:numPr>
          <w:ilvl w:val="0"/>
          <w:numId w:val="6"/>
        </w:numPr>
        <w:rPr>
          <w:rFonts w:eastAsia="Times New Roman"/>
          <w:szCs w:val="22"/>
          <w:lang w:val="en-IN" w:eastAsia="en-IN"/>
        </w:rPr>
      </w:pPr>
      <w:r w:rsidRPr="00DB3DC9">
        <w:rPr>
          <w:rFonts w:eastAsia="Times New Roman"/>
          <w:szCs w:val="22"/>
          <w:lang w:val="en-IN" w:eastAsia="en-IN"/>
        </w:rPr>
        <w:t>Under some situation the un-installation of the XA Client was not reporting that eclipse is running and failed to bring the expected error M</w:t>
      </w:r>
      <w:r>
        <w:rPr>
          <w:rFonts w:eastAsia="Times New Roman"/>
          <w:szCs w:val="22"/>
          <w:lang w:val="en-IN" w:eastAsia="en-IN"/>
        </w:rPr>
        <w:t xml:space="preserve">essage </w:t>
      </w:r>
      <w:r w:rsidRPr="00DB3DC9">
        <w:rPr>
          <w:rFonts w:eastAsia="Times New Roman"/>
          <w:szCs w:val="22"/>
          <w:lang w:val="en-IN" w:eastAsia="en-IN"/>
        </w:rPr>
        <w:t>Box while the uninstallation was not taking place. This has been fixed.</w:t>
      </w:r>
    </w:p>
    <w:p w14:paraId="07C787E7" w14:textId="688D1EF6" w:rsidR="00C61232" w:rsidRPr="003D1D63" w:rsidRDefault="00C61232" w:rsidP="00490293">
      <w:pPr>
        <w:pStyle w:val="Body"/>
        <w:numPr>
          <w:ilvl w:val="0"/>
          <w:numId w:val="6"/>
        </w:numPr>
        <w:rPr>
          <w:rFonts w:eastAsia="Times New Roman"/>
          <w:szCs w:val="22"/>
          <w:lang w:val="en-IN" w:eastAsia="en-IN"/>
        </w:rPr>
      </w:pPr>
      <w:r w:rsidRPr="00C61232">
        <w:rPr>
          <w:rFonts w:eastAsia="Times New Roman"/>
          <w:szCs w:val="22"/>
          <w:lang w:val="en-IN" w:eastAsia="en-IN"/>
        </w:rPr>
        <w:t>The XA Client has been enhanced in order to be able to retain the credential information for any particular IBM i system. Simply select the option “</w:t>
      </w:r>
      <w:r w:rsidRPr="003D1D63">
        <w:rPr>
          <w:rFonts w:eastAsia="Times New Roman"/>
          <w:b/>
          <w:bCs/>
          <w:szCs w:val="22"/>
          <w:lang w:val="en-IN" w:eastAsia="en-IN"/>
        </w:rPr>
        <w:t>Retain my credentials</w:t>
      </w:r>
      <w:r w:rsidRPr="00C61232">
        <w:rPr>
          <w:rFonts w:eastAsia="Times New Roman"/>
          <w:szCs w:val="22"/>
          <w:lang w:val="en-IN" w:eastAsia="en-IN"/>
        </w:rPr>
        <w:t>” and it might be the last time you will need to type in your password!</w:t>
      </w:r>
    </w:p>
    <w:p w14:paraId="618CF381" w14:textId="305E1C0F" w:rsidR="00C61232" w:rsidRPr="003D1D63" w:rsidRDefault="001162D8" w:rsidP="00490293">
      <w:pPr>
        <w:pStyle w:val="Body"/>
        <w:numPr>
          <w:ilvl w:val="0"/>
          <w:numId w:val="6"/>
        </w:numPr>
        <w:rPr>
          <w:rFonts w:eastAsia="Times New Roman"/>
          <w:szCs w:val="22"/>
          <w:lang w:val="en-IN" w:eastAsia="en-IN"/>
        </w:rPr>
      </w:pPr>
      <w:r w:rsidRPr="001162D8">
        <w:rPr>
          <w:rFonts w:eastAsia="Times New Roman" w:cs="Calibri"/>
          <w:color w:val="000000" w:themeColor="text1"/>
          <w:spacing w:val="-1"/>
          <w:szCs w:val="22"/>
          <w:lang w:val="en-GB"/>
        </w:rPr>
        <w:t xml:space="preserve">The </w:t>
      </w:r>
      <w:r w:rsidRPr="003D1D63">
        <w:rPr>
          <w:rFonts w:eastAsia="Times New Roman" w:cs="Calibri"/>
          <w:b/>
          <w:bCs/>
          <w:color w:val="000000" w:themeColor="text1"/>
          <w:spacing w:val="-1"/>
          <w:szCs w:val="22"/>
          <w:lang w:val="en-GB"/>
        </w:rPr>
        <w:t>Application Area</w:t>
      </w:r>
      <w:r w:rsidR="00FE1CDF">
        <w:rPr>
          <w:rFonts w:eastAsia="Times New Roman" w:cs="Calibri"/>
          <w:b/>
          <w:bCs/>
          <w:color w:val="000000" w:themeColor="text1"/>
          <w:spacing w:val="-1"/>
          <w:szCs w:val="22"/>
          <w:lang w:val="en-GB"/>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cs="Calibri"/>
          <w:b/>
          <w:bCs/>
          <w:color w:val="000000" w:themeColor="text1"/>
          <w:spacing w:val="-1"/>
          <w:szCs w:val="22"/>
          <w:lang w:val="en-GB"/>
        </w:rPr>
        <w:fldChar w:fldCharType="end"/>
      </w:r>
      <w:r w:rsidRPr="003D1D63">
        <w:rPr>
          <w:rFonts w:eastAsia="Times New Roman" w:cs="Calibri"/>
          <w:b/>
          <w:bCs/>
          <w:color w:val="000000" w:themeColor="text1"/>
          <w:spacing w:val="-1"/>
          <w:szCs w:val="22"/>
          <w:lang w:val="en-GB"/>
        </w:rPr>
        <w:t xml:space="preserve"> Summary</w:t>
      </w:r>
      <w:r w:rsidRPr="001162D8">
        <w:rPr>
          <w:rFonts w:eastAsia="Times New Roman" w:cs="Calibri"/>
          <w:color w:val="000000" w:themeColor="text1"/>
          <w:spacing w:val="-1"/>
          <w:szCs w:val="22"/>
          <w:lang w:val="en-GB"/>
        </w:rPr>
        <w:t xml:space="preserve"> has been improved with several </w:t>
      </w:r>
      <w:r w:rsidRPr="003D1D63">
        <w:rPr>
          <w:rFonts w:eastAsia="Times New Roman" w:cs="Calibri"/>
          <w:b/>
          <w:bCs/>
          <w:color w:val="000000" w:themeColor="text1"/>
          <w:spacing w:val="-1"/>
          <w:szCs w:val="22"/>
          <w:lang w:val="en-GB"/>
        </w:rPr>
        <w:t>filtering</w:t>
      </w:r>
      <w:r w:rsidRPr="001162D8">
        <w:rPr>
          <w:rFonts w:eastAsia="Times New Roman" w:cs="Calibri"/>
          <w:color w:val="000000" w:themeColor="text1"/>
          <w:spacing w:val="-1"/>
          <w:szCs w:val="22"/>
          <w:lang w:val="en-GB"/>
        </w:rPr>
        <w:t xml:space="preserve"> capabilities, similar to the ones available inside of the </w:t>
      </w:r>
      <w:r w:rsidRPr="003D1D63">
        <w:rPr>
          <w:rFonts w:eastAsia="Times New Roman" w:cs="Calibri"/>
          <w:b/>
          <w:bCs/>
          <w:color w:val="000000" w:themeColor="text1"/>
          <w:spacing w:val="-1"/>
          <w:szCs w:val="22"/>
          <w:lang w:val="en-GB"/>
        </w:rPr>
        <w:t>Application Area List</w:t>
      </w:r>
      <w:r w:rsidRPr="001162D8">
        <w:rPr>
          <w:rFonts w:eastAsia="Times New Roman" w:cs="Calibri"/>
          <w:color w:val="000000" w:themeColor="text1"/>
          <w:spacing w:val="-1"/>
          <w:szCs w:val="22"/>
          <w:lang w:val="en-GB"/>
        </w:rPr>
        <w:t>.</w:t>
      </w:r>
    </w:p>
    <w:p w14:paraId="03056205" w14:textId="0A70CD96" w:rsidR="001162D8" w:rsidRPr="003D1D63" w:rsidRDefault="001162D8" w:rsidP="00490293">
      <w:pPr>
        <w:pStyle w:val="Body"/>
        <w:numPr>
          <w:ilvl w:val="0"/>
          <w:numId w:val="6"/>
        </w:numPr>
        <w:rPr>
          <w:rFonts w:eastAsia="Times New Roman"/>
          <w:szCs w:val="22"/>
          <w:lang w:val="en-IN" w:eastAsia="en-IN"/>
        </w:rPr>
      </w:pPr>
      <w:r>
        <w:rPr>
          <w:rFonts w:eastAsia="Times New Roman" w:cs="Calibri"/>
          <w:color w:val="000000" w:themeColor="text1"/>
          <w:spacing w:val="-1"/>
          <w:szCs w:val="22"/>
          <w:lang w:val="en-GB"/>
        </w:rPr>
        <w:t xml:space="preserve">The </w:t>
      </w:r>
      <w:r>
        <w:rPr>
          <w:rFonts w:eastAsia="Times New Roman" w:cs="Calibri"/>
          <w:b/>
          <w:bCs/>
          <w:color w:val="000000" w:themeColor="text1"/>
          <w:spacing w:val="-1"/>
          <w:szCs w:val="22"/>
          <w:lang w:val="en-GB"/>
        </w:rPr>
        <w:t>Application Area</w:t>
      </w:r>
      <w:r w:rsidR="00FE1CDF">
        <w:rPr>
          <w:rFonts w:eastAsia="Times New Roman" w:cs="Calibri"/>
          <w:b/>
          <w:bCs/>
          <w:color w:val="000000" w:themeColor="text1"/>
          <w:spacing w:val="-1"/>
          <w:szCs w:val="22"/>
          <w:lang w:val="en-GB"/>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cs="Calibri"/>
          <w:b/>
          <w:bCs/>
          <w:color w:val="000000" w:themeColor="text1"/>
          <w:spacing w:val="-1"/>
          <w:szCs w:val="22"/>
          <w:lang w:val="en-GB"/>
        </w:rPr>
        <w:fldChar w:fldCharType="end"/>
      </w:r>
      <w:r>
        <w:rPr>
          <w:rFonts w:eastAsia="Times New Roman" w:cs="Calibri"/>
          <w:b/>
          <w:bCs/>
          <w:color w:val="000000" w:themeColor="text1"/>
          <w:spacing w:val="-1"/>
          <w:szCs w:val="22"/>
          <w:lang w:val="en-GB"/>
        </w:rPr>
        <w:t xml:space="preserve"> List</w:t>
      </w:r>
      <w:r>
        <w:rPr>
          <w:rFonts w:eastAsia="Times New Roman" w:cs="Calibri"/>
          <w:color w:val="000000" w:themeColor="text1"/>
          <w:spacing w:val="-1"/>
          <w:szCs w:val="22"/>
          <w:lang w:val="en-GB"/>
        </w:rPr>
        <w:t xml:space="preserve"> received the following changes:</w:t>
      </w:r>
    </w:p>
    <w:p w14:paraId="744A49D5" w14:textId="70C87B6F" w:rsidR="001162D8" w:rsidRDefault="001162D8" w:rsidP="00490293">
      <w:pPr>
        <w:pStyle w:val="Body"/>
        <w:numPr>
          <w:ilvl w:val="1"/>
          <w:numId w:val="6"/>
        </w:numPr>
        <w:rPr>
          <w:rFonts w:eastAsia="Times New Roman"/>
          <w:szCs w:val="22"/>
          <w:lang w:val="en-IN" w:eastAsia="en-IN"/>
        </w:rPr>
      </w:pPr>
      <w:r w:rsidRPr="001162D8">
        <w:rPr>
          <w:rFonts w:eastAsia="Times New Roman"/>
          <w:szCs w:val="22"/>
          <w:lang w:val="en-IN" w:eastAsia="en-IN"/>
        </w:rPr>
        <w:t xml:space="preserve">The </w:t>
      </w:r>
      <w:r w:rsidRPr="003D1D63">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3D1D63">
        <w:rPr>
          <w:rFonts w:eastAsia="Times New Roman"/>
          <w:b/>
          <w:bCs/>
          <w:szCs w:val="22"/>
          <w:lang w:val="en-IN" w:eastAsia="en-IN"/>
        </w:rPr>
        <w:t xml:space="preserve"> List</w:t>
      </w:r>
      <w:r w:rsidRPr="001162D8">
        <w:rPr>
          <w:rFonts w:eastAsia="Times New Roman"/>
          <w:szCs w:val="22"/>
          <w:lang w:val="en-IN" w:eastAsia="en-IN"/>
        </w:rPr>
        <w:t xml:space="preserve"> has been improved in order to allow the possibility to sort by the </w:t>
      </w:r>
      <w:r w:rsidRPr="003D1D63">
        <w:rPr>
          <w:rFonts w:eastAsia="Times New Roman"/>
          <w:b/>
          <w:bCs/>
          <w:szCs w:val="22"/>
          <w:lang w:val="en-IN" w:eastAsia="en-IN"/>
        </w:rPr>
        <w:t>Parent App Area</w:t>
      </w:r>
      <w:r w:rsidRPr="001162D8">
        <w:rPr>
          <w:rFonts w:eastAsia="Times New Roman"/>
          <w:szCs w:val="22"/>
          <w:lang w:val="en-IN" w:eastAsia="en-IN"/>
        </w:rPr>
        <w:t>.</w:t>
      </w:r>
    </w:p>
    <w:p w14:paraId="0E893472" w14:textId="58D9F083" w:rsidR="00A30D70" w:rsidRDefault="00A30D70" w:rsidP="00490293">
      <w:pPr>
        <w:pStyle w:val="Body"/>
        <w:numPr>
          <w:ilvl w:val="1"/>
          <w:numId w:val="6"/>
        </w:numPr>
        <w:rPr>
          <w:rFonts w:eastAsia="Times New Roman"/>
          <w:szCs w:val="22"/>
          <w:lang w:val="en-IN" w:eastAsia="en-IN"/>
        </w:rPr>
      </w:pPr>
      <w:r w:rsidRPr="00A30D70">
        <w:rPr>
          <w:rFonts w:eastAsia="Times New Roman"/>
          <w:szCs w:val="22"/>
          <w:lang w:val="en-IN" w:eastAsia="en-IN"/>
        </w:rPr>
        <w:t xml:space="preserve">Inside of the </w:t>
      </w:r>
      <w:r w:rsidRPr="003D1D63">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3D1D63">
        <w:rPr>
          <w:rFonts w:eastAsia="Times New Roman"/>
          <w:b/>
          <w:bCs/>
          <w:szCs w:val="22"/>
          <w:lang w:val="en-IN" w:eastAsia="en-IN"/>
        </w:rPr>
        <w:t xml:space="preserve"> List</w:t>
      </w:r>
      <w:r w:rsidRPr="00A30D70">
        <w:rPr>
          <w:rFonts w:eastAsia="Times New Roman"/>
          <w:szCs w:val="22"/>
          <w:lang w:val="en-IN" w:eastAsia="en-IN"/>
        </w:rPr>
        <w:t>, a change has been made to fix the alignment issue of the application area name containing annotation as it did not align with the other entries.</w:t>
      </w:r>
    </w:p>
    <w:p w14:paraId="268697BD" w14:textId="1E3DB16B" w:rsidR="00A30D70" w:rsidRPr="003D1D63" w:rsidRDefault="00A30D70" w:rsidP="00490293">
      <w:pPr>
        <w:pStyle w:val="Body"/>
        <w:numPr>
          <w:ilvl w:val="1"/>
          <w:numId w:val="6"/>
        </w:numPr>
        <w:rPr>
          <w:rFonts w:eastAsia="Times New Roman"/>
          <w:szCs w:val="22"/>
          <w:lang w:val="en-IN" w:eastAsia="en-IN"/>
        </w:rPr>
      </w:pPr>
      <w:r w:rsidRPr="00A30D70">
        <w:rPr>
          <w:rFonts w:eastAsia="Times New Roman"/>
          <w:szCs w:val="22"/>
          <w:lang w:val="en-IN" w:eastAsia="en-IN"/>
        </w:rPr>
        <w:t xml:space="preserve">The </w:t>
      </w:r>
      <w:r w:rsidRPr="003D1D63">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3D1D63">
        <w:rPr>
          <w:rFonts w:eastAsia="Times New Roman"/>
          <w:b/>
          <w:bCs/>
          <w:szCs w:val="22"/>
          <w:lang w:val="en-IN" w:eastAsia="en-IN"/>
        </w:rPr>
        <w:t xml:space="preserve"> List</w:t>
      </w:r>
      <w:r w:rsidRPr="00A30D70">
        <w:rPr>
          <w:rFonts w:eastAsia="Times New Roman"/>
          <w:szCs w:val="22"/>
          <w:lang w:val="en-IN" w:eastAsia="en-IN"/>
        </w:rPr>
        <w:t xml:space="preserve"> was not always sorted on the </w:t>
      </w:r>
      <w:r w:rsidRPr="003D1D63">
        <w:rPr>
          <w:rFonts w:eastAsia="Times New Roman"/>
          <w:b/>
          <w:bCs/>
          <w:szCs w:val="22"/>
          <w:lang w:val="en-IN" w:eastAsia="en-IN"/>
        </w:rPr>
        <w:t>application area</w:t>
      </w:r>
      <w:r w:rsidRPr="00A30D70">
        <w:rPr>
          <w:rFonts w:eastAsia="Times New Roman"/>
          <w:szCs w:val="22"/>
          <w:lang w:val="en-IN" w:eastAsia="en-IN"/>
        </w:rPr>
        <w:t xml:space="preserve"> </w:t>
      </w:r>
      <w:r w:rsidRPr="003D1D63">
        <w:rPr>
          <w:rFonts w:eastAsia="Times New Roman"/>
          <w:b/>
          <w:bCs/>
          <w:szCs w:val="22"/>
          <w:lang w:val="en-IN" w:eastAsia="en-IN"/>
        </w:rPr>
        <w:t>name</w:t>
      </w:r>
      <w:r w:rsidRPr="00A30D70">
        <w:rPr>
          <w:rFonts w:eastAsia="Times New Roman"/>
          <w:szCs w:val="22"/>
          <w:lang w:val="en-IN" w:eastAsia="en-IN"/>
        </w:rPr>
        <w:t xml:space="preserve"> and </w:t>
      </w:r>
      <w:r w:rsidRPr="003D1D63">
        <w:rPr>
          <w:rFonts w:eastAsia="Times New Roman"/>
          <w:b/>
          <w:bCs/>
          <w:szCs w:val="22"/>
          <w:lang w:val="en-IN" w:eastAsia="en-IN"/>
        </w:rPr>
        <w:t>parent app area level</w:t>
      </w:r>
      <w:r w:rsidRPr="00A30D70">
        <w:rPr>
          <w:rFonts w:eastAsia="Times New Roman"/>
          <w:szCs w:val="22"/>
          <w:lang w:val="en-IN" w:eastAsia="en-IN"/>
        </w:rPr>
        <w:t xml:space="preserve"> initially at the time of opening the </w:t>
      </w:r>
      <w:r w:rsidRPr="003D1D63">
        <w:rPr>
          <w:rFonts w:eastAsia="Times New Roman"/>
          <w:b/>
          <w:bCs/>
          <w:szCs w:val="22"/>
          <w:lang w:val="en-IN" w:eastAsia="en-IN"/>
        </w:rPr>
        <w:t>Application Area List editor</w:t>
      </w:r>
      <w:r w:rsidRPr="00A30D70">
        <w:rPr>
          <w:rFonts w:eastAsia="Times New Roman"/>
          <w:szCs w:val="22"/>
          <w:lang w:val="en-IN" w:eastAsia="en-IN"/>
        </w:rPr>
        <w:t>. This has been fixed.</w:t>
      </w:r>
    </w:p>
    <w:p w14:paraId="6BA380B6" w14:textId="77777777" w:rsidR="00C61232" w:rsidRDefault="00C61232" w:rsidP="00490293">
      <w:pPr>
        <w:pStyle w:val="Body"/>
        <w:numPr>
          <w:ilvl w:val="0"/>
          <w:numId w:val="6"/>
        </w:numPr>
        <w:rPr>
          <w:rFonts w:eastAsia="Times New Roman"/>
          <w:szCs w:val="22"/>
          <w:lang w:val="en-IN" w:eastAsia="en-IN"/>
        </w:rPr>
      </w:pPr>
      <w:r>
        <w:rPr>
          <w:rFonts w:eastAsia="Times New Roman"/>
          <w:szCs w:val="22"/>
          <w:lang w:val="en-IN" w:eastAsia="en-IN"/>
        </w:rPr>
        <w:t>For our Japanese users:</w:t>
      </w:r>
    </w:p>
    <w:p w14:paraId="7D29EC6B" w14:textId="4EE33B23" w:rsidR="00C61232" w:rsidRDefault="00C61232" w:rsidP="00490293">
      <w:pPr>
        <w:pStyle w:val="Body"/>
        <w:numPr>
          <w:ilvl w:val="1"/>
          <w:numId w:val="6"/>
        </w:numPr>
        <w:rPr>
          <w:rFonts w:eastAsia="Times New Roman"/>
          <w:szCs w:val="22"/>
          <w:lang w:val="en-IN" w:eastAsia="en-IN"/>
        </w:rPr>
      </w:pPr>
      <w:r w:rsidRPr="00C61232">
        <w:rPr>
          <w:rFonts w:eastAsia="Times New Roman"/>
          <w:szCs w:val="22"/>
          <w:lang w:val="en-IN" w:eastAsia="en-IN"/>
        </w:rPr>
        <w:t xml:space="preserve">Several UI panels have been translated to Japanese regarding </w:t>
      </w:r>
      <w:r w:rsidRPr="003D1D63">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C61232">
        <w:rPr>
          <w:rFonts w:eastAsia="Times New Roman"/>
          <w:szCs w:val="22"/>
          <w:lang w:val="en-IN" w:eastAsia="en-IN"/>
        </w:rPr>
        <w:t xml:space="preserve"> interactions, including </w:t>
      </w:r>
    </w:p>
    <w:p w14:paraId="3946E15D" w14:textId="4C1A4B1C" w:rsidR="00C61232" w:rsidRPr="003D1D63" w:rsidRDefault="00C61232" w:rsidP="00490293">
      <w:pPr>
        <w:pStyle w:val="Body"/>
        <w:numPr>
          <w:ilvl w:val="2"/>
          <w:numId w:val="6"/>
        </w:numPr>
        <w:rPr>
          <w:rFonts w:eastAsia="Times New Roman"/>
          <w:szCs w:val="22"/>
          <w:lang w:val="en-IN" w:eastAsia="en-IN"/>
        </w:rPr>
      </w:pPr>
      <w:r w:rsidRPr="003D1D63">
        <w:rPr>
          <w:rFonts w:eastAsia="Times New Roman"/>
          <w:szCs w:val="22"/>
          <w:lang w:val="en-IN" w:eastAsia="en-IN"/>
        </w:rPr>
        <w:t xml:space="preserve">Creation of a new </w:t>
      </w:r>
      <w:r w:rsidRPr="003D1D63">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p>
    <w:p w14:paraId="6F409036" w14:textId="74B743F4" w:rsidR="00C61232" w:rsidRPr="00C61232" w:rsidRDefault="00C61232" w:rsidP="00490293">
      <w:pPr>
        <w:pStyle w:val="Body"/>
        <w:numPr>
          <w:ilvl w:val="2"/>
          <w:numId w:val="6"/>
        </w:numPr>
        <w:rPr>
          <w:rFonts w:eastAsia="Times New Roman"/>
          <w:szCs w:val="22"/>
          <w:lang w:val="en-IN" w:eastAsia="en-IN"/>
        </w:rPr>
      </w:pPr>
      <w:r w:rsidRPr="00C61232">
        <w:rPr>
          <w:rFonts w:eastAsia="Times New Roman"/>
          <w:szCs w:val="22"/>
          <w:lang w:val="en-IN" w:eastAsia="en-IN"/>
        </w:rPr>
        <w:t>A</w:t>
      </w:r>
      <w:r>
        <w:rPr>
          <w:rFonts w:eastAsia="Times New Roman"/>
          <w:szCs w:val="22"/>
          <w:lang w:val="en-IN" w:eastAsia="en-IN"/>
        </w:rPr>
        <w:t>d</w:t>
      </w:r>
      <w:r w:rsidRPr="00C61232">
        <w:rPr>
          <w:rFonts w:eastAsia="Times New Roman"/>
          <w:szCs w:val="22"/>
          <w:lang w:val="en-IN" w:eastAsia="en-IN"/>
        </w:rPr>
        <w:t>ding a single object to Application Area</w:t>
      </w:r>
      <w:r w:rsidR="00FE1CDF">
        <w:rPr>
          <w:rFonts w:eastAsia="Times New Roman"/>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IN" w:eastAsia="en-IN"/>
        </w:rPr>
        <w:fldChar w:fldCharType="end"/>
      </w:r>
      <w:r w:rsidRPr="00C61232">
        <w:rPr>
          <w:rFonts w:eastAsia="Times New Roman"/>
          <w:szCs w:val="22"/>
          <w:lang w:val="en-IN" w:eastAsia="en-IN"/>
        </w:rPr>
        <w:t>.</w:t>
      </w:r>
    </w:p>
    <w:p w14:paraId="1AE9693F" w14:textId="77777777" w:rsidR="00C61232" w:rsidRPr="003D1D63" w:rsidRDefault="00C61232" w:rsidP="00490293">
      <w:pPr>
        <w:pStyle w:val="Body"/>
        <w:numPr>
          <w:ilvl w:val="2"/>
          <w:numId w:val="6"/>
        </w:numPr>
        <w:rPr>
          <w:rFonts w:eastAsia="Times New Roman"/>
          <w:b/>
          <w:bCs/>
          <w:szCs w:val="22"/>
          <w:lang w:val="en-IN" w:eastAsia="en-IN"/>
        </w:rPr>
      </w:pPr>
      <w:r w:rsidRPr="003D1D63">
        <w:rPr>
          <w:rFonts w:eastAsia="Times New Roman"/>
          <w:b/>
          <w:bCs/>
          <w:szCs w:val="22"/>
          <w:lang w:val="en-IN" w:eastAsia="en-IN"/>
        </w:rPr>
        <w:t>Add objects with related objects</w:t>
      </w:r>
    </w:p>
    <w:p w14:paraId="077752A8" w14:textId="77777777" w:rsidR="00C61232" w:rsidRPr="00C61232" w:rsidRDefault="00C61232" w:rsidP="00490293">
      <w:pPr>
        <w:pStyle w:val="Body"/>
        <w:numPr>
          <w:ilvl w:val="2"/>
          <w:numId w:val="6"/>
        </w:numPr>
        <w:rPr>
          <w:rFonts w:eastAsia="Times New Roman"/>
          <w:szCs w:val="22"/>
          <w:lang w:val="en-IN" w:eastAsia="en-IN"/>
        </w:rPr>
      </w:pPr>
      <w:r w:rsidRPr="00C61232">
        <w:rPr>
          <w:rFonts w:eastAsia="Times New Roman"/>
          <w:szCs w:val="22"/>
          <w:lang w:val="en-IN" w:eastAsia="en-IN"/>
        </w:rPr>
        <w:t>Omitting a single object</w:t>
      </w:r>
    </w:p>
    <w:p w14:paraId="07AAB66D" w14:textId="48D476A5" w:rsidR="00C61232" w:rsidRDefault="00C61232" w:rsidP="00490293">
      <w:pPr>
        <w:pStyle w:val="Body"/>
        <w:numPr>
          <w:ilvl w:val="2"/>
          <w:numId w:val="6"/>
        </w:numPr>
        <w:rPr>
          <w:rFonts w:eastAsia="Times New Roman"/>
          <w:szCs w:val="22"/>
          <w:lang w:val="en-IN" w:eastAsia="en-IN"/>
        </w:rPr>
      </w:pPr>
      <w:r w:rsidRPr="00C61232">
        <w:rPr>
          <w:rFonts w:eastAsia="Times New Roman"/>
          <w:szCs w:val="22"/>
          <w:lang w:val="en-IN" w:eastAsia="en-IN"/>
        </w:rPr>
        <w:t xml:space="preserve">Editing an existing </w:t>
      </w:r>
      <w:r w:rsidRPr="003D1D63">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C61232">
        <w:rPr>
          <w:rFonts w:eastAsia="Times New Roman"/>
          <w:szCs w:val="22"/>
          <w:lang w:val="en-IN" w:eastAsia="en-IN"/>
        </w:rPr>
        <w:t xml:space="preserve"> rules</w:t>
      </w:r>
    </w:p>
    <w:p w14:paraId="6145C143" w14:textId="727A0BB3" w:rsidR="00A30D70" w:rsidRPr="00C61232" w:rsidRDefault="00A30D70" w:rsidP="00490293">
      <w:pPr>
        <w:pStyle w:val="Body"/>
        <w:numPr>
          <w:ilvl w:val="1"/>
          <w:numId w:val="6"/>
        </w:numPr>
        <w:rPr>
          <w:rFonts w:eastAsia="Times New Roman"/>
          <w:szCs w:val="22"/>
          <w:lang w:val="en-IN" w:eastAsia="en-IN"/>
        </w:rPr>
      </w:pPr>
      <w:r w:rsidRPr="00A30D70">
        <w:rPr>
          <w:rFonts w:eastAsia="Times New Roman"/>
          <w:szCs w:val="22"/>
          <w:lang w:val="en-IN" w:eastAsia="en-IN"/>
        </w:rPr>
        <w:lastRenderedPageBreak/>
        <w:t xml:space="preserve">There were some missing phrases which were not translated to </w:t>
      </w:r>
      <w:r w:rsidRPr="003D1D63">
        <w:rPr>
          <w:rFonts w:eastAsia="Times New Roman"/>
          <w:b/>
          <w:bCs/>
          <w:szCs w:val="22"/>
          <w:lang w:val="en-IN" w:eastAsia="en-IN"/>
        </w:rPr>
        <w:t>Japanese</w:t>
      </w:r>
      <w:r w:rsidRPr="00A30D70">
        <w:rPr>
          <w:rFonts w:eastAsia="Times New Roman"/>
          <w:szCs w:val="22"/>
          <w:lang w:val="en-IN" w:eastAsia="en-IN"/>
        </w:rPr>
        <w:t xml:space="preserve"> for the </w:t>
      </w:r>
      <w:r w:rsidRPr="003D1D63">
        <w:rPr>
          <w:rFonts w:eastAsia="Times New Roman"/>
          <w:b/>
          <w:bCs/>
          <w:szCs w:val="22"/>
          <w:lang w:val="en-IN" w:eastAsia="en-IN"/>
        </w:rPr>
        <w:t>System document</w:t>
      </w:r>
      <w:r w:rsidRPr="00A30D70">
        <w:rPr>
          <w:rFonts w:eastAsia="Times New Roman"/>
          <w:szCs w:val="22"/>
          <w:lang w:val="en-IN" w:eastAsia="en-IN"/>
        </w:rPr>
        <w:t xml:space="preserve"> in the last release. They have been translated now.</w:t>
      </w:r>
    </w:p>
    <w:p w14:paraId="0FD95C91" w14:textId="77777777" w:rsidR="001162D8" w:rsidRPr="001162D8" w:rsidRDefault="001162D8" w:rsidP="00490293">
      <w:pPr>
        <w:pStyle w:val="Body"/>
        <w:numPr>
          <w:ilvl w:val="0"/>
          <w:numId w:val="6"/>
        </w:numPr>
        <w:rPr>
          <w:rFonts w:eastAsia="Times New Roman"/>
          <w:szCs w:val="22"/>
          <w:lang w:val="en-IN" w:eastAsia="en-IN"/>
        </w:rPr>
      </w:pPr>
      <w:r w:rsidRPr="001162D8">
        <w:rPr>
          <w:rFonts w:eastAsia="Times New Roman"/>
          <w:szCs w:val="22"/>
          <w:lang w:val="en-IN" w:eastAsia="en-IN"/>
        </w:rPr>
        <w:t xml:space="preserve">Bugfix: For </w:t>
      </w:r>
      <w:r w:rsidRPr="003D1D63">
        <w:rPr>
          <w:rFonts w:eastAsia="Times New Roman"/>
          <w:b/>
          <w:bCs/>
          <w:szCs w:val="22"/>
          <w:lang w:val="en-IN" w:eastAsia="en-IN"/>
        </w:rPr>
        <w:t>specialized metrics</w:t>
      </w:r>
      <w:r w:rsidRPr="001162D8">
        <w:rPr>
          <w:rFonts w:eastAsia="Times New Roman"/>
          <w:szCs w:val="22"/>
          <w:lang w:val="en-IN" w:eastAsia="en-IN"/>
        </w:rPr>
        <w:t xml:space="preserve"> following fix have been made:</w:t>
      </w:r>
    </w:p>
    <w:p w14:paraId="20C0EFF5" w14:textId="77777777" w:rsidR="001162D8" w:rsidRPr="001162D8" w:rsidRDefault="001162D8" w:rsidP="00490293">
      <w:pPr>
        <w:pStyle w:val="Body"/>
        <w:numPr>
          <w:ilvl w:val="1"/>
          <w:numId w:val="6"/>
        </w:numPr>
        <w:rPr>
          <w:rFonts w:eastAsia="Times New Roman"/>
          <w:szCs w:val="22"/>
          <w:lang w:val="en-IN" w:eastAsia="en-IN"/>
        </w:rPr>
      </w:pPr>
      <w:r w:rsidRPr="001162D8">
        <w:rPr>
          <w:rFonts w:eastAsia="Times New Roman"/>
          <w:szCs w:val="22"/>
          <w:lang w:val="en-IN" w:eastAsia="en-IN"/>
        </w:rPr>
        <w:t>Now a proper message gets displayed when a user tries to modify a report created by someone else instead of an update failed message.</w:t>
      </w:r>
    </w:p>
    <w:p w14:paraId="24C25635" w14:textId="77777777" w:rsidR="001162D8" w:rsidRPr="001162D8" w:rsidRDefault="001162D8" w:rsidP="00490293">
      <w:pPr>
        <w:pStyle w:val="Body"/>
        <w:numPr>
          <w:ilvl w:val="1"/>
          <w:numId w:val="6"/>
        </w:numPr>
        <w:rPr>
          <w:rFonts w:eastAsia="Times New Roman"/>
          <w:szCs w:val="22"/>
          <w:lang w:val="en-IN" w:eastAsia="en-IN"/>
        </w:rPr>
      </w:pPr>
      <w:r w:rsidRPr="001162D8">
        <w:rPr>
          <w:rFonts w:eastAsia="Times New Roman"/>
          <w:szCs w:val="22"/>
          <w:lang w:val="en-IN" w:eastAsia="en-IN"/>
        </w:rPr>
        <w:t>The issue of throwing an error is fixed when the user submitted the report with a single field selected and after that select the 'view report' option.</w:t>
      </w:r>
    </w:p>
    <w:p w14:paraId="4E71FEAD" w14:textId="77777777" w:rsidR="001162D8" w:rsidRPr="001162D8" w:rsidRDefault="001162D8" w:rsidP="00490293">
      <w:pPr>
        <w:pStyle w:val="Body"/>
        <w:numPr>
          <w:ilvl w:val="1"/>
          <w:numId w:val="6"/>
        </w:numPr>
        <w:rPr>
          <w:rFonts w:eastAsia="Times New Roman"/>
          <w:szCs w:val="22"/>
          <w:lang w:val="en-IN" w:eastAsia="en-IN"/>
        </w:rPr>
      </w:pPr>
      <w:r w:rsidRPr="001162D8">
        <w:rPr>
          <w:rFonts w:eastAsia="Times New Roman"/>
          <w:szCs w:val="22"/>
          <w:lang w:val="en-IN" w:eastAsia="en-IN"/>
        </w:rPr>
        <w:t xml:space="preserve">Now SQL function </w:t>
      </w:r>
      <w:r w:rsidRPr="003D1D63">
        <w:rPr>
          <w:rFonts w:eastAsia="Times New Roman"/>
          <w:b/>
          <w:bCs/>
          <w:szCs w:val="22"/>
          <w:lang w:val="en-IN" w:eastAsia="en-IN"/>
        </w:rPr>
        <w:t>NOT</w:t>
      </w:r>
      <w:r w:rsidRPr="001162D8">
        <w:rPr>
          <w:rFonts w:eastAsia="Times New Roman"/>
          <w:szCs w:val="22"/>
          <w:lang w:val="en-IN" w:eastAsia="en-IN"/>
        </w:rPr>
        <w:t xml:space="preserve">, </w:t>
      </w:r>
      <w:r w:rsidRPr="003D1D63">
        <w:rPr>
          <w:rFonts w:eastAsia="Times New Roman"/>
          <w:b/>
          <w:bCs/>
          <w:szCs w:val="22"/>
          <w:lang w:val="en-IN" w:eastAsia="en-IN"/>
        </w:rPr>
        <w:t>ORDER BY</w:t>
      </w:r>
      <w:r w:rsidRPr="001162D8">
        <w:rPr>
          <w:rFonts w:eastAsia="Times New Roman"/>
          <w:szCs w:val="22"/>
          <w:lang w:val="en-IN" w:eastAsia="en-IN"/>
        </w:rPr>
        <w:t xml:space="preserve"> and </w:t>
      </w:r>
      <w:r w:rsidRPr="003D1D63">
        <w:rPr>
          <w:rFonts w:eastAsia="Times New Roman"/>
          <w:b/>
          <w:bCs/>
          <w:szCs w:val="22"/>
          <w:lang w:val="en-IN" w:eastAsia="en-IN"/>
        </w:rPr>
        <w:t>ESCAPE</w:t>
      </w:r>
      <w:r w:rsidRPr="001162D8">
        <w:rPr>
          <w:rFonts w:eastAsia="Times New Roman"/>
          <w:szCs w:val="22"/>
          <w:lang w:val="en-IN" w:eastAsia="en-IN"/>
        </w:rPr>
        <w:t xml:space="preserve"> is supported in the filter criteria.</w:t>
      </w:r>
    </w:p>
    <w:p w14:paraId="3B02AA49" w14:textId="0BD14576" w:rsidR="00C61232" w:rsidRDefault="001162D8" w:rsidP="00490293">
      <w:pPr>
        <w:pStyle w:val="Body"/>
        <w:numPr>
          <w:ilvl w:val="0"/>
          <w:numId w:val="6"/>
        </w:numPr>
        <w:rPr>
          <w:rFonts w:eastAsia="Times New Roman"/>
          <w:szCs w:val="22"/>
          <w:lang w:val="en-IN" w:eastAsia="en-IN"/>
        </w:rPr>
      </w:pPr>
      <w:r w:rsidRPr="001162D8">
        <w:rPr>
          <w:rFonts w:eastAsia="Times New Roman"/>
          <w:szCs w:val="22"/>
          <w:lang w:val="en-IN" w:eastAsia="en-IN"/>
        </w:rPr>
        <w:t xml:space="preserve">Changes made to fix the issue of </w:t>
      </w:r>
      <w:r w:rsidRPr="003D1D63">
        <w:rPr>
          <w:rFonts w:eastAsia="Times New Roman"/>
          <w:b/>
          <w:bCs/>
          <w:szCs w:val="22"/>
          <w:lang w:val="en-IN" w:eastAsia="en-IN"/>
        </w:rPr>
        <w:t xml:space="preserve">Variable where used </w:t>
      </w:r>
      <w:r w:rsidRPr="001162D8">
        <w:rPr>
          <w:rFonts w:eastAsia="Times New Roman"/>
          <w:szCs w:val="22"/>
          <w:lang w:val="en-IN" w:eastAsia="en-IN"/>
        </w:rPr>
        <w:t xml:space="preserve">search not working using the Search dialog invoked by </w:t>
      </w:r>
      <w:r w:rsidRPr="003D1D63">
        <w:rPr>
          <w:rFonts w:eastAsia="Times New Roman"/>
          <w:b/>
          <w:bCs/>
          <w:szCs w:val="22"/>
          <w:lang w:val="en-IN" w:eastAsia="en-IN"/>
        </w:rPr>
        <w:t>Ctrl+F</w:t>
      </w:r>
      <w:r w:rsidRPr="001162D8">
        <w:rPr>
          <w:rFonts w:eastAsia="Times New Roman"/>
          <w:szCs w:val="22"/>
          <w:lang w:val="en-IN" w:eastAsia="en-IN"/>
        </w:rPr>
        <w:t xml:space="preserve"> on changing the levels.</w:t>
      </w:r>
    </w:p>
    <w:p w14:paraId="76626C99" w14:textId="32210F77" w:rsidR="00A30D70" w:rsidRDefault="00A30D70" w:rsidP="00490293">
      <w:pPr>
        <w:pStyle w:val="Body"/>
        <w:numPr>
          <w:ilvl w:val="0"/>
          <w:numId w:val="6"/>
        </w:numPr>
        <w:rPr>
          <w:rFonts w:eastAsia="Times New Roman"/>
          <w:szCs w:val="22"/>
          <w:lang w:val="en-IN" w:eastAsia="en-IN"/>
        </w:rPr>
      </w:pPr>
      <w:r w:rsidRPr="00A30D70">
        <w:rPr>
          <w:rFonts w:eastAsia="Times New Roman"/>
          <w:szCs w:val="22"/>
          <w:lang w:val="en-IN" w:eastAsia="en-IN"/>
        </w:rPr>
        <w:t xml:space="preserve">In the </w:t>
      </w:r>
      <w:r w:rsidRPr="003D1D63">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3D1D63">
        <w:rPr>
          <w:rFonts w:eastAsia="Times New Roman"/>
          <w:b/>
          <w:bCs/>
          <w:szCs w:val="22"/>
          <w:lang w:val="en-IN" w:eastAsia="en-IN"/>
        </w:rPr>
        <w:t xml:space="preserve"> diagram</w:t>
      </w:r>
      <w:r w:rsidRPr="00A30D70">
        <w:rPr>
          <w:rFonts w:eastAsia="Times New Roman"/>
          <w:szCs w:val="22"/>
          <w:lang w:val="en-IN" w:eastAsia="en-IN"/>
        </w:rPr>
        <w:t xml:space="preserve"> the count of the “</w:t>
      </w:r>
      <w:r w:rsidRPr="003D1D63">
        <w:rPr>
          <w:rFonts w:eastAsia="Times New Roman"/>
          <w:b/>
          <w:bCs/>
          <w:szCs w:val="22"/>
          <w:lang w:val="en-IN" w:eastAsia="en-IN"/>
        </w:rPr>
        <w:t>Other</w:t>
      </w:r>
      <w:r w:rsidRPr="00A30D70">
        <w:rPr>
          <w:rFonts w:eastAsia="Times New Roman"/>
          <w:szCs w:val="22"/>
          <w:lang w:val="en-IN" w:eastAsia="en-IN"/>
        </w:rPr>
        <w:t>” category for the nested application areas was not shown correctly and always displayed as 0. Changes made to correct this.</w:t>
      </w:r>
    </w:p>
    <w:p w14:paraId="6564E1A4" w14:textId="6611224B" w:rsidR="00A30D70" w:rsidRDefault="00A30D70" w:rsidP="00490293">
      <w:pPr>
        <w:pStyle w:val="Body"/>
        <w:numPr>
          <w:ilvl w:val="0"/>
          <w:numId w:val="6"/>
        </w:numPr>
        <w:rPr>
          <w:rFonts w:eastAsia="Times New Roman"/>
          <w:szCs w:val="22"/>
          <w:lang w:val="en-IN" w:eastAsia="en-IN"/>
        </w:rPr>
      </w:pPr>
      <w:r w:rsidRPr="00A30D70">
        <w:rPr>
          <w:rFonts w:eastAsia="Times New Roman"/>
          <w:szCs w:val="22"/>
          <w:lang w:val="en-IN" w:eastAsia="en-IN"/>
        </w:rPr>
        <w:t xml:space="preserve">In a very rare </w:t>
      </w:r>
      <w:r w:rsidR="003D1D63" w:rsidRPr="00A30D70">
        <w:rPr>
          <w:rFonts w:eastAsia="Times New Roman"/>
          <w:szCs w:val="22"/>
          <w:lang w:val="en-IN" w:eastAsia="en-IN"/>
        </w:rPr>
        <w:t>scenario,</w:t>
      </w:r>
      <w:r w:rsidRPr="00A30D70">
        <w:rPr>
          <w:rFonts w:eastAsia="Times New Roman"/>
          <w:szCs w:val="22"/>
          <w:lang w:val="en-IN" w:eastAsia="en-IN"/>
        </w:rPr>
        <w:t xml:space="preserve"> there were differences reported between </w:t>
      </w:r>
      <w:r w:rsidRPr="003D1D63">
        <w:rPr>
          <w:rFonts w:eastAsia="Times New Roman"/>
          <w:b/>
          <w:bCs/>
          <w:szCs w:val="22"/>
          <w:lang w:val="en-IN" w:eastAsia="en-IN"/>
        </w:rPr>
        <w:t>Object Where Used</w:t>
      </w:r>
      <w:r w:rsidR="00FE1CDF">
        <w:rPr>
          <w:rFonts w:eastAsia="Times New Roman"/>
          <w:b/>
          <w:bCs/>
          <w:szCs w:val="22"/>
          <w:lang w:val="en-IN" w:eastAsia="en-IN"/>
        </w:rPr>
        <w:fldChar w:fldCharType="begin"/>
      </w:r>
      <w:r w:rsidR="00FE1CDF">
        <w:instrText xml:space="preserve"> XE "</w:instrText>
      </w:r>
      <w:r w:rsidR="00FE1CDF" w:rsidRPr="001E7CEB">
        <w:rPr>
          <w:rFonts w:eastAsia="Times New Roman"/>
          <w:b/>
          <w:bCs/>
          <w:szCs w:val="22"/>
          <w:lang w:val="en-GB" w:eastAsia="en-IN"/>
        </w:rPr>
        <w:instrText>Object Where Used</w:instrText>
      </w:r>
      <w:r w:rsidR="00FE1CDF">
        <w:instrText xml:space="preserve">" </w:instrText>
      </w:r>
      <w:r w:rsidR="00FE1CDF">
        <w:rPr>
          <w:rFonts w:eastAsia="Times New Roman"/>
          <w:b/>
          <w:bCs/>
          <w:szCs w:val="22"/>
          <w:lang w:val="en-IN" w:eastAsia="en-IN"/>
        </w:rPr>
        <w:fldChar w:fldCharType="end"/>
      </w:r>
      <w:r w:rsidRPr="00A30D70">
        <w:rPr>
          <w:rFonts w:eastAsia="Times New Roman"/>
          <w:szCs w:val="22"/>
          <w:lang w:val="en-IN" w:eastAsia="en-IN"/>
        </w:rPr>
        <w:t xml:space="preserve"> and </w:t>
      </w:r>
      <w:r w:rsidRPr="003D1D63">
        <w:rPr>
          <w:rFonts w:eastAsia="Times New Roman"/>
          <w:b/>
          <w:bCs/>
          <w:szCs w:val="22"/>
          <w:lang w:val="en-IN" w:eastAsia="en-IN"/>
        </w:rPr>
        <w:t>Data Flow Diagram</w:t>
      </w:r>
      <w:r w:rsidRPr="00A30D70">
        <w:rPr>
          <w:rFonts w:eastAsia="Times New Roman"/>
          <w:szCs w:val="22"/>
          <w:lang w:val="en-IN" w:eastAsia="en-IN"/>
        </w:rPr>
        <w:t xml:space="preserve">, and some </w:t>
      </w:r>
      <w:r w:rsidR="003D1D63" w:rsidRPr="00A30D70">
        <w:rPr>
          <w:rFonts w:eastAsia="Times New Roman"/>
          <w:szCs w:val="22"/>
          <w:lang w:val="en-IN" w:eastAsia="en-IN"/>
        </w:rPr>
        <w:t>changes</w:t>
      </w:r>
      <w:r w:rsidRPr="00A30D70">
        <w:rPr>
          <w:rFonts w:eastAsia="Times New Roman"/>
          <w:szCs w:val="22"/>
          <w:lang w:val="en-IN" w:eastAsia="en-IN"/>
        </w:rPr>
        <w:t xml:space="preserve"> have been made to handle an observed exception appropriately to avoid the failure to write records.</w:t>
      </w:r>
    </w:p>
    <w:p w14:paraId="0ED7B060" w14:textId="748D7C32" w:rsidR="00A30D70" w:rsidRDefault="00A30D70" w:rsidP="00490293">
      <w:pPr>
        <w:pStyle w:val="Body"/>
        <w:numPr>
          <w:ilvl w:val="0"/>
          <w:numId w:val="6"/>
        </w:numPr>
        <w:rPr>
          <w:rFonts w:eastAsia="Times New Roman"/>
          <w:szCs w:val="22"/>
          <w:lang w:val="en-IN" w:eastAsia="en-IN"/>
        </w:rPr>
      </w:pPr>
      <w:r w:rsidRPr="003D1D63">
        <w:rPr>
          <w:rFonts w:eastAsia="Times New Roman"/>
          <w:b/>
          <w:bCs/>
          <w:szCs w:val="22"/>
          <w:lang w:val="en-IN" w:eastAsia="en-IN"/>
        </w:rPr>
        <w:t>Field Search</w:t>
      </w:r>
      <w:r w:rsidRPr="00A30D70">
        <w:rPr>
          <w:rFonts w:eastAsia="Times New Roman"/>
          <w:szCs w:val="22"/>
          <w:lang w:val="en-IN" w:eastAsia="en-IN"/>
        </w:rPr>
        <w:t xml:space="preserve"> was not returning constant values, even if the option was selected. This has now been fixed.</w:t>
      </w:r>
    </w:p>
    <w:p w14:paraId="0DA439A5" w14:textId="77777777" w:rsidR="00A30D70" w:rsidRPr="00A30D70" w:rsidRDefault="00A30D70" w:rsidP="00490293">
      <w:pPr>
        <w:pStyle w:val="Body"/>
        <w:numPr>
          <w:ilvl w:val="0"/>
          <w:numId w:val="6"/>
        </w:numPr>
        <w:rPr>
          <w:rFonts w:eastAsia="Times New Roman"/>
          <w:szCs w:val="22"/>
          <w:lang w:val="en-IN" w:eastAsia="en-IN"/>
        </w:rPr>
      </w:pPr>
      <w:r w:rsidRPr="00A30D70">
        <w:rPr>
          <w:rFonts w:eastAsia="Times New Roman"/>
          <w:szCs w:val="22"/>
          <w:lang w:val="en-IN" w:eastAsia="en-IN"/>
        </w:rPr>
        <w:t>Few releases back, the File Metrics was modified to match the CRUD sheet. But the More Info logic was still the same.</w:t>
      </w:r>
    </w:p>
    <w:p w14:paraId="036477F7" w14:textId="77777777" w:rsidR="00A30D70" w:rsidRPr="003D1D63" w:rsidRDefault="00A30D70" w:rsidP="003D1D63">
      <w:pPr>
        <w:pStyle w:val="Body"/>
        <w:ind w:left="1080"/>
        <w:rPr>
          <w:rFonts w:eastAsia="Times New Roman"/>
          <w:szCs w:val="22"/>
          <w:lang w:val="en-IN" w:eastAsia="en-IN"/>
        </w:rPr>
      </w:pPr>
      <w:r w:rsidRPr="003D1D63">
        <w:rPr>
          <w:rFonts w:eastAsia="Times New Roman"/>
          <w:szCs w:val="22"/>
          <w:lang w:val="en-IN" w:eastAsia="en-IN"/>
        </w:rPr>
        <w:t>The treatment of usage codes A, B is different where B will add 1 to Create, Read and Update and A will add 1 to Create and Read.</w:t>
      </w:r>
    </w:p>
    <w:p w14:paraId="2EF57A9D" w14:textId="77777777" w:rsidR="00A30D70" w:rsidRDefault="00A30D70" w:rsidP="003D1D63">
      <w:pPr>
        <w:pStyle w:val="Body"/>
        <w:ind w:left="1080"/>
        <w:rPr>
          <w:rFonts w:eastAsia="Times New Roman"/>
          <w:szCs w:val="22"/>
          <w:lang w:val="en-IN" w:eastAsia="en-IN"/>
        </w:rPr>
      </w:pPr>
      <w:r w:rsidRPr="00A30D70">
        <w:rPr>
          <w:rFonts w:eastAsia="Times New Roman"/>
          <w:szCs w:val="22"/>
          <w:lang w:val="en-IN" w:eastAsia="en-IN"/>
        </w:rPr>
        <w:t>Now the counts for CRUD sheet, File Metrics as well as More Info are common.</w:t>
      </w:r>
    </w:p>
    <w:p w14:paraId="6FBEA6EB" w14:textId="2F0649C9" w:rsidR="00A30D70" w:rsidRPr="003D1D63" w:rsidRDefault="00A30D70" w:rsidP="00490293">
      <w:pPr>
        <w:pStyle w:val="Body"/>
        <w:numPr>
          <w:ilvl w:val="0"/>
          <w:numId w:val="6"/>
        </w:numPr>
        <w:rPr>
          <w:rFonts w:eastAsia="Times New Roman"/>
          <w:szCs w:val="22"/>
          <w:lang w:val="en-IN" w:eastAsia="en-IN"/>
        </w:rPr>
      </w:pPr>
      <w:r w:rsidRPr="00A30D70">
        <w:rPr>
          <w:rFonts w:eastAsia="Times New Roman"/>
          <w:szCs w:val="22"/>
          <w:lang w:val="en-IN" w:eastAsia="en-IN"/>
        </w:rPr>
        <w:t>Changes were made to fix the issue of mismatch of Access paths count between File metrics and More info view.</w:t>
      </w:r>
    </w:p>
    <w:p w14:paraId="405AFBCC" w14:textId="49A4C778" w:rsidR="00A30D70" w:rsidRDefault="00A30D70" w:rsidP="00490293">
      <w:pPr>
        <w:pStyle w:val="Body"/>
        <w:numPr>
          <w:ilvl w:val="0"/>
          <w:numId w:val="6"/>
        </w:numPr>
        <w:rPr>
          <w:rFonts w:eastAsia="Times New Roman"/>
          <w:szCs w:val="22"/>
          <w:lang w:val="en-IN" w:eastAsia="en-IN"/>
        </w:rPr>
      </w:pPr>
      <w:r w:rsidRPr="003D1D63">
        <w:rPr>
          <w:rFonts w:eastAsia="Times New Roman"/>
          <w:b/>
          <w:bCs/>
          <w:szCs w:val="22"/>
          <w:lang w:val="en-IN" w:eastAsia="en-IN"/>
        </w:rPr>
        <w:t>VWU</w:t>
      </w:r>
      <w:r w:rsidR="00576FDC">
        <w:rPr>
          <w:rFonts w:eastAsia="Times New Roman"/>
          <w:b/>
          <w:bCs/>
          <w:szCs w:val="22"/>
          <w:lang w:val="en-IN" w:eastAsia="en-IN"/>
        </w:rPr>
        <w:fldChar w:fldCharType="begin"/>
      </w:r>
      <w:r w:rsidR="00576FDC">
        <w:instrText xml:space="preserve"> XE "</w:instrText>
      </w:r>
      <w:r w:rsidR="00576FDC" w:rsidRPr="00536BB2">
        <w:rPr>
          <w:rFonts w:eastAsia="Times New Roman" w:cs="Calibri"/>
          <w:b/>
          <w:bCs/>
          <w:szCs w:val="22"/>
          <w:lang w:val="en-GB" w:eastAsia="en-IN"/>
        </w:rPr>
        <w:instrText>VWU</w:instrText>
      </w:r>
      <w:r w:rsidR="00576FDC">
        <w:instrText xml:space="preserve">" </w:instrText>
      </w:r>
      <w:r w:rsidR="00576FDC">
        <w:rPr>
          <w:rFonts w:eastAsia="Times New Roman"/>
          <w:b/>
          <w:bCs/>
          <w:szCs w:val="22"/>
          <w:lang w:val="en-IN" w:eastAsia="en-IN"/>
        </w:rPr>
        <w:fldChar w:fldCharType="end"/>
      </w:r>
      <w:r w:rsidRPr="00A30D70">
        <w:rPr>
          <w:rFonts w:eastAsia="Times New Roman"/>
          <w:szCs w:val="22"/>
          <w:lang w:val="en-IN" w:eastAsia="en-IN"/>
        </w:rPr>
        <w:t xml:space="preserve"> was not working properly from the </w:t>
      </w:r>
      <w:r w:rsidRPr="003D1D63">
        <w:rPr>
          <w:rFonts w:eastAsia="Times New Roman"/>
          <w:b/>
          <w:bCs/>
          <w:szCs w:val="22"/>
          <w:lang w:val="en-IN" w:eastAsia="en-IN"/>
        </w:rPr>
        <w:t>LPEX</w:t>
      </w:r>
      <w:r w:rsidRPr="00A30D70">
        <w:rPr>
          <w:rFonts w:eastAsia="Times New Roman"/>
          <w:szCs w:val="22"/>
          <w:lang w:val="en-IN" w:eastAsia="en-IN"/>
        </w:rPr>
        <w:t xml:space="preserve"> editor if the selected variable name was in the lowercase.</w:t>
      </w:r>
    </w:p>
    <w:p w14:paraId="07235B60" w14:textId="70635778" w:rsidR="00A30D70" w:rsidRDefault="00A30D70" w:rsidP="00490293">
      <w:pPr>
        <w:pStyle w:val="Body"/>
        <w:numPr>
          <w:ilvl w:val="0"/>
          <w:numId w:val="6"/>
        </w:numPr>
        <w:rPr>
          <w:rFonts w:eastAsia="Times New Roman"/>
          <w:szCs w:val="22"/>
          <w:lang w:val="en-IN" w:eastAsia="en-IN"/>
        </w:rPr>
      </w:pPr>
      <w:r w:rsidRPr="00A30D70">
        <w:rPr>
          <w:rFonts w:eastAsia="Times New Roman"/>
          <w:szCs w:val="22"/>
          <w:lang w:val="en-IN" w:eastAsia="en-IN"/>
        </w:rPr>
        <w:t>The XA Pseudo code was trimming the Factor2 to 10 characters, even though it is longer.  This has been fixed.</w:t>
      </w:r>
    </w:p>
    <w:p w14:paraId="2E1F7CA6" w14:textId="2284CBE6" w:rsidR="00A30D70" w:rsidRDefault="00A30D70" w:rsidP="00490293">
      <w:pPr>
        <w:pStyle w:val="Body"/>
        <w:numPr>
          <w:ilvl w:val="0"/>
          <w:numId w:val="6"/>
        </w:numPr>
        <w:rPr>
          <w:rFonts w:eastAsia="Times New Roman"/>
          <w:szCs w:val="22"/>
          <w:lang w:val="en-IN" w:eastAsia="en-IN"/>
        </w:rPr>
      </w:pPr>
      <w:r w:rsidRPr="00A30D70">
        <w:rPr>
          <w:rFonts w:eastAsia="Times New Roman"/>
          <w:szCs w:val="22"/>
          <w:lang w:val="en-IN" w:eastAsia="en-IN"/>
        </w:rPr>
        <w:t xml:space="preserve">On the IPv6 environment, the Application temp folder and the PCF folder are not accessible due to the presence of some invalid characters in the path in the IPv6 address format.  Such situation was impacting the </w:t>
      </w:r>
      <w:r w:rsidRPr="003D1D63">
        <w:rPr>
          <w:rFonts w:eastAsia="Times New Roman"/>
          <w:b/>
          <w:bCs/>
          <w:szCs w:val="22"/>
          <w:lang w:val="en-IN" w:eastAsia="en-IN"/>
        </w:rPr>
        <w:t>Export</w:t>
      </w:r>
      <w:r w:rsidRPr="00A30D70">
        <w:rPr>
          <w:rFonts w:eastAsia="Times New Roman"/>
          <w:szCs w:val="22"/>
          <w:lang w:val="en-IN" w:eastAsia="en-IN"/>
        </w:rPr>
        <w:t xml:space="preserve"> functionality over IPV6 environments and has been resolved in this release.</w:t>
      </w:r>
    </w:p>
    <w:p w14:paraId="5B8EFA37" w14:textId="052E9738" w:rsidR="00A30D70" w:rsidRDefault="00A30D70" w:rsidP="00490293">
      <w:pPr>
        <w:pStyle w:val="Body"/>
        <w:numPr>
          <w:ilvl w:val="0"/>
          <w:numId w:val="6"/>
        </w:numPr>
        <w:rPr>
          <w:rFonts w:eastAsia="Times New Roman"/>
          <w:szCs w:val="22"/>
          <w:lang w:val="en-IN" w:eastAsia="en-IN"/>
        </w:rPr>
      </w:pPr>
      <w:r w:rsidRPr="00A30D70">
        <w:rPr>
          <w:rFonts w:eastAsia="Times New Roman"/>
          <w:szCs w:val="22"/>
          <w:lang w:val="en-IN" w:eastAsia="en-IN"/>
        </w:rPr>
        <w:lastRenderedPageBreak/>
        <w:t xml:space="preserve">In some specific scenario where the Source file had low record size, then the </w:t>
      </w:r>
      <w:r w:rsidRPr="003D1D63">
        <w:rPr>
          <w:rFonts w:eastAsia="Times New Roman"/>
          <w:b/>
          <w:bCs/>
          <w:szCs w:val="22"/>
          <w:lang w:val="en-IN" w:eastAsia="en-IN"/>
        </w:rPr>
        <w:t>Zoom Source</w:t>
      </w:r>
      <w:r w:rsidR="00FE1CDF">
        <w:rPr>
          <w:rFonts w:eastAsia="Times New Roman"/>
          <w:b/>
          <w:bCs/>
          <w:szCs w:val="22"/>
          <w:lang w:val="en-IN" w:eastAsia="en-IN"/>
        </w:rPr>
        <w:fldChar w:fldCharType="begin"/>
      </w:r>
      <w:r w:rsidR="00FE1CDF">
        <w:instrText xml:space="preserve"> XE "</w:instrText>
      </w:r>
      <w:r w:rsidR="00FE1CDF" w:rsidRPr="00AD310A">
        <w:rPr>
          <w:rFonts w:eastAsia="Times New Roman"/>
          <w:b/>
          <w:bCs/>
          <w:szCs w:val="22"/>
          <w:lang w:val="en-GB" w:eastAsia="en-IN"/>
        </w:rPr>
        <w:instrText>Zoom Source</w:instrText>
      </w:r>
      <w:r w:rsidR="00FE1CDF">
        <w:instrText xml:space="preserve">" </w:instrText>
      </w:r>
      <w:r w:rsidR="00FE1CDF">
        <w:rPr>
          <w:rFonts w:eastAsia="Times New Roman"/>
          <w:b/>
          <w:bCs/>
          <w:szCs w:val="22"/>
          <w:lang w:val="en-IN" w:eastAsia="en-IN"/>
        </w:rPr>
        <w:fldChar w:fldCharType="end"/>
      </w:r>
      <w:r w:rsidRPr="00A30D70">
        <w:rPr>
          <w:rFonts w:eastAsia="Times New Roman"/>
          <w:szCs w:val="22"/>
          <w:lang w:val="en-IN" w:eastAsia="en-IN"/>
        </w:rPr>
        <w:t xml:space="preserve"> did not bring up the source correctly. This has been fixed.</w:t>
      </w:r>
    </w:p>
    <w:p w14:paraId="0CEEF7E8" w14:textId="0AF31466" w:rsidR="00A30D70" w:rsidRDefault="00A30D70" w:rsidP="00490293">
      <w:pPr>
        <w:pStyle w:val="Body"/>
        <w:numPr>
          <w:ilvl w:val="0"/>
          <w:numId w:val="6"/>
        </w:numPr>
        <w:rPr>
          <w:rFonts w:eastAsia="Times New Roman"/>
          <w:szCs w:val="22"/>
          <w:lang w:val="en-IN" w:eastAsia="en-IN"/>
        </w:rPr>
      </w:pPr>
      <w:r w:rsidRPr="00A30D70">
        <w:rPr>
          <w:rFonts w:eastAsia="Times New Roman"/>
          <w:szCs w:val="22"/>
          <w:lang w:val="en-IN" w:eastAsia="en-IN"/>
        </w:rPr>
        <w:t>On selecting the screen/report layout option from the system documenter for the internal PRTF, nothing was output to the generated document and also the screen fields of PRTF was not documented in the document generated. This issue is now fixed.</w:t>
      </w:r>
    </w:p>
    <w:p w14:paraId="2A623AB0" w14:textId="6873F0C0" w:rsidR="00DB3DC9" w:rsidRDefault="00DB3DC9" w:rsidP="00490293">
      <w:pPr>
        <w:pStyle w:val="Body"/>
        <w:numPr>
          <w:ilvl w:val="0"/>
          <w:numId w:val="6"/>
        </w:numPr>
        <w:rPr>
          <w:rFonts w:eastAsia="Times New Roman"/>
          <w:szCs w:val="22"/>
          <w:lang w:val="en-IN" w:eastAsia="en-IN"/>
        </w:rPr>
      </w:pPr>
      <w:r>
        <w:rPr>
          <w:rFonts w:eastAsia="Times New Roman"/>
          <w:szCs w:val="22"/>
          <w:lang w:val="en-IN" w:eastAsia="en-IN"/>
        </w:rPr>
        <w:t>T</w:t>
      </w:r>
      <w:r w:rsidRPr="00DB3DC9">
        <w:rPr>
          <w:rFonts w:eastAsia="Times New Roman"/>
          <w:szCs w:val="22"/>
          <w:lang w:val="en-IN" w:eastAsia="en-IN"/>
        </w:rPr>
        <w:t xml:space="preserve">he </w:t>
      </w:r>
      <w:r w:rsidRPr="003D1D63">
        <w:rPr>
          <w:rFonts w:eastAsia="Times New Roman"/>
          <w:b/>
          <w:bCs/>
          <w:szCs w:val="22"/>
          <w:lang w:val="en-IN" w:eastAsia="en-IN"/>
        </w:rPr>
        <w:t>Export</w:t>
      </w:r>
      <w:r w:rsidRPr="00DB3DC9">
        <w:rPr>
          <w:rFonts w:eastAsia="Times New Roman"/>
          <w:szCs w:val="22"/>
          <w:lang w:val="en-IN" w:eastAsia="en-IN"/>
        </w:rPr>
        <w:t xml:space="preserve"> options</w:t>
      </w:r>
      <w:r w:rsidR="003D1D63">
        <w:rPr>
          <w:rFonts w:eastAsia="Times New Roman"/>
          <w:szCs w:val="22"/>
          <w:lang w:val="en-IN" w:eastAsia="en-IN"/>
        </w:rPr>
        <w:t xml:space="preserve"> </w:t>
      </w:r>
      <w:r w:rsidRPr="00DB3DC9">
        <w:rPr>
          <w:rFonts w:eastAsia="Times New Roman"/>
          <w:szCs w:val="22"/>
          <w:lang w:val="en-IN" w:eastAsia="en-IN"/>
        </w:rPr>
        <w:t xml:space="preserve">(Word, Excel and PDF) from the </w:t>
      </w:r>
      <w:r w:rsidRPr="003D1D63">
        <w:rPr>
          <w:rFonts w:eastAsia="Times New Roman"/>
          <w:b/>
          <w:bCs/>
          <w:szCs w:val="22"/>
          <w:lang w:val="en-IN" w:eastAsia="en-IN"/>
        </w:rPr>
        <w:t>Object/Files/Programs</w:t>
      </w:r>
      <w:r w:rsidRPr="00DB3DC9">
        <w:rPr>
          <w:rFonts w:eastAsia="Times New Roman"/>
          <w:szCs w:val="22"/>
          <w:lang w:val="en-IN" w:eastAsia="en-IN"/>
        </w:rPr>
        <w:t xml:space="preserve"> editor would sometime generate a java exception error and this situation has been corrected</w:t>
      </w:r>
      <w:r>
        <w:rPr>
          <w:rFonts w:eastAsia="Times New Roman"/>
          <w:szCs w:val="22"/>
          <w:lang w:val="en-IN" w:eastAsia="en-IN"/>
        </w:rPr>
        <w:t>.</w:t>
      </w:r>
    </w:p>
    <w:p w14:paraId="347E6F63" w14:textId="031A6A50" w:rsidR="00DB3DC9" w:rsidRPr="00A30D70" w:rsidRDefault="00DB3DC9" w:rsidP="00490293">
      <w:pPr>
        <w:pStyle w:val="Body"/>
        <w:numPr>
          <w:ilvl w:val="0"/>
          <w:numId w:val="6"/>
        </w:numPr>
        <w:rPr>
          <w:rFonts w:eastAsia="Times New Roman"/>
          <w:szCs w:val="22"/>
          <w:lang w:val="en-IN" w:eastAsia="en-IN"/>
        </w:rPr>
      </w:pPr>
      <w:r w:rsidRPr="00DB3DC9">
        <w:rPr>
          <w:rFonts w:eastAsia="Times New Roman"/>
          <w:szCs w:val="22"/>
          <w:lang w:val="en-IN" w:eastAsia="en-IN"/>
        </w:rPr>
        <w:t xml:space="preserve">The demo application has been extended to include some </w:t>
      </w:r>
      <w:r w:rsidRPr="003D1D63">
        <w:rPr>
          <w:rFonts w:eastAsia="Times New Roman"/>
          <w:b/>
          <w:bCs/>
          <w:szCs w:val="22"/>
          <w:lang w:val="en-IN" w:eastAsia="en-IN"/>
        </w:rPr>
        <w:t>User Defined Program</w:t>
      </w:r>
      <w:r w:rsidRPr="00DB3DC9">
        <w:rPr>
          <w:rFonts w:eastAsia="Times New Roman"/>
          <w:szCs w:val="22"/>
          <w:lang w:val="en-IN" w:eastAsia="en-IN"/>
        </w:rPr>
        <w:t xml:space="preserve">. Please refer to the file </w:t>
      </w:r>
      <w:r w:rsidRPr="003D1D63">
        <w:rPr>
          <w:rFonts w:eastAsia="Times New Roman"/>
          <w:b/>
          <w:bCs/>
          <w:szCs w:val="22"/>
          <w:lang w:val="en-IN" w:eastAsia="en-IN"/>
        </w:rPr>
        <w:t>XUSRCMDS</w:t>
      </w:r>
      <w:r w:rsidRPr="00DB3DC9">
        <w:rPr>
          <w:rFonts w:eastAsia="Times New Roman"/>
          <w:szCs w:val="22"/>
          <w:lang w:val="en-IN" w:eastAsia="en-IN"/>
        </w:rPr>
        <w:t xml:space="preserve"> f</w:t>
      </w:r>
      <w:r w:rsidR="003D1D63">
        <w:rPr>
          <w:rFonts w:eastAsia="Times New Roman"/>
          <w:szCs w:val="22"/>
          <w:lang w:val="en-IN" w:eastAsia="en-IN"/>
        </w:rPr>
        <w:t>or</w:t>
      </w:r>
      <w:r w:rsidRPr="00DB3DC9">
        <w:rPr>
          <w:rFonts w:eastAsia="Times New Roman"/>
          <w:szCs w:val="22"/>
          <w:lang w:val="en-IN" w:eastAsia="en-IN"/>
        </w:rPr>
        <w:t xml:space="preserve"> some example call.</w:t>
      </w:r>
    </w:p>
    <w:p w14:paraId="2E6D9F5F" w14:textId="77777777" w:rsidR="00C61232" w:rsidRPr="00416DB0" w:rsidRDefault="00C61232" w:rsidP="00C61232">
      <w:pPr>
        <w:pStyle w:val="Heading3"/>
        <w:rPr>
          <w:color w:val="000000"/>
        </w:rPr>
      </w:pPr>
      <w:r w:rsidRPr="00416DB0">
        <w:rPr>
          <w:color w:val="000000"/>
        </w:rPr>
        <w:t>Server-Side – Enhancements and Fixes</w:t>
      </w:r>
    </w:p>
    <w:p w14:paraId="10567F24" w14:textId="1A438C5B" w:rsidR="001162D8" w:rsidRPr="001162D8" w:rsidRDefault="001162D8" w:rsidP="00490293">
      <w:pPr>
        <w:pStyle w:val="Body"/>
        <w:numPr>
          <w:ilvl w:val="0"/>
          <w:numId w:val="6"/>
        </w:numPr>
        <w:rPr>
          <w:rFonts w:eastAsia="Times New Roman"/>
          <w:szCs w:val="22"/>
          <w:lang w:eastAsia="en-IN"/>
        </w:rPr>
      </w:pPr>
      <w:r w:rsidRPr="001162D8">
        <w:rPr>
          <w:rFonts w:eastAsia="Times New Roman"/>
          <w:szCs w:val="22"/>
          <w:lang w:eastAsia="en-IN"/>
        </w:rPr>
        <w:t xml:space="preserve">The text of the cross-ref was not updating on newly cross-ref when created through </w:t>
      </w:r>
      <w:r w:rsidRPr="003D1D63">
        <w:rPr>
          <w:rFonts w:eastAsia="Times New Roman"/>
          <w:b/>
          <w:bCs/>
          <w:szCs w:val="22"/>
          <w:lang w:eastAsia="en-IN"/>
        </w:rPr>
        <w:t>78 option</w:t>
      </w:r>
      <w:r w:rsidR="003D1D63">
        <w:rPr>
          <w:rFonts w:eastAsia="Times New Roman"/>
          <w:b/>
          <w:bCs/>
          <w:szCs w:val="22"/>
          <w:lang w:eastAsia="en-IN"/>
        </w:rPr>
        <w:t xml:space="preserve"> </w:t>
      </w:r>
      <w:r w:rsidRPr="003D1D63">
        <w:rPr>
          <w:rFonts w:eastAsia="Times New Roman"/>
          <w:b/>
          <w:bCs/>
          <w:szCs w:val="22"/>
          <w:lang w:eastAsia="en-IN"/>
        </w:rPr>
        <w:t>(Copy&amp;Initialize)</w:t>
      </w:r>
      <w:r w:rsidRPr="001162D8">
        <w:rPr>
          <w:rFonts w:eastAsia="Times New Roman"/>
          <w:szCs w:val="22"/>
          <w:lang w:eastAsia="en-IN"/>
        </w:rPr>
        <w:t>.</w:t>
      </w:r>
    </w:p>
    <w:p w14:paraId="3E87DB4D" w14:textId="6E29A8BE" w:rsidR="00C61232" w:rsidRDefault="00A30D70" w:rsidP="00490293">
      <w:pPr>
        <w:pStyle w:val="Body"/>
        <w:numPr>
          <w:ilvl w:val="0"/>
          <w:numId w:val="6"/>
        </w:numPr>
        <w:rPr>
          <w:rFonts w:eastAsia="Times New Roman"/>
          <w:szCs w:val="22"/>
          <w:lang w:val="en-IN" w:eastAsia="en-IN"/>
        </w:rPr>
      </w:pPr>
      <w:r w:rsidRPr="00A30D70">
        <w:rPr>
          <w:rFonts w:eastAsia="Times New Roman"/>
          <w:szCs w:val="22"/>
          <w:lang w:val="en-IN" w:eastAsia="en-IN"/>
        </w:rPr>
        <w:t xml:space="preserve">The </w:t>
      </w:r>
      <w:r w:rsidRPr="003D1D63">
        <w:rPr>
          <w:rFonts w:eastAsia="Times New Roman"/>
          <w:b/>
          <w:bCs/>
          <w:szCs w:val="22"/>
          <w:lang w:val="en-IN" w:eastAsia="en-IN"/>
        </w:rPr>
        <w:t>XREFRESH</w:t>
      </w:r>
      <w:r w:rsidRPr="00A30D70">
        <w:rPr>
          <w:rFonts w:eastAsia="Times New Roman"/>
          <w:szCs w:val="22"/>
          <w:lang w:val="en-IN" w:eastAsia="en-IN"/>
        </w:rPr>
        <w:t xml:space="preserve"> process was populating the object of same name from lower library instead of higher library of the cross-ref in the Program reference table. This has been corrected now.</w:t>
      </w:r>
    </w:p>
    <w:p w14:paraId="4F3B75D6" w14:textId="6212FF15" w:rsidR="00A30D70" w:rsidRDefault="00A30D70" w:rsidP="00490293">
      <w:pPr>
        <w:pStyle w:val="Body"/>
        <w:numPr>
          <w:ilvl w:val="0"/>
          <w:numId w:val="6"/>
        </w:numPr>
        <w:rPr>
          <w:rFonts w:eastAsia="Times New Roman"/>
          <w:szCs w:val="22"/>
          <w:lang w:val="en-IN" w:eastAsia="en-IN"/>
        </w:rPr>
      </w:pPr>
      <w:r w:rsidRPr="00A30D70">
        <w:rPr>
          <w:rFonts w:eastAsia="Times New Roman"/>
          <w:szCs w:val="22"/>
          <w:lang w:val="en-IN" w:eastAsia="en-IN"/>
        </w:rPr>
        <w:t>The effective source type was not properly assigned for non-standard COBOL copybook members and has been corrected.</w:t>
      </w:r>
    </w:p>
    <w:p w14:paraId="0DD0AD56" w14:textId="2FE2FCD5" w:rsidR="00A30D70" w:rsidRDefault="00A30D70" w:rsidP="00490293">
      <w:pPr>
        <w:pStyle w:val="Body"/>
        <w:numPr>
          <w:ilvl w:val="0"/>
          <w:numId w:val="6"/>
        </w:numPr>
        <w:rPr>
          <w:rFonts w:eastAsia="Times New Roman"/>
          <w:szCs w:val="22"/>
          <w:lang w:val="en-IN" w:eastAsia="en-IN"/>
        </w:rPr>
      </w:pPr>
      <w:r>
        <w:rPr>
          <w:rFonts w:eastAsia="Times New Roman"/>
          <w:szCs w:val="22"/>
          <w:lang w:val="en-IN" w:eastAsia="en-IN"/>
        </w:rPr>
        <w:t>SQL Parser</w:t>
      </w:r>
      <w:r w:rsidR="00576FDC">
        <w:rPr>
          <w:rFonts w:eastAsia="Times New Roman"/>
          <w:szCs w:val="22"/>
          <w:lang w:val="en-IN" w:eastAsia="en-IN"/>
        </w:rPr>
        <w:fldChar w:fldCharType="begin"/>
      </w:r>
      <w:r w:rsidR="00576FDC">
        <w:instrText xml:space="preserve"> XE "</w:instrText>
      </w:r>
      <w:r w:rsidR="00576FDC" w:rsidRPr="00490293">
        <w:rPr>
          <w:rFonts w:eastAsia="Times New Roman" w:cs="Calibri"/>
          <w:b/>
          <w:bCs/>
          <w:szCs w:val="22"/>
          <w:lang w:val="en-GB" w:eastAsia="en-IN"/>
        </w:rPr>
        <w:instrText>SQL Parser</w:instrText>
      </w:r>
      <w:r w:rsidR="00576FDC">
        <w:instrText xml:space="preserve">" </w:instrText>
      </w:r>
      <w:r w:rsidR="00576FDC">
        <w:rPr>
          <w:rFonts w:eastAsia="Times New Roman"/>
          <w:szCs w:val="22"/>
          <w:lang w:val="en-IN" w:eastAsia="en-IN"/>
        </w:rPr>
        <w:fldChar w:fldCharType="end"/>
      </w:r>
    </w:p>
    <w:p w14:paraId="2D96AB45" w14:textId="0130D902" w:rsidR="00A30D70" w:rsidRDefault="003D1D63" w:rsidP="00490293">
      <w:pPr>
        <w:pStyle w:val="Body"/>
        <w:numPr>
          <w:ilvl w:val="1"/>
          <w:numId w:val="6"/>
        </w:numPr>
        <w:rPr>
          <w:rFonts w:eastAsia="Times New Roman"/>
          <w:szCs w:val="22"/>
          <w:lang w:val="en-IN" w:eastAsia="en-IN"/>
        </w:rPr>
      </w:pPr>
      <w:r>
        <w:rPr>
          <w:rFonts w:eastAsia="Times New Roman"/>
          <w:szCs w:val="22"/>
          <w:lang w:val="en-IN" w:eastAsia="en-IN"/>
        </w:rPr>
        <w:t>I</w:t>
      </w:r>
      <w:r w:rsidR="00A30D70" w:rsidRPr="00A30D70">
        <w:rPr>
          <w:rFonts w:eastAsia="Times New Roman"/>
          <w:szCs w:val="22"/>
          <w:lang w:val="en-IN" w:eastAsia="en-IN"/>
        </w:rPr>
        <w:t>n 13.2.08, when user define an external SQL user defined function with string literal as parameter of “EXTERNAL NAME” clause, X-Analysis</w:t>
      </w:r>
      <w:r w:rsidR="00D008DF">
        <w:rPr>
          <w:rFonts w:eastAsia="Times New Roman"/>
          <w:szCs w:val="22"/>
          <w:lang w:val="en-IN" w:eastAsia="en-IN"/>
        </w:rPr>
        <w:fldChar w:fldCharType="begin"/>
      </w:r>
      <w:r w:rsidR="00D008DF">
        <w:instrText xml:space="preserve"> XE "</w:instrText>
      </w:r>
      <w:r w:rsidR="00D008DF" w:rsidRPr="00A2759C">
        <w:instrText>X-Analysis</w:instrText>
      </w:r>
      <w:r w:rsidR="00D008DF">
        <w:instrText xml:space="preserve">" \b </w:instrText>
      </w:r>
      <w:r w:rsidR="00D008DF">
        <w:rPr>
          <w:rFonts w:eastAsia="Times New Roman"/>
          <w:szCs w:val="22"/>
          <w:lang w:val="en-IN" w:eastAsia="en-IN"/>
        </w:rPr>
        <w:fldChar w:fldCharType="end"/>
      </w:r>
      <w:r w:rsidR="00A30D70" w:rsidRPr="00A30D70">
        <w:rPr>
          <w:rFonts w:eastAsia="Times New Roman"/>
          <w:szCs w:val="22"/>
          <w:lang w:val="en-IN" w:eastAsia="en-IN"/>
        </w:rPr>
        <w:t xml:space="preserve"> is able to identify the SQL UDF as external function and report the members where the Object name is specified as string literal in “EXTERNAL NAME” clause. User can see the reference in X-Analysis client, </w:t>
      </w:r>
      <w:r w:rsidR="00A30D70" w:rsidRPr="003D1D63">
        <w:rPr>
          <w:rFonts w:eastAsia="Times New Roman"/>
          <w:b/>
          <w:bCs/>
          <w:szCs w:val="22"/>
          <w:lang w:val="en-IN" w:eastAsia="en-IN"/>
        </w:rPr>
        <w:t>Object Where Used</w:t>
      </w:r>
      <w:r w:rsidR="00FE1CDF">
        <w:rPr>
          <w:rFonts w:eastAsia="Times New Roman"/>
          <w:b/>
          <w:bCs/>
          <w:szCs w:val="22"/>
          <w:lang w:val="en-IN" w:eastAsia="en-IN"/>
        </w:rPr>
        <w:fldChar w:fldCharType="begin"/>
      </w:r>
      <w:r w:rsidR="00FE1CDF">
        <w:instrText xml:space="preserve"> XE "</w:instrText>
      </w:r>
      <w:r w:rsidR="00FE1CDF" w:rsidRPr="001E7CEB">
        <w:rPr>
          <w:rFonts w:eastAsia="Times New Roman"/>
          <w:b/>
          <w:bCs/>
          <w:szCs w:val="22"/>
          <w:lang w:val="en-GB" w:eastAsia="en-IN"/>
        </w:rPr>
        <w:instrText>Object Where Used</w:instrText>
      </w:r>
      <w:r w:rsidR="00FE1CDF">
        <w:instrText xml:space="preserve">" </w:instrText>
      </w:r>
      <w:r w:rsidR="00FE1CDF">
        <w:rPr>
          <w:rFonts w:eastAsia="Times New Roman"/>
          <w:b/>
          <w:bCs/>
          <w:szCs w:val="22"/>
          <w:lang w:val="en-IN" w:eastAsia="en-IN"/>
        </w:rPr>
        <w:fldChar w:fldCharType="end"/>
      </w:r>
      <w:r w:rsidR="00A30D70" w:rsidRPr="003D1D63">
        <w:rPr>
          <w:rFonts w:eastAsia="Times New Roman"/>
          <w:b/>
          <w:bCs/>
          <w:szCs w:val="22"/>
          <w:lang w:val="en-IN" w:eastAsia="en-IN"/>
        </w:rPr>
        <w:t xml:space="preserve"> &gt; All References</w:t>
      </w:r>
      <w:r w:rsidR="00A30D70" w:rsidRPr="00A30D70">
        <w:rPr>
          <w:rFonts w:eastAsia="Times New Roman"/>
          <w:szCs w:val="22"/>
          <w:lang w:val="en-IN" w:eastAsia="en-IN"/>
        </w:rPr>
        <w:t>.</w:t>
      </w:r>
    </w:p>
    <w:p w14:paraId="0FF5B61D" w14:textId="68E84496" w:rsidR="00A30D70" w:rsidRDefault="00A30D70" w:rsidP="00490293">
      <w:pPr>
        <w:pStyle w:val="Body"/>
        <w:numPr>
          <w:ilvl w:val="1"/>
          <w:numId w:val="6"/>
        </w:numPr>
        <w:rPr>
          <w:rFonts w:eastAsia="Times New Roman"/>
          <w:szCs w:val="22"/>
          <w:lang w:val="en-IN" w:eastAsia="en-IN"/>
        </w:rPr>
      </w:pPr>
      <w:r w:rsidRPr="003D1D63">
        <w:rPr>
          <w:rFonts w:eastAsia="Times New Roman"/>
          <w:b/>
          <w:bCs/>
          <w:szCs w:val="22"/>
          <w:lang w:val="en-IN" w:eastAsia="en-IN"/>
        </w:rPr>
        <w:t>Object Where Used</w:t>
      </w:r>
      <w:r w:rsidR="00FE1CDF">
        <w:rPr>
          <w:rFonts w:eastAsia="Times New Roman"/>
          <w:b/>
          <w:bCs/>
          <w:szCs w:val="22"/>
          <w:lang w:val="en-IN" w:eastAsia="en-IN"/>
        </w:rPr>
        <w:fldChar w:fldCharType="begin"/>
      </w:r>
      <w:r w:rsidR="00FE1CDF">
        <w:instrText xml:space="preserve"> XE "</w:instrText>
      </w:r>
      <w:r w:rsidR="00FE1CDF" w:rsidRPr="001E7CEB">
        <w:rPr>
          <w:rFonts w:eastAsia="Times New Roman"/>
          <w:b/>
          <w:bCs/>
          <w:szCs w:val="22"/>
          <w:lang w:val="en-GB" w:eastAsia="en-IN"/>
        </w:rPr>
        <w:instrText>Object Where Used</w:instrText>
      </w:r>
      <w:r w:rsidR="00FE1CDF">
        <w:instrText xml:space="preserve">" </w:instrText>
      </w:r>
      <w:r w:rsidR="00FE1CDF">
        <w:rPr>
          <w:rFonts w:eastAsia="Times New Roman"/>
          <w:b/>
          <w:bCs/>
          <w:szCs w:val="22"/>
          <w:lang w:val="en-IN" w:eastAsia="en-IN"/>
        </w:rPr>
        <w:fldChar w:fldCharType="end"/>
      </w:r>
      <w:r w:rsidRPr="003D1D63">
        <w:rPr>
          <w:rFonts w:eastAsia="Times New Roman"/>
          <w:b/>
          <w:bCs/>
          <w:szCs w:val="22"/>
          <w:lang w:val="en-IN" w:eastAsia="en-IN"/>
        </w:rPr>
        <w:t>-&gt; All References</w:t>
      </w:r>
      <w:r w:rsidRPr="00A30D70">
        <w:rPr>
          <w:rFonts w:eastAsia="Times New Roman"/>
          <w:szCs w:val="22"/>
          <w:lang w:val="en-IN" w:eastAsia="en-IN"/>
        </w:rPr>
        <w:t xml:space="preserve"> and </w:t>
      </w:r>
      <w:r w:rsidRPr="003D1D63">
        <w:rPr>
          <w:rFonts w:eastAsia="Times New Roman"/>
          <w:b/>
          <w:bCs/>
          <w:szCs w:val="22"/>
          <w:lang w:val="en-IN" w:eastAsia="en-IN"/>
        </w:rPr>
        <w:t>Usage References</w:t>
      </w:r>
      <w:r w:rsidRPr="00A30D70">
        <w:rPr>
          <w:rFonts w:eastAsia="Times New Roman"/>
          <w:szCs w:val="22"/>
          <w:lang w:val="en-IN" w:eastAsia="en-IN"/>
        </w:rPr>
        <w:t xml:space="preserve"> was reporting incorrect type and attribute for some SQL members.</w:t>
      </w:r>
    </w:p>
    <w:p w14:paraId="6AEDF1C7" w14:textId="67852AF2" w:rsidR="00A30D70" w:rsidRDefault="00A30D70" w:rsidP="003D1D63">
      <w:pPr>
        <w:pStyle w:val="Body"/>
        <w:ind w:left="1800"/>
        <w:rPr>
          <w:rFonts w:eastAsia="Times New Roman"/>
          <w:szCs w:val="22"/>
          <w:lang w:val="en-IN" w:eastAsia="en-IN"/>
        </w:rPr>
      </w:pPr>
      <w:r w:rsidRPr="00A30D70">
        <w:rPr>
          <w:rFonts w:eastAsia="Times New Roman"/>
          <w:noProof/>
          <w:szCs w:val="22"/>
          <w:lang w:val="en-IN" w:eastAsia="en-IN"/>
        </w:rPr>
        <w:drawing>
          <wp:inline distT="0" distB="0" distL="0" distR="0" wp14:anchorId="7A72CAE7" wp14:editId="21429D4A">
            <wp:extent cx="5680075" cy="93599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680075" cy="935990"/>
                    </a:xfrm>
                    <a:prstGeom prst="rect">
                      <a:avLst/>
                    </a:prstGeom>
                  </pic:spPr>
                </pic:pic>
              </a:graphicData>
            </a:graphic>
          </wp:inline>
        </w:drawing>
      </w:r>
    </w:p>
    <w:p w14:paraId="0CAA3351" w14:textId="75F2C83F" w:rsidR="00A30D70" w:rsidRPr="003D1D63" w:rsidRDefault="00A30D70" w:rsidP="00490293">
      <w:pPr>
        <w:pStyle w:val="Body"/>
        <w:numPr>
          <w:ilvl w:val="1"/>
          <w:numId w:val="6"/>
        </w:numPr>
        <w:rPr>
          <w:rFonts w:eastAsia="Times New Roman"/>
          <w:szCs w:val="22"/>
          <w:lang w:val="en-IN" w:eastAsia="en-IN"/>
        </w:rPr>
      </w:pPr>
      <w:r w:rsidRPr="00A30D70">
        <w:rPr>
          <w:rFonts w:eastAsia="Times New Roman"/>
          <w:szCs w:val="22"/>
          <w:lang w:val="en-IN" w:eastAsia="en-IN"/>
        </w:rPr>
        <w:t>For Cobol Embedded SQL member with ‘</w:t>
      </w:r>
      <w:r w:rsidRPr="003D1D63">
        <w:rPr>
          <w:rFonts w:eastAsia="Times New Roman"/>
          <w:b/>
          <w:bCs/>
          <w:szCs w:val="22"/>
          <w:lang w:val="en-IN" w:eastAsia="en-IN"/>
        </w:rPr>
        <w:t>BEGIN DECLARE SECTION</w:t>
      </w:r>
      <w:r w:rsidRPr="00A30D70">
        <w:rPr>
          <w:rFonts w:eastAsia="Times New Roman"/>
          <w:szCs w:val="22"/>
          <w:lang w:val="en-IN" w:eastAsia="en-IN"/>
        </w:rPr>
        <w:t>’ statement, object and field references were not reported from all SQL statements. This has been corrected in this release.</w:t>
      </w:r>
    </w:p>
    <w:p w14:paraId="5D4F1D07" w14:textId="287CAEE6" w:rsidR="00C61232" w:rsidRDefault="00C61232" w:rsidP="00C61232">
      <w:pPr>
        <w:pStyle w:val="Body"/>
        <w:rPr>
          <w:rFonts w:eastAsia="Times New Roman"/>
          <w:szCs w:val="22"/>
          <w:lang w:val="en-IN" w:eastAsia="en-IN"/>
        </w:rPr>
      </w:pPr>
    </w:p>
    <w:p w14:paraId="23E4C087" w14:textId="261264AA" w:rsidR="00C61232" w:rsidRPr="003B0925" w:rsidRDefault="00C61232" w:rsidP="00C61232">
      <w:pPr>
        <w:pStyle w:val="Heading2"/>
      </w:pPr>
      <w:bookmarkStart w:id="178" w:name="_Toc102988661"/>
      <w:bookmarkStart w:id="179" w:name="_Toc143608463"/>
      <w:r w:rsidRPr="00301183">
        <w:rPr>
          <w:color w:val="auto"/>
        </w:rPr>
        <w:lastRenderedPageBreak/>
        <w:t>Product: X-</w:t>
      </w:r>
      <w:r>
        <w:rPr>
          <w:color w:val="auto"/>
        </w:rPr>
        <w:t>Datatest</w:t>
      </w:r>
      <w:bookmarkEnd w:id="178"/>
      <w:bookmarkEnd w:id="179"/>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19BAAF0C" w14:textId="77777777" w:rsidR="00C61232" w:rsidRDefault="00C61232" w:rsidP="00C61232">
      <w:pPr>
        <w:pStyle w:val="Heading3"/>
      </w:pPr>
      <w:r w:rsidRPr="00D37033">
        <w:t>Client-Side – Enhancements and Fixes</w:t>
      </w:r>
    </w:p>
    <w:p w14:paraId="29DA1516" w14:textId="39AD893C" w:rsidR="00C61232" w:rsidRDefault="001162D8" w:rsidP="001162D8">
      <w:pPr>
        <w:pStyle w:val="Body"/>
        <w:rPr>
          <w:rFonts w:eastAsia="Times New Roman"/>
          <w:szCs w:val="22"/>
          <w:lang w:eastAsia="en-IN"/>
        </w:rPr>
      </w:pPr>
      <w:r w:rsidRPr="001162D8">
        <w:rPr>
          <w:rFonts w:eastAsia="Times New Roman"/>
          <w:szCs w:val="22"/>
          <w:lang w:eastAsia="en-IN"/>
        </w:rPr>
        <w:t>Spool file support is coming inside of X-Datatest</w:t>
      </w:r>
      <w:r w:rsidR="00FE1CDF">
        <w:rPr>
          <w:rFonts w:eastAsia="Times New Roman"/>
          <w:szCs w:val="22"/>
          <w:lang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eastAsia="en-IN"/>
        </w:rPr>
        <w:fldChar w:fldCharType="end"/>
      </w:r>
      <w:r w:rsidRPr="001162D8">
        <w:rPr>
          <w:rFonts w:eastAsia="Times New Roman"/>
          <w:szCs w:val="22"/>
          <w:lang w:eastAsia="en-IN"/>
        </w:rPr>
        <w:t xml:space="preserve"> and this release will introduce the first steps toward this goal and upcoming releases are expected to bring full spool file support. The current release contains the following support:</w:t>
      </w:r>
    </w:p>
    <w:p w14:paraId="3484F0E3" w14:textId="77777777" w:rsidR="001162D8" w:rsidRDefault="001162D8" w:rsidP="00490293">
      <w:pPr>
        <w:pStyle w:val="Body"/>
        <w:numPr>
          <w:ilvl w:val="0"/>
          <w:numId w:val="23"/>
        </w:numPr>
        <w:rPr>
          <w:rFonts w:eastAsia="Times New Roman"/>
          <w:szCs w:val="22"/>
          <w:lang w:eastAsia="en-IN"/>
        </w:rPr>
      </w:pPr>
      <w:r w:rsidRPr="001162D8">
        <w:rPr>
          <w:rFonts w:eastAsia="Times New Roman"/>
          <w:szCs w:val="22"/>
          <w:lang w:eastAsia="en-IN"/>
        </w:rPr>
        <w:t xml:space="preserve">The </w:t>
      </w:r>
      <w:r w:rsidRPr="003D1D63">
        <w:rPr>
          <w:rFonts w:eastAsia="Times New Roman"/>
          <w:b/>
          <w:bCs/>
          <w:szCs w:val="22"/>
          <w:lang w:eastAsia="en-IN"/>
        </w:rPr>
        <w:t>Run Test Process (Generate Test Result)</w:t>
      </w:r>
      <w:r w:rsidRPr="001162D8">
        <w:rPr>
          <w:rFonts w:eastAsia="Times New Roman"/>
          <w:szCs w:val="22"/>
          <w:lang w:eastAsia="en-IN"/>
        </w:rPr>
        <w:t xml:space="preserve"> option, which is used to generate a new </w:t>
      </w:r>
      <w:r w:rsidRPr="003D1D63">
        <w:rPr>
          <w:rFonts w:eastAsia="Times New Roman"/>
          <w:b/>
          <w:bCs/>
          <w:szCs w:val="22"/>
          <w:lang w:eastAsia="en-IN"/>
        </w:rPr>
        <w:t>Test Result</w:t>
      </w:r>
      <w:r w:rsidRPr="001162D8">
        <w:rPr>
          <w:rFonts w:eastAsia="Times New Roman"/>
          <w:szCs w:val="22"/>
          <w:lang w:eastAsia="en-IN"/>
        </w:rPr>
        <w:t xml:space="preserve"> from the result of the configured </w:t>
      </w:r>
      <w:r w:rsidRPr="003D1D63">
        <w:rPr>
          <w:rFonts w:eastAsia="Times New Roman"/>
          <w:b/>
          <w:bCs/>
          <w:szCs w:val="22"/>
          <w:lang w:eastAsia="en-IN"/>
        </w:rPr>
        <w:t>Test Process</w:t>
      </w:r>
      <w:r w:rsidRPr="001162D8">
        <w:rPr>
          <w:rFonts w:eastAsia="Times New Roman"/>
          <w:szCs w:val="22"/>
          <w:lang w:eastAsia="en-IN"/>
        </w:rPr>
        <w:t>, will automatically save any spool files created by the Test Process.</w:t>
      </w:r>
    </w:p>
    <w:p w14:paraId="380AC1D0" w14:textId="77777777" w:rsidR="001162D8" w:rsidRDefault="001162D8" w:rsidP="00490293">
      <w:pPr>
        <w:pStyle w:val="Body"/>
        <w:numPr>
          <w:ilvl w:val="0"/>
          <w:numId w:val="23"/>
        </w:numPr>
        <w:rPr>
          <w:rFonts w:eastAsia="Times New Roman"/>
          <w:szCs w:val="22"/>
          <w:lang w:eastAsia="en-IN"/>
        </w:rPr>
      </w:pPr>
      <w:r w:rsidRPr="003D1D63">
        <w:rPr>
          <w:rFonts w:eastAsia="Times New Roman"/>
          <w:szCs w:val="22"/>
          <w:lang w:eastAsia="en-IN"/>
        </w:rPr>
        <w:t xml:space="preserve">A new </w:t>
      </w:r>
      <w:r w:rsidRPr="003D1D63">
        <w:rPr>
          <w:rFonts w:eastAsia="Times New Roman"/>
          <w:b/>
          <w:bCs/>
          <w:szCs w:val="22"/>
          <w:lang w:eastAsia="en-IN"/>
        </w:rPr>
        <w:t>Test Management Options</w:t>
      </w:r>
      <w:r w:rsidRPr="003D1D63">
        <w:rPr>
          <w:rFonts w:eastAsia="Times New Roman"/>
          <w:szCs w:val="22"/>
          <w:lang w:eastAsia="en-IN"/>
        </w:rPr>
        <w:t xml:space="preserve"> named </w:t>
      </w:r>
      <w:r w:rsidRPr="003D1D63">
        <w:rPr>
          <w:rFonts w:eastAsia="Times New Roman"/>
          <w:b/>
          <w:bCs/>
          <w:szCs w:val="22"/>
          <w:lang w:eastAsia="en-IN"/>
        </w:rPr>
        <w:t>Test Result Spool File Exclusion</w:t>
      </w:r>
      <w:r w:rsidRPr="003D1D63">
        <w:rPr>
          <w:rFonts w:eastAsia="Times New Roman"/>
          <w:szCs w:val="22"/>
          <w:lang w:eastAsia="en-IN"/>
        </w:rPr>
        <w:t xml:space="preserve"> has been added to provide the possibility to identify which spool file(s) we want to be part of the comparison execution. By default, no spool files will be compared.</w:t>
      </w:r>
    </w:p>
    <w:p w14:paraId="1F9CDA59" w14:textId="77777777" w:rsidR="001162D8" w:rsidRDefault="001162D8" w:rsidP="00490293">
      <w:pPr>
        <w:pStyle w:val="Body"/>
        <w:numPr>
          <w:ilvl w:val="0"/>
          <w:numId w:val="23"/>
        </w:numPr>
        <w:rPr>
          <w:rFonts w:eastAsia="Times New Roman"/>
          <w:szCs w:val="22"/>
          <w:lang w:eastAsia="en-IN"/>
        </w:rPr>
      </w:pPr>
      <w:r w:rsidRPr="003D1D63">
        <w:rPr>
          <w:rFonts w:eastAsia="Times New Roman"/>
          <w:szCs w:val="22"/>
          <w:lang w:eastAsia="en-IN"/>
        </w:rPr>
        <w:t xml:space="preserve">The </w:t>
      </w:r>
      <w:r w:rsidRPr="003D1D63">
        <w:rPr>
          <w:rFonts w:eastAsia="Times New Roman"/>
          <w:b/>
          <w:bCs/>
          <w:szCs w:val="22"/>
          <w:lang w:eastAsia="en-IN"/>
        </w:rPr>
        <w:t>Test Compare Result</w:t>
      </w:r>
      <w:r w:rsidRPr="003D1D63">
        <w:rPr>
          <w:rFonts w:eastAsia="Times New Roman"/>
          <w:szCs w:val="22"/>
          <w:lang w:eastAsia="en-IN"/>
        </w:rPr>
        <w:t xml:space="preserve"> editor will now start reporting </w:t>
      </w:r>
      <w:r w:rsidRPr="003D1D63">
        <w:rPr>
          <w:rFonts w:eastAsia="Times New Roman"/>
          <w:b/>
          <w:bCs/>
          <w:szCs w:val="22"/>
          <w:lang w:eastAsia="en-IN"/>
        </w:rPr>
        <w:t>Missing Spool Files</w:t>
      </w:r>
      <w:r w:rsidRPr="003D1D63">
        <w:rPr>
          <w:rFonts w:eastAsia="Times New Roman"/>
          <w:szCs w:val="22"/>
          <w:lang w:eastAsia="en-IN"/>
        </w:rPr>
        <w:t xml:space="preserve"> and </w:t>
      </w:r>
      <w:r w:rsidRPr="003D1D63">
        <w:rPr>
          <w:rFonts w:eastAsia="Times New Roman"/>
          <w:b/>
          <w:bCs/>
          <w:szCs w:val="22"/>
          <w:lang w:eastAsia="en-IN"/>
        </w:rPr>
        <w:t>Unexpected Spool Files</w:t>
      </w:r>
      <w:r w:rsidRPr="003D1D63">
        <w:rPr>
          <w:rFonts w:eastAsia="Times New Roman"/>
          <w:szCs w:val="22"/>
          <w:lang w:eastAsia="en-IN"/>
        </w:rPr>
        <w:t>.</w:t>
      </w:r>
    </w:p>
    <w:p w14:paraId="476FBAD4" w14:textId="2EA5899B" w:rsidR="001162D8" w:rsidRPr="003D1D63" w:rsidRDefault="001162D8" w:rsidP="003D1D63">
      <w:pPr>
        <w:pStyle w:val="Body"/>
        <w:ind w:left="1080"/>
        <w:rPr>
          <w:rFonts w:eastAsia="Times New Roman"/>
          <w:szCs w:val="22"/>
          <w:lang w:eastAsia="en-IN"/>
        </w:rPr>
      </w:pPr>
      <w:r w:rsidRPr="003D1D63">
        <w:rPr>
          <w:rFonts w:eastAsia="Times New Roman"/>
          <w:szCs w:val="22"/>
          <w:lang w:eastAsia="en-IN"/>
        </w:rPr>
        <w:t>In the upcoming releases we are looking to bring in the Test Compare Result editor some sections to highlight any differences that could be observed while comparing the spool files content.</w:t>
      </w:r>
    </w:p>
    <w:p w14:paraId="59DFBD9E" w14:textId="53ACD785" w:rsidR="00C61232" w:rsidRDefault="001162D8" w:rsidP="00490293">
      <w:pPr>
        <w:pStyle w:val="Body"/>
        <w:numPr>
          <w:ilvl w:val="0"/>
          <w:numId w:val="22"/>
        </w:numPr>
        <w:rPr>
          <w:rFonts w:eastAsia="Times New Roman"/>
          <w:szCs w:val="22"/>
          <w:lang w:eastAsia="en-IN"/>
        </w:rPr>
      </w:pPr>
      <w:r w:rsidRPr="001162D8">
        <w:rPr>
          <w:rFonts w:eastAsia="Times New Roman"/>
          <w:szCs w:val="22"/>
          <w:lang w:eastAsia="en-IN"/>
        </w:rPr>
        <w:t>In a test environment where both a subset library and the application base library were involved, X-Datatest</w:t>
      </w:r>
      <w:r w:rsidR="00FE1CDF">
        <w:rPr>
          <w:rFonts w:eastAsia="Times New Roman"/>
          <w:szCs w:val="22"/>
          <w:lang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eastAsia="en-IN"/>
        </w:rPr>
        <w:fldChar w:fldCharType="end"/>
      </w:r>
      <w:r w:rsidRPr="001162D8">
        <w:rPr>
          <w:rFonts w:eastAsia="Times New Roman"/>
          <w:szCs w:val="22"/>
          <w:lang w:eastAsia="en-IN"/>
        </w:rPr>
        <w:t xml:space="preserve"> failed to inform the user that the comparison execution revealed differences. This has been corrected.</w:t>
      </w:r>
    </w:p>
    <w:p w14:paraId="0FCC35B1" w14:textId="759255BA" w:rsidR="00A30D70" w:rsidRPr="00926C8D" w:rsidRDefault="00A30D70" w:rsidP="00490293">
      <w:pPr>
        <w:pStyle w:val="Body"/>
        <w:numPr>
          <w:ilvl w:val="0"/>
          <w:numId w:val="22"/>
        </w:numPr>
        <w:rPr>
          <w:rFonts w:eastAsia="Times New Roman"/>
          <w:szCs w:val="22"/>
          <w:lang w:eastAsia="en-IN"/>
        </w:rPr>
      </w:pPr>
      <w:r w:rsidRPr="00A30D70">
        <w:rPr>
          <w:rFonts w:eastAsia="Times New Roman"/>
          <w:szCs w:val="22"/>
          <w:lang w:eastAsia="en-IN"/>
        </w:rPr>
        <w:t>The X-DataTest UI was unable to open generated JSON report whenever there were no changed records observed by X-DataTest for any of the tables being compared. For the cases where at least one changed record was present it was working fine. This has been corrected.</w:t>
      </w:r>
    </w:p>
    <w:p w14:paraId="05A29E30" w14:textId="77777777" w:rsidR="001162D8" w:rsidRPr="00A365FC" w:rsidRDefault="001162D8" w:rsidP="003D1D63">
      <w:pPr>
        <w:pStyle w:val="Body"/>
        <w:rPr>
          <w:rFonts w:eastAsia="Times New Roman"/>
          <w:szCs w:val="22"/>
          <w:lang w:val="en-IN" w:eastAsia="en-IN"/>
        </w:rPr>
      </w:pPr>
    </w:p>
    <w:p w14:paraId="7D435947" w14:textId="0C4CFABD" w:rsidR="001162D8" w:rsidRPr="00C5737C" w:rsidRDefault="001162D8" w:rsidP="001162D8">
      <w:pPr>
        <w:pStyle w:val="Heading2"/>
        <w:rPr>
          <w:color w:val="auto"/>
        </w:rPr>
      </w:pPr>
      <w:bookmarkStart w:id="180" w:name="_Toc102988662"/>
      <w:bookmarkStart w:id="181" w:name="_Toc143608464"/>
      <w:r w:rsidRPr="00C5737C">
        <w:rPr>
          <w:color w:val="auto"/>
        </w:rPr>
        <w:t>Product: X-</w:t>
      </w:r>
      <w:r>
        <w:rPr>
          <w:color w:val="auto"/>
        </w:rPr>
        <w:t>Sanitize</w:t>
      </w:r>
      <w:bookmarkEnd w:id="180"/>
      <w:bookmarkEnd w:id="181"/>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4830EB9D" w14:textId="3646618C" w:rsidR="001162D8" w:rsidRPr="00C5737C" w:rsidRDefault="001162D8" w:rsidP="001162D8">
      <w:pPr>
        <w:pStyle w:val="Heading3"/>
      </w:pPr>
      <w:r>
        <w:t>Client</w:t>
      </w:r>
      <w:r w:rsidRPr="00C5737C">
        <w:t>-Side – Enhancements and Fixes</w:t>
      </w:r>
    </w:p>
    <w:p w14:paraId="17CBC3C6" w14:textId="1C3514FA" w:rsidR="001162D8" w:rsidRPr="00926C8D" w:rsidRDefault="001162D8" w:rsidP="00490293">
      <w:pPr>
        <w:pStyle w:val="Body"/>
        <w:numPr>
          <w:ilvl w:val="0"/>
          <w:numId w:val="12"/>
        </w:numPr>
      </w:pPr>
      <w:r w:rsidRPr="001162D8">
        <w:rPr>
          <w:lang w:val="en-GB"/>
        </w:rPr>
        <w:t>For the creation of the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1162D8">
        <w:rPr>
          <w:lang w:val="en-GB"/>
        </w:rPr>
        <w:t xml:space="preserve"> project, we have removed the possibility to specify *LOADLIB as the data library to change.  Similar changes have been applied on the client side to prevent changing the X-Sanitize setup with such value.</w:t>
      </w:r>
    </w:p>
    <w:p w14:paraId="6AD5EB4D" w14:textId="77777777" w:rsidR="001162D8" w:rsidRDefault="001162D8" w:rsidP="001162D8">
      <w:pPr>
        <w:pStyle w:val="Heading3"/>
      </w:pPr>
    </w:p>
    <w:p w14:paraId="524E76FC" w14:textId="77777777" w:rsidR="00C61232" w:rsidRPr="007A7297" w:rsidRDefault="00C61232" w:rsidP="003D1D63">
      <w:pPr>
        <w:pStyle w:val="Body"/>
        <w:rPr>
          <w:rFonts w:eastAsia="Times New Roman"/>
          <w:szCs w:val="22"/>
          <w:lang w:val="en-IN" w:eastAsia="en-IN"/>
        </w:rPr>
      </w:pPr>
    </w:p>
    <w:p w14:paraId="2941553B" w14:textId="1936C4C5" w:rsidR="00AC1053" w:rsidRPr="00416DB0" w:rsidRDefault="00AC1053" w:rsidP="00AC1053">
      <w:pPr>
        <w:pStyle w:val="Heading1"/>
        <w:tabs>
          <w:tab w:val="num" w:pos="432"/>
        </w:tabs>
        <w:suppressAutoHyphens/>
        <w:spacing w:after="240"/>
        <w:ind w:left="432" w:hanging="432"/>
        <w:rPr>
          <w:color w:val="000000"/>
        </w:rPr>
      </w:pPr>
      <w:bookmarkStart w:id="182" w:name="_Toc102988663"/>
      <w:bookmarkStart w:id="183" w:name="_Toc143608465"/>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07</w:t>
      </w:r>
      <w:bookmarkEnd w:id="182"/>
      <w:bookmarkEnd w:id="183"/>
    </w:p>
    <w:p w14:paraId="4A6F8ADB" w14:textId="77777777" w:rsidR="00AC1053" w:rsidRPr="00037E19" w:rsidRDefault="00AC1053" w:rsidP="00AC1053">
      <w:pPr>
        <w:pStyle w:val="Heading2"/>
        <w:rPr>
          <w:color w:val="auto"/>
        </w:rPr>
      </w:pPr>
      <w:bookmarkStart w:id="184" w:name="_Toc102988664"/>
      <w:bookmarkStart w:id="185" w:name="_Toc143608466"/>
      <w:r w:rsidRPr="00037E19">
        <w:rPr>
          <w:color w:val="auto"/>
        </w:rPr>
        <w:t>Product: X-</w:t>
      </w:r>
      <w:r>
        <w:rPr>
          <w:color w:val="auto"/>
        </w:rPr>
        <w:t>A</w:t>
      </w:r>
      <w:r w:rsidRPr="00037E19">
        <w:rPr>
          <w:color w:val="auto"/>
        </w:rPr>
        <w:t>nalysis</w:t>
      </w:r>
      <w:bookmarkEnd w:id="184"/>
      <w:bookmarkEnd w:id="185"/>
      <w:r>
        <w:rPr>
          <w:color w:val="auto"/>
        </w:rPr>
        <w:fldChar w:fldCharType="begin"/>
      </w:r>
      <w:r>
        <w:instrText xml:space="preserve"> XE "</w:instrText>
      </w:r>
      <w:r w:rsidRPr="00CC4B5E">
        <w:instrText>X-Analysis</w:instrText>
      </w:r>
      <w:r>
        <w:instrText xml:space="preserve">" </w:instrText>
      </w:r>
      <w:r>
        <w:rPr>
          <w:color w:val="auto"/>
        </w:rPr>
        <w:fldChar w:fldCharType="end"/>
      </w:r>
    </w:p>
    <w:p w14:paraId="342EC5E8" w14:textId="77777777" w:rsidR="00AC1053" w:rsidRDefault="00AC1053" w:rsidP="00AC1053">
      <w:pPr>
        <w:pStyle w:val="Heading3"/>
        <w:rPr>
          <w:color w:val="000000"/>
        </w:rPr>
      </w:pPr>
      <w:r w:rsidRPr="00416DB0">
        <w:rPr>
          <w:color w:val="000000"/>
        </w:rPr>
        <w:t>Client-Side – Enhancements and Fixes</w:t>
      </w:r>
    </w:p>
    <w:p w14:paraId="598A762E" w14:textId="241DF485" w:rsidR="003632F0" w:rsidRPr="00926C8D" w:rsidRDefault="003632F0" w:rsidP="00490293">
      <w:pPr>
        <w:pStyle w:val="Body"/>
        <w:numPr>
          <w:ilvl w:val="0"/>
          <w:numId w:val="6"/>
        </w:numPr>
        <w:rPr>
          <w:rFonts w:eastAsia="Times New Roman"/>
          <w:szCs w:val="22"/>
          <w:lang w:val="en-IN" w:eastAsia="en-IN"/>
        </w:rPr>
      </w:pPr>
      <w:r>
        <w:rPr>
          <w:rFonts w:eastAsia="Times New Roman"/>
          <w:szCs w:val="22"/>
          <w:lang w:eastAsia="en-IN"/>
        </w:rPr>
        <w:t>Installation:</w:t>
      </w:r>
    </w:p>
    <w:p w14:paraId="6DDDF597" w14:textId="77777777" w:rsidR="001A79F6" w:rsidRPr="00926C8D" w:rsidRDefault="001A79F6" w:rsidP="00490293">
      <w:pPr>
        <w:pStyle w:val="Body"/>
        <w:numPr>
          <w:ilvl w:val="1"/>
          <w:numId w:val="6"/>
        </w:numPr>
        <w:rPr>
          <w:rFonts w:eastAsia="Times New Roman"/>
          <w:szCs w:val="22"/>
          <w:lang w:val="en-IN" w:eastAsia="en-IN"/>
        </w:rPr>
      </w:pPr>
      <w:r w:rsidRPr="001A79F6">
        <w:rPr>
          <w:rFonts w:eastAsia="Times New Roman"/>
          <w:szCs w:val="22"/>
          <w:lang w:val="en-GB" w:eastAsia="en-IN"/>
        </w:rPr>
        <w:t xml:space="preserve">Please note that the minimum version of eclipse supported is now version 4.4, and the minimum version of RDi supported is version 9.5. The XA Runtime part of XA 13.2xx is not requiring any changes to support this change. </w:t>
      </w:r>
    </w:p>
    <w:p w14:paraId="2C3A669D" w14:textId="59BE1FFC" w:rsidR="003632F0" w:rsidRPr="00926C8D" w:rsidRDefault="003632F0" w:rsidP="00490293">
      <w:pPr>
        <w:pStyle w:val="Body"/>
        <w:numPr>
          <w:ilvl w:val="1"/>
          <w:numId w:val="6"/>
        </w:numPr>
        <w:rPr>
          <w:rFonts w:eastAsia="Times New Roman"/>
          <w:szCs w:val="22"/>
          <w:lang w:val="en-IN" w:eastAsia="en-IN"/>
        </w:rPr>
      </w:pPr>
      <w:r w:rsidRPr="003632F0">
        <w:rPr>
          <w:rFonts w:eastAsia="Times New Roman"/>
          <w:szCs w:val="22"/>
          <w:lang w:val="en-GB" w:eastAsia="en-IN"/>
        </w:rPr>
        <w:t>The "Browse for Folder" dialog displayed by the XA client installation to browse for an Eclipse location is now appearing on top and is now visible to the user. In previous versions, the dialog was hidden and the user was not able to access it easily.</w:t>
      </w:r>
    </w:p>
    <w:p w14:paraId="26E511FD" w14:textId="389AFCD5" w:rsidR="00AC1053" w:rsidRPr="00926C8D" w:rsidRDefault="00AC1053" w:rsidP="00490293">
      <w:pPr>
        <w:pStyle w:val="Body"/>
        <w:numPr>
          <w:ilvl w:val="0"/>
          <w:numId w:val="6"/>
        </w:numPr>
        <w:rPr>
          <w:rFonts w:eastAsia="Times New Roman"/>
          <w:szCs w:val="22"/>
          <w:lang w:val="en-IN" w:eastAsia="en-IN"/>
        </w:rPr>
      </w:pPr>
      <w:r w:rsidRPr="00AC1053">
        <w:rPr>
          <w:rFonts w:eastAsia="Times New Roman" w:cs="Calibri"/>
          <w:color w:val="000000" w:themeColor="text1"/>
          <w:spacing w:val="-1"/>
          <w:szCs w:val="22"/>
          <w:lang w:val="en-GB"/>
        </w:rPr>
        <w:t xml:space="preserve">The </w:t>
      </w:r>
      <w:r w:rsidRPr="00926C8D">
        <w:rPr>
          <w:rFonts w:eastAsia="Times New Roman" w:cs="Calibri"/>
          <w:b/>
          <w:bCs/>
          <w:color w:val="000000" w:themeColor="text1"/>
          <w:spacing w:val="-1"/>
          <w:szCs w:val="22"/>
          <w:lang w:val="en-GB"/>
        </w:rPr>
        <w:t>Application Area</w:t>
      </w:r>
      <w:r w:rsidR="00FE1CDF">
        <w:rPr>
          <w:rFonts w:eastAsia="Times New Roman" w:cs="Calibri"/>
          <w:b/>
          <w:bCs/>
          <w:color w:val="000000" w:themeColor="text1"/>
          <w:spacing w:val="-1"/>
          <w:szCs w:val="22"/>
          <w:lang w:val="en-GB"/>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cs="Calibri"/>
          <w:b/>
          <w:bCs/>
          <w:color w:val="000000" w:themeColor="text1"/>
          <w:spacing w:val="-1"/>
          <w:szCs w:val="22"/>
          <w:lang w:val="en-GB"/>
        </w:rPr>
        <w:fldChar w:fldCharType="end"/>
      </w:r>
      <w:r w:rsidRPr="00926C8D">
        <w:rPr>
          <w:rFonts w:eastAsia="Times New Roman" w:cs="Calibri"/>
          <w:b/>
          <w:bCs/>
          <w:color w:val="000000" w:themeColor="text1"/>
          <w:spacing w:val="-1"/>
          <w:szCs w:val="22"/>
          <w:lang w:val="en-GB"/>
        </w:rPr>
        <w:t xml:space="preserve"> List</w:t>
      </w:r>
      <w:r w:rsidRPr="00AC1053">
        <w:rPr>
          <w:rFonts w:eastAsia="Times New Roman" w:cs="Calibri"/>
          <w:color w:val="000000" w:themeColor="text1"/>
          <w:spacing w:val="-1"/>
          <w:szCs w:val="22"/>
          <w:lang w:val="en-GB"/>
        </w:rPr>
        <w:t xml:space="preserve"> is receiving some exclusive new enhancements that we hope will please our users since we are looking forward to bring them elsewhere in other areas of the XA Client:</w:t>
      </w:r>
    </w:p>
    <w:p w14:paraId="3485DA95" w14:textId="2C203B33" w:rsidR="00AC1053" w:rsidRPr="00926C8D" w:rsidRDefault="00AC1053" w:rsidP="00490293">
      <w:pPr>
        <w:pStyle w:val="Body"/>
        <w:numPr>
          <w:ilvl w:val="1"/>
          <w:numId w:val="6"/>
        </w:numPr>
        <w:rPr>
          <w:rFonts w:eastAsia="Times New Roman"/>
          <w:szCs w:val="22"/>
          <w:lang w:val="en-IN" w:eastAsia="en-IN"/>
        </w:rPr>
      </w:pPr>
      <w:r w:rsidRPr="00AC1053">
        <w:rPr>
          <w:rFonts w:eastAsia="Times New Roman"/>
          <w:szCs w:val="22"/>
          <w:lang w:val="en-GB" w:eastAsia="en-IN"/>
        </w:rPr>
        <w:t xml:space="preserve">We are introducing for the first time the concept of </w:t>
      </w:r>
      <w:r w:rsidRPr="00AC1053">
        <w:rPr>
          <w:rFonts w:eastAsia="Times New Roman"/>
          <w:b/>
          <w:bCs/>
          <w:szCs w:val="22"/>
          <w:lang w:val="en-GB" w:eastAsia="en-IN"/>
        </w:rPr>
        <w:t>Filters</w:t>
      </w:r>
      <w:r w:rsidRPr="00AC1053">
        <w:rPr>
          <w:rFonts w:eastAsia="Times New Roman"/>
          <w:szCs w:val="22"/>
          <w:lang w:val="en-GB" w:eastAsia="en-IN"/>
        </w:rPr>
        <w:t xml:space="preserve"> that allow the possibility to dynamically filter the information already displayed using some </w:t>
      </w:r>
      <w:r w:rsidR="00926C8D" w:rsidRPr="00AC1053">
        <w:rPr>
          <w:rFonts w:eastAsia="Times New Roman"/>
          <w:szCs w:val="22"/>
          <w:lang w:val="en-GB" w:eastAsia="en-IN"/>
        </w:rPr>
        <w:t>criteria</w:t>
      </w:r>
      <w:r w:rsidRPr="00AC1053">
        <w:rPr>
          <w:rFonts w:eastAsia="Times New Roman"/>
          <w:szCs w:val="22"/>
          <w:lang w:val="en-GB" w:eastAsia="en-IN"/>
        </w:rPr>
        <w:t xml:space="preserve"> that support </w:t>
      </w:r>
      <w:r w:rsidR="0098450B" w:rsidRPr="00AC1053">
        <w:rPr>
          <w:rFonts w:eastAsia="Times New Roman"/>
          <w:szCs w:val="22"/>
          <w:lang w:val="en-GB" w:eastAsia="en-IN"/>
        </w:rPr>
        <w:t>wildcards</w:t>
      </w:r>
      <w:r w:rsidRPr="00AC1053">
        <w:rPr>
          <w:rFonts w:eastAsia="Times New Roman"/>
          <w:szCs w:val="22"/>
          <w:lang w:val="en-GB" w:eastAsia="en-IN"/>
        </w:rPr>
        <w:t>.</w:t>
      </w:r>
    </w:p>
    <w:p w14:paraId="408E334B" w14:textId="283B81FA" w:rsidR="003D2D99" w:rsidRDefault="00AC1053" w:rsidP="00490293">
      <w:pPr>
        <w:pStyle w:val="Body"/>
        <w:numPr>
          <w:ilvl w:val="2"/>
          <w:numId w:val="6"/>
        </w:numPr>
        <w:rPr>
          <w:rFonts w:eastAsia="Times New Roman"/>
          <w:szCs w:val="22"/>
          <w:lang w:eastAsia="en-IN"/>
        </w:rPr>
      </w:pPr>
      <w:r w:rsidRPr="00AC1053">
        <w:rPr>
          <w:rFonts w:eastAsia="Times New Roman"/>
          <w:szCs w:val="22"/>
          <w:lang w:eastAsia="en-IN"/>
        </w:rPr>
        <w:t xml:space="preserve">The columns supporting such </w:t>
      </w:r>
      <w:r w:rsidRPr="00AC1053">
        <w:rPr>
          <w:rFonts w:eastAsia="Times New Roman"/>
          <w:b/>
          <w:bCs/>
          <w:szCs w:val="22"/>
          <w:lang w:eastAsia="en-IN"/>
        </w:rPr>
        <w:t>Filters</w:t>
      </w:r>
      <w:r w:rsidRPr="00AC1053">
        <w:rPr>
          <w:rFonts w:eastAsia="Times New Roman"/>
          <w:szCs w:val="22"/>
          <w:lang w:eastAsia="en-IN"/>
        </w:rPr>
        <w:t xml:space="preserve"> are identified by a symbol part of the column header which now cover 2 rows. In the context of the </w:t>
      </w:r>
      <w:r w:rsidRPr="00926C8D">
        <w:rPr>
          <w:rFonts w:eastAsia="Times New Roman"/>
          <w:b/>
          <w:bCs/>
          <w:szCs w:val="22"/>
          <w:lang w:eastAsia="en-IN"/>
        </w:rPr>
        <w:t>Application Area</w:t>
      </w:r>
      <w:r w:rsidR="00FE1CDF">
        <w:rPr>
          <w:rFonts w:eastAsia="Times New Roman"/>
          <w:b/>
          <w:bCs/>
          <w:szCs w:val="22"/>
          <w:lang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eastAsia="en-IN"/>
        </w:rPr>
        <w:fldChar w:fldCharType="end"/>
      </w:r>
      <w:r w:rsidRPr="00926C8D">
        <w:rPr>
          <w:rFonts w:eastAsia="Times New Roman"/>
          <w:b/>
          <w:bCs/>
          <w:szCs w:val="22"/>
          <w:lang w:eastAsia="en-IN"/>
        </w:rPr>
        <w:t xml:space="preserve"> List</w:t>
      </w:r>
      <w:r w:rsidRPr="00AC1053">
        <w:rPr>
          <w:rFonts w:eastAsia="Times New Roman"/>
          <w:szCs w:val="22"/>
          <w:lang w:eastAsia="en-IN"/>
        </w:rPr>
        <w:t xml:space="preserve">, the columns </w:t>
      </w:r>
      <w:r w:rsidRPr="00AC1053">
        <w:rPr>
          <w:rFonts w:eastAsia="Times New Roman"/>
          <w:b/>
          <w:bCs/>
          <w:szCs w:val="22"/>
          <w:lang w:eastAsia="en-IN"/>
        </w:rPr>
        <w:t>Application Area, Description,</w:t>
      </w:r>
      <w:r w:rsidRPr="00AC1053">
        <w:rPr>
          <w:rFonts w:eastAsia="Times New Roman"/>
          <w:szCs w:val="22"/>
          <w:lang w:eastAsia="en-IN"/>
        </w:rPr>
        <w:t xml:space="preserve"> and</w:t>
      </w:r>
      <w:r w:rsidRPr="00AC1053">
        <w:rPr>
          <w:rFonts w:eastAsia="Times New Roman"/>
          <w:b/>
          <w:bCs/>
          <w:szCs w:val="22"/>
          <w:lang w:eastAsia="en-IN"/>
        </w:rPr>
        <w:t xml:space="preserve"> Owner</w:t>
      </w:r>
      <w:r w:rsidRPr="00AC1053">
        <w:rPr>
          <w:rFonts w:eastAsia="Times New Roman"/>
          <w:szCs w:val="22"/>
          <w:lang w:eastAsia="en-IN"/>
        </w:rPr>
        <w:t xml:space="preserve"> are supporting the </w:t>
      </w:r>
      <w:r w:rsidRPr="00AC1053">
        <w:rPr>
          <w:rFonts w:eastAsia="Times New Roman"/>
          <w:b/>
          <w:bCs/>
          <w:szCs w:val="22"/>
          <w:lang w:eastAsia="en-IN"/>
        </w:rPr>
        <w:t>Filters</w:t>
      </w:r>
      <w:r w:rsidRPr="00AC1053">
        <w:rPr>
          <w:rFonts w:eastAsia="Times New Roman"/>
          <w:szCs w:val="22"/>
          <w:lang w:eastAsia="en-IN"/>
        </w:rPr>
        <w:t>:</w:t>
      </w:r>
    </w:p>
    <w:p w14:paraId="7260F846" w14:textId="3E844F22" w:rsidR="003D2D99" w:rsidRPr="00AC1053" w:rsidRDefault="003D2D99" w:rsidP="00926C8D">
      <w:pPr>
        <w:pStyle w:val="Body"/>
        <w:rPr>
          <w:rFonts w:eastAsia="Times New Roman"/>
          <w:szCs w:val="22"/>
          <w:lang w:eastAsia="en-IN"/>
        </w:rPr>
      </w:pPr>
      <w:r w:rsidRPr="003D2D99">
        <w:rPr>
          <w:rFonts w:eastAsia="Times New Roman"/>
          <w:noProof/>
          <w:szCs w:val="22"/>
          <w:lang w:eastAsia="en-IN"/>
        </w:rPr>
        <w:drawing>
          <wp:inline distT="0" distB="0" distL="0" distR="0" wp14:anchorId="74DCB167" wp14:editId="4C3D6DBD">
            <wp:extent cx="5680075" cy="295910"/>
            <wp:effectExtent l="0" t="0" r="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680075" cy="295910"/>
                    </a:xfrm>
                    <a:prstGeom prst="rect">
                      <a:avLst/>
                    </a:prstGeom>
                  </pic:spPr>
                </pic:pic>
              </a:graphicData>
            </a:graphic>
          </wp:inline>
        </w:drawing>
      </w:r>
    </w:p>
    <w:p w14:paraId="0D1161B5" w14:textId="7A494C28" w:rsidR="00891FC7" w:rsidRPr="003D2D99" w:rsidRDefault="00AC1053" w:rsidP="00490293">
      <w:pPr>
        <w:pStyle w:val="Body"/>
        <w:numPr>
          <w:ilvl w:val="1"/>
          <w:numId w:val="6"/>
        </w:numPr>
        <w:rPr>
          <w:rFonts w:eastAsia="Times New Roman"/>
          <w:szCs w:val="22"/>
          <w:lang w:val="en-IN" w:eastAsia="en-IN"/>
        </w:rPr>
      </w:pPr>
      <w:r w:rsidRPr="00AC1053">
        <w:rPr>
          <w:rFonts w:eastAsia="Times New Roman"/>
          <w:szCs w:val="22"/>
          <w:lang w:val="en-GB" w:eastAsia="en-IN"/>
        </w:rPr>
        <w:t xml:space="preserve">We can enter some filtering criteria in one or multiple columns and, as we do, the list of records will refresh accordingly. We can start the query with a “*” (the filter always </w:t>
      </w:r>
      <w:r w:rsidR="00A365FC" w:rsidRPr="00AC1053">
        <w:rPr>
          <w:rFonts w:eastAsia="Times New Roman"/>
          <w:szCs w:val="22"/>
          <w:lang w:val="en-GB" w:eastAsia="en-IN"/>
        </w:rPr>
        <w:t>assumes</w:t>
      </w:r>
      <w:r w:rsidRPr="00AC1053">
        <w:rPr>
          <w:rFonts w:eastAsia="Times New Roman"/>
          <w:szCs w:val="22"/>
          <w:lang w:val="en-GB" w:eastAsia="en-IN"/>
        </w:rPr>
        <w:t xml:space="preserve"> a “*” at the end), or anywhere in the filter value. In all case the filtering is case-insensitive:</w:t>
      </w:r>
    </w:p>
    <w:p w14:paraId="68FB8DFF" w14:textId="77777777" w:rsidR="003D2D99" w:rsidRPr="00891FC7" w:rsidRDefault="003D2D99" w:rsidP="003D2D99">
      <w:pPr>
        <w:pStyle w:val="Body"/>
        <w:ind w:left="1800"/>
        <w:rPr>
          <w:rFonts w:eastAsia="Times New Roman"/>
          <w:szCs w:val="22"/>
          <w:lang w:val="en-IN" w:eastAsia="en-IN"/>
        </w:rPr>
      </w:pPr>
    </w:p>
    <w:p w14:paraId="2E53B4B3" w14:textId="04B72DCD" w:rsidR="003D2D99" w:rsidRDefault="003D2D99" w:rsidP="00926C8D">
      <w:pPr>
        <w:pStyle w:val="Body"/>
        <w:ind w:left="1800"/>
        <w:rPr>
          <w:rFonts w:eastAsia="Times New Roman"/>
          <w:szCs w:val="22"/>
          <w:lang w:val="en-IN" w:eastAsia="en-IN"/>
        </w:rPr>
      </w:pPr>
      <w:r w:rsidRPr="003D2D99">
        <w:rPr>
          <w:rFonts w:eastAsia="Times New Roman"/>
          <w:noProof/>
          <w:szCs w:val="22"/>
          <w:lang w:val="en-IN" w:eastAsia="en-IN"/>
        </w:rPr>
        <w:lastRenderedPageBreak/>
        <w:drawing>
          <wp:inline distT="0" distB="0" distL="0" distR="0" wp14:anchorId="7F83E4F6" wp14:editId="01F3AAAE">
            <wp:extent cx="3324689" cy="1905266"/>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324689" cy="1905266"/>
                    </a:xfrm>
                    <a:prstGeom prst="rect">
                      <a:avLst/>
                    </a:prstGeom>
                  </pic:spPr>
                </pic:pic>
              </a:graphicData>
            </a:graphic>
          </wp:inline>
        </w:drawing>
      </w:r>
    </w:p>
    <w:p w14:paraId="61274969" w14:textId="00AAABAF" w:rsidR="00891FC7" w:rsidRDefault="00891FC7" w:rsidP="00926C8D">
      <w:pPr>
        <w:pStyle w:val="Body"/>
        <w:ind w:left="1800"/>
        <w:rPr>
          <w:rFonts w:eastAsia="Times New Roman"/>
          <w:szCs w:val="22"/>
          <w:lang w:val="en-IN" w:eastAsia="en-IN"/>
        </w:rPr>
      </w:pPr>
    </w:p>
    <w:p w14:paraId="018BF235" w14:textId="2628D334" w:rsidR="003D2D99" w:rsidRPr="00926C8D" w:rsidRDefault="003D2D99" w:rsidP="00926C8D">
      <w:pPr>
        <w:pStyle w:val="Body"/>
        <w:ind w:left="1800"/>
        <w:rPr>
          <w:rFonts w:eastAsia="Times New Roman"/>
          <w:szCs w:val="22"/>
          <w:lang w:val="en-IN" w:eastAsia="en-IN"/>
        </w:rPr>
      </w:pPr>
      <w:r w:rsidRPr="003D2D99">
        <w:rPr>
          <w:rFonts w:eastAsia="Times New Roman"/>
          <w:noProof/>
          <w:szCs w:val="22"/>
          <w:lang w:val="en-IN" w:eastAsia="en-IN"/>
        </w:rPr>
        <w:drawing>
          <wp:inline distT="0" distB="0" distL="0" distR="0" wp14:anchorId="073B39D3" wp14:editId="06261585">
            <wp:extent cx="3334215" cy="74305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334215" cy="743054"/>
                    </a:xfrm>
                    <a:prstGeom prst="rect">
                      <a:avLst/>
                    </a:prstGeom>
                  </pic:spPr>
                </pic:pic>
              </a:graphicData>
            </a:graphic>
          </wp:inline>
        </w:drawing>
      </w:r>
    </w:p>
    <w:p w14:paraId="54B057FF" w14:textId="588F5979" w:rsidR="00891FC7" w:rsidRPr="00926C8D" w:rsidRDefault="00891FC7" w:rsidP="00490293">
      <w:pPr>
        <w:pStyle w:val="Body"/>
        <w:numPr>
          <w:ilvl w:val="1"/>
          <w:numId w:val="6"/>
        </w:numPr>
        <w:rPr>
          <w:rFonts w:eastAsia="Times New Roman"/>
          <w:szCs w:val="22"/>
          <w:lang w:val="en-IN" w:eastAsia="en-IN"/>
        </w:rPr>
      </w:pPr>
      <w:r w:rsidRPr="00891FC7">
        <w:rPr>
          <w:rFonts w:eastAsia="Times New Roman"/>
          <w:szCs w:val="22"/>
          <w:lang w:val="en-GB" w:eastAsia="en-IN"/>
        </w:rPr>
        <w:t xml:space="preserve">We can reset completely the </w:t>
      </w:r>
      <w:r w:rsidRPr="00891FC7">
        <w:rPr>
          <w:rFonts w:eastAsia="Times New Roman"/>
          <w:b/>
          <w:bCs/>
          <w:szCs w:val="22"/>
          <w:lang w:val="en-GB" w:eastAsia="en-IN"/>
        </w:rPr>
        <w:t>filters</w:t>
      </w:r>
      <w:r w:rsidRPr="00891FC7">
        <w:rPr>
          <w:rFonts w:eastAsia="Times New Roman"/>
          <w:szCs w:val="22"/>
          <w:lang w:val="en-GB" w:eastAsia="en-IN"/>
        </w:rPr>
        <w:t xml:space="preserve"> by clicking on the filtering symbols.</w:t>
      </w:r>
    </w:p>
    <w:p w14:paraId="34D19A51" w14:textId="7255BDAF" w:rsidR="00AC1053" w:rsidRPr="003632F0" w:rsidRDefault="00B915F6" w:rsidP="00490293">
      <w:pPr>
        <w:pStyle w:val="Body"/>
        <w:numPr>
          <w:ilvl w:val="1"/>
          <w:numId w:val="6"/>
        </w:numPr>
        <w:rPr>
          <w:rFonts w:eastAsia="Times New Roman"/>
          <w:szCs w:val="22"/>
          <w:lang w:val="en-IN" w:eastAsia="en-IN"/>
        </w:rPr>
      </w:pPr>
      <w:r w:rsidRPr="00B915F6">
        <w:rPr>
          <w:rFonts w:eastAsia="Times New Roman"/>
          <w:szCs w:val="22"/>
          <w:lang w:val="en-GB" w:eastAsia="en-IN"/>
        </w:rPr>
        <w:t xml:space="preserve">We are also introducing a different user experience with the sorting feature of the </w:t>
      </w:r>
      <w:r w:rsidRPr="00B915F6">
        <w:rPr>
          <w:rFonts w:eastAsia="Times New Roman"/>
          <w:b/>
          <w:bCs/>
          <w:szCs w:val="22"/>
          <w:lang w:val="en-GB" w:eastAsia="en-IN"/>
        </w:rPr>
        <w:t>Application Area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B915F6">
        <w:rPr>
          <w:rFonts w:eastAsia="Times New Roman"/>
          <w:b/>
          <w:bCs/>
          <w:szCs w:val="22"/>
          <w:lang w:val="en-GB" w:eastAsia="en-IN"/>
        </w:rPr>
        <w:t xml:space="preserve"> List.</w:t>
      </w:r>
      <w:r w:rsidRPr="00B915F6">
        <w:rPr>
          <w:rFonts w:eastAsia="Times New Roman"/>
          <w:szCs w:val="22"/>
          <w:lang w:val="en-GB" w:eastAsia="en-IN"/>
        </w:rPr>
        <w:t xml:space="preserve"> First you will see </w:t>
      </w:r>
      <w:r>
        <w:rPr>
          <w:rFonts w:eastAsia="Times New Roman"/>
          <w:szCs w:val="22"/>
          <w:lang w:val="en-GB" w:eastAsia="en-IN"/>
        </w:rPr>
        <w:t>a new</w:t>
      </w:r>
      <w:r w:rsidRPr="00B915F6">
        <w:rPr>
          <w:rFonts w:eastAsia="Times New Roman"/>
          <w:szCs w:val="22"/>
          <w:lang w:val="en-GB" w:eastAsia="en-IN"/>
        </w:rPr>
        <w:t xml:space="preserve"> indicator when you click on a column in order to force the sorting to be base on it, which is currently missing from other XA windows. Also, until today, the sorting was base</w:t>
      </w:r>
      <w:r>
        <w:rPr>
          <w:rFonts w:eastAsia="Times New Roman"/>
          <w:szCs w:val="22"/>
          <w:lang w:val="en-GB" w:eastAsia="en-IN"/>
        </w:rPr>
        <w:t>d</w:t>
      </w:r>
      <w:r w:rsidRPr="00B915F6">
        <w:rPr>
          <w:rFonts w:eastAsia="Times New Roman"/>
          <w:szCs w:val="22"/>
          <w:lang w:val="en-GB" w:eastAsia="en-IN"/>
        </w:rPr>
        <w:t xml:space="preserve"> on a 2-stage approach, being Ascending or Descending. With today’s </w:t>
      </w:r>
      <w:r w:rsidRPr="00B915F6">
        <w:rPr>
          <w:rFonts w:eastAsia="Times New Roman"/>
          <w:b/>
          <w:bCs/>
          <w:szCs w:val="22"/>
          <w:lang w:val="en-GB" w:eastAsia="en-IN"/>
        </w:rPr>
        <w:t>Application Area List</w:t>
      </w:r>
      <w:r w:rsidRPr="00B915F6">
        <w:rPr>
          <w:rFonts w:eastAsia="Times New Roman"/>
          <w:szCs w:val="22"/>
          <w:lang w:val="en-GB" w:eastAsia="en-IN"/>
        </w:rPr>
        <w:t xml:space="preserve"> we are introducing a </w:t>
      </w:r>
      <w:r w:rsidRPr="00B915F6">
        <w:rPr>
          <w:rFonts w:eastAsia="Times New Roman"/>
          <w:b/>
          <w:bCs/>
          <w:szCs w:val="22"/>
          <w:lang w:val="en-GB" w:eastAsia="en-IN"/>
        </w:rPr>
        <w:t>3-stage</w:t>
      </w:r>
      <w:r w:rsidRPr="00B915F6">
        <w:rPr>
          <w:rFonts w:eastAsia="Times New Roman"/>
          <w:szCs w:val="22"/>
          <w:lang w:val="en-GB" w:eastAsia="en-IN"/>
        </w:rPr>
        <w:t xml:space="preserve"> approach, being </w:t>
      </w:r>
      <w:r w:rsidRPr="00B915F6">
        <w:rPr>
          <w:rFonts w:eastAsia="Times New Roman"/>
          <w:b/>
          <w:bCs/>
          <w:szCs w:val="22"/>
          <w:lang w:val="en-GB" w:eastAsia="en-IN"/>
        </w:rPr>
        <w:t>Ascending</w:t>
      </w:r>
      <w:r w:rsidRPr="00B915F6">
        <w:rPr>
          <w:rFonts w:eastAsia="Times New Roman"/>
          <w:szCs w:val="22"/>
          <w:lang w:val="en-GB" w:eastAsia="en-IN"/>
        </w:rPr>
        <w:t>/</w:t>
      </w:r>
      <w:r w:rsidRPr="00B915F6">
        <w:rPr>
          <w:rFonts w:eastAsia="Times New Roman"/>
          <w:b/>
          <w:bCs/>
          <w:szCs w:val="22"/>
          <w:lang w:val="en-GB" w:eastAsia="en-IN"/>
        </w:rPr>
        <w:t>Descending</w:t>
      </w:r>
      <w:r w:rsidRPr="00B915F6">
        <w:rPr>
          <w:rFonts w:eastAsia="Times New Roman"/>
          <w:szCs w:val="22"/>
          <w:lang w:val="en-GB" w:eastAsia="en-IN"/>
        </w:rPr>
        <w:t>/</w:t>
      </w:r>
      <w:r w:rsidRPr="00B915F6">
        <w:rPr>
          <w:rFonts w:eastAsia="Times New Roman"/>
          <w:b/>
          <w:bCs/>
          <w:szCs w:val="22"/>
          <w:lang w:val="en-GB" w:eastAsia="en-IN"/>
        </w:rPr>
        <w:t>Back to Default</w:t>
      </w:r>
      <w:r w:rsidRPr="00B915F6">
        <w:rPr>
          <w:rFonts w:eastAsia="Times New Roman"/>
          <w:szCs w:val="22"/>
          <w:lang w:val="en-GB" w:eastAsia="en-IN"/>
        </w:rPr>
        <w:t xml:space="preserve">. That 3rd stage will restore the UI to the default sorting, which is, for this window, the sorting on the </w:t>
      </w:r>
      <w:r w:rsidRPr="00B915F6">
        <w:rPr>
          <w:rFonts w:eastAsia="Times New Roman"/>
          <w:b/>
          <w:bCs/>
          <w:szCs w:val="22"/>
          <w:lang w:val="en-GB" w:eastAsia="en-IN"/>
        </w:rPr>
        <w:t>Parent App Area</w:t>
      </w:r>
      <w:r w:rsidRPr="00B915F6">
        <w:rPr>
          <w:rFonts w:eastAsia="Times New Roman"/>
          <w:szCs w:val="22"/>
          <w:lang w:val="en-GB" w:eastAsia="en-IN"/>
        </w:rPr>
        <w:t xml:space="preserve"> to reproduce the hierarchical representation of the Application Areas. This 3-stage approach is currently on “trial” as we would like to grab our user’s feedbacks before bringing it to other parts of the product.</w:t>
      </w:r>
    </w:p>
    <w:p w14:paraId="6819F391" w14:textId="77777777" w:rsidR="00AC1053" w:rsidRDefault="00AC1053" w:rsidP="00490293">
      <w:pPr>
        <w:pStyle w:val="Body"/>
        <w:numPr>
          <w:ilvl w:val="0"/>
          <w:numId w:val="6"/>
        </w:numPr>
        <w:rPr>
          <w:rFonts w:eastAsia="Times New Roman"/>
          <w:szCs w:val="22"/>
          <w:lang w:val="en-IN" w:eastAsia="en-IN"/>
        </w:rPr>
      </w:pPr>
      <w:r>
        <w:rPr>
          <w:rFonts w:eastAsia="Times New Roman"/>
          <w:szCs w:val="22"/>
          <w:lang w:val="en-IN" w:eastAsia="en-IN"/>
        </w:rPr>
        <w:t>For our Japanese users:</w:t>
      </w:r>
    </w:p>
    <w:p w14:paraId="46A1EFEF" w14:textId="08D661B7" w:rsidR="00AC1053" w:rsidRPr="00926C8D" w:rsidRDefault="00891FC7" w:rsidP="00490293">
      <w:pPr>
        <w:pStyle w:val="Body"/>
        <w:numPr>
          <w:ilvl w:val="1"/>
          <w:numId w:val="6"/>
        </w:numPr>
        <w:rPr>
          <w:rFonts w:eastAsia="Times New Roman"/>
          <w:szCs w:val="22"/>
          <w:lang w:val="en-IN" w:eastAsia="en-IN"/>
        </w:rPr>
      </w:pPr>
      <w:r w:rsidRPr="00891FC7">
        <w:rPr>
          <w:rFonts w:eastAsia="Times New Roman"/>
          <w:szCs w:val="22"/>
          <w:lang w:val="en-GB" w:eastAsia="en-IN"/>
        </w:rPr>
        <w:t xml:space="preserve">Our Japanese users will be happy to know that we have completed the translation of the </w:t>
      </w:r>
      <w:r w:rsidRPr="00926C8D">
        <w:rPr>
          <w:rFonts w:eastAsia="Times New Roman"/>
          <w:b/>
          <w:bCs/>
          <w:szCs w:val="22"/>
          <w:lang w:val="en-GB" w:eastAsia="en-IN"/>
        </w:rPr>
        <w:t>Documenter</w:t>
      </w:r>
      <w:r w:rsidRPr="00891FC7">
        <w:rPr>
          <w:rFonts w:eastAsia="Times New Roman"/>
          <w:szCs w:val="22"/>
          <w:lang w:val="en-GB" w:eastAsia="en-IN"/>
        </w:rPr>
        <w:t xml:space="preserve"> (</w:t>
      </w:r>
      <w:r w:rsidRPr="00926C8D">
        <w:rPr>
          <w:rFonts w:eastAsia="Times New Roman"/>
          <w:b/>
          <w:bCs/>
          <w:szCs w:val="22"/>
          <w:lang w:val="en-GB" w:eastAsia="en-IN"/>
        </w:rPr>
        <w:t>Document Manager</w:t>
      </w:r>
      <w:r w:rsidRPr="00891FC7">
        <w:rPr>
          <w:rFonts w:eastAsia="Times New Roman"/>
          <w:szCs w:val="22"/>
          <w:lang w:val="en-GB" w:eastAsia="en-IN"/>
        </w:rPr>
        <w:t>)</w:t>
      </w:r>
    </w:p>
    <w:p w14:paraId="236F6C52" w14:textId="2B49D555" w:rsidR="001A79F6" w:rsidRDefault="001A79F6" w:rsidP="00490293">
      <w:pPr>
        <w:pStyle w:val="Body"/>
        <w:numPr>
          <w:ilvl w:val="1"/>
          <w:numId w:val="6"/>
        </w:numPr>
        <w:rPr>
          <w:rFonts w:eastAsia="Times New Roman"/>
          <w:szCs w:val="22"/>
          <w:lang w:val="en-IN" w:eastAsia="en-IN"/>
        </w:rPr>
      </w:pPr>
      <w:r w:rsidRPr="001A79F6">
        <w:rPr>
          <w:rFonts w:eastAsia="Times New Roman"/>
          <w:szCs w:val="22"/>
          <w:lang w:val="en-GB" w:eastAsia="en-IN"/>
        </w:rPr>
        <w:t>The XA Client interface related to the Instrumentation Control has been translated for our Japanese customers.</w:t>
      </w:r>
    </w:p>
    <w:p w14:paraId="5439CF7C" w14:textId="3C1D980B" w:rsidR="00AC1053" w:rsidRDefault="003632F0" w:rsidP="00490293">
      <w:pPr>
        <w:pStyle w:val="Body"/>
        <w:numPr>
          <w:ilvl w:val="1"/>
          <w:numId w:val="6"/>
        </w:numPr>
        <w:rPr>
          <w:rFonts w:eastAsia="Times New Roman"/>
          <w:szCs w:val="22"/>
          <w:lang w:val="en-IN" w:eastAsia="en-IN"/>
        </w:rPr>
      </w:pPr>
      <w:r w:rsidRPr="003632F0">
        <w:rPr>
          <w:rFonts w:eastAsia="Times New Roman"/>
          <w:szCs w:val="22"/>
          <w:lang w:val="en-GB" w:eastAsia="en-IN"/>
        </w:rPr>
        <w:t>The Japanese UI showed an incorrect usage for Called Commands. It showed Called Access Paths in Japanese. This has been corrected.</w:t>
      </w:r>
    </w:p>
    <w:p w14:paraId="040B31ED" w14:textId="5FA0F9E0" w:rsidR="003632F0" w:rsidRPr="00926C8D" w:rsidRDefault="003632F0" w:rsidP="00490293">
      <w:pPr>
        <w:pStyle w:val="Body"/>
        <w:numPr>
          <w:ilvl w:val="0"/>
          <w:numId w:val="6"/>
        </w:numPr>
        <w:rPr>
          <w:rFonts w:eastAsia="Times New Roman"/>
          <w:szCs w:val="22"/>
          <w:lang w:val="en-IN" w:eastAsia="en-IN"/>
        </w:rPr>
      </w:pPr>
      <w:r w:rsidRPr="003632F0">
        <w:rPr>
          <w:rFonts w:eastAsia="Times New Roman"/>
          <w:szCs w:val="22"/>
          <w:lang w:val="en-GB" w:eastAsia="en-IN"/>
        </w:rPr>
        <w:t>Various changes for</w:t>
      </w:r>
      <w:r w:rsidRPr="003632F0">
        <w:rPr>
          <w:rFonts w:eastAsia="Times New Roman"/>
          <w:b/>
          <w:bCs/>
          <w:szCs w:val="22"/>
          <w:lang w:val="en-GB" w:eastAsia="en-IN"/>
        </w:rPr>
        <w:t xml:space="preserve"> Instrumentation Control</w:t>
      </w:r>
      <w:r w:rsidRPr="003632F0">
        <w:rPr>
          <w:rFonts w:eastAsia="Times New Roman"/>
          <w:szCs w:val="22"/>
          <w:lang w:val="en-GB" w:eastAsia="en-IN"/>
        </w:rPr>
        <w:t xml:space="preserve"> options took places:</w:t>
      </w:r>
    </w:p>
    <w:p w14:paraId="4E77C71F" w14:textId="62CA20C1" w:rsidR="003632F0" w:rsidRPr="00926C8D" w:rsidRDefault="003632F0" w:rsidP="00490293">
      <w:pPr>
        <w:pStyle w:val="Body"/>
        <w:numPr>
          <w:ilvl w:val="1"/>
          <w:numId w:val="6"/>
        </w:numPr>
        <w:rPr>
          <w:rFonts w:eastAsia="Times New Roman"/>
          <w:szCs w:val="22"/>
          <w:lang w:val="en-IN" w:eastAsia="en-IN"/>
        </w:rPr>
      </w:pPr>
      <w:r w:rsidRPr="003632F0">
        <w:rPr>
          <w:rFonts w:eastAsia="Times New Roman"/>
          <w:szCs w:val="22"/>
          <w:lang w:val="en-GB" w:eastAsia="en-IN"/>
        </w:rPr>
        <w:t>The</w:t>
      </w:r>
      <w:r w:rsidRPr="003632F0">
        <w:rPr>
          <w:rFonts w:eastAsia="Times New Roman"/>
          <w:b/>
          <w:bCs/>
          <w:szCs w:val="22"/>
          <w:lang w:val="en-GB" w:eastAsia="en-IN"/>
        </w:rPr>
        <w:t xml:space="preserve"> Control Option </w:t>
      </w:r>
      <w:r w:rsidRPr="003632F0">
        <w:rPr>
          <w:rFonts w:eastAsia="Times New Roman"/>
          <w:szCs w:val="22"/>
          <w:lang w:val="en-GB" w:eastAsia="en-IN"/>
        </w:rPr>
        <w:t>will now be available on newly created, but not yet initialized, x-ref</w:t>
      </w:r>
    </w:p>
    <w:p w14:paraId="7F576D84" w14:textId="46B37D30" w:rsidR="003632F0" w:rsidRPr="00926C8D" w:rsidRDefault="003632F0" w:rsidP="00490293">
      <w:pPr>
        <w:pStyle w:val="Body"/>
        <w:numPr>
          <w:ilvl w:val="1"/>
          <w:numId w:val="6"/>
        </w:numPr>
        <w:rPr>
          <w:rFonts w:eastAsia="Times New Roman"/>
          <w:szCs w:val="22"/>
          <w:lang w:val="en-IN" w:eastAsia="en-IN"/>
        </w:rPr>
      </w:pPr>
      <w:r w:rsidRPr="003632F0">
        <w:rPr>
          <w:rFonts w:eastAsia="Times New Roman"/>
          <w:szCs w:val="22"/>
          <w:lang w:val="en-GB" w:eastAsia="en-IN"/>
        </w:rPr>
        <w:t xml:space="preserve">When no previous entry is present at the x-ref level, the </w:t>
      </w:r>
      <w:r w:rsidRPr="003632F0">
        <w:rPr>
          <w:rFonts w:eastAsia="Times New Roman"/>
          <w:b/>
          <w:bCs/>
          <w:szCs w:val="22"/>
          <w:lang w:val="en-GB" w:eastAsia="en-IN"/>
        </w:rPr>
        <w:t xml:space="preserve">Apply </w:t>
      </w:r>
      <w:r w:rsidRPr="003632F0">
        <w:rPr>
          <w:rFonts w:eastAsia="Times New Roman"/>
          <w:szCs w:val="22"/>
          <w:lang w:val="en-GB" w:eastAsia="en-IN"/>
        </w:rPr>
        <w:t>button will be enabled only when the user changes the values.</w:t>
      </w:r>
    </w:p>
    <w:p w14:paraId="6ED6776C" w14:textId="385702B8" w:rsidR="003632F0" w:rsidRDefault="003632F0" w:rsidP="00490293">
      <w:pPr>
        <w:pStyle w:val="Body"/>
        <w:numPr>
          <w:ilvl w:val="1"/>
          <w:numId w:val="6"/>
        </w:numPr>
        <w:rPr>
          <w:rFonts w:eastAsia="Times New Roman"/>
          <w:szCs w:val="22"/>
          <w:lang w:val="en-IN" w:eastAsia="en-IN"/>
        </w:rPr>
      </w:pPr>
      <w:r w:rsidRPr="003632F0">
        <w:rPr>
          <w:rFonts w:eastAsia="Times New Roman"/>
          <w:szCs w:val="22"/>
          <w:lang w:val="en-GB" w:eastAsia="en-IN"/>
        </w:rPr>
        <w:lastRenderedPageBreak/>
        <w:t xml:space="preserve">The </w:t>
      </w:r>
      <w:r w:rsidRPr="003632F0">
        <w:rPr>
          <w:rFonts w:eastAsia="Times New Roman"/>
          <w:b/>
          <w:bCs/>
          <w:szCs w:val="22"/>
          <w:lang w:val="en-GB" w:eastAsia="en-IN"/>
        </w:rPr>
        <w:t>Restore Default</w:t>
      </w:r>
      <w:r w:rsidRPr="003632F0">
        <w:rPr>
          <w:rFonts w:eastAsia="Times New Roman"/>
          <w:szCs w:val="22"/>
          <w:lang w:val="en-GB" w:eastAsia="en-IN"/>
        </w:rPr>
        <w:t xml:space="preserve"> option is no longer available for x-ref level.</w:t>
      </w:r>
    </w:p>
    <w:p w14:paraId="48D9B96A" w14:textId="2C102FEC" w:rsidR="00AC1053" w:rsidRPr="00926C8D" w:rsidRDefault="00AC1053" w:rsidP="00490293">
      <w:pPr>
        <w:pStyle w:val="Body"/>
        <w:numPr>
          <w:ilvl w:val="0"/>
          <w:numId w:val="6"/>
        </w:numPr>
        <w:rPr>
          <w:rFonts w:eastAsia="Times New Roman"/>
          <w:szCs w:val="22"/>
          <w:lang w:val="en-IN" w:eastAsia="en-IN"/>
        </w:rPr>
      </w:pPr>
      <w:r w:rsidRPr="00C12BB7">
        <w:rPr>
          <w:rFonts w:eastAsia="Times New Roman"/>
          <w:szCs w:val="22"/>
          <w:lang w:val="en-IN" w:eastAsia="en-IN"/>
        </w:rPr>
        <w:t xml:space="preserve">Specifying </w:t>
      </w:r>
      <w:r w:rsidR="00B915F6" w:rsidRPr="00B915F6">
        <w:rPr>
          <w:rFonts w:eastAsia="Times New Roman"/>
          <w:szCs w:val="22"/>
          <w:lang w:val="en-GB" w:eastAsia="en-IN"/>
        </w:rPr>
        <w:t>Generating a System Documentation from the Application area was failing during the generation of the business rules inside of an excel sheet when objects with same name and different object types were present. This has been fixed.</w:t>
      </w:r>
    </w:p>
    <w:p w14:paraId="07CB8994" w14:textId="08D6E79A" w:rsidR="00B915F6" w:rsidRPr="00926C8D" w:rsidRDefault="003632F0" w:rsidP="00490293">
      <w:pPr>
        <w:pStyle w:val="Body"/>
        <w:numPr>
          <w:ilvl w:val="0"/>
          <w:numId w:val="6"/>
        </w:numPr>
        <w:rPr>
          <w:rFonts w:eastAsia="Times New Roman"/>
          <w:szCs w:val="22"/>
          <w:lang w:val="en-IN" w:eastAsia="en-IN"/>
        </w:rPr>
      </w:pPr>
      <w:r w:rsidRPr="003632F0">
        <w:rPr>
          <w:rFonts w:eastAsia="Times New Roman"/>
          <w:szCs w:val="22"/>
          <w:lang w:val="en-GB" w:eastAsia="en-IN"/>
        </w:rPr>
        <w:t xml:space="preserve">From the </w:t>
      </w:r>
      <w:r w:rsidRPr="00926C8D">
        <w:rPr>
          <w:rFonts w:eastAsia="Times New Roman"/>
          <w:b/>
          <w:bCs/>
          <w:szCs w:val="22"/>
          <w:lang w:val="en-GB" w:eastAsia="en-IN"/>
        </w:rPr>
        <w:t>Application Area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926C8D">
        <w:rPr>
          <w:rFonts w:eastAsia="Times New Roman"/>
          <w:b/>
          <w:bCs/>
          <w:szCs w:val="22"/>
          <w:lang w:val="en-GB" w:eastAsia="en-IN"/>
        </w:rPr>
        <w:t xml:space="preserve"> Lis</w:t>
      </w:r>
      <w:r w:rsidRPr="003632F0">
        <w:rPr>
          <w:rFonts w:eastAsia="Times New Roman"/>
          <w:szCs w:val="22"/>
          <w:lang w:val="en-GB" w:eastAsia="en-IN"/>
        </w:rPr>
        <w:t xml:space="preserve">t, when we attempted to either expand or delete an Application Area having a </w:t>
      </w:r>
      <w:r w:rsidRPr="00926C8D">
        <w:rPr>
          <w:rFonts w:eastAsia="Times New Roman"/>
          <w:b/>
          <w:bCs/>
          <w:szCs w:val="22"/>
          <w:lang w:val="en-GB" w:eastAsia="en-IN"/>
        </w:rPr>
        <w:t>“-”</w:t>
      </w:r>
      <w:r w:rsidRPr="003632F0">
        <w:rPr>
          <w:rFonts w:eastAsia="Times New Roman"/>
          <w:szCs w:val="22"/>
          <w:lang w:val="en-GB" w:eastAsia="en-IN"/>
        </w:rPr>
        <w:t xml:space="preserve"> character as part of its description would lead to an error. This has been fixed.</w:t>
      </w:r>
    </w:p>
    <w:p w14:paraId="712A65A6" w14:textId="27CA9D74" w:rsidR="003632F0" w:rsidRPr="00926C8D" w:rsidRDefault="003632F0" w:rsidP="00490293">
      <w:pPr>
        <w:pStyle w:val="Body"/>
        <w:numPr>
          <w:ilvl w:val="0"/>
          <w:numId w:val="6"/>
        </w:numPr>
        <w:rPr>
          <w:rFonts w:eastAsia="Times New Roman"/>
          <w:szCs w:val="22"/>
          <w:lang w:val="en-IN" w:eastAsia="en-IN"/>
        </w:rPr>
      </w:pPr>
      <w:r w:rsidRPr="003632F0">
        <w:rPr>
          <w:rFonts w:eastAsia="Times New Roman"/>
          <w:szCs w:val="22"/>
          <w:lang w:val="en-GB" w:eastAsia="en-IN"/>
        </w:rPr>
        <w:t>On newly created cross-ref of Synon</w:t>
      </w:r>
      <w:r w:rsidR="00FE1CDF">
        <w:rPr>
          <w:rFonts w:eastAsia="Times New Roman"/>
          <w:szCs w:val="22"/>
          <w:lang w:val="en-GB" w:eastAsia="en-IN"/>
        </w:rPr>
        <w:fldChar w:fldCharType="begin"/>
      </w:r>
      <w:r w:rsidR="00FE1CDF">
        <w:instrText xml:space="preserve"> XE "</w:instrText>
      </w:r>
      <w:r w:rsidR="00FE1CDF" w:rsidRPr="005F5735">
        <w:rPr>
          <w:rFonts w:eastAsia="Times New Roman" w:cs="Calibri"/>
          <w:szCs w:val="22"/>
          <w:lang w:val="en-GB" w:eastAsia="en-IN"/>
        </w:rPr>
        <w:instrText>Synon</w:instrText>
      </w:r>
      <w:r w:rsidR="00FE1CDF">
        <w:instrText xml:space="preserve">" </w:instrText>
      </w:r>
      <w:r w:rsidR="00FE1CDF">
        <w:rPr>
          <w:rFonts w:eastAsia="Times New Roman"/>
          <w:szCs w:val="22"/>
          <w:lang w:val="en-GB" w:eastAsia="en-IN"/>
        </w:rPr>
        <w:fldChar w:fldCharType="end"/>
      </w:r>
      <w:r w:rsidRPr="003632F0">
        <w:rPr>
          <w:rFonts w:eastAsia="Times New Roman"/>
          <w:szCs w:val="22"/>
          <w:lang w:val="en-GB" w:eastAsia="en-IN"/>
        </w:rPr>
        <w:t>, the zoom source option was showing the actual source of the member instead of Action Diagram. This has been corrected now</w:t>
      </w:r>
      <w:r>
        <w:rPr>
          <w:rFonts w:eastAsia="Times New Roman"/>
          <w:szCs w:val="22"/>
          <w:lang w:val="en-GB" w:eastAsia="en-IN"/>
        </w:rPr>
        <w:t>.</w:t>
      </w:r>
    </w:p>
    <w:p w14:paraId="46B7340F" w14:textId="466D6B5F" w:rsidR="003632F0" w:rsidRPr="00926C8D" w:rsidRDefault="003632F0" w:rsidP="00490293">
      <w:pPr>
        <w:pStyle w:val="Body"/>
        <w:numPr>
          <w:ilvl w:val="0"/>
          <w:numId w:val="6"/>
        </w:numPr>
        <w:rPr>
          <w:rFonts w:eastAsia="Times New Roman"/>
          <w:szCs w:val="22"/>
          <w:lang w:val="en-IN" w:eastAsia="en-IN"/>
        </w:rPr>
      </w:pPr>
      <w:r w:rsidRPr="003632F0">
        <w:rPr>
          <w:rFonts w:eastAsia="Times New Roman"/>
          <w:szCs w:val="22"/>
          <w:lang w:val="en-GB" w:eastAsia="en-IN"/>
        </w:rPr>
        <w:t xml:space="preserve">The sorting on the </w:t>
      </w:r>
      <w:r w:rsidRPr="003632F0">
        <w:rPr>
          <w:rFonts w:eastAsia="Times New Roman"/>
          <w:b/>
          <w:bCs/>
          <w:szCs w:val="22"/>
          <w:lang w:val="en-GB" w:eastAsia="en-IN"/>
        </w:rPr>
        <w:t>Application Area</w:t>
      </w:r>
      <w:r w:rsidR="00FE1CDF">
        <w:rPr>
          <w:rFonts w:eastAsia="Times New Roman"/>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GB" w:eastAsia="en-IN"/>
        </w:rPr>
        <w:fldChar w:fldCharType="end"/>
      </w:r>
      <w:r w:rsidRPr="003632F0">
        <w:rPr>
          <w:rFonts w:eastAsia="Times New Roman"/>
          <w:b/>
          <w:bCs/>
          <w:szCs w:val="22"/>
          <w:lang w:val="en-GB" w:eastAsia="en-IN"/>
        </w:rPr>
        <w:t xml:space="preserve"> List</w:t>
      </w:r>
      <w:r w:rsidRPr="003632F0">
        <w:rPr>
          <w:rFonts w:eastAsia="Times New Roman"/>
          <w:szCs w:val="22"/>
          <w:lang w:val="en-GB" w:eastAsia="en-IN"/>
        </w:rPr>
        <w:t xml:space="preserve"> column </w:t>
      </w:r>
      <w:r w:rsidRPr="003632F0">
        <w:rPr>
          <w:rFonts w:eastAsia="Times New Roman"/>
          <w:b/>
          <w:bCs/>
          <w:szCs w:val="22"/>
          <w:lang w:val="en-GB" w:eastAsia="en-IN"/>
        </w:rPr>
        <w:t>Refresh Seq</w:t>
      </w:r>
      <w:r w:rsidRPr="003632F0">
        <w:rPr>
          <w:rFonts w:eastAsia="Times New Roman"/>
          <w:szCs w:val="22"/>
          <w:lang w:val="en-GB" w:eastAsia="en-IN"/>
        </w:rPr>
        <w:t xml:space="preserve"> was not behaving as expected when more than 9 entries were present. This has been corrected.</w:t>
      </w:r>
    </w:p>
    <w:p w14:paraId="33B6F4E7" w14:textId="7A7E50C8" w:rsidR="001A79F6" w:rsidRPr="00926C8D" w:rsidRDefault="001A79F6" w:rsidP="00490293">
      <w:pPr>
        <w:pStyle w:val="Body"/>
        <w:numPr>
          <w:ilvl w:val="0"/>
          <w:numId w:val="6"/>
        </w:numPr>
        <w:rPr>
          <w:rFonts w:eastAsia="Times New Roman"/>
          <w:szCs w:val="22"/>
          <w:lang w:val="en-IN" w:eastAsia="en-IN"/>
        </w:rPr>
      </w:pPr>
      <w:r w:rsidRPr="001A79F6">
        <w:rPr>
          <w:rFonts w:eastAsia="Times New Roman"/>
          <w:szCs w:val="22"/>
          <w:lang w:val="en-GB" w:eastAsia="en-IN"/>
        </w:rPr>
        <w:t>XA was logging the '</w:t>
      </w:r>
      <w:r w:rsidRPr="001A79F6">
        <w:rPr>
          <w:rFonts w:eastAsia="Times New Roman"/>
          <w:b/>
          <w:bCs/>
          <w:szCs w:val="22"/>
          <w:lang w:val="en-GB" w:eastAsia="en-IN"/>
        </w:rPr>
        <w:t>Visio not detected</w:t>
      </w:r>
      <w:r w:rsidRPr="001A79F6">
        <w:rPr>
          <w:rFonts w:eastAsia="Times New Roman"/>
          <w:szCs w:val="22"/>
          <w:lang w:val="en-GB" w:eastAsia="en-IN"/>
        </w:rPr>
        <w:t xml:space="preserve">' message even when no Visio specific option was selected in the </w:t>
      </w:r>
      <w:r w:rsidR="00A365FC">
        <w:rPr>
          <w:rFonts w:eastAsia="Times New Roman"/>
          <w:b/>
          <w:bCs/>
          <w:szCs w:val="22"/>
          <w:lang w:val="en-GB" w:eastAsia="en-IN"/>
        </w:rPr>
        <w:t>D</w:t>
      </w:r>
      <w:r w:rsidRPr="00926C8D">
        <w:rPr>
          <w:rFonts w:eastAsia="Times New Roman"/>
          <w:b/>
          <w:bCs/>
          <w:szCs w:val="22"/>
          <w:lang w:val="en-GB" w:eastAsia="en-IN"/>
        </w:rPr>
        <w:t>ocumenter</w:t>
      </w:r>
      <w:r w:rsidRPr="001A79F6">
        <w:rPr>
          <w:rFonts w:eastAsia="Times New Roman"/>
          <w:szCs w:val="22"/>
          <w:lang w:val="en-GB" w:eastAsia="en-IN"/>
        </w:rPr>
        <w:t>. This has now been fixed.</w:t>
      </w:r>
    </w:p>
    <w:p w14:paraId="7D6F1FC7" w14:textId="7879670A" w:rsidR="00AC1053" w:rsidRPr="00A365FC" w:rsidRDefault="001A79F6" w:rsidP="00490293">
      <w:pPr>
        <w:pStyle w:val="Body"/>
        <w:numPr>
          <w:ilvl w:val="0"/>
          <w:numId w:val="6"/>
        </w:numPr>
        <w:rPr>
          <w:rFonts w:eastAsia="Times New Roman"/>
          <w:szCs w:val="22"/>
          <w:lang w:val="en-IN" w:eastAsia="en-IN"/>
        </w:rPr>
      </w:pPr>
      <w:r w:rsidRPr="001A79F6">
        <w:rPr>
          <w:rFonts w:eastAsia="Times New Roman"/>
          <w:szCs w:val="22"/>
          <w:lang w:val="en-GB" w:eastAsia="en-IN"/>
        </w:rPr>
        <w:t>Attempting to use the XA-Analysis plugins into an environment running eclipse 4.18 would lead to some errors since several API calls are deprecated in that version. This has been fixed.</w:t>
      </w:r>
    </w:p>
    <w:p w14:paraId="2B231858" w14:textId="77777777" w:rsidR="00AC1053" w:rsidRPr="00416DB0" w:rsidRDefault="00AC1053" w:rsidP="00AC1053">
      <w:pPr>
        <w:pStyle w:val="Heading3"/>
        <w:rPr>
          <w:color w:val="000000"/>
        </w:rPr>
      </w:pPr>
      <w:r w:rsidRPr="00416DB0">
        <w:rPr>
          <w:color w:val="000000"/>
        </w:rPr>
        <w:t>Server-Side – Enhancements and Fixes</w:t>
      </w:r>
    </w:p>
    <w:p w14:paraId="28C6D27F" w14:textId="42CCE26B" w:rsidR="00B915F6" w:rsidRPr="007A7297" w:rsidRDefault="00B915F6" w:rsidP="00490293">
      <w:pPr>
        <w:pStyle w:val="Body"/>
        <w:numPr>
          <w:ilvl w:val="0"/>
          <w:numId w:val="6"/>
        </w:numPr>
        <w:rPr>
          <w:rFonts w:eastAsia="Times New Roman"/>
          <w:szCs w:val="22"/>
          <w:lang w:val="en-IN" w:eastAsia="en-IN"/>
        </w:rPr>
      </w:pPr>
      <w:r>
        <w:rPr>
          <w:rFonts w:eastAsia="Times New Roman"/>
          <w:szCs w:val="22"/>
          <w:lang w:eastAsia="en-IN"/>
        </w:rPr>
        <w:t>Installation:</w:t>
      </w:r>
    </w:p>
    <w:p w14:paraId="47EB5CB1" w14:textId="555EBABE" w:rsidR="00B915F6" w:rsidRPr="00926C8D" w:rsidRDefault="00B915F6" w:rsidP="00490293">
      <w:pPr>
        <w:pStyle w:val="Body"/>
        <w:numPr>
          <w:ilvl w:val="1"/>
          <w:numId w:val="6"/>
        </w:numPr>
        <w:rPr>
          <w:rFonts w:eastAsia="Times New Roman"/>
          <w:szCs w:val="22"/>
          <w:lang w:val="en-IN" w:eastAsia="en-IN"/>
        </w:rPr>
      </w:pPr>
      <w:r w:rsidRPr="009D2826">
        <w:rPr>
          <w:rFonts w:eastAsia="Times New Roman"/>
          <w:szCs w:val="22"/>
          <w:lang w:val="en-GB" w:eastAsia="en-IN"/>
        </w:rPr>
        <w:t>T</w:t>
      </w:r>
      <w:r w:rsidRPr="00B915F6">
        <w:rPr>
          <w:rFonts w:eastAsia="Times New Roman"/>
          <w:szCs w:val="22"/>
          <w:lang w:val="en-GB" w:eastAsia="en-IN"/>
        </w:rPr>
        <w:t>he server installation process is now handling duplicate records in the XA license table file. The warning 'Failed to generate XLICTBLK file' is not reported anymore in this specific scenario.</w:t>
      </w:r>
    </w:p>
    <w:p w14:paraId="7C69B5F7" w14:textId="483C2F32" w:rsidR="00AC1053" w:rsidRPr="00293529" w:rsidRDefault="00B915F6" w:rsidP="00490293">
      <w:pPr>
        <w:pStyle w:val="Body"/>
        <w:numPr>
          <w:ilvl w:val="0"/>
          <w:numId w:val="6"/>
        </w:numPr>
        <w:rPr>
          <w:rFonts w:eastAsia="Times New Roman"/>
          <w:szCs w:val="22"/>
          <w:lang w:val="en-IN" w:eastAsia="en-IN"/>
        </w:rPr>
      </w:pPr>
      <w:r w:rsidRPr="00B915F6">
        <w:rPr>
          <w:rFonts w:eastAsia="Times New Roman"/>
          <w:szCs w:val="22"/>
          <w:lang w:val="en-GB" w:eastAsia="en-IN"/>
        </w:rPr>
        <w:t xml:space="preserve">The archiving process was going into </w:t>
      </w:r>
      <w:r w:rsidRPr="00926C8D">
        <w:rPr>
          <w:rFonts w:eastAsia="Times New Roman"/>
          <w:b/>
          <w:bCs/>
          <w:szCs w:val="22"/>
          <w:lang w:val="en-GB" w:eastAsia="en-IN"/>
        </w:rPr>
        <w:t>MSGW</w:t>
      </w:r>
      <w:r w:rsidRPr="00B915F6">
        <w:rPr>
          <w:rFonts w:eastAsia="Times New Roman"/>
          <w:szCs w:val="22"/>
          <w:lang w:val="en-GB" w:eastAsia="en-IN"/>
        </w:rPr>
        <w:t xml:space="preserve"> when the source members size was greater than 509000. The issue has been resolved.</w:t>
      </w:r>
    </w:p>
    <w:p w14:paraId="7E76C84D" w14:textId="22CDC1A7" w:rsidR="00AC1053" w:rsidRPr="00926C8D" w:rsidRDefault="00B915F6" w:rsidP="00490293">
      <w:pPr>
        <w:pStyle w:val="Body"/>
        <w:numPr>
          <w:ilvl w:val="0"/>
          <w:numId w:val="6"/>
        </w:numPr>
        <w:rPr>
          <w:rFonts w:eastAsia="Times New Roman" w:cs="Calibri"/>
          <w:szCs w:val="22"/>
          <w:lang w:val="en-IN" w:eastAsia="en-IN"/>
        </w:rPr>
      </w:pPr>
      <w:r w:rsidRPr="00B915F6">
        <w:rPr>
          <w:rFonts w:eastAsia="Times New Roman" w:cs="Calibri"/>
          <w:szCs w:val="22"/>
          <w:lang w:val="en-GB" w:eastAsia="en-IN"/>
        </w:rPr>
        <w:t>The ‘</w:t>
      </w:r>
      <w:r w:rsidRPr="00926C8D">
        <w:rPr>
          <w:rFonts w:eastAsia="Times New Roman" w:cs="Calibri"/>
          <w:b/>
          <w:bCs/>
          <w:szCs w:val="22"/>
          <w:lang w:val="en-GB" w:eastAsia="en-IN"/>
        </w:rPr>
        <w:t>Overview Structure Chart</w:t>
      </w:r>
      <w:r w:rsidRPr="00B915F6">
        <w:rPr>
          <w:rFonts w:eastAsia="Times New Roman" w:cs="Calibri"/>
          <w:szCs w:val="22"/>
          <w:lang w:val="en-GB" w:eastAsia="en-IN"/>
        </w:rPr>
        <w:t>’ and ‘</w:t>
      </w:r>
      <w:r w:rsidRPr="00926C8D">
        <w:rPr>
          <w:rFonts w:eastAsia="Times New Roman" w:cs="Calibri"/>
          <w:b/>
          <w:bCs/>
          <w:szCs w:val="22"/>
          <w:lang w:val="en-GB" w:eastAsia="en-IN"/>
        </w:rPr>
        <w:t>Structure Chart Diagram</w:t>
      </w:r>
      <w:r w:rsidR="00FE1CDF">
        <w:rPr>
          <w:rFonts w:eastAsia="Times New Roman" w:cs="Calibri"/>
          <w:b/>
          <w:bCs/>
          <w:szCs w:val="22"/>
          <w:lang w:val="en-GB" w:eastAsia="en-IN"/>
        </w:rPr>
        <w:fldChar w:fldCharType="begin"/>
      </w:r>
      <w:r w:rsidR="00FE1CDF">
        <w:instrText xml:space="preserve"> XE "</w:instrText>
      </w:r>
      <w:r w:rsidR="00FE1CDF" w:rsidRPr="00210FF5">
        <w:rPr>
          <w:rFonts w:eastAsia="Times New Roman"/>
          <w:b/>
          <w:bCs/>
          <w:szCs w:val="22"/>
          <w:lang w:val="en-GB" w:eastAsia="en-IN"/>
        </w:rPr>
        <w:instrText>Structure Chart Diagram</w:instrText>
      </w:r>
      <w:r w:rsidR="00FE1CDF">
        <w:instrText xml:space="preserve">" </w:instrText>
      </w:r>
      <w:r w:rsidR="00FE1CDF">
        <w:rPr>
          <w:rFonts w:eastAsia="Times New Roman" w:cs="Calibri"/>
          <w:b/>
          <w:bCs/>
          <w:szCs w:val="22"/>
          <w:lang w:val="en-GB" w:eastAsia="en-IN"/>
        </w:rPr>
        <w:fldChar w:fldCharType="end"/>
      </w:r>
      <w:r w:rsidRPr="00B915F6">
        <w:rPr>
          <w:rFonts w:eastAsia="Times New Roman" w:cs="Calibri"/>
          <w:szCs w:val="22"/>
          <w:lang w:val="en-GB" w:eastAsia="en-IN"/>
        </w:rPr>
        <w:t>’ pages were displaying files external to an Application Area</w:t>
      </w:r>
      <w:r w:rsidR="00FE1CDF">
        <w:rPr>
          <w:rFonts w:eastAsia="Times New Roman" w:cs="Calibri"/>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cs="Calibri"/>
          <w:szCs w:val="22"/>
          <w:lang w:val="en-GB" w:eastAsia="en-IN"/>
        </w:rPr>
        <w:fldChar w:fldCharType="end"/>
      </w:r>
      <w:r w:rsidRPr="00B915F6">
        <w:rPr>
          <w:rFonts w:eastAsia="Times New Roman" w:cs="Calibri"/>
          <w:szCs w:val="22"/>
          <w:lang w:val="en-GB" w:eastAsia="en-IN"/>
        </w:rPr>
        <w:t xml:space="preserve"> when the </w:t>
      </w:r>
      <w:r w:rsidRPr="00926C8D">
        <w:rPr>
          <w:rFonts w:eastAsia="Times New Roman" w:cs="Calibri"/>
          <w:b/>
          <w:bCs/>
          <w:szCs w:val="22"/>
          <w:lang w:val="en-GB" w:eastAsia="en-IN"/>
        </w:rPr>
        <w:t>'Restrict to Application Area</w:t>
      </w:r>
      <w:r w:rsidRPr="00B915F6">
        <w:rPr>
          <w:rFonts w:eastAsia="Times New Roman" w:cs="Calibri"/>
          <w:szCs w:val="22"/>
          <w:lang w:val="en-GB" w:eastAsia="en-IN"/>
        </w:rPr>
        <w:t>' option was selected. This has been fixed now to display only files that are part of the application area.</w:t>
      </w:r>
    </w:p>
    <w:p w14:paraId="2FE5223F" w14:textId="5B9940A4" w:rsidR="00B915F6" w:rsidRPr="00926C8D" w:rsidRDefault="00B915F6" w:rsidP="00490293">
      <w:pPr>
        <w:pStyle w:val="Body"/>
        <w:numPr>
          <w:ilvl w:val="0"/>
          <w:numId w:val="6"/>
        </w:numPr>
        <w:rPr>
          <w:rFonts w:eastAsia="Times New Roman" w:cs="Calibri"/>
          <w:szCs w:val="22"/>
          <w:lang w:val="en-IN" w:eastAsia="en-IN"/>
        </w:rPr>
      </w:pPr>
      <w:r w:rsidRPr="00B915F6">
        <w:rPr>
          <w:rFonts w:eastAsia="Times New Roman" w:cs="Calibri"/>
          <w:szCs w:val="22"/>
          <w:lang w:val="en-GB" w:eastAsia="en-IN"/>
        </w:rPr>
        <w:t>The build data model was not populating the files properly when same object is present in multiple base libraries. After the fix, the files are populating correctly.</w:t>
      </w:r>
    </w:p>
    <w:p w14:paraId="2151CA7E" w14:textId="6A8C0EAB" w:rsidR="00B915F6" w:rsidRPr="00926C8D" w:rsidRDefault="00B915F6" w:rsidP="00490293">
      <w:pPr>
        <w:pStyle w:val="Body"/>
        <w:numPr>
          <w:ilvl w:val="0"/>
          <w:numId w:val="6"/>
        </w:numPr>
        <w:rPr>
          <w:rFonts w:eastAsia="Times New Roman" w:cs="Calibri"/>
          <w:szCs w:val="22"/>
          <w:lang w:val="en-IN" w:eastAsia="en-IN"/>
        </w:rPr>
      </w:pPr>
      <w:r w:rsidRPr="00B915F6">
        <w:rPr>
          <w:rFonts w:eastAsia="Times New Roman" w:cs="Calibri"/>
          <w:szCs w:val="22"/>
          <w:lang w:val="en-GB" w:eastAsia="en-IN"/>
        </w:rPr>
        <w:t xml:space="preserve">The Data queue entries were not populating in the object reference table when </w:t>
      </w:r>
      <w:r w:rsidRPr="00B915F6">
        <w:rPr>
          <w:rFonts w:eastAsia="Times New Roman" w:cs="Calibri"/>
          <w:b/>
          <w:bCs/>
          <w:szCs w:val="22"/>
          <w:lang w:val="en-GB" w:eastAsia="en-IN"/>
        </w:rPr>
        <w:t>PARM</w:t>
      </w:r>
      <w:r w:rsidRPr="00B915F6">
        <w:rPr>
          <w:rFonts w:eastAsia="Times New Roman" w:cs="Calibri"/>
          <w:szCs w:val="22"/>
          <w:lang w:val="en-GB" w:eastAsia="en-IN"/>
        </w:rPr>
        <w:t xml:space="preserve"> cases were having Data queue name, or when the data queue is called through '</w:t>
      </w:r>
      <w:r w:rsidRPr="00B915F6">
        <w:rPr>
          <w:rFonts w:eastAsia="Times New Roman" w:cs="Calibri"/>
          <w:b/>
          <w:bCs/>
          <w:szCs w:val="22"/>
          <w:lang w:val="en-GB" w:eastAsia="en-IN"/>
        </w:rPr>
        <w:t>CALL(E)</w:t>
      </w:r>
      <w:r w:rsidRPr="00B915F6">
        <w:rPr>
          <w:rFonts w:eastAsia="Times New Roman" w:cs="Calibri"/>
          <w:szCs w:val="22"/>
          <w:lang w:val="en-GB" w:eastAsia="en-IN"/>
        </w:rPr>
        <w:t>'. This has been fixed.</w:t>
      </w:r>
    </w:p>
    <w:p w14:paraId="1A1BA0F9" w14:textId="1F604DD5" w:rsidR="00B915F6" w:rsidRPr="00926C8D" w:rsidRDefault="00B915F6" w:rsidP="00490293">
      <w:pPr>
        <w:pStyle w:val="Body"/>
        <w:numPr>
          <w:ilvl w:val="0"/>
          <w:numId w:val="6"/>
        </w:numPr>
        <w:rPr>
          <w:rFonts w:eastAsia="Times New Roman" w:cs="Calibri"/>
          <w:szCs w:val="22"/>
          <w:lang w:val="en-IN" w:eastAsia="en-IN"/>
        </w:rPr>
      </w:pPr>
      <w:r w:rsidRPr="00B915F6">
        <w:rPr>
          <w:rFonts w:eastAsia="Times New Roman" w:cs="Calibri"/>
          <w:szCs w:val="22"/>
          <w:lang w:val="en-GB" w:eastAsia="en-IN"/>
        </w:rPr>
        <w:t xml:space="preserve">Attempting to call the command </w:t>
      </w:r>
      <w:r w:rsidRPr="00B915F6">
        <w:rPr>
          <w:rFonts w:eastAsia="Times New Roman" w:cs="Calibri"/>
          <w:b/>
          <w:bCs/>
          <w:szCs w:val="22"/>
          <w:lang w:val="en-GB" w:eastAsia="en-IN"/>
        </w:rPr>
        <w:t xml:space="preserve">XA4SRCMNT </w:t>
      </w:r>
      <w:r w:rsidRPr="00B915F6">
        <w:rPr>
          <w:rFonts w:eastAsia="Times New Roman" w:cs="Calibri"/>
          <w:szCs w:val="22"/>
          <w:lang w:val="en-GB" w:eastAsia="en-IN"/>
        </w:rPr>
        <w:t xml:space="preserve">through </w:t>
      </w:r>
      <w:r w:rsidRPr="00B915F6">
        <w:rPr>
          <w:rFonts w:eastAsia="Times New Roman" w:cs="Calibri"/>
          <w:b/>
          <w:bCs/>
          <w:szCs w:val="22"/>
          <w:lang w:val="en-GB" w:eastAsia="en-IN"/>
        </w:rPr>
        <w:t xml:space="preserve">XACMD </w:t>
      </w:r>
      <w:r w:rsidRPr="00B915F6">
        <w:rPr>
          <w:rFonts w:eastAsia="Times New Roman" w:cs="Calibri"/>
          <w:szCs w:val="22"/>
          <w:lang w:val="en-GB" w:eastAsia="en-IN"/>
        </w:rPr>
        <w:t xml:space="preserve">would sometime lead to an intermittent </w:t>
      </w:r>
      <w:r w:rsidRPr="00B915F6">
        <w:rPr>
          <w:rFonts w:eastAsia="Times New Roman" w:cs="Calibri"/>
          <w:b/>
          <w:bCs/>
          <w:szCs w:val="22"/>
          <w:lang w:val="en-GB" w:eastAsia="en-IN"/>
        </w:rPr>
        <w:t>CPF4101</w:t>
      </w:r>
      <w:r w:rsidRPr="00B915F6">
        <w:rPr>
          <w:rFonts w:eastAsia="Times New Roman" w:cs="Calibri"/>
          <w:szCs w:val="22"/>
          <w:lang w:val="en-GB" w:eastAsia="en-IN"/>
        </w:rPr>
        <w:t xml:space="preserve"> error. This has been fixed</w:t>
      </w:r>
      <w:r>
        <w:rPr>
          <w:rFonts w:eastAsia="Times New Roman" w:cs="Calibri"/>
          <w:szCs w:val="22"/>
          <w:lang w:val="en-GB" w:eastAsia="en-IN"/>
        </w:rPr>
        <w:t>.</w:t>
      </w:r>
    </w:p>
    <w:p w14:paraId="4C969648" w14:textId="471A6BC4" w:rsidR="00B915F6" w:rsidRPr="00926C8D" w:rsidRDefault="00B915F6" w:rsidP="00490293">
      <w:pPr>
        <w:pStyle w:val="Body"/>
        <w:numPr>
          <w:ilvl w:val="0"/>
          <w:numId w:val="6"/>
        </w:numPr>
        <w:rPr>
          <w:rFonts w:eastAsia="Times New Roman" w:cs="Calibri"/>
          <w:szCs w:val="22"/>
          <w:lang w:val="en-IN" w:eastAsia="en-IN"/>
        </w:rPr>
      </w:pPr>
      <w:r w:rsidRPr="00B915F6">
        <w:rPr>
          <w:rFonts w:eastAsia="Times New Roman" w:cs="Calibri"/>
          <w:szCs w:val="22"/>
          <w:lang w:val="en-GB" w:eastAsia="en-IN"/>
        </w:rPr>
        <w:lastRenderedPageBreak/>
        <w:t xml:space="preserve">A scenario leading to a </w:t>
      </w:r>
      <w:r w:rsidRPr="00B915F6">
        <w:rPr>
          <w:rFonts w:eastAsia="Times New Roman" w:cs="Calibri"/>
          <w:b/>
          <w:bCs/>
          <w:szCs w:val="22"/>
          <w:lang w:val="en-GB" w:eastAsia="en-IN"/>
        </w:rPr>
        <w:t xml:space="preserve">Decimal data error </w:t>
      </w:r>
      <w:r w:rsidRPr="00B915F6">
        <w:rPr>
          <w:rFonts w:eastAsia="Times New Roman" w:cs="Calibri"/>
          <w:szCs w:val="22"/>
          <w:lang w:val="en-GB" w:eastAsia="en-IN"/>
        </w:rPr>
        <w:t xml:space="preserve">during the </w:t>
      </w:r>
      <w:r w:rsidRPr="00B915F6">
        <w:rPr>
          <w:rFonts w:eastAsia="Times New Roman" w:cs="Calibri"/>
          <w:b/>
          <w:bCs/>
          <w:szCs w:val="22"/>
          <w:lang w:val="en-GB" w:eastAsia="en-IN"/>
        </w:rPr>
        <w:t>business rules</w:t>
      </w:r>
      <w:r w:rsidRPr="00B915F6">
        <w:rPr>
          <w:rFonts w:eastAsia="Times New Roman" w:cs="Calibri"/>
          <w:szCs w:val="22"/>
          <w:lang w:val="en-GB" w:eastAsia="en-IN"/>
        </w:rPr>
        <w:t xml:space="preserve"> process has been fixed.</w:t>
      </w:r>
    </w:p>
    <w:p w14:paraId="5BA5156B" w14:textId="2B8D91B7" w:rsidR="00B915F6" w:rsidRPr="00926C8D" w:rsidRDefault="00B915F6" w:rsidP="00490293">
      <w:pPr>
        <w:pStyle w:val="Body"/>
        <w:numPr>
          <w:ilvl w:val="0"/>
          <w:numId w:val="6"/>
        </w:numPr>
        <w:rPr>
          <w:rFonts w:eastAsia="Times New Roman" w:cs="Calibri"/>
          <w:szCs w:val="22"/>
          <w:lang w:val="en-IN" w:eastAsia="en-IN"/>
        </w:rPr>
      </w:pPr>
      <w:r w:rsidRPr="00B915F6">
        <w:rPr>
          <w:rFonts w:eastAsia="Times New Roman" w:cs="Calibri"/>
          <w:szCs w:val="22"/>
          <w:lang w:val="en-GB" w:eastAsia="en-IN"/>
        </w:rPr>
        <w:t>A looping issue, which has also been reported as generating a dump, has been resolved in the initialization execution.</w:t>
      </w:r>
    </w:p>
    <w:p w14:paraId="2061E4D2" w14:textId="5C285075" w:rsidR="00B915F6" w:rsidRPr="00926C8D" w:rsidRDefault="00B915F6" w:rsidP="00490293">
      <w:pPr>
        <w:pStyle w:val="Body"/>
        <w:numPr>
          <w:ilvl w:val="0"/>
          <w:numId w:val="6"/>
        </w:numPr>
        <w:rPr>
          <w:rFonts w:eastAsia="Times New Roman" w:cs="Calibri"/>
          <w:szCs w:val="22"/>
          <w:lang w:val="en-IN" w:eastAsia="en-IN"/>
        </w:rPr>
      </w:pPr>
      <w:r w:rsidRPr="00B915F6">
        <w:rPr>
          <w:rFonts w:eastAsia="Times New Roman" w:cs="Calibri"/>
          <w:szCs w:val="22"/>
          <w:lang w:val="en-GB" w:eastAsia="en-IN"/>
        </w:rPr>
        <w:t>The build data model was not populating the files properly when same object is present in multiple base libraries. This has been fixed.</w:t>
      </w:r>
    </w:p>
    <w:p w14:paraId="11A3830E" w14:textId="66A6259A" w:rsidR="003632F0" w:rsidRPr="00926C8D" w:rsidRDefault="003632F0" w:rsidP="00490293">
      <w:pPr>
        <w:pStyle w:val="Body"/>
        <w:numPr>
          <w:ilvl w:val="0"/>
          <w:numId w:val="6"/>
        </w:numPr>
        <w:rPr>
          <w:rFonts w:eastAsia="Times New Roman" w:cs="Calibri"/>
          <w:szCs w:val="22"/>
          <w:lang w:val="en-IN" w:eastAsia="en-IN"/>
        </w:rPr>
      </w:pPr>
      <w:r w:rsidRPr="003632F0">
        <w:rPr>
          <w:rFonts w:eastAsia="Times New Roman" w:cs="Calibri"/>
          <w:szCs w:val="22"/>
          <w:lang w:val="en-GB" w:eastAsia="en-IN"/>
        </w:rPr>
        <w:t xml:space="preserve">The Initialization process with business rules parameter set as </w:t>
      </w:r>
      <w:r w:rsidRPr="003632F0">
        <w:rPr>
          <w:rFonts w:eastAsia="Times New Roman" w:cs="Calibri"/>
          <w:b/>
          <w:bCs/>
          <w:szCs w:val="22"/>
          <w:lang w:val="en-GB" w:eastAsia="en-IN"/>
        </w:rPr>
        <w:t>*YES</w:t>
      </w:r>
      <w:r w:rsidRPr="003632F0">
        <w:rPr>
          <w:rFonts w:eastAsia="Times New Roman" w:cs="Calibri"/>
          <w:szCs w:val="22"/>
          <w:lang w:val="en-GB" w:eastAsia="en-IN"/>
        </w:rPr>
        <w:t xml:space="preserve"> w</w:t>
      </w:r>
      <w:r w:rsidR="00A365FC">
        <w:rPr>
          <w:rFonts w:eastAsia="Times New Roman" w:cs="Calibri"/>
          <w:szCs w:val="22"/>
          <w:lang w:val="en-GB" w:eastAsia="en-IN"/>
        </w:rPr>
        <w:t>as</w:t>
      </w:r>
      <w:r w:rsidRPr="003632F0">
        <w:rPr>
          <w:rFonts w:eastAsia="Times New Roman" w:cs="Calibri"/>
          <w:szCs w:val="22"/>
          <w:lang w:val="en-GB" w:eastAsia="en-IN"/>
        </w:rPr>
        <w:t xml:space="preserve"> generating dumps from program XRBLDJOIN and XREXTPCALL. This has been fixed.</w:t>
      </w:r>
    </w:p>
    <w:p w14:paraId="60982344" w14:textId="16A7B095" w:rsidR="003632F0" w:rsidRPr="00926C8D" w:rsidRDefault="003632F0" w:rsidP="00490293">
      <w:pPr>
        <w:pStyle w:val="Body"/>
        <w:numPr>
          <w:ilvl w:val="0"/>
          <w:numId w:val="6"/>
        </w:numPr>
        <w:rPr>
          <w:rFonts w:eastAsia="Times New Roman" w:cs="Calibri"/>
          <w:szCs w:val="22"/>
          <w:lang w:val="en-IN" w:eastAsia="en-IN"/>
        </w:rPr>
      </w:pPr>
      <w:r w:rsidRPr="003632F0">
        <w:rPr>
          <w:rFonts w:eastAsia="Times New Roman" w:cs="Calibri"/>
          <w:szCs w:val="22"/>
          <w:lang w:val="en-GB" w:eastAsia="en-IN"/>
        </w:rPr>
        <w:t>A looping situation in the Refresh process has been identified and fixed.</w:t>
      </w:r>
    </w:p>
    <w:p w14:paraId="3A2E089D" w14:textId="29314453" w:rsidR="001A79F6" w:rsidRPr="003E2063" w:rsidRDefault="001A79F6" w:rsidP="00490293">
      <w:pPr>
        <w:pStyle w:val="Body"/>
        <w:numPr>
          <w:ilvl w:val="0"/>
          <w:numId w:val="6"/>
        </w:numPr>
        <w:rPr>
          <w:rFonts w:eastAsia="Times New Roman" w:cs="Calibri"/>
          <w:szCs w:val="22"/>
          <w:lang w:val="en-IN" w:eastAsia="en-IN"/>
        </w:rPr>
      </w:pPr>
      <w:r w:rsidRPr="001A79F6">
        <w:rPr>
          <w:rFonts w:eastAsia="Times New Roman" w:cs="Calibri"/>
          <w:szCs w:val="22"/>
          <w:lang w:val="en-GB" w:eastAsia="en-IN"/>
        </w:rPr>
        <w:t xml:space="preserve">At the end of the execution of the </w:t>
      </w:r>
      <w:r w:rsidR="00A365FC" w:rsidRPr="001A79F6">
        <w:rPr>
          <w:rFonts w:eastAsia="Times New Roman" w:cs="Calibri"/>
          <w:szCs w:val="22"/>
          <w:lang w:val="en-GB" w:eastAsia="en-IN"/>
        </w:rPr>
        <w:t>initialization</w:t>
      </w:r>
      <w:r w:rsidRPr="001A79F6">
        <w:rPr>
          <w:rFonts w:eastAsia="Times New Roman" w:cs="Calibri"/>
          <w:szCs w:val="22"/>
          <w:lang w:val="en-GB" w:eastAsia="en-IN"/>
        </w:rPr>
        <w:t xml:space="preserve"> process some verifications were done which could be impacted when a lot of spool files are already present on the system. This situation has been fixed.</w:t>
      </w:r>
    </w:p>
    <w:p w14:paraId="5A8B4D74" w14:textId="77777777" w:rsidR="00AC1053" w:rsidRDefault="00AC1053" w:rsidP="00AC1053">
      <w:pPr>
        <w:pStyle w:val="Body"/>
        <w:rPr>
          <w:rFonts w:eastAsia="Times New Roman"/>
          <w:szCs w:val="22"/>
          <w:lang w:val="en-GB" w:eastAsia="en-IN"/>
        </w:rPr>
      </w:pPr>
    </w:p>
    <w:p w14:paraId="2D273308" w14:textId="05B65344" w:rsidR="00AC1053" w:rsidRPr="003B0925" w:rsidRDefault="00AC1053" w:rsidP="00AC1053">
      <w:pPr>
        <w:pStyle w:val="Heading2"/>
      </w:pPr>
      <w:bookmarkStart w:id="186" w:name="_Toc102988665"/>
      <w:bookmarkStart w:id="187" w:name="_Toc143608467"/>
      <w:r w:rsidRPr="00301183">
        <w:rPr>
          <w:color w:val="auto"/>
        </w:rPr>
        <w:t>Product: X-</w:t>
      </w:r>
      <w:r>
        <w:rPr>
          <w:color w:val="auto"/>
        </w:rPr>
        <w:t>Datatest</w:t>
      </w:r>
      <w:bookmarkEnd w:id="186"/>
      <w:bookmarkEnd w:id="187"/>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53DD9638" w14:textId="77777777" w:rsidR="00AC1053" w:rsidRDefault="00AC1053" w:rsidP="00AC1053">
      <w:pPr>
        <w:pStyle w:val="Heading3"/>
      </w:pPr>
      <w:r w:rsidRPr="00D37033">
        <w:t>Client-Side – Enhancements and Fixes</w:t>
      </w:r>
    </w:p>
    <w:p w14:paraId="600D4906" w14:textId="2475D989" w:rsidR="00891FC7" w:rsidRPr="00891FC7" w:rsidRDefault="00891FC7" w:rsidP="00490293">
      <w:pPr>
        <w:pStyle w:val="Body"/>
        <w:numPr>
          <w:ilvl w:val="0"/>
          <w:numId w:val="22"/>
        </w:numPr>
        <w:rPr>
          <w:rFonts w:eastAsia="Times New Roman"/>
          <w:szCs w:val="22"/>
          <w:lang w:eastAsia="en-IN"/>
        </w:rPr>
      </w:pPr>
      <w:r w:rsidRPr="00891FC7">
        <w:rPr>
          <w:rFonts w:eastAsia="Times New Roman"/>
          <w:szCs w:val="22"/>
          <w:lang w:eastAsia="en-IN"/>
        </w:rPr>
        <w:t>X-Datatest</w:t>
      </w:r>
      <w:r w:rsidR="00FE1CDF">
        <w:rPr>
          <w:rFonts w:eastAsia="Times New Roman"/>
          <w:szCs w:val="22"/>
          <w:lang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eastAsia="en-IN"/>
        </w:rPr>
        <w:fldChar w:fldCharType="end"/>
      </w:r>
      <w:r w:rsidRPr="00891FC7">
        <w:rPr>
          <w:rFonts w:eastAsia="Times New Roman"/>
          <w:szCs w:val="22"/>
          <w:lang w:eastAsia="en-IN"/>
        </w:rPr>
        <w:t xml:space="preserve"> has been improved in order to provide a way to automatically generate the </w:t>
      </w:r>
      <w:r w:rsidRPr="00891FC7">
        <w:rPr>
          <w:rFonts w:eastAsia="Times New Roman"/>
          <w:b/>
          <w:bCs/>
          <w:szCs w:val="22"/>
          <w:lang w:eastAsia="en-IN"/>
        </w:rPr>
        <w:t>Test Result</w:t>
      </w:r>
      <w:r w:rsidRPr="00891FC7">
        <w:rPr>
          <w:rFonts w:eastAsia="Times New Roman"/>
          <w:szCs w:val="22"/>
          <w:lang w:eastAsia="en-IN"/>
        </w:rPr>
        <w:t xml:space="preserve"> through the execution of the already configured </w:t>
      </w:r>
      <w:r w:rsidRPr="00891FC7">
        <w:rPr>
          <w:rFonts w:eastAsia="Times New Roman"/>
          <w:b/>
          <w:bCs/>
          <w:szCs w:val="22"/>
          <w:lang w:eastAsia="en-IN"/>
        </w:rPr>
        <w:t>Test Process</w:t>
      </w:r>
      <w:r w:rsidRPr="00891FC7">
        <w:rPr>
          <w:rFonts w:eastAsia="Times New Roman"/>
          <w:szCs w:val="22"/>
          <w:lang w:eastAsia="en-IN"/>
        </w:rPr>
        <w:t xml:space="preserve">. A new option named </w:t>
      </w:r>
      <w:r w:rsidRPr="00891FC7">
        <w:rPr>
          <w:rFonts w:eastAsia="Times New Roman"/>
          <w:b/>
          <w:bCs/>
          <w:szCs w:val="22"/>
          <w:lang w:eastAsia="en-IN"/>
        </w:rPr>
        <w:t>Run Test Process (Generate Test Result)</w:t>
      </w:r>
      <w:r w:rsidRPr="00891FC7">
        <w:rPr>
          <w:rFonts w:eastAsia="Times New Roman"/>
          <w:szCs w:val="22"/>
          <w:lang w:eastAsia="en-IN"/>
        </w:rPr>
        <w:t xml:space="preserve"> has been added to the </w:t>
      </w:r>
      <w:r w:rsidRPr="00891FC7">
        <w:rPr>
          <w:rFonts w:eastAsia="Times New Roman"/>
          <w:b/>
          <w:bCs/>
          <w:szCs w:val="22"/>
          <w:lang w:eastAsia="en-IN"/>
        </w:rPr>
        <w:t>Test Process</w:t>
      </w:r>
      <w:r w:rsidRPr="00891FC7">
        <w:rPr>
          <w:rFonts w:eastAsia="Times New Roman"/>
          <w:szCs w:val="22"/>
          <w:lang w:eastAsia="en-IN"/>
        </w:rPr>
        <w:t xml:space="preserve"> context menu and, calling it, will execute the </w:t>
      </w:r>
      <w:r w:rsidRPr="00891FC7">
        <w:rPr>
          <w:rFonts w:eastAsia="Times New Roman"/>
          <w:b/>
          <w:bCs/>
          <w:szCs w:val="22"/>
          <w:lang w:eastAsia="en-IN"/>
        </w:rPr>
        <w:t>Test Process</w:t>
      </w:r>
      <w:r w:rsidRPr="00891FC7">
        <w:rPr>
          <w:rFonts w:eastAsia="Times New Roman"/>
          <w:szCs w:val="22"/>
          <w:lang w:eastAsia="en-IN"/>
        </w:rPr>
        <w:t xml:space="preserve"> without the comparison part, and save the results as a new </w:t>
      </w:r>
      <w:r w:rsidRPr="00891FC7">
        <w:rPr>
          <w:rFonts w:eastAsia="Times New Roman"/>
          <w:b/>
          <w:bCs/>
          <w:szCs w:val="22"/>
          <w:lang w:eastAsia="en-IN"/>
        </w:rPr>
        <w:t>Test Result</w:t>
      </w:r>
      <w:r w:rsidRPr="00891FC7">
        <w:rPr>
          <w:rFonts w:eastAsia="Times New Roman"/>
          <w:szCs w:val="22"/>
          <w:lang w:eastAsia="en-IN"/>
        </w:rPr>
        <w:t xml:space="preserve">, similarly to the manual </w:t>
      </w:r>
      <w:r w:rsidRPr="00891FC7">
        <w:rPr>
          <w:rFonts w:eastAsia="Times New Roman"/>
          <w:b/>
          <w:bCs/>
          <w:szCs w:val="22"/>
          <w:lang w:eastAsia="en-IN"/>
        </w:rPr>
        <w:t>Save Test Result</w:t>
      </w:r>
      <w:r w:rsidRPr="00891FC7">
        <w:rPr>
          <w:rFonts w:eastAsia="Times New Roman"/>
          <w:szCs w:val="22"/>
          <w:lang w:eastAsia="en-IN"/>
        </w:rPr>
        <w:t xml:space="preserve"> option. This will ease considerably the creation of the expected </w:t>
      </w:r>
      <w:r w:rsidRPr="00891FC7">
        <w:rPr>
          <w:rFonts w:eastAsia="Times New Roman"/>
          <w:b/>
          <w:bCs/>
          <w:szCs w:val="22"/>
          <w:lang w:eastAsia="en-IN"/>
        </w:rPr>
        <w:t>Test Result.</w:t>
      </w:r>
    </w:p>
    <w:p w14:paraId="78B75FC4" w14:textId="77777777" w:rsidR="00891FC7" w:rsidRPr="00891FC7" w:rsidRDefault="00891FC7" w:rsidP="00926C8D">
      <w:pPr>
        <w:pStyle w:val="Body"/>
        <w:ind w:left="1080"/>
        <w:rPr>
          <w:rFonts w:eastAsia="Times New Roman"/>
          <w:szCs w:val="22"/>
          <w:lang w:eastAsia="en-IN"/>
        </w:rPr>
      </w:pPr>
      <w:r w:rsidRPr="00891FC7">
        <w:rPr>
          <w:rFonts w:eastAsia="Times New Roman"/>
          <w:szCs w:val="22"/>
          <w:lang w:eastAsia="en-IN"/>
        </w:rPr>
        <w:t xml:space="preserve">A new command has been added, </w:t>
      </w:r>
      <w:r w:rsidRPr="00891FC7">
        <w:rPr>
          <w:rFonts w:eastAsia="Times New Roman"/>
          <w:b/>
          <w:bCs/>
          <w:szCs w:val="22"/>
          <w:lang w:eastAsia="en-IN"/>
        </w:rPr>
        <w:t>XGENTSTR/XGENTSTRC</w:t>
      </w:r>
      <w:r w:rsidRPr="00891FC7">
        <w:rPr>
          <w:rFonts w:eastAsia="Times New Roman"/>
          <w:szCs w:val="22"/>
          <w:lang w:eastAsia="en-IN"/>
        </w:rPr>
        <w:t>, to perform the same from a batch or interactive call.</w:t>
      </w:r>
    </w:p>
    <w:p w14:paraId="7276373A" w14:textId="55688213" w:rsidR="00AC1053" w:rsidRPr="00926C8D" w:rsidRDefault="00891FC7" w:rsidP="00490293">
      <w:pPr>
        <w:pStyle w:val="Body"/>
        <w:numPr>
          <w:ilvl w:val="0"/>
          <w:numId w:val="22"/>
        </w:numPr>
        <w:rPr>
          <w:rFonts w:eastAsia="Times New Roman"/>
          <w:szCs w:val="22"/>
          <w:lang w:eastAsia="en-IN"/>
        </w:rPr>
      </w:pPr>
      <w:r w:rsidRPr="00891FC7">
        <w:rPr>
          <w:rFonts w:eastAsia="Times New Roman"/>
          <w:szCs w:val="22"/>
          <w:lang w:val="en-GB" w:eastAsia="en-IN"/>
        </w:rPr>
        <w:t xml:space="preserve">We are also providing a way to see the </w:t>
      </w:r>
      <w:r w:rsidRPr="00891FC7">
        <w:rPr>
          <w:rFonts w:eastAsia="Times New Roman"/>
          <w:b/>
          <w:bCs/>
          <w:szCs w:val="22"/>
          <w:lang w:val="en-GB" w:eastAsia="en-IN"/>
        </w:rPr>
        <w:t>Test Result</w:t>
      </w:r>
      <w:r w:rsidRPr="00891FC7">
        <w:rPr>
          <w:rFonts w:eastAsia="Times New Roman"/>
          <w:szCs w:val="22"/>
          <w:lang w:val="en-GB" w:eastAsia="en-IN"/>
        </w:rPr>
        <w:t xml:space="preserve"> creation history. Please refer to the new context menu option </w:t>
      </w:r>
      <w:r w:rsidRPr="00891FC7">
        <w:rPr>
          <w:rFonts w:eastAsia="Times New Roman"/>
          <w:b/>
          <w:bCs/>
          <w:szCs w:val="22"/>
          <w:lang w:val="en-GB" w:eastAsia="en-IN"/>
        </w:rPr>
        <w:t>Show Test Result History</w:t>
      </w:r>
      <w:r w:rsidRPr="00891FC7">
        <w:rPr>
          <w:rFonts w:eastAsia="Times New Roman"/>
          <w:szCs w:val="22"/>
          <w:lang w:val="en-GB" w:eastAsia="en-IN"/>
        </w:rPr>
        <w:t xml:space="preserve"> available from any </w:t>
      </w:r>
      <w:r w:rsidRPr="00891FC7">
        <w:rPr>
          <w:rFonts w:eastAsia="Times New Roman"/>
          <w:b/>
          <w:bCs/>
          <w:szCs w:val="22"/>
          <w:lang w:val="en-GB" w:eastAsia="en-IN"/>
        </w:rPr>
        <w:t>Test Results</w:t>
      </w:r>
      <w:r w:rsidRPr="00891FC7">
        <w:rPr>
          <w:rFonts w:eastAsia="Times New Roman"/>
          <w:szCs w:val="22"/>
          <w:lang w:val="en-GB" w:eastAsia="en-IN"/>
        </w:rPr>
        <w:t>.</w:t>
      </w:r>
    </w:p>
    <w:p w14:paraId="0239E0ED" w14:textId="74468D3F" w:rsidR="003632F0" w:rsidRDefault="003632F0" w:rsidP="003632F0">
      <w:pPr>
        <w:pStyle w:val="Heading3"/>
      </w:pPr>
      <w:r>
        <w:t>Server</w:t>
      </w:r>
      <w:r w:rsidRPr="00D37033">
        <w:t>-Side – Enhancements and Fixes</w:t>
      </w:r>
    </w:p>
    <w:p w14:paraId="58CD49A0" w14:textId="405FBEB7" w:rsidR="00AC1053" w:rsidRPr="00A365FC" w:rsidRDefault="003632F0" w:rsidP="00490293">
      <w:pPr>
        <w:pStyle w:val="Body"/>
        <w:numPr>
          <w:ilvl w:val="0"/>
          <w:numId w:val="6"/>
        </w:numPr>
        <w:rPr>
          <w:rFonts w:eastAsia="Times New Roman"/>
          <w:szCs w:val="22"/>
          <w:lang w:val="en-IN" w:eastAsia="en-IN"/>
        </w:rPr>
      </w:pPr>
      <w:r w:rsidRPr="003632F0">
        <w:rPr>
          <w:rFonts w:eastAsia="Times New Roman"/>
          <w:szCs w:val="22"/>
          <w:lang w:val="en-GB" w:eastAsia="en-IN"/>
        </w:rPr>
        <w:t>The X-Subset</w:t>
      </w:r>
      <w:r w:rsidR="001C28A1">
        <w:rPr>
          <w:rFonts w:eastAsia="Times New Roman"/>
          <w:szCs w:val="22"/>
          <w:lang w:val="en-GB"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szCs w:val="22"/>
          <w:lang w:val="en-GB" w:eastAsia="en-IN"/>
        </w:rPr>
        <w:fldChar w:fldCharType="end"/>
      </w:r>
      <w:r w:rsidRPr="003632F0">
        <w:rPr>
          <w:rFonts w:eastAsia="Times New Roman"/>
          <w:szCs w:val="22"/>
          <w:lang w:val="en-GB" w:eastAsia="en-IN"/>
        </w:rPr>
        <w:t xml:space="preserve"> process was failing when more than 999 files were selected by the filter criteria specified. This has been fixed.</w:t>
      </w:r>
    </w:p>
    <w:p w14:paraId="08D57E5D" w14:textId="77777777" w:rsidR="00AC1053" w:rsidRDefault="00AC1053" w:rsidP="00AC1053">
      <w:pPr>
        <w:pStyle w:val="Body"/>
        <w:rPr>
          <w:rFonts w:eastAsia="Times New Roman"/>
          <w:szCs w:val="22"/>
          <w:lang w:eastAsia="en-IN"/>
        </w:rPr>
      </w:pPr>
    </w:p>
    <w:p w14:paraId="015D5E1A" w14:textId="6AA97109" w:rsidR="00AC1053" w:rsidRPr="00C5737C" w:rsidRDefault="00AC1053" w:rsidP="00AC1053">
      <w:pPr>
        <w:pStyle w:val="Heading2"/>
        <w:rPr>
          <w:color w:val="auto"/>
        </w:rPr>
      </w:pPr>
      <w:bookmarkStart w:id="188" w:name="_Toc102988666"/>
      <w:bookmarkStart w:id="189" w:name="_Toc143608468"/>
      <w:r w:rsidRPr="00C5737C">
        <w:rPr>
          <w:color w:val="auto"/>
        </w:rPr>
        <w:t>Product: X-</w:t>
      </w:r>
      <w:r>
        <w:rPr>
          <w:color w:val="auto"/>
        </w:rPr>
        <w:t>Sanitize</w:t>
      </w:r>
      <w:bookmarkEnd w:id="188"/>
      <w:bookmarkEnd w:id="189"/>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75EFC2A8" w14:textId="77777777" w:rsidR="00AC1053" w:rsidRPr="00C5737C" w:rsidRDefault="00AC1053" w:rsidP="00AC1053">
      <w:pPr>
        <w:pStyle w:val="Heading3"/>
      </w:pPr>
      <w:r>
        <w:t>Server</w:t>
      </w:r>
      <w:r w:rsidRPr="00C5737C">
        <w:t>-Side – Enhancements and Fixes</w:t>
      </w:r>
    </w:p>
    <w:p w14:paraId="0A0B92F6" w14:textId="33639FD3" w:rsidR="00AC1053" w:rsidRPr="00926C8D" w:rsidRDefault="00891FC7" w:rsidP="00490293">
      <w:pPr>
        <w:pStyle w:val="Body"/>
        <w:numPr>
          <w:ilvl w:val="0"/>
          <w:numId w:val="12"/>
        </w:numPr>
      </w:pPr>
      <w:r w:rsidRPr="00891FC7">
        <w:rPr>
          <w:lang w:val="en-GB"/>
        </w:rPr>
        <w:t>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891FC7">
        <w:rPr>
          <w:lang w:val="en-GB"/>
        </w:rPr>
        <w:t xml:space="preserve"> has been enhanced to support decimal values up to 63 decimal positions. Both </w:t>
      </w:r>
      <w:r w:rsidRPr="00926C8D">
        <w:rPr>
          <w:b/>
          <w:bCs/>
          <w:lang w:val="en-GB"/>
        </w:rPr>
        <w:t>Packed-Decimal</w:t>
      </w:r>
      <w:r w:rsidRPr="00891FC7">
        <w:rPr>
          <w:lang w:val="en-GB"/>
        </w:rPr>
        <w:t xml:space="preserve"> and </w:t>
      </w:r>
      <w:r w:rsidRPr="00926C8D">
        <w:rPr>
          <w:b/>
          <w:bCs/>
          <w:lang w:val="en-GB"/>
        </w:rPr>
        <w:t>Zoned-Decimal</w:t>
      </w:r>
      <w:r w:rsidRPr="00891FC7">
        <w:rPr>
          <w:lang w:val="en-GB"/>
        </w:rPr>
        <w:t xml:space="preserve"> are supported.</w:t>
      </w:r>
    </w:p>
    <w:p w14:paraId="6D0DA928" w14:textId="6842CCE5" w:rsidR="00245D68" w:rsidRPr="007A7297" w:rsidRDefault="00245D68" w:rsidP="00490293">
      <w:pPr>
        <w:pStyle w:val="Body"/>
        <w:numPr>
          <w:ilvl w:val="0"/>
          <w:numId w:val="12"/>
        </w:numPr>
      </w:pPr>
      <w:r w:rsidRPr="00245D68">
        <w:lastRenderedPageBreak/>
        <w:t>The X-Sanitize</w:t>
      </w:r>
      <w:r w:rsidR="00FE1CDF">
        <w:fldChar w:fldCharType="begin"/>
      </w:r>
      <w:r w:rsidR="00FE1CDF">
        <w:instrText xml:space="preserve"> XE "</w:instrText>
      </w:r>
      <w:r w:rsidR="00FE1CDF" w:rsidRPr="003F502A">
        <w:instrText>X-Sanitize</w:instrText>
      </w:r>
      <w:r w:rsidR="00FE1CDF">
        <w:instrText xml:space="preserve">" </w:instrText>
      </w:r>
      <w:r w:rsidR="00FE1CDF">
        <w:fldChar w:fldCharType="end"/>
      </w:r>
      <w:r w:rsidRPr="00245D68">
        <w:t xml:space="preserve"> has been enhanced to support Unique keys by using the generated proper names data.</w:t>
      </w:r>
    </w:p>
    <w:p w14:paraId="79119D16" w14:textId="08FF8079" w:rsidR="00AC1053" w:rsidRPr="00926C8D" w:rsidRDefault="003632F0" w:rsidP="00490293">
      <w:pPr>
        <w:pStyle w:val="Body"/>
        <w:numPr>
          <w:ilvl w:val="0"/>
          <w:numId w:val="12"/>
        </w:numPr>
      </w:pPr>
      <w:r w:rsidRPr="003632F0">
        <w:rPr>
          <w:lang w:val="en-GB"/>
        </w:rPr>
        <w:t>Changing the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3632F0">
        <w:rPr>
          <w:lang w:val="en-GB"/>
        </w:rPr>
        <w:t xml:space="preserve"> search word would change the search word in Searches but not in related exclusion records leaving the exclusion record orphaned. This has been fixed now</w:t>
      </w:r>
      <w:r w:rsidR="00AC1053" w:rsidRPr="00A71134">
        <w:rPr>
          <w:lang w:val="en-GB"/>
        </w:rPr>
        <w:t>.</w:t>
      </w:r>
    </w:p>
    <w:p w14:paraId="7F55362C" w14:textId="77777777" w:rsidR="001A79F6" w:rsidRPr="00926C8D" w:rsidRDefault="001A79F6" w:rsidP="00926C8D">
      <w:pPr>
        <w:pStyle w:val="Body"/>
      </w:pPr>
    </w:p>
    <w:p w14:paraId="55389EC7" w14:textId="27B69F58" w:rsidR="001A79F6" w:rsidRPr="00301183" w:rsidRDefault="001A79F6" w:rsidP="001A79F6">
      <w:pPr>
        <w:pStyle w:val="Heading2"/>
        <w:rPr>
          <w:color w:val="auto"/>
        </w:rPr>
      </w:pPr>
      <w:bookmarkStart w:id="190" w:name="_Toc102988667"/>
      <w:bookmarkStart w:id="191" w:name="_Toc143608469"/>
      <w:r w:rsidRPr="00301183">
        <w:rPr>
          <w:color w:val="auto"/>
        </w:rPr>
        <w:t>Product: X</w:t>
      </w:r>
      <w:r>
        <w:rPr>
          <w:color w:val="auto"/>
        </w:rPr>
        <w:t>A-Open</w:t>
      </w:r>
      <w:bookmarkEnd w:id="190"/>
      <w:bookmarkEnd w:id="191"/>
    </w:p>
    <w:p w14:paraId="78302144" w14:textId="77777777" w:rsidR="001A79F6" w:rsidRPr="00D37033" w:rsidRDefault="001A79F6" w:rsidP="001A79F6">
      <w:pPr>
        <w:pStyle w:val="Heading3"/>
        <w:rPr>
          <w:lang w:val="en-IN"/>
        </w:rPr>
      </w:pPr>
      <w:r>
        <w:t>Client</w:t>
      </w:r>
      <w:r w:rsidRPr="00D37033">
        <w:t>-Side – Enhancements and Fixes</w:t>
      </w:r>
    </w:p>
    <w:p w14:paraId="3DE88317" w14:textId="240BBDE6" w:rsidR="001A79F6" w:rsidRDefault="001A79F6" w:rsidP="00490293">
      <w:pPr>
        <w:pStyle w:val="Body"/>
        <w:numPr>
          <w:ilvl w:val="0"/>
          <w:numId w:val="22"/>
        </w:numPr>
      </w:pPr>
      <w:r w:rsidRPr="001A79F6">
        <w:rPr>
          <w:lang w:val="en-GB" w:eastAsia="ja-JP"/>
        </w:rPr>
        <w:t>Since version 13.2.04, XA-Open required to be executed with the “Run As Administrator” authority. This requirement has been removed.</w:t>
      </w:r>
    </w:p>
    <w:p w14:paraId="5A6CEF67" w14:textId="408AA494" w:rsidR="00274526" w:rsidRPr="00416DB0" w:rsidRDefault="00274526" w:rsidP="00274526">
      <w:pPr>
        <w:pStyle w:val="Heading1"/>
        <w:tabs>
          <w:tab w:val="num" w:pos="432"/>
        </w:tabs>
        <w:suppressAutoHyphens/>
        <w:spacing w:after="240"/>
        <w:ind w:left="432" w:hanging="432"/>
        <w:rPr>
          <w:color w:val="000000"/>
        </w:rPr>
      </w:pPr>
      <w:bookmarkStart w:id="192" w:name="_Toc102988668"/>
      <w:bookmarkStart w:id="193" w:name="_Toc143608470"/>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06</w:t>
      </w:r>
      <w:bookmarkEnd w:id="192"/>
      <w:bookmarkEnd w:id="193"/>
    </w:p>
    <w:p w14:paraId="20291A16" w14:textId="339EC639" w:rsidR="00274526" w:rsidRPr="00037E19" w:rsidRDefault="00274526" w:rsidP="00274526">
      <w:pPr>
        <w:pStyle w:val="Heading2"/>
        <w:rPr>
          <w:color w:val="auto"/>
        </w:rPr>
      </w:pPr>
      <w:bookmarkStart w:id="194" w:name="_Toc102988669"/>
      <w:bookmarkStart w:id="195" w:name="_Toc143608471"/>
      <w:r w:rsidRPr="00037E19">
        <w:rPr>
          <w:color w:val="auto"/>
        </w:rPr>
        <w:t>Product: X-</w:t>
      </w:r>
      <w:r>
        <w:rPr>
          <w:color w:val="auto"/>
        </w:rPr>
        <w:t>A</w:t>
      </w:r>
      <w:r w:rsidRPr="00037E19">
        <w:rPr>
          <w:color w:val="auto"/>
        </w:rPr>
        <w:t>nalysis</w:t>
      </w:r>
      <w:bookmarkEnd w:id="194"/>
      <w:bookmarkEnd w:id="195"/>
      <w:r w:rsidR="0021658E">
        <w:rPr>
          <w:color w:val="auto"/>
        </w:rPr>
        <w:fldChar w:fldCharType="begin"/>
      </w:r>
      <w:r w:rsidR="0021658E">
        <w:instrText xml:space="preserve"> XE "</w:instrText>
      </w:r>
      <w:r w:rsidR="0021658E" w:rsidRPr="00CC4B5E">
        <w:instrText>X-Analysis</w:instrText>
      </w:r>
      <w:r w:rsidR="0021658E">
        <w:instrText xml:space="preserve">" </w:instrText>
      </w:r>
      <w:r w:rsidR="0021658E">
        <w:rPr>
          <w:color w:val="auto"/>
        </w:rPr>
        <w:fldChar w:fldCharType="end"/>
      </w:r>
    </w:p>
    <w:p w14:paraId="63DA8566" w14:textId="77777777" w:rsidR="00274526" w:rsidRDefault="00274526" w:rsidP="00274526">
      <w:pPr>
        <w:pStyle w:val="Heading3"/>
        <w:rPr>
          <w:color w:val="000000"/>
        </w:rPr>
      </w:pPr>
      <w:r w:rsidRPr="00416DB0">
        <w:rPr>
          <w:color w:val="000000"/>
        </w:rPr>
        <w:t>Client-Side – Enhancements and Fixes</w:t>
      </w:r>
    </w:p>
    <w:p w14:paraId="5F41460C" w14:textId="315DF17F" w:rsidR="00274526" w:rsidRPr="007A7297" w:rsidRDefault="00A434F2" w:rsidP="00490293">
      <w:pPr>
        <w:pStyle w:val="ListParagraph"/>
        <w:numPr>
          <w:ilvl w:val="0"/>
          <w:numId w:val="6"/>
        </w:numPr>
        <w:rPr>
          <w:rFonts w:ascii="Calibri" w:eastAsia="Times New Roman" w:hAnsi="Calibri" w:cs="Calibri"/>
          <w:color w:val="000000" w:themeColor="text1"/>
          <w:spacing w:val="-1"/>
          <w:sz w:val="22"/>
          <w:szCs w:val="22"/>
          <w:lang w:val="en-US"/>
        </w:rPr>
      </w:pPr>
      <w:r>
        <w:rPr>
          <w:rFonts w:ascii="Calibri" w:eastAsia="Times New Roman" w:hAnsi="Calibri" w:cs="Calibri"/>
          <w:color w:val="000000" w:themeColor="text1"/>
          <w:spacing w:val="-1"/>
          <w:sz w:val="22"/>
          <w:szCs w:val="22"/>
        </w:rPr>
        <w:t>Please note that we expect this release of X-Analysis</w:t>
      </w:r>
      <w:r w:rsidR="0021658E">
        <w:rPr>
          <w:rFonts w:ascii="Calibri" w:eastAsia="Times New Roman" w:hAnsi="Calibri" w:cs="Calibri"/>
          <w:color w:val="000000" w:themeColor="text1"/>
          <w:spacing w:val="-1"/>
          <w:sz w:val="22"/>
          <w:szCs w:val="22"/>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ascii="Calibri" w:eastAsia="Times New Roman" w:hAnsi="Calibri" w:cs="Calibri"/>
          <w:color w:val="000000" w:themeColor="text1"/>
          <w:spacing w:val="-1"/>
          <w:sz w:val="22"/>
          <w:szCs w:val="22"/>
        </w:rPr>
        <w:fldChar w:fldCharType="end"/>
      </w:r>
      <w:r>
        <w:rPr>
          <w:rFonts w:ascii="Calibri" w:eastAsia="Times New Roman" w:hAnsi="Calibri" w:cs="Calibri"/>
          <w:color w:val="000000" w:themeColor="text1"/>
          <w:spacing w:val="-1"/>
          <w:sz w:val="22"/>
          <w:szCs w:val="22"/>
        </w:rPr>
        <w:t xml:space="preserve"> 13.2.6 to </w:t>
      </w:r>
      <w:r w:rsidR="00153833">
        <w:rPr>
          <w:rFonts w:ascii="Calibri" w:eastAsia="Times New Roman" w:hAnsi="Calibri" w:cs="Calibri"/>
          <w:color w:val="000000" w:themeColor="text1"/>
          <w:spacing w:val="-1"/>
          <w:sz w:val="22"/>
          <w:szCs w:val="22"/>
        </w:rPr>
        <w:t xml:space="preserve">be the last version </w:t>
      </w:r>
      <w:r>
        <w:rPr>
          <w:rFonts w:ascii="Calibri" w:eastAsia="Times New Roman" w:hAnsi="Calibri" w:cs="Calibri"/>
          <w:color w:val="000000" w:themeColor="text1"/>
          <w:spacing w:val="-1"/>
          <w:sz w:val="22"/>
          <w:szCs w:val="22"/>
        </w:rPr>
        <w:t>support</w:t>
      </w:r>
      <w:r w:rsidR="00153833">
        <w:rPr>
          <w:rFonts w:ascii="Calibri" w:eastAsia="Times New Roman" w:hAnsi="Calibri" w:cs="Calibri"/>
          <w:color w:val="000000" w:themeColor="text1"/>
          <w:spacing w:val="-1"/>
          <w:sz w:val="22"/>
          <w:szCs w:val="22"/>
        </w:rPr>
        <w:t>ing</w:t>
      </w:r>
      <w:r>
        <w:rPr>
          <w:rFonts w:ascii="Calibri" w:eastAsia="Times New Roman" w:hAnsi="Calibri" w:cs="Calibri"/>
          <w:color w:val="000000" w:themeColor="text1"/>
          <w:spacing w:val="-1"/>
          <w:sz w:val="22"/>
          <w:szCs w:val="22"/>
        </w:rPr>
        <w:t xml:space="preserve"> </w:t>
      </w:r>
      <w:r w:rsidRPr="00293529">
        <w:rPr>
          <w:rFonts w:ascii="Calibri" w:eastAsia="Times New Roman" w:hAnsi="Calibri" w:cs="Calibri"/>
          <w:b/>
          <w:bCs/>
          <w:color w:val="000000" w:themeColor="text1"/>
          <w:spacing w:val="-1"/>
          <w:sz w:val="22"/>
          <w:szCs w:val="22"/>
        </w:rPr>
        <w:t>Eclipse</w:t>
      </w:r>
      <w:r w:rsidR="0055251A">
        <w:rPr>
          <w:rFonts w:ascii="Calibri" w:eastAsia="Times New Roman" w:hAnsi="Calibri" w:cs="Calibri"/>
          <w:b/>
          <w:bCs/>
          <w:color w:val="000000" w:themeColor="text1"/>
          <w:spacing w:val="-1"/>
          <w:sz w:val="22"/>
          <w:szCs w:val="22"/>
        </w:rPr>
        <w:fldChar w:fldCharType="begin"/>
      </w:r>
      <w:r w:rsidR="0055251A">
        <w:instrText xml:space="preserve"> XE "</w:instrText>
      </w:r>
      <w:r w:rsidR="0055251A" w:rsidRPr="00FA5D97">
        <w:rPr>
          <w:szCs w:val="22"/>
        </w:rPr>
        <w:instrText>Eclipse</w:instrText>
      </w:r>
      <w:r w:rsidR="0055251A">
        <w:instrText xml:space="preserve">" </w:instrText>
      </w:r>
      <w:r w:rsidR="0055251A">
        <w:rPr>
          <w:rFonts w:ascii="Calibri" w:eastAsia="Times New Roman" w:hAnsi="Calibri" w:cs="Calibri"/>
          <w:b/>
          <w:bCs/>
          <w:color w:val="000000" w:themeColor="text1"/>
          <w:spacing w:val="-1"/>
          <w:sz w:val="22"/>
          <w:szCs w:val="22"/>
        </w:rPr>
        <w:fldChar w:fldCharType="end"/>
      </w:r>
      <w:r w:rsidRPr="00293529">
        <w:rPr>
          <w:rFonts w:ascii="Calibri" w:eastAsia="Times New Roman" w:hAnsi="Calibri" w:cs="Calibri"/>
          <w:b/>
          <w:bCs/>
          <w:color w:val="000000" w:themeColor="text1"/>
          <w:spacing w:val="-1"/>
          <w:sz w:val="22"/>
          <w:szCs w:val="22"/>
        </w:rPr>
        <w:t xml:space="preserve"> 4.2/RDi 9.0</w:t>
      </w:r>
      <w:r>
        <w:rPr>
          <w:rFonts w:ascii="Calibri" w:eastAsia="Times New Roman" w:hAnsi="Calibri" w:cs="Calibri"/>
          <w:color w:val="000000" w:themeColor="text1"/>
          <w:spacing w:val="-1"/>
          <w:sz w:val="22"/>
          <w:szCs w:val="22"/>
        </w:rPr>
        <w:t xml:space="preserve">.  </w:t>
      </w:r>
      <w:r w:rsidR="00153833">
        <w:rPr>
          <w:rFonts w:ascii="Calibri" w:eastAsia="Times New Roman" w:hAnsi="Calibri" w:cs="Calibri"/>
          <w:color w:val="000000" w:themeColor="text1"/>
          <w:spacing w:val="-1"/>
          <w:sz w:val="22"/>
          <w:szCs w:val="22"/>
        </w:rPr>
        <w:t xml:space="preserve">With the next version of X-Analysis, the minimum version to be supported will be </w:t>
      </w:r>
      <w:r w:rsidR="00153833" w:rsidRPr="00293529">
        <w:rPr>
          <w:rFonts w:ascii="Calibri" w:eastAsia="Times New Roman" w:hAnsi="Calibri" w:cs="Calibri"/>
          <w:b/>
          <w:bCs/>
          <w:color w:val="000000" w:themeColor="text1"/>
          <w:spacing w:val="-1"/>
          <w:sz w:val="22"/>
          <w:szCs w:val="22"/>
        </w:rPr>
        <w:t>Eclipse 4.4 and RDi 9.5</w:t>
      </w:r>
      <w:r w:rsidR="00153833">
        <w:rPr>
          <w:rFonts w:ascii="Calibri" w:eastAsia="Times New Roman" w:hAnsi="Calibri" w:cs="Calibri"/>
          <w:color w:val="000000" w:themeColor="text1"/>
          <w:spacing w:val="-1"/>
          <w:sz w:val="22"/>
          <w:szCs w:val="22"/>
        </w:rPr>
        <w:t>.</w:t>
      </w:r>
    </w:p>
    <w:p w14:paraId="662931CB" w14:textId="28A8E3D4" w:rsidR="00274526" w:rsidRPr="00293529" w:rsidRDefault="00274526" w:rsidP="00490293">
      <w:pPr>
        <w:pStyle w:val="Body"/>
        <w:numPr>
          <w:ilvl w:val="0"/>
          <w:numId w:val="6"/>
        </w:numPr>
        <w:rPr>
          <w:rFonts w:eastAsia="Times New Roman"/>
          <w:szCs w:val="22"/>
          <w:lang w:val="en-IN" w:eastAsia="en-IN"/>
        </w:rPr>
      </w:pPr>
      <w:r w:rsidRPr="00274526">
        <w:rPr>
          <w:rFonts w:eastAsia="Times New Roman"/>
          <w:szCs w:val="22"/>
          <w:lang w:val="en-GB" w:eastAsia="en-IN"/>
        </w:rPr>
        <w:t>From the “</w:t>
      </w:r>
      <w:r w:rsidRPr="00293529">
        <w:rPr>
          <w:rFonts w:eastAsia="Times New Roman"/>
          <w:b/>
          <w:bCs/>
          <w:szCs w:val="22"/>
          <w:lang w:val="en-GB" w:eastAsia="en-IN"/>
        </w:rPr>
        <w:t>X-Analysis</w:t>
      </w:r>
      <w:r w:rsidR="0021658E">
        <w:rPr>
          <w:rFonts w:eastAsia="Times New Roman"/>
          <w:b/>
          <w:bCs/>
          <w:szCs w:val="22"/>
          <w:lang w:val="en-GB"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b/>
          <w:bCs/>
          <w:szCs w:val="22"/>
          <w:lang w:val="en-GB" w:eastAsia="en-IN"/>
        </w:rPr>
        <w:fldChar w:fldCharType="end"/>
      </w:r>
      <w:r w:rsidRPr="00293529">
        <w:rPr>
          <w:rFonts w:eastAsia="Times New Roman"/>
          <w:b/>
          <w:bCs/>
          <w:szCs w:val="22"/>
          <w:lang w:val="en-GB" w:eastAsia="en-IN"/>
        </w:rPr>
        <w:t xml:space="preserve"> Bookmarks</w:t>
      </w:r>
      <w:r w:rsidRPr="00274526">
        <w:rPr>
          <w:rFonts w:eastAsia="Times New Roman"/>
          <w:szCs w:val="22"/>
          <w:lang w:val="en-GB" w:eastAsia="en-IN"/>
        </w:rPr>
        <w:t>” editor it is now possible to set a bookmark listed as “</w:t>
      </w:r>
      <w:r w:rsidRPr="00293529">
        <w:rPr>
          <w:rFonts w:eastAsia="Times New Roman"/>
          <w:b/>
          <w:bCs/>
          <w:szCs w:val="22"/>
          <w:lang w:val="en-GB" w:eastAsia="en-IN"/>
        </w:rPr>
        <w:t>Lost</w:t>
      </w:r>
      <w:r w:rsidRPr="00274526">
        <w:rPr>
          <w:rFonts w:eastAsia="Times New Roman"/>
          <w:szCs w:val="22"/>
          <w:lang w:val="en-GB" w:eastAsia="en-IN"/>
        </w:rPr>
        <w:t>” or “</w:t>
      </w:r>
      <w:r w:rsidRPr="00293529">
        <w:rPr>
          <w:rFonts w:eastAsia="Times New Roman"/>
          <w:b/>
          <w:bCs/>
          <w:szCs w:val="22"/>
          <w:lang w:val="en-GB" w:eastAsia="en-IN"/>
        </w:rPr>
        <w:t>Out of sync</w:t>
      </w:r>
      <w:r w:rsidRPr="00274526">
        <w:rPr>
          <w:rFonts w:eastAsia="Times New Roman"/>
          <w:szCs w:val="22"/>
          <w:lang w:val="en-GB" w:eastAsia="en-IN"/>
        </w:rPr>
        <w:t>” back to an “</w:t>
      </w:r>
      <w:r w:rsidRPr="00293529">
        <w:rPr>
          <w:rFonts w:eastAsia="Times New Roman"/>
          <w:b/>
          <w:bCs/>
          <w:szCs w:val="22"/>
          <w:lang w:val="en-GB" w:eastAsia="en-IN"/>
        </w:rPr>
        <w:t>Accurate</w:t>
      </w:r>
      <w:r w:rsidRPr="00274526">
        <w:rPr>
          <w:rFonts w:eastAsia="Times New Roman"/>
          <w:szCs w:val="22"/>
          <w:lang w:val="en-GB" w:eastAsia="en-IN"/>
        </w:rPr>
        <w:t>” state.  This could be used when we know that a bookmark is properly set without waiting for the next REFRESH job execution.</w:t>
      </w:r>
    </w:p>
    <w:p w14:paraId="1DA3ED1C" w14:textId="737233D2" w:rsidR="00C12BB7" w:rsidRDefault="00153833" w:rsidP="00293529">
      <w:pPr>
        <w:pStyle w:val="Body"/>
        <w:rPr>
          <w:rFonts w:eastAsia="Times New Roman"/>
          <w:szCs w:val="22"/>
          <w:lang w:val="en-IN" w:eastAsia="en-IN"/>
        </w:rPr>
      </w:pPr>
      <w:r w:rsidRPr="00153833">
        <w:rPr>
          <w:rFonts w:eastAsia="Times New Roman"/>
          <w:noProof/>
          <w:szCs w:val="22"/>
          <w:lang w:val="en-IN" w:eastAsia="en-IN"/>
        </w:rPr>
        <w:drawing>
          <wp:inline distT="0" distB="0" distL="0" distR="0" wp14:anchorId="7F3AFD3D" wp14:editId="65C41396">
            <wp:extent cx="5680075" cy="84518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680075" cy="845185"/>
                    </a:xfrm>
                    <a:prstGeom prst="rect">
                      <a:avLst/>
                    </a:prstGeom>
                  </pic:spPr>
                </pic:pic>
              </a:graphicData>
            </a:graphic>
          </wp:inline>
        </w:drawing>
      </w:r>
    </w:p>
    <w:p w14:paraId="17B172BB" w14:textId="1E01B1EB" w:rsidR="00274526" w:rsidRDefault="00C12BB7" w:rsidP="00490293">
      <w:pPr>
        <w:pStyle w:val="Body"/>
        <w:numPr>
          <w:ilvl w:val="0"/>
          <w:numId w:val="6"/>
        </w:numPr>
        <w:rPr>
          <w:rFonts w:eastAsia="Times New Roman"/>
          <w:szCs w:val="22"/>
          <w:lang w:val="en-IN" w:eastAsia="en-IN"/>
        </w:rPr>
      </w:pPr>
      <w:r>
        <w:rPr>
          <w:rFonts w:eastAsia="Times New Roman"/>
          <w:szCs w:val="22"/>
          <w:lang w:val="en-IN" w:eastAsia="en-IN"/>
        </w:rPr>
        <w:t>For our Japanese users:</w:t>
      </w:r>
    </w:p>
    <w:p w14:paraId="421338D2" w14:textId="60C54898" w:rsidR="00C12BB7" w:rsidRDefault="00C12BB7" w:rsidP="00490293">
      <w:pPr>
        <w:pStyle w:val="Body"/>
        <w:numPr>
          <w:ilvl w:val="1"/>
          <w:numId w:val="6"/>
        </w:numPr>
        <w:rPr>
          <w:rFonts w:eastAsia="Times New Roman"/>
          <w:szCs w:val="22"/>
          <w:lang w:val="en-IN" w:eastAsia="en-IN"/>
        </w:rPr>
      </w:pPr>
      <w:r w:rsidRPr="00C12BB7">
        <w:rPr>
          <w:rFonts w:eastAsia="Times New Roman"/>
          <w:szCs w:val="22"/>
          <w:lang w:val="en-IN" w:eastAsia="en-IN"/>
        </w:rPr>
        <w:t>The “</w:t>
      </w:r>
      <w:r w:rsidRPr="00293529">
        <w:rPr>
          <w:rFonts w:eastAsia="Times New Roman"/>
          <w:b/>
          <w:bCs/>
          <w:szCs w:val="22"/>
          <w:lang w:val="en-IN" w:eastAsia="en-IN"/>
        </w:rPr>
        <w:t>Usage</w:t>
      </w:r>
      <w:r w:rsidRPr="00C12BB7">
        <w:rPr>
          <w:rFonts w:eastAsia="Times New Roman"/>
          <w:szCs w:val="22"/>
          <w:lang w:val="en-IN" w:eastAsia="en-IN"/>
        </w:rPr>
        <w:t>” information has been fully translated to Japanese.  This “</w:t>
      </w:r>
      <w:r w:rsidRPr="00293529">
        <w:rPr>
          <w:rFonts w:eastAsia="Times New Roman"/>
          <w:b/>
          <w:bCs/>
          <w:szCs w:val="22"/>
          <w:lang w:val="en-IN" w:eastAsia="en-IN"/>
        </w:rPr>
        <w:t>Usage</w:t>
      </w:r>
      <w:r w:rsidRPr="00C12BB7">
        <w:rPr>
          <w:rFonts w:eastAsia="Times New Roman"/>
          <w:szCs w:val="22"/>
          <w:lang w:val="en-IN" w:eastAsia="en-IN"/>
        </w:rPr>
        <w:t xml:space="preserve">” information is visible inside of the </w:t>
      </w:r>
      <w:r w:rsidRPr="00293529">
        <w:rPr>
          <w:rFonts w:eastAsia="Times New Roman"/>
          <w:b/>
          <w:bCs/>
          <w:szCs w:val="22"/>
          <w:lang w:val="en-IN" w:eastAsia="en-IN"/>
        </w:rPr>
        <w:t>Object Where Used</w:t>
      </w:r>
      <w:r w:rsidR="00FE1CDF">
        <w:rPr>
          <w:rFonts w:eastAsia="Times New Roman"/>
          <w:b/>
          <w:bCs/>
          <w:szCs w:val="22"/>
          <w:lang w:val="en-IN" w:eastAsia="en-IN"/>
        </w:rPr>
        <w:fldChar w:fldCharType="begin"/>
      </w:r>
      <w:r w:rsidR="00FE1CDF">
        <w:instrText xml:space="preserve"> XE "</w:instrText>
      </w:r>
      <w:r w:rsidR="00FE1CDF" w:rsidRPr="001E7CEB">
        <w:rPr>
          <w:rFonts w:eastAsia="Times New Roman"/>
          <w:b/>
          <w:bCs/>
          <w:szCs w:val="22"/>
          <w:lang w:val="en-GB" w:eastAsia="en-IN"/>
        </w:rPr>
        <w:instrText>Object Where Used</w:instrText>
      </w:r>
      <w:r w:rsidR="00FE1CDF">
        <w:instrText xml:space="preserve">" </w:instrText>
      </w:r>
      <w:r w:rsidR="00FE1CDF">
        <w:rPr>
          <w:rFonts w:eastAsia="Times New Roman"/>
          <w:b/>
          <w:bCs/>
          <w:szCs w:val="22"/>
          <w:lang w:val="en-IN" w:eastAsia="en-IN"/>
        </w:rPr>
        <w:fldChar w:fldCharType="end"/>
      </w:r>
      <w:r w:rsidRPr="00C12BB7">
        <w:rPr>
          <w:rFonts w:eastAsia="Times New Roman"/>
          <w:szCs w:val="22"/>
          <w:lang w:val="en-IN" w:eastAsia="en-IN"/>
        </w:rPr>
        <w:t xml:space="preserve"> list and the </w:t>
      </w:r>
      <w:r w:rsidRPr="00293529">
        <w:rPr>
          <w:rFonts w:eastAsia="Times New Roman"/>
          <w:b/>
          <w:bCs/>
          <w:szCs w:val="22"/>
          <w:lang w:val="en-IN" w:eastAsia="en-IN"/>
        </w:rPr>
        <w:t>Documenter</w:t>
      </w:r>
      <w:r w:rsidRPr="00C12BB7">
        <w:rPr>
          <w:rFonts w:eastAsia="Times New Roman"/>
          <w:szCs w:val="22"/>
          <w:lang w:val="en-IN" w:eastAsia="en-IN"/>
        </w:rPr>
        <w:t xml:space="preserve"> output for instance.</w:t>
      </w:r>
    </w:p>
    <w:p w14:paraId="2F9A2B99" w14:textId="64C3586F" w:rsidR="00C12BB7" w:rsidRDefault="00C12BB7" w:rsidP="00490293">
      <w:pPr>
        <w:pStyle w:val="Body"/>
        <w:numPr>
          <w:ilvl w:val="1"/>
          <w:numId w:val="6"/>
        </w:numPr>
        <w:rPr>
          <w:rFonts w:eastAsia="Times New Roman"/>
          <w:szCs w:val="22"/>
          <w:lang w:val="en-IN" w:eastAsia="en-IN"/>
        </w:rPr>
      </w:pPr>
      <w:r w:rsidRPr="00C12BB7">
        <w:rPr>
          <w:rFonts w:eastAsia="Times New Roman"/>
          <w:szCs w:val="22"/>
          <w:lang w:val="en-IN" w:eastAsia="en-IN"/>
        </w:rPr>
        <w:t xml:space="preserve">The spreadsheet created from the </w:t>
      </w:r>
      <w:r w:rsidRPr="00293529">
        <w:rPr>
          <w:rFonts w:eastAsia="Times New Roman"/>
          <w:b/>
          <w:bCs/>
          <w:szCs w:val="22"/>
          <w:lang w:val="en-IN" w:eastAsia="en-IN"/>
        </w:rPr>
        <w:t>Export CRUD</w:t>
      </w:r>
      <w:r w:rsidRPr="00C12BB7">
        <w:rPr>
          <w:rFonts w:eastAsia="Times New Roman"/>
          <w:szCs w:val="22"/>
          <w:lang w:val="en-IN" w:eastAsia="en-IN"/>
        </w:rPr>
        <w:t xml:space="preserve"> has been completely translated for our Japanese users.</w:t>
      </w:r>
    </w:p>
    <w:p w14:paraId="35249608" w14:textId="671032E3" w:rsidR="00A71134" w:rsidRDefault="00A71134" w:rsidP="00490293">
      <w:pPr>
        <w:pStyle w:val="Body"/>
        <w:numPr>
          <w:ilvl w:val="1"/>
          <w:numId w:val="6"/>
        </w:numPr>
        <w:rPr>
          <w:rFonts w:eastAsia="Times New Roman"/>
          <w:szCs w:val="22"/>
          <w:lang w:val="en-IN" w:eastAsia="en-IN"/>
        </w:rPr>
      </w:pPr>
      <w:r w:rsidRPr="00A71134">
        <w:rPr>
          <w:rFonts w:eastAsia="Times New Roman"/>
          <w:szCs w:val="22"/>
          <w:lang w:val="en-IN" w:eastAsia="en-IN"/>
        </w:rPr>
        <w:t>Lowe</w:t>
      </w:r>
      <w:r>
        <w:rPr>
          <w:rFonts w:eastAsia="Times New Roman"/>
          <w:szCs w:val="22"/>
          <w:lang w:val="en-IN" w:eastAsia="en-IN"/>
        </w:rPr>
        <w:t>r</w:t>
      </w:r>
      <w:r w:rsidRPr="00A71134">
        <w:rPr>
          <w:rFonts w:eastAsia="Times New Roman"/>
          <w:szCs w:val="22"/>
          <w:lang w:val="en-IN" w:eastAsia="en-IN"/>
        </w:rPr>
        <w:t xml:space="preserve"> case characters would appear as garbled from a running problem analysis while the setting of the CCSID was at 65535 on </w:t>
      </w:r>
      <w:r w:rsidR="00153833" w:rsidRPr="00A71134">
        <w:rPr>
          <w:rFonts w:eastAsia="Times New Roman"/>
          <w:szCs w:val="22"/>
          <w:lang w:val="en-IN" w:eastAsia="en-IN"/>
        </w:rPr>
        <w:t>a</w:t>
      </w:r>
      <w:r w:rsidRPr="00A71134">
        <w:rPr>
          <w:rFonts w:eastAsia="Times New Roman"/>
          <w:szCs w:val="22"/>
          <w:lang w:val="en-IN" w:eastAsia="en-IN"/>
        </w:rPr>
        <w:t xml:space="preserve"> Japanese environment. This has been corrected.</w:t>
      </w:r>
    </w:p>
    <w:p w14:paraId="3087F35D" w14:textId="62879425" w:rsidR="00A71134" w:rsidRDefault="00A71134" w:rsidP="00490293">
      <w:pPr>
        <w:pStyle w:val="Body"/>
        <w:numPr>
          <w:ilvl w:val="1"/>
          <w:numId w:val="6"/>
        </w:numPr>
        <w:rPr>
          <w:rFonts w:eastAsia="Times New Roman"/>
          <w:szCs w:val="22"/>
          <w:lang w:val="en-IN" w:eastAsia="en-IN"/>
        </w:rPr>
      </w:pPr>
      <w:r w:rsidRPr="00A71134">
        <w:rPr>
          <w:rFonts w:eastAsia="Times New Roman"/>
          <w:szCs w:val="22"/>
          <w:lang w:val="en-IN" w:eastAsia="en-IN"/>
        </w:rPr>
        <w:t>The Japanese text in the generated PDF file from the various export options provided by X-Analysis</w:t>
      </w:r>
      <w:r w:rsidR="0021658E">
        <w:rPr>
          <w:rFonts w:eastAsia="Times New Roman"/>
          <w:szCs w:val="22"/>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szCs w:val="22"/>
          <w:lang w:val="en-IN" w:eastAsia="en-IN"/>
        </w:rPr>
        <w:fldChar w:fldCharType="end"/>
      </w:r>
      <w:r w:rsidRPr="00A71134">
        <w:rPr>
          <w:rFonts w:eastAsia="Times New Roman"/>
          <w:szCs w:val="22"/>
          <w:lang w:val="en-IN" w:eastAsia="en-IN"/>
        </w:rPr>
        <w:t xml:space="preserve">, such as </w:t>
      </w:r>
      <w:r w:rsidRPr="00293529">
        <w:rPr>
          <w:rFonts w:eastAsia="Times New Roman"/>
          <w:b/>
          <w:bCs/>
          <w:szCs w:val="22"/>
          <w:lang w:val="en-IN" w:eastAsia="en-IN"/>
        </w:rPr>
        <w:t>Object list, FFD</w:t>
      </w:r>
      <w:r>
        <w:rPr>
          <w:rFonts w:eastAsia="Times New Roman"/>
          <w:b/>
          <w:bCs/>
          <w:szCs w:val="22"/>
          <w:lang w:val="en-IN" w:eastAsia="en-IN"/>
        </w:rPr>
        <w:t>,</w:t>
      </w:r>
      <w:r w:rsidRPr="00293529">
        <w:rPr>
          <w:rFonts w:eastAsia="Times New Roman"/>
          <w:b/>
          <w:bCs/>
          <w:szCs w:val="22"/>
          <w:lang w:val="en-IN" w:eastAsia="en-IN"/>
        </w:rPr>
        <w:t xml:space="preserve"> etc</w:t>
      </w:r>
      <w:r w:rsidRPr="00A71134">
        <w:rPr>
          <w:rFonts w:eastAsia="Times New Roman"/>
          <w:szCs w:val="22"/>
          <w:lang w:val="en-IN" w:eastAsia="en-IN"/>
        </w:rPr>
        <w:t xml:space="preserve">., and also in the </w:t>
      </w:r>
      <w:r w:rsidRPr="00293529">
        <w:rPr>
          <w:rFonts w:eastAsia="Times New Roman"/>
          <w:b/>
          <w:bCs/>
          <w:szCs w:val="22"/>
          <w:lang w:val="en-IN" w:eastAsia="en-IN"/>
        </w:rPr>
        <w:t>Legends</w:t>
      </w:r>
      <w:r w:rsidRPr="00A71134">
        <w:rPr>
          <w:rFonts w:eastAsia="Times New Roman"/>
          <w:szCs w:val="22"/>
          <w:lang w:val="en-IN" w:eastAsia="en-IN"/>
        </w:rPr>
        <w:t xml:space="preserve"> as well as the selected options list in the </w:t>
      </w:r>
      <w:r w:rsidRPr="00293529">
        <w:rPr>
          <w:rFonts w:eastAsia="Times New Roman"/>
          <w:b/>
          <w:bCs/>
          <w:szCs w:val="22"/>
          <w:lang w:val="en-IN" w:eastAsia="en-IN"/>
        </w:rPr>
        <w:t>System documenter</w:t>
      </w:r>
      <w:r w:rsidRPr="00A71134">
        <w:rPr>
          <w:rFonts w:eastAsia="Times New Roman"/>
          <w:szCs w:val="22"/>
          <w:lang w:val="en-IN" w:eastAsia="en-IN"/>
        </w:rPr>
        <w:t xml:space="preserve"> were not displayed. This has been corrected.</w:t>
      </w:r>
    </w:p>
    <w:p w14:paraId="73E20A1D" w14:textId="4B1A5CF7" w:rsidR="00C12BB7" w:rsidRDefault="00C12BB7" w:rsidP="00490293">
      <w:pPr>
        <w:pStyle w:val="Body"/>
        <w:numPr>
          <w:ilvl w:val="0"/>
          <w:numId w:val="6"/>
        </w:numPr>
        <w:rPr>
          <w:rFonts w:eastAsia="Times New Roman"/>
          <w:szCs w:val="22"/>
          <w:lang w:val="en-IN" w:eastAsia="en-IN"/>
        </w:rPr>
      </w:pPr>
      <w:r w:rsidRPr="00C12BB7">
        <w:rPr>
          <w:rFonts w:eastAsia="Times New Roman"/>
          <w:szCs w:val="22"/>
          <w:lang w:val="en-IN" w:eastAsia="en-IN"/>
        </w:rPr>
        <w:t xml:space="preserve">Specifying a </w:t>
      </w:r>
      <w:r w:rsidRPr="00293529">
        <w:rPr>
          <w:rFonts w:eastAsia="Times New Roman"/>
          <w:b/>
          <w:bCs/>
          <w:szCs w:val="22"/>
          <w:lang w:val="en-IN" w:eastAsia="en-IN"/>
        </w:rPr>
        <w:t>Data Area</w:t>
      </w:r>
      <w:r w:rsidRPr="00C12BB7">
        <w:rPr>
          <w:rFonts w:eastAsia="Times New Roman"/>
          <w:szCs w:val="22"/>
          <w:lang w:val="en-IN" w:eastAsia="en-IN"/>
        </w:rPr>
        <w:t xml:space="preserve"> </w:t>
      </w:r>
      <w:r w:rsidRPr="00293529">
        <w:rPr>
          <w:rFonts w:eastAsia="Times New Roman"/>
          <w:b/>
          <w:bCs/>
          <w:szCs w:val="22"/>
          <w:lang w:val="en-IN" w:eastAsia="en-IN"/>
        </w:rPr>
        <w:t>type</w:t>
      </w:r>
      <w:r w:rsidRPr="00C12BB7">
        <w:rPr>
          <w:rFonts w:eastAsia="Times New Roman"/>
          <w:szCs w:val="22"/>
          <w:lang w:val="en-IN" w:eastAsia="en-IN"/>
        </w:rPr>
        <w:t xml:space="preserve"> object as an </w:t>
      </w:r>
      <w:r w:rsidRPr="00293529">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293529">
        <w:rPr>
          <w:rFonts w:eastAsia="Times New Roman"/>
          <w:b/>
          <w:bCs/>
          <w:szCs w:val="22"/>
          <w:lang w:val="en-IN" w:eastAsia="en-IN"/>
        </w:rPr>
        <w:t xml:space="preserve"> Rule</w:t>
      </w:r>
      <w:r w:rsidR="00FE1CDF">
        <w:rPr>
          <w:rFonts w:eastAsia="Times New Roman"/>
          <w:b/>
          <w:bCs/>
          <w:szCs w:val="22"/>
          <w:lang w:val="en-IN" w:eastAsia="en-IN"/>
        </w:rPr>
        <w:fldChar w:fldCharType="begin"/>
      </w:r>
      <w:r w:rsidR="00FE1CDF">
        <w:instrText xml:space="preserve"> XE "</w:instrText>
      </w:r>
      <w:r w:rsidR="00FE1CDF" w:rsidRPr="005F51AD">
        <w:rPr>
          <w:rFonts w:eastAsia="Times New Roman"/>
          <w:b/>
          <w:bCs/>
          <w:szCs w:val="22"/>
          <w:lang w:val="en-GB" w:eastAsia="en-IN"/>
        </w:rPr>
        <w:instrText>Application Area Rule</w:instrText>
      </w:r>
      <w:r w:rsidR="00FE1CDF">
        <w:instrText xml:space="preserve">" </w:instrText>
      </w:r>
      <w:r w:rsidR="00FE1CDF">
        <w:rPr>
          <w:rFonts w:eastAsia="Times New Roman"/>
          <w:b/>
          <w:bCs/>
          <w:szCs w:val="22"/>
          <w:lang w:val="en-IN" w:eastAsia="en-IN"/>
        </w:rPr>
        <w:fldChar w:fldCharType="end"/>
      </w:r>
      <w:r w:rsidRPr="00C12BB7">
        <w:rPr>
          <w:rFonts w:eastAsia="Times New Roman"/>
          <w:szCs w:val="22"/>
          <w:lang w:val="en-IN" w:eastAsia="en-IN"/>
        </w:rPr>
        <w:t xml:space="preserve"> would fail to include the programs using it when the option “</w:t>
      </w:r>
      <w:r w:rsidRPr="00293529">
        <w:rPr>
          <w:rFonts w:eastAsia="Times New Roman"/>
          <w:b/>
          <w:bCs/>
          <w:szCs w:val="22"/>
          <w:lang w:val="en-IN" w:eastAsia="en-IN"/>
        </w:rPr>
        <w:t>Include Referred Programs</w:t>
      </w:r>
      <w:r w:rsidRPr="00C12BB7">
        <w:rPr>
          <w:rFonts w:eastAsia="Times New Roman"/>
          <w:szCs w:val="22"/>
          <w:lang w:val="en-IN" w:eastAsia="en-IN"/>
        </w:rPr>
        <w:t xml:space="preserve">” was set to </w:t>
      </w:r>
      <w:r w:rsidRPr="00293529">
        <w:rPr>
          <w:rFonts w:eastAsia="Times New Roman"/>
          <w:b/>
          <w:bCs/>
          <w:szCs w:val="22"/>
          <w:lang w:val="en-IN" w:eastAsia="en-IN"/>
        </w:rPr>
        <w:t>Yes</w:t>
      </w:r>
      <w:r w:rsidRPr="00C12BB7">
        <w:rPr>
          <w:rFonts w:eastAsia="Times New Roman"/>
          <w:szCs w:val="22"/>
          <w:lang w:val="en-IN" w:eastAsia="en-IN"/>
        </w:rPr>
        <w:t>.  This has been fixed.</w:t>
      </w:r>
    </w:p>
    <w:p w14:paraId="58F40C8E" w14:textId="48CE055E" w:rsidR="00A434F2" w:rsidRDefault="00A434F2" w:rsidP="00490293">
      <w:pPr>
        <w:pStyle w:val="Body"/>
        <w:numPr>
          <w:ilvl w:val="0"/>
          <w:numId w:val="6"/>
        </w:numPr>
        <w:rPr>
          <w:rFonts w:eastAsia="Times New Roman"/>
          <w:szCs w:val="22"/>
          <w:lang w:val="en-IN" w:eastAsia="en-IN"/>
        </w:rPr>
      </w:pPr>
      <w:r w:rsidRPr="00A434F2">
        <w:rPr>
          <w:rFonts w:eastAsia="Times New Roman"/>
          <w:szCs w:val="22"/>
          <w:lang w:val="en-IN" w:eastAsia="en-IN"/>
        </w:rPr>
        <w:t>Similarly, taking the option “</w:t>
      </w:r>
      <w:r w:rsidRPr="00293529">
        <w:rPr>
          <w:rFonts w:eastAsia="Times New Roman"/>
          <w:b/>
          <w:bCs/>
          <w:szCs w:val="22"/>
          <w:lang w:val="en-IN" w:eastAsia="en-IN"/>
        </w:rPr>
        <w:t>Include programs updating Data Area</w:t>
      </w:r>
      <w:r w:rsidRPr="00A434F2">
        <w:rPr>
          <w:rFonts w:eastAsia="Times New Roman"/>
          <w:szCs w:val="22"/>
          <w:lang w:val="en-IN" w:eastAsia="en-IN"/>
        </w:rPr>
        <w:t xml:space="preserve">” from an </w:t>
      </w:r>
      <w:r w:rsidRPr="00293529">
        <w:rPr>
          <w:rFonts w:eastAsia="Times New Roman"/>
          <w:b/>
          <w:bCs/>
          <w:szCs w:val="22"/>
          <w:lang w:val="en-IN" w:eastAsia="en-IN"/>
        </w:rPr>
        <w:t>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293529">
        <w:rPr>
          <w:rFonts w:eastAsia="Times New Roman"/>
          <w:b/>
          <w:bCs/>
          <w:szCs w:val="22"/>
          <w:lang w:val="en-IN" w:eastAsia="en-IN"/>
        </w:rPr>
        <w:t xml:space="preserve"> Rule</w:t>
      </w:r>
      <w:r w:rsidR="00FE1CDF">
        <w:rPr>
          <w:rFonts w:eastAsia="Times New Roman"/>
          <w:b/>
          <w:bCs/>
          <w:szCs w:val="22"/>
          <w:lang w:val="en-IN" w:eastAsia="en-IN"/>
        </w:rPr>
        <w:fldChar w:fldCharType="begin"/>
      </w:r>
      <w:r w:rsidR="00FE1CDF">
        <w:instrText xml:space="preserve"> XE "</w:instrText>
      </w:r>
      <w:r w:rsidR="00FE1CDF" w:rsidRPr="005F51AD">
        <w:rPr>
          <w:rFonts w:eastAsia="Times New Roman"/>
          <w:b/>
          <w:bCs/>
          <w:szCs w:val="22"/>
          <w:lang w:val="en-GB" w:eastAsia="en-IN"/>
        </w:rPr>
        <w:instrText>Application Area Rule</w:instrText>
      </w:r>
      <w:r w:rsidR="00FE1CDF">
        <w:instrText xml:space="preserve">" </w:instrText>
      </w:r>
      <w:r w:rsidR="00FE1CDF">
        <w:rPr>
          <w:rFonts w:eastAsia="Times New Roman"/>
          <w:b/>
          <w:bCs/>
          <w:szCs w:val="22"/>
          <w:lang w:val="en-IN" w:eastAsia="en-IN"/>
        </w:rPr>
        <w:fldChar w:fldCharType="end"/>
      </w:r>
      <w:r w:rsidRPr="00A434F2">
        <w:rPr>
          <w:rFonts w:eastAsia="Times New Roman"/>
          <w:szCs w:val="22"/>
          <w:lang w:val="en-IN" w:eastAsia="en-IN"/>
        </w:rPr>
        <w:t xml:space="preserve"> would lead to no programs to be display on the application area.  This has been fixed.</w:t>
      </w:r>
    </w:p>
    <w:p w14:paraId="42FD9AA2" w14:textId="3ABEEF62" w:rsidR="00A71134" w:rsidRDefault="00A71134" w:rsidP="00490293">
      <w:pPr>
        <w:pStyle w:val="Body"/>
        <w:numPr>
          <w:ilvl w:val="0"/>
          <w:numId w:val="6"/>
        </w:numPr>
        <w:rPr>
          <w:rFonts w:eastAsia="Times New Roman"/>
          <w:szCs w:val="22"/>
          <w:lang w:val="en-IN" w:eastAsia="en-IN"/>
        </w:rPr>
      </w:pPr>
      <w:r w:rsidRPr="00A71134">
        <w:rPr>
          <w:rFonts w:eastAsia="Times New Roman"/>
          <w:szCs w:val="22"/>
          <w:lang w:val="en-IN" w:eastAsia="en-IN"/>
        </w:rPr>
        <w:t xml:space="preserve">When a local </w:t>
      </w:r>
      <w:r w:rsidRPr="00293529">
        <w:rPr>
          <w:rFonts w:eastAsia="Times New Roman"/>
          <w:b/>
          <w:bCs/>
          <w:szCs w:val="22"/>
          <w:lang w:val="en-IN" w:eastAsia="en-IN"/>
        </w:rPr>
        <w:t>bookmark</w:t>
      </w:r>
      <w:r w:rsidRPr="00A71134">
        <w:rPr>
          <w:rFonts w:eastAsia="Times New Roman"/>
          <w:szCs w:val="22"/>
          <w:lang w:val="en-IN" w:eastAsia="en-IN"/>
        </w:rPr>
        <w:t xml:space="preserve"> which was marked in a pre 13.2.03 client version, is attempted to be shared in the 13.2.03 or newer client version, it was throwing an error message. This has been corrected.</w:t>
      </w:r>
    </w:p>
    <w:p w14:paraId="49F25CF7" w14:textId="6BA00C49" w:rsidR="00A71134" w:rsidRDefault="00A71134" w:rsidP="00490293">
      <w:pPr>
        <w:pStyle w:val="Body"/>
        <w:numPr>
          <w:ilvl w:val="0"/>
          <w:numId w:val="6"/>
        </w:numPr>
        <w:rPr>
          <w:rFonts w:eastAsia="Times New Roman"/>
          <w:szCs w:val="22"/>
          <w:lang w:val="en-IN" w:eastAsia="en-IN"/>
        </w:rPr>
      </w:pPr>
      <w:r w:rsidRPr="00A71134">
        <w:rPr>
          <w:rFonts w:eastAsia="Times New Roman"/>
          <w:szCs w:val="22"/>
          <w:lang w:val="en-IN" w:eastAsia="en-IN"/>
        </w:rPr>
        <w:lastRenderedPageBreak/>
        <w:t xml:space="preserve">A scenario of moving a </w:t>
      </w:r>
      <w:r w:rsidRPr="00293529">
        <w:rPr>
          <w:rFonts w:eastAsia="Times New Roman"/>
          <w:b/>
          <w:bCs/>
          <w:szCs w:val="22"/>
          <w:lang w:val="en-IN" w:eastAsia="en-IN"/>
        </w:rPr>
        <w:t>child application area</w:t>
      </w:r>
      <w:r w:rsidRPr="00A71134">
        <w:rPr>
          <w:rFonts w:eastAsia="Times New Roman"/>
          <w:szCs w:val="22"/>
          <w:lang w:val="en-IN" w:eastAsia="en-IN"/>
        </w:rPr>
        <w:t xml:space="preserve"> toward another child application area was resulting in showing such application area twice in navigation view.</w:t>
      </w:r>
    </w:p>
    <w:p w14:paraId="76044141" w14:textId="4DC9FC10" w:rsidR="00A71134" w:rsidRDefault="00A71134" w:rsidP="00490293">
      <w:pPr>
        <w:pStyle w:val="Body"/>
        <w:numPr>
          <w:ilvl w:val="0"/>
          <w:numId w:val="6"/>
        </w:numPr>
        <w:rPr>
          <w:rFonts w:eastAsia="Times New Roman"/>
          <w:szCs w:val="22"/>
          <w:lang w:val="en-IN" w:eastAsia="en-IN"/>
        </w:rPr>
      </w:pPr>
      <w:r w:rsidRPr="00A71134">
        <w:rPr>
          <w:rFonts w:eastAsia="Times New Roman"/>
          <w:szCs w:val="22"/>
          <w:lang w:val="en-IN" w:eastAsia="en-IN"/>
        </w:rPr>
        <w:t xml:space="preserve">The </w:t>
      </w:r>
      <w:r w:rsidRPr="00293529">
        <w:rPr>
          <w:rFonts w:eastAsia="Times New Roman"/>
          <w:b/>
          <w:bCs/>
          <w:szCs w:val="22"/>
          <w:lang w:val="en-IN" w:eastAsia="en-IN"/>
        </w:rPr>
        <w:t>XA Client</w:t>
      </w:r>
      <w:r w:rsidRPr="00A71134">
        <w:rPr>
          <w:rFonts w:eastAsia="Times New Roman"/>
          <w:szCs w:val="22"/>
          <w:lang w:val="en-IN" w:eastAsia="en-IN"/>
        </w:rPr>
        <w:t xml:space="preserve"> was generating an error when the </w:t>
      </w:r>
      <w:r w:rsidRPr="00293529">
        <w:rPr>
          <w:rFonts w:eastAsia="Times New Roman"/>
          <w:b/>
          <w:bCs/>
          <w:szCs w:val="22"/>
          <w:lang w:val="en-IN" w:eastAsia="en-IN"/>
        </w:rPr>
        <w:t>hostname</w:t>
      </w:r>
      <w:r w:rsidRPr="00A71134">
        <w:rPr>
          <w:rFonts w:eastAsia="Times New Roman"/>
          <w:szCs w:val="22"/>
          <w:lang w:val="en-IN" w:eastAsia="en-IN"/>
        </w:rPr>
        <w:t xml:space="preserve"> was specified with a name containing 4 words separated by 3 dots. This has been corrected.</w:t>
      </w:r>
    </w:p>
    <w:p w14:paraId="58D7C32F" w14:textId="4FE39AFC" w:rsidR="00A71134" w:rsidRDefault="00A71134" w:rsidP="00490293">
      <w:pPr>
        <w:pStyle w:val="Body"/>
        <w:numPr>
          <w:ilvl w:val="0"/>
          <w:numId w:val="6"/>
        </w:numPr>
        <w:rPr>
          <w:rFonts w:eastAsia="Times New Roman"/>
          <w:szCs w:val="22"/>
          <w:lang w:val="en-IN" w:eastAsia="en-IN"/>
        </w:rPr>
      </w:pPr>
      <w:r w:rsidRPr="00A71134">
        <w:rPr>
          <w:rFonts w:eastAsia="Times New Roman"/>
          <w:szCs w:val="22"/>
          <w:lang w:val="en-IN" w:eastAsia="en-IN"/>
        </w:rPr>
        <w:t xml:space="preserve">The </w:t>
      </w:r>
      <w:r w:rsidRPr="00293529">
        <w:rPr>
          <w:rFonts w:eastAsia="Times New Roman"/>
          <w:b/>
          <w:bCs/>
          <w:szCs w:val="22"/>
          <w:lang w:val="en-IN" w:eastAsia="en-IN"/>
        </w:rPr>
        <w:t>X-Analysis</w:t>
      </w:r>
      <w:r w:rsidR="0021658E">
        <w:rPr>
          <w:rFonts w:eastAsia="Times New Roman"/>
          <w:b/>
          <w:bCs/>
          <w:szCs w:val="22"/>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b/>
          <w:bCs/>
          <w:szCs w:val="22"/>
          <w:lang w:val="en-IN" w:eastAsia="en-IN"/>
        </w:rPr>
        <w:fldChar w:fldCharType="end"/>
      </w:r>
      <w:r w:rsidRPr="00293529">
        <w:rPr>
          <w:rFonts w:eastAsia="Times New Roman"/>
          <w:b/>
          <w:bCs/>
          <w:szCs w:val="22"/>
          <w:lang w:val="en-IN" w:eastAsia="en-IN"/>
        </w:rPr>
        <w:t xml:space="preserve"> for Eclipse</w:t>
      </w:r>
      <w:r w:rsidR="0055251A">
        <w:rPr>
          <w:rFonts w:eastAsia="Times New Roman"/>
          <w:b/>
          <w:bCs/>
          <w:szCs w:val="22"/>
          <w:lang w:val="en-IN" w:eastAsia="en-IN"/>
        </w:rPr>
        <w:fldChar w:fldCharType="begin"/>
      </w:r>
      <w:r w:rsidR="0055251A">
        <w:instrText xml:space="preserve"> XE "</w:instrText>
      </w:r>
      <w:r w:rsidR="0055251A" w:rsidRPr="00FA5D97">
        <w:rPr>
          <w:szCs w:val="22"/>
        </w:rPr>
        <w:instrText>Eclipse</w:instrText>
      </w:r>
      <w:r w:rsidR="0055251A">
        <w:instrText xml:space="preserve">" </w:instrText>
      </w:r>
      <w:r w:rsidR="0055251A">
        <w:rPr>
          <w:rFonts w:eastAsia="Times New Roman"/>
          <w:b/>
          <w:bCs/>
          <w:szCs w:val="22"/>
          <w:lang w:val="en-IN" w:eastAsia="en-IN"/>
        </w:rPr>
        <w:fldChar w:fldCharType="end"/>
      </w:r>
      <w:r w:rsidRPr="00A71134">
        <w:rPr>
          <w:rFonts w:eastAsia="Times New Roman"/>
          <w:szCs w:val="22"/>
          <w:lang w:val="en-IN" w:eastAsia="en-IN"/>
        </w:rPr>
        <w:t xml:space="preserve"> </w:t>
      </w:r>
      <w:r w:rsidRPr="00293529">
        <w:rPr>
          <w:rFonts w:eastAsia="Times New Roman"/>
          <w:b/>
          <w:bCs/>
          <w:szCs w:val="22"/>
          <w:lang w:val="en-IN" w:eastAsia="en-IN"/>
        </w:rPr>
        <w:t>shortcut</w:t>
      </w:r>
      <w:r w:rsidRPr="00A71134">
        <w:rPr>
          <w:rFonts w:eastAsia="Times New Roman"/>
          <w:szCs w:val="22"/>
          <w:lang w:val="en-IN" w:eastAsia="en-IN"/>
        </w:rPr>
        <w:t xml:space="preserve"> batch file was changed and only one window (the one for RDI or for Eclipse) will now open.</w:t>
      </w:r>
    </w:p>
    <w:p w14:paraId="2178202A" w14:textId="21F0F76C" w:rsidR="00A434F2" w:rsidRDefault="00A434F2" w:rsidP="00490293">
      <w:pPr>
        <w:pStyle w:val="Body"/>
        <w:numPr>
          <w:ilvl w:val="0"/>
          <w:numId w:val="6"/>
        </w:numPr>
        <w:rPr>
          <w:rFonts w:eastAsia="Times New Roman"/>
          <w:szCs w:val="22"/>
          <w:lang w:val="en-IN" w:eastAsia="en-IN"/>
        </w:rPr>
      </w:pPr>
      <w:r w:rsidRPr="00A434F2">
        <w:rPr>
          <w:rFonts w:eastAsia="Times New Roman"/>
          <w:szCs w:val="22"/>
          <w:lang w:val="en-IN" w:eastAsia="en-IN"/>
        </w:rPr>
        <w:t xml:space="preserve">The </w:t>
      </w:r>
      <w:r w:rsidRPr="00293529">
        <w:rPr>
          <w:rFonts w:eastAsia="Times New Roman"/>
          <w:b/>
          <w:bCs/>
          <w:szCs w:val="22"/>
          <w:lang w:val="en-IN" w:eastAsia="en-IN"/>
        </w:rPr>
        <w:t>zoom source</w:t>
      </w:r>
      <w:r w:rsidRPr="00A434F2">
        <w:rPr>
          <w:rFonts w:eastAsia="Times New Roman"/>
          <w:szCs w:val="22"/>
          <w:lang w:val="en-IN" w:eastAsia="en-IN"/>
        </w:rPr>
        <w:t xml:space="preserve"> option from the </w:t>
      </w:r>
      <w:r w:rsidRPr="00293529">
        <w:rPr>
          <w:rFonts w:eastAsia="Times New Roman"/>
          <w:b/>
          <w:bCs/>
          <w:szCs w:val="22"/>
          <w:lang w:val="en-IN" w:eastAsia="en-IN"/>
        </w:rPr>
        <w:t>2E action diagram</w:t>
      </w:r>
      <w:r w:rsidRPr="00A434F2">
        <w:rPr>
          <w:rFonts w:eastAsia="Times New Roman"/>
          <w:szCs w:val="22"/>
          <w:lang w:val="en-IN" w:eastAsia="en-IN"/>
        </w:rPr>
        <w:t xml:space="preserve"> via double click or context menu was not working correctly due to not identifying the name of the internal routine or program when it was containing DBCS characters. This has been fixed.</w:t>
      </w:r>
    </w:p>
    <w:p w14:paraId="3450BB9C" w14:textId="63CE0EA4" w:rsidR="00A434F2" w:rsidRDefault="00A434F2" w:rsidP="00490293">
      <w:pPr>
        <w:pStyle w:val="Body"/>
        <w:numPr>
          <w:ilvl w:val="0"/>
          <w:numId w:val="6"/>
        </w:numPr>
        <w:rPr>
          <w:rFonts w:eastAsia="Times New Roman"/>
          <w:szCs w:val="22"/>
          <w:lang w:val="en-IN" w:eastAsia="en-IN"/>
        </w:rPr>
      </w:pPr>
      <w:r w:rsidRPr="00A434F2">
        <w:rPr>
          <w:rFonts w:eastAsia="Times New Roman"/>
          <w:szCs w:val="22"/>
          <w:lang w:val="en-IN" w:eastAsia="en-IN"/>
        </w:rPr>
        <w:t xml:space="preserve">The Length and Decimal position for the </w:t>
      </w:r>
      <w:r w:rsidRPr="00293529">
        <w:rPr>
          <w:rFonts w:eastAsia="Times New Roman"/>
          <w:b/>
          <w:bCs/>
          <w:szCs w:val="22"/>
          <w:lang w:val="en-IN" w:eastAsia="en-IN"/>
        </w:rPr>
        <w:t>Screen Fields list</w:t>
      </w:r>
      <w:r w:rsidRPr="00A434F2">
        <w:rPr>
          <w:rFonts w:eastAsia="Times New Roman"/>
          <w:szCs w:val="22"/>
          <w:lang w:val="en-IN" w:eastAsia="en-IN"/>
        </w:rPr>
        <w:t xml:space="preserve"> under </w:t>
      </w:r>
      <w:r w:rsidRPr="00293529">
        <w:rPr>
          <w:rFonts w:eastAsia="Times New Roman"/>
          <w:b/>
          <w:bCs/>
          <w:szCs w:val="22"/>
          <w:lang w:val="en-IN" w:eastAsia="en-IN"/>
        </w:rPr>
        <w:t>Screen/Report Layout</w:t>
      </w:r>
      <w:r w:rsidRPr="00A434F2">
        <w:rPr>
          <w:rFonts w:eastAsia="Times New Roman"/>
          <w:szCs w:val="22"/>
          <w:lang w:val="en-IN" w:eastAsia="en-IN"/>
        </w:rPr>
        <w:t xml:space="preserve"> were appearing incorrect since 13.2.03 because of a field resize. This has been corrected.</w:t>
      </w:r>
    </w:p>
    <w:p w14:paraId="73149552" w14:textId="25C2AB22" w:rsidR="00A434F2" w:rsidRDefault="00A434F2" w:rsidP="00490293">
      <w:pPr>
        <w:pStyle w:val="Body"/>
        <w:numPr>
          <w:ilvl w:val="0"/>
          <w:numId w:val="6"/>
        </w:numPr>
        <w:rPr>
          <w:rFonts w:eastAsia="Times New Roman"/>
          <w:szCs w:val="22"/>
          <w:lang w:val="en-IN" w:eastAsia="en-IN"/>
        </w:rPr>
      </w:pPr>
      <w:r w:rsidRPr="00A434F2">
        <w:rPr>
          <w:rFonts w:eastAsia="Times New Roman"/>
          <w:szCs w:val="22"/>
          <w:lang w:val="en-IN" w:eastAsia="en-IN"/>
        </w:rPr>
        <w:t xml:space="preserve">The </w:t>
      </w:r>
      <w:r w:rsidRPr="00293529">
        <w:rPr>
          <w:rFonts w:eastAsia="Times New Roman"/>
          <w:b/>
          <w:bCs/>
          <w:szCs w:val="22"/>
          <w:lang w:val="en-IN" w:eastAsia="en-IN"/>
        </w:rPr>
        <w:t>Show Override Files</w:t>
      </w:r>
      <w:r w:rsidRPr="00A434F2">
        <w:rPr>
          <w:rFonts w:eastAsia="Times New Roman"/>
          <w:szCs w:val="22"/>
          <w:lang w:val="en-IN" w:eastAsia="en-IN"/>
        </w:rPr>
        <w:t xml:space="preserve"> mode in the </w:t>
      </w:r>
      <w:r w:rsidRPr="00293529">
        <w:rPr>
          <w:rFonts w:eastAsia="Times New Roman"/>
          <w:b/>
          <w:bCs/>
          <w:szCs w:val="22"/>
          <w:lang w:val="en-IN" w:eastAsia="en-IN"/>
        </w:rPr>
        <w:t>SCD</w:t>
      </w:r>
      <w:r w:rsidRPr="00A434F2">
        <w:rPr>
          <w:rFonts w:eastAsia="Times New Roman"/>
          <w:szCs w:val="22"/>
          <w:lang w:val="en-IN" w:eastAsia="en-IN"/>
        </w:rPr>
        <w:t xml:space="preserve"> was incorrectly showing the overridden files for programs which were called repeatedly. The overridden files should be shown only for the first call made to them inside the structure.</w:t>
      </w:r>
    </w:p>
    <w:p w14:paraId="651F1C30" w14:textId="50722CA4" w:rsidR="00A434F2" w:rsidRPr="00A434F2" w:rsidRDefault="00A434F2" w:rsidP="00490293">
      <w:pPr>
        <w:pStyle w:val="Body"/>
        <w:numPr>
          <w:ilvl w:val="0"/>
          <w:numId w:val="6"/>
        </w:numPr>
        <w:rPr>
          <w:rFonts w:eastAsia="Times New Roman"/>
          <w:szCs w:val="22"/>
          <w:lang w:val="en-IN" w:eastAsia="en-IN"/>
        </w:rPr>
      </w:pPr>
      <w:r w:rsidRPr="00A434F2">
        <w:rPr>
          <w:rFonts w:eastAsia="Times New Roman"/>
          <w:szCs w:val="22"/>
          <w:lang w:val="en-IN" w:eastAsia="en-IN"/>
        </w:rPr>
        <w:t>As part of this release, we are introducing an improved way to generate execution logs for server side job execution such as the Init and Refresh.  The improved mechanism will allow the possibility to increase, or even decrease from the XA client, the log level of a job that is already executing.</w:t>
      </w:r>
    </w:p>
    <w:p w14:paraId="382BED4D" w14:textId="27DD6A02" w:rsidR="00A434F2" w:rsidRDefault="00A434F2" w:rsidP="00293529">
      <w:pPr>
        <w:pStyle w:val="Body"/>
        <w:ind w:left="1080"/>
        <w:rPr>
          <w:rFonts w:eastAsia="Times New Roman"/>
          <w:szCs w:val="22"/>
          <w:lang w:val="en-IN" w:eastAsia="en-IN"/>
        </w:rPr>
      </w:pPr>
      <w:r w:rsidRPr="00A434F2">
        <w:rPr>
          <w:rFonts w:eastAsia="Times New Roman"/>
          <w:szCs w:val="22"/>
          <w:lang w:val="en-IN" w:eastAsia="en-IN"/>
        </w:rPr>
        <w:t xml:space="preserve">Although the new functionality is documented inside of </w:t>
      </w:r>
      <w:r w:rsidRPr="00293529">
        <w:rPr>
          <w:rFonts w:eastAsia="Times New Roman"/>
          <w:b/>
          <w:bCs/>
          <w:szCs w:val="22"/>
          <w:lang w:val="en-IN" w:eastAsia="en-IN"/>
        </w:rPr>
        <w:t>Appendix L</w:t>
      </w:r>
      <w:r w:rsidRPr="00A434F2">
        <w:rPr>
          <w:rFonts w:eastAsia="Times New Roman"/>
          <w:szCs w:val="22"/>
          <w:lang w:val="en-IN" w:eastAsia="en-IN"/>
        </w:rPr>
        <w:t xml:space="preserve"> of the XA User Manual, we recommend to use it in the context of a support activity.</w:t>
      </w:r>
    </w:p>
    <w:p w14:paraId="1CE1E863" w14:textId="77777777" w:rsidR="00274526" w:rsidRPr="009876BC" w:rsidRDefault="00274526" w:rsidP="00274526">
      <w:pPr>
        <w:pStyle w:val="Body"/>
        <w:ind w:left="1080"/>
        <w:rPr>
          <w:rFonts w:eastAsia="Times New Roman"/>
          <w:szCs w:val="22"/>
          <w:lang w:val="en-IN" w:eastAsia="en-IN"/>
        </w:rPr>
      </w:pPr>
    </w:p>
    <w:p w14:paraId="219CE872" w14:textId="77777777" w:rsidR="00274526" w:rsidRPr="00416DB0" w:rsidRDefault="00274526" w:rsidP="00274526">
      <w:pPr>
        <w:pStyle w:val="Heading3"/>
        <w:rPr>
          <w:color w:val="000000"/>
        </w:rPr>
      </w:pPr>
      <w:r w:rsidRPr="00416DB0">
        <w:rPr>
          <w:color w:val="000000"/>
        </w:rPr>
        <w:t>Server-Side – Enhancements and Fixes</w:t>
      </w:r>
    </w:p>
    <w:p w14:paraId="723CE6CD" w14:textId="68BC8DB7" w:rsidR="00274526" w:rsidRPr="00293529" w:rsidRDefault="00274526" w:rsidP="00490293">
      <w:pPr>
        <w:pStyle w:val="Body"/>
        <w:numPr>
          <w:ilvl w:val="0"/>
          <w:numId w:val="6"/>
        </w:numPr>
        <w:rPr>
          <w:rFonts w:eastAsia="Times New Roman"/>
          <w:szCs w:val="22"/>
          <w:lang w:val="en-IN" w:eastAsia="en-IN"/>
        </w:rPr>
      </w:pPr>
      <w:r w:rsidRPr="009D2826">
        <w:rPr>
          <w:rFonts w:eastAsia="Times New Roman"/>
          <w:szCs w:val="22"/>
          <w:lang w:val="en-GB" w:eastAsia="en-IN"/>
        </w:rPr>
        <w:t xml:space="preserve">During the </w:t>
      </w:r>
      <w:r w:rsidRPr="00293529">
        <w:rPr>
          <w:rFonts w:eastAsia="Times New Roman"/>
          <w:b/>
          <w:bCs/>
          <w:szCs w:val="22"/>
          <w:lang w:val="en-GB" w:eastAsia="en-IN"/>
        </w:rPr>
        <w:t>REFRESH</w:t>
      </w:r>
      <w:r w:rsidRPr="009D2826">
        <w:rPr>
          <w:rFonts w:eastAsia="Times New Roman"/>
          <w:szCs w:val="22"/>
          <w:lang w:val="en-GB" w:eastAsia="en-IN"/>
        </w:rPr>
        <w:t xml:space="preserve"> execution, the process extracting “</w:t>
      </w:r>
      <w:r w:rsidRPr="00293529">
        <w:rPr>
          <w:rFonts w:eastAsia="Times New Roman"/>
          <w:b/>
          <w:bCs/>
          <w:szCs w:val="22"/>
          <w:lang w:val="en-GB" w:eastAsia="en-IN"/>
        </w:rPr>
        <w:t>Variable Where Used</w:t>
      </w:r>
      <w:r w:rsidR="00FE1CDF">
        <w:rPr>
          <w:rFonts w:eastAsia="Times New Roman"/>
          <w:b/>
          <w:bCs/>
          <w:szCs w:val="22"/>
          <w:lang w:val="en-GB"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b/>
          <w:bCs/>
          <w:szCs w:val="22"/>
          <w:lang w:val="en-GB" w:eastAsia="en-IN"/>
        </w:rPr>
        <w:fldChar w:fldCharType="end"/>
      </w:r>
      <w:r w:rsidRPr="009D2826">
        <w:rPr>
          <w:rFonts w:eastAsia="Times New Roman"/>
          <w:szCs w:val="22"/>
          <w:lang w:val="en-GB" w:eastAsia="en-IN"/>
        </w:rPr>
        <w:t xml:space="preserve">” information was processing all members that existed in the X-Ref library, instead of doing this only on changed or newly added members. We have resolved the situation which should improve the overall performance of the </w:t>
      </w:r>
      <w:r w:rsidRPr="00293529">
        <w:rPr>
          <w:rFonts w:eastAsia="Times New Roman"/>
          <w:b/>
          <w:bCs/>
          <w:szCs w:val="22"/>
          <w:lang w:val="en-GB" w:eastAsia="en-IN"/>
        </w:rPr>
        <w:t>REFRESH</w:t>
      </w:r>
      <w:r w:rsidRPr="009D2826">
        <w:rPr>
          <w:rFonts w:eastAsia="Times New Roman"/>
          <w:szCs w:val="22"/>
          <w:lang w:val="en-GB" w:eastAsia="en-IN"/>
        </w:rPr>
        <w:t>.</w:t>
      </w:r>
    </w:p>
    <w:p w14:paraId="2433730E" w14:textId="77777777" w:rsidR="00A71134" w:rsidRPr="003E2063" w:rsidRDefault="00A71134" w:rsidP="00490293">
      <w:pPr>
        <w:pStyle w:val="Body"/>
        <w:numPr>
          <w:ilvl w:val="0"/>
          <w:numId w:val="6"/>
        </w:numPr>
        <w:rPr>
          <w:rFonts w:eastAsia="Times New Roman" w:cs="Calibri"/>
          <w:szCs w:val="22"/>
          <w:lang w:val="en-IN" w:eastAsia="en-IN"/>
        </w:rPr>
      </w:pPr>
      <w:r w:rsidRPr="00A71134">
        <w:rPr>
          <w:rFonts w:eastAsia="Times New Roman" w:cs="Calibri"/>
          <w:szCs w:val="22"/>
          <w:lang w:val="en-IN" w:eastAsia="en-IN"/>
        </w:rPr>
        <w:t xml:space="preserve">When a cross-ref was initialized with </w:t>
      </w:r>
      <w:r w:rsidRPr="003E2063">
        <w:rPr>
          <w:rFonts w:eastAsia="Times New Roman" w:cs="Calibri"/>
          <w:b/>
          <w:bCs/>
          <w:szCs w:val="22"/>
          <w:lang w:val="en-IN" w:eastAsia="en-IN"/>
        </w:rPr>
        <w:t>duplicate *YES</w:t>
      </w:r>
      <w:r w:rsidRPr="00A71134">
        <w:rPr>
          <w:rFonts w:eastAsia="Times New Roman" w:cs="Calibri"/>
          <w:szCs w:val="22"/>
          <w:lang w:val="en-IN" w:eastAsia="en-IN"/>
        </w:rPr>
        <w:t xml:space="preserve">, then the source and object mapping for the member was not getting populated correctly in the XA mapping table due to which </w:t>
      </w:r>
      <w:r w:rsidRPr="003E2063">
        <w:rPr>
          <w:rFonts w:eastAsia="Times New Roman" w:cs="Calibri"/>
          <w:b/>
          <w:bCs/>
          <w:szCs w:val="22"/>
          <w:lang w:val="en-IN" w:eastAsia="en-IN"/>
        </w:rPr>
        <w:t>zoom source</w:t>
      </w:r>
      <w:r w:rsidRPr="00A71134">
        <w:rPr>
          <w:rFonts w:eastAsia="Times New Roman" w:cs="Calibri"/>
          <w:szCs w:val="22"/>
          <w:lang w:val="en-IN" w:eastAsia="en-IN"/>
        </w:rPr>
        <w:t xml:space="preserve"> option was opening the incorrect source. This has been corrected.</w:t>
      </w:r>
    </w:p>
    <w:p w14:paraId="605A4313" w14:textId="7771F88A" w:rsidR="00A71134" w:rsidRDefault="00A71134" w:rsidP="00490293">
      <w:pPr>
        <w:pStyle w:val="Body"/>
        <w:numPr>
          <w:ilvl w:val="0"/>
          <w:numId w:val="6"/>
        </w:numPr>
        <w:rPr>
          <w:rFonts w:eastAsia="Times New Roman"/>
          <w:szCs w:val="22"/>
          <w:lang w:val="en-IN" w:eastAsia="en-IN"/>
        </w:rPr>
      </w:pPr>
      <w:r w:rsidRPr="00A71134">
        <w:rPr>
          <w:rFonts w:eastAsia="Times New Roman"/>
          <w:szCs w:val="22"/>
          <w:lang w:val="en-IN" w:eastAsia="en-IN"/>
        </w:rPr>
        <w:t xml:space="preserve">The source and object mapping for the member was not getting populated correctly in the XA mapping table due to which the </w:t>
      </w:r>
      <w:r w:rsidRPr="00293529">
        <w:rPr>
          <w:rFonts w:eastAsia="Times New Roman"/>
          <w:b/>
          <w:bCs/>
          <w:szCs w:val="22"/>
          <w:lang w:val="en-IN" w:eastAsia="en-IN"/>
        </w:rPr>
        <w:t>zoom source</w:t>
      </w:r>
      <w:r w:rsidRPr="00A71134">
        <w:rPr>
          <w:rFonts w:eastAsia="Times New Roman"/>
          <w:szCs w:val="22"/>
          <w:lang w:val="en-IN" w:eastAsia="en-IN"/>
        </w:rPr>
        <w:t xml:space="preserve"> was not working properly. This has been corrected.</w:t>
      </w:r>
    </w:p>
    <w:p w14:paraId="6A58AF41" w14:textId="4E35FA89" w:rsidR="00A71134" w:rsidRDefault="00A71134" w:rsidP="00490293">
      <w:pPr>
        <w:pStyle w:val="Body"/>
        <w:numPr>
          <w:ilvl w:val="0"/>
          <w:numId w:val="6"/>
        </w:numPr>
        <w:rPr>
          <w:rFonts w:eastAsia="Times New Roman"/>
          <w:szCs w:val="22"/>
          <w:lang w:val="en-IN" w:eastAsia="en-IN"/>
        </w:rPr>
      </w:pPr>
      <w:r w:rsidRPr="00A71134">
        <w:rPr>
          <w:rFonts w:eastAsia="Times New Roman"/>
          <w:szCs w:val="22"/>
          <w:lang w:val="en-IN" w:eastAsia="en-IN"/>
        </w:rPr>
        <w:t xml:space="preserve">After the XREFRESH process, the component status column of </w:t>
      </w:r>
      <w:r w:rsidRPr="00293529">
        <w:rPr>
          <w:rFonts w:eastAsia="Times New Roman"/>
          <w:b/>
          <w:bCs/>
          <w:szCs w:val="22"/>
          <w:lang w:val="en-IN" w:eastAsia="en-IN"/>
        </w:rPr>
        <w:t>ALL Objects</w:t>
      </w:r>
      <w:r w:rsidRPr="00A71134">
        <w:rPr>
          <w:rFonts w:eastAsia="Times New Roman"/>
          <w:szCs w:val="22"/>
          <w:lang w:val="en-IN" w:eastAsia="en-IN"/>
        </w:rPr>
        <w:t xml:space="preserve"> </w:t>
      </w:r>
      <w:r w:rsidRPr="00293529">
        <w:rPr>
          <w:rFonts w:eastAsia="Times New Roman"/>
          <w:b/>
          <w:bCs/>
          <w:szCs w:val="22"/>
          <w:lang w:val="en-IN" w:eastAsia="en-IN"/>
        </w:rPr>
        <w:t>list</w:t>
      </w:r>
      <w:r w:rsidRPr="00A71134">
        <w:rPr>
          <w:rFonts w:eastAsia="Times New Roman"/>
          <w:szCs w:val="22"/>
          <w:lang w:val="en-IN" w:eastAsia="en-IN"/>
        </w:rPr>
        <w:t xml:space="preserve"> was populating blank for files (</w:t>
      </w:r>
      <w:r w:rsidRPr="00293529">
        <w:rPr>
          <w:rFonts w:eastAsia="Times New Roman"/>
          <w:b/>
          <w:bCs/>
          <w:szCs w:val="22"/>
          <w:lang w:val="en-IN" w:eastAsia="en-IN"/>
        </w:rPr>
        <w:t>PF*</w:t>
      </w:r>
      <w:r w:rsidRPr="00A71134">
        <w:rPr>
          <w:rFonts w:eastAsia="Times New Roman"/>
          <w:szCs w:val="22"/>
          <w:lang w:val="en-IN" w:eastAsia="en-IN"/>
        </w:rPr>
        <w:t>). This has been corrected now</w:t>
      </w:r>
      <w:r>
        <w:rPr>
          <w:rFonts w:eastAsia="Times New Roman"/>
          <w:szCs w:val="22"/>
          <w:lang w:val="en-IN" w:eastAsia="en-IN"/>
        </w:rPr>
        <w:t>.</w:t>
      </w:r>
    </w:p>
    <w:p w14:paraId="07D93F00" w14:textId="481B4560" w:rsidR="00A71134" w:rsidRDefault="00A71134" w:rsidP="00490293">
      <w:pPr>
        <w:pStyle w:val="Body"/>
        <w:numPr>
          <w:ilvl w:val="0"/>
          <w:numId w:val="6"/>
        </w:numPr>
        <w:rPr>
          <w:rFonts w:eastAsia="Times New Roman"/>
          <w:szCs w:val="22"/>
          <w:lang w:val="en-IN" w:eastAsia="en-IN"/>
        </w:rPr>
      </w:pPr>
      <w:r w:rsidRPr="00A71134">
        <w:rPr>
          <w:rFonts w:eastAsia="Times New Roman"/>
          <w:szCs w:val="22"/>
          <w:lang w:val="en-IN" w:eastAsia="en-IN"/>
        </w:rPr>
        <w:lastRenderedPageBreak/>
        <w:t xml:space="preserve">The </w:t>
      </w:r>
      <w:r w:rsidRPr="00293529">
        <w:rPr>
          <w:rFonts w:eastAsia="Times New Roman"/>
          <w:b/>
          <w:bCs/>
          <w:szCs w:val="22"/>
          <w:lang w:val="en-IN" w:eastAsia="en-IN"/>
        </w:rPr>
        <w:t>Unicode</w:t>
      </w:r>
      <w:r w:rsidRPr="00A71134">
        <w:rPr>
          <w:rFonts w:eastAsia="Times New Roman"/>
          <w:szCs w:val="22"/>
          <w:lang w:val="en-IN" w:eastAsia="en-IN"/>
        </w:rPr>
        <w:t xml:space="preserve"> field name was not populating correctly for the file containing </w:t>
      </w:r>
      <w:r w:rsidRPr="00293529">
        <w:rPr>
          <w:rFonts w:eastAsia="Times New Roman"/>
          <w:b/>
          <w:bCs/>
          <w:szCs w:val="22"/>
          <w:lang w:val="en-IN" w:eastAsia="en-IN"/>
        </w:rPr>
        <w:t>Alias</w:t>
      </w:r>
      <w:r w:rsidRPr="00A71134">
        <w:rPr>
          <w:rFonts w:eastAsia="Times New Roman"/>
          <w:szCs w:val="22"/>
          <w:lang w:val="en-IN" w:eastAsia="en-IN"/>
        </w:rPr>
        <w:t>. This has been fixed.</w:t>
      </w:r>
    </w:p>
    <w:p w14:paraId="59415BF3" w14:textId="3E13A267" w:rsidR="00A434F2" w:rsidRDefault="00A434F2" w:rsidP="00490293">
      <w:pPr>
        <w:pStyle w:val="Body"/>
        <w:numPr>
          <w:ilvl w:val="0"/>
          <w:numId w:val="6"/>
        </w:numPr>
        <w:rPr>
          <w:rFonts w:eastAsia="Times New Roman"/>
          <w:szCs w:val="22"/>
          <w:lang w:val="en-IN" w:eastAsia="en-IN"/>
        </w:rPr>
      </w:pPr>
      <w:r w:rsidRPr="00A434F2">
        <w:rPr>
          <w:rFonts w:eastAsia="Times New Roman"/>
          <w:szCs w:val="22"/>
          <w:lang w:val="en-IN" w:eastAsia="en-IN"/>
        </w:rPr>
        <w:t xml:space="preserve">At the time of Initialization, the </w:t>
      </w:r>
      <w:r w:rsidRPr="00293529">
        <w:rPr>
          <w:rFonts w:eastAsia="Times New Roman"/>
          <w:b/>
          <w:bCs/>
          <w:szCs w:val="22"/>
          <w:lang w:val="en-IN" w:eastAsia="en-IN"/>
        </w:rPr>
        <w:t>Sequence number</w:t>
      </w:r>
      <w:r w:rsidRPr="00A434F2">
        <w:rPr>
          <w:rFonts w:eastAsia="Times New Roman"/>
          <w:szCs w:val="22"/>
          <w:lang w:val="en-IN" w:eastAsia="en-IN"/>
        </w:rPr>
        <w:t xml:space="preserve"> was not considered in </w:t>
      </w:r>
      <w:r w:rsidRPr="00293529">
        <w:rPr>
          <w:rFonts w:eastAsia="Times New Roman"/>
          <w:b/>
          <w:bCs/>
          <w:szCs w:val="22"/>
          <w:lang w:val="en-IN" w:eastAsia="en-IN"/>
        </w:rPr>
        <w:t>Building the Application Area</w:t>
      </w:r>
      <w:r w:rsidR="00FE1CDF">
        <w:rPr>
          <w:rFonts w:eastAsia="Times New Roman"/>
          <w:b/>
          <w:bCs/>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b/>
          <w:bCs/>
          <w:szCs w:val="22"/>
          <w:lang w:val="en-IN" w:eastAsia="en-IN"/>
        </w:rPr>
        <w:fldChar w:fldCharType="end"/>
      </w:r>
      <w:r w:rsidRPr="00293529">
        <w:rPr>
          <w:rFonts w:eastAsia="Times New Roman"/>
          <w:b/>
          <w:bCs/>
          <w:szCs w:val="22"/>
          <w:lang w:val="en-IN" w:eastAsia="en-IN"/>
        </w:rPr>
        <w:t xml:space="preserve"> List</w:t>
      </w:r>
      <w:r w:rsidRPr="00A434F2">
        <w:rPr>
          <w:rFonts w:eastAsia="Times New Roman"/>
          <w:szCs w:val="22"/>
          <w:lang w:val="en-IN" w:eastAsia="en-IN"/>
        </w:rPr>
        <w:t>. This has been corrected.</w:t>
      </w:r>
    </w:p>
    <w:p w14:paraId="3EBACF52" w14:textId="62DBBB89" w:rsidR="00A434F2" w:rsidRDefault="00A434F2" w:rsidP="00490293">
      <w:pPr>
        <w:pStyle w:val="Body"/>
        <w:numPr>
          <w:ilvl w:val="0"/>
          <w:numId w:val="6"/>
        </w:numPr>
        <w:rPr>
          <w:rFonts w:eastAsia="Times New Roman"/>
          <w:szCs w:val="22"/>
          <w:lang w:val="en-IN" w:eastAsia="en-IN"/>
        </w:rPr>
      </w:pPr>
      <w:r w:rsidRPr="00A434F2">
        <w:rPr>
          <w:rFonts w:eastAsia="Times New Roman"/>
          <w:szCs w:val="22"/>
          <w:lang w:val="en-IN" w:eastAsia="en-IN"/>
        </w:rPr>
        <w:t xml:space="preserve">Under certain circumstances, the owner of </w:t>
      </w:r>
      <w:r w:rsidRPr="00293529">
        <w:rPr>
          <w:rFonts w:eastAsia="Times New Roman"/>
          <w:b/>
          <w:bCs/>
          <w:szCs w:val="22"/>
          <w:lang w:val="en-IN" w:eastAsia="en-IN"/>
        </w:rPr>
        <w:t>XA JOBD</w:t>
      </w:r>
      <w:r w:rsidRPr="00A434F2">
        <w:rPr>
          <w:rFonts w:eastAsia="Times New Roman"/>
          <w:szCs w:val="22"/>
          <w:lang w:val="en-IN" w:eastAsia="en-IN"/>
        </w:rPr>
        <w:t xml:space="preserve"> objects was not set to </w:t>
      </w:r>
      <w:r w:rsidRPr="00293529">
        <w:rPr>
          <w:rFonts w:eastAsia="Times New Roman"/>
          <w:b/>
          <w:bCs/>
          <w:szCs w:val="22"/>
          <w:lang w:val="en-IN" w:eastAsia="en-IN"/>
        </w:rPr>
        <w:t>QPGMR</w:t>
      </w:r>
      <w:r w:rsidRPr="00A434F2">
        <w:rPr>
          <w:rFonts w:eastAsia="Times New Roman"/>
          <w:szCs w:val="22"/>
          <w:lang w:val="en-IN" w:eastAsia="en-IN"/>
        </w:rPr>
        <w:t xml:space="preserve"> as expected. This has been fixed.</w:t>
      </w:r>
    </w:p>
    <w:p w14:paraId="22B666B7" w14:textId="0763759A" w:rsidR="00A434F2" w:rsidRDefault="00A434F2" w:rsidP="00490293">
      <w:pPr>
        <w:pStyle w:val="Body"/>
        <w:numPr>
          <w:ilvl w:val="0"/>
          <w:numId w:val="6"/>
        </w:numPr>
        <w:rPr>
          <w:rFonts w:eastAsia="Times New Roman"/>
          <w:szCs w:val="22"/>
          <w:lang w:val="en-IN" w:eastAsia="en-IN"/>
        </w:rPr>
      </w:pPr>
      <w:r w:rsidRPr="00A434F2">
        <w:rPr>
          <w:rFonts w:eastAsia="Times New Roman"/>
          <w:szCs w:val="22"/>
          <w:lang w:val="en-IN" w:eastAsia="en-IN"/>
        </w:rPr>
        <w:t xml:space="preserve">The object inventory program has been corrected to properly update the object inventory table during a </w:t>
      </w:r>
      <w:r w:rsidRPr="00293529">
        <w:rPr>
          <w:rFonts w:eastAsia="Times New Roman"/>
          <w:b/>
          <w:bCs/>
          <w:szCs w:val="22"/>
          <w:lang w:val="en-IN" w:eastAsia="en-IN"/>
        </w:rPr>
        <w:t>Refresh</w:t>
      </w:r>
      <w:r w:rsidRPr="00A434F2">
        <w:rPr>
          <w:rFonts w:eastAsia="Times New Roman"/>
          <w:szCs w:val="22"/>
          <w:lang w:val="en-IN" w:eastAsia="en-IN"/>
        </w:rPr>
        <w:t>.</w:t>
      </w:r>
    </w:p>
    <w:p w14:paraId="0DA33BFD" w14:textId="187CB124" w:rsidR="00A434F2" w:rsidRDefault="00A434F2" w:rsidP="00490293">
      <w:pPr>
        <w:pStyle w:val="Body"/>
        <w:numPr>
          <w:ilvl w:val="0"/>
          <w:numId w:val="6"/>
        </w:numPr>
        <w:rPr>
          <w:rFonts w:eastAsia="Times New Roman"/>
          <w:szCs w:val="22"/>
          <w:lang w:val="en-IN" w:eastAsia="en-IN"/>
        </w:rPr>
      </w:pPr>
      <w:r w:rsidRPr="00A434F2">
        <w:rPr>
          <w:rFonts w:eastAsia="Times New Roman"/>
          <w:szCs w:val="22"/>
          <w:lang w:val="en-IN" w:eastAsia="en-IN"/>
        </w:rPr>
        <w:t xml:space="preserve">During the generation of </w:t>
      </w:r>
      <w:r w:rsidRPr="00293529">
        <w:rPr>
          <w:rFonts w:eastAsia="Times New Roman"/>
          <w:b/>
          <w:bCs/>
          <w:szCs w:val="22"/>
          <w:lang w:val="en-IN" w:eastAsia="en-IN"/>
        </w:rPr>
        <w:t>data modeling</w:t>
      </w:r>
      <w:r w:rsidRPr="00A434F2">
        <w:rPr>
          <w:rFonts w:eastAsia="Times New Roman"/>
          <w:szCs w:val="22"/>
          <w:lang w:val="en-IN" w:eastAsia="en-IN"/>
        </w:rPr>
        <w:t xml:space="preserve">, not all scenarios were reporting the dependent LF for the relation. Changes has been made to ensure that when using the </w:t>
      </w:r>
      <w:r w:rsidRPr="00293529">
        <w:rPr>
          <w:rFonts w:eastAsia="Times New Roman"/>
          <w:b/>
          <w:bCs/>
          <w:szCs w:val="22"/>
          <w:lang w:val="en-IN" w:eastAsia="en-IN"/>
        </w:rPr>
        <w:t>*PGMLOGIC</w:t>
      </w:r>
      <w:r w:rsidRPr="00A434F2">
        <w:rPr>
          <w:rFonts w:eastAsia="Times New Roman"/>
          <w:szCs w:val="22"/>
          <w:lang w:val="en-IN" w:eastAsia="en-IN"/>
        </w:rPr>
        <w:t xml:space="preserve"> method in data modeling, the dependent LF is always identified and recorded.</w:t>
      </w:r>
    </w:p>
    <w:p w14:paraId="02A48062" w14:textId="3D7EE659" w:rsidR="00A434F2" w:rsidRPr="00293529" w:rsidRDefault="00A434F2" w:rsidP="00490293">
      <w:pPr>
        <w:pStyle w:val="Body"/>
        <w:numPr>
          <w:ilvl w:val="0"/>
          <w:numId w:val="6"/>
        </w:numPr>
        <w:rPr>
          <w:rFonts w:eastAsia="Times New Roman"/>
          <w:szCs w:val="22"/>
          <w:lang w:val="en-IN" w:eastAsia="en-IN"/>
        </w:rPr>
      </w:pPr>
      <w:r w:rsidRPr="00A434F2">
        <w:rPr>
          <w:rFonts w:eastAsia="Times New Roman"/>
          <w:szCs w:val="22"/>
          <w:lang w:val="en-IN" w:eastAsia="en-IN"/>
        </w:rPr>
        <w:t xml:space="preserve">After an XREFRESH, the Object Reference table was not populating the </w:t>
      </w:r>
      <w:r w:rsidRPr="00293529">
        <w:rPr>
          <w:rFonts w:eastAsia="Times New Roman"/>
          <w:b/>
          <w:bCs/>
          <w:szCs w:val="22"/>
          <w:lang w:val="en-IN" w:eastAsia="en-IN"/>
        </w:rPr>
        <w:t>*PGM</w:t>
      </w:r>
      <w:r w:rsidRPr="00A434F2">
        <w:rPr>
          <w:rFonts w:eastAsia="Times New Roman"/>
          <w:szCs w:val="22"/>
          <w:lang w:val="en-IN" w:eastAsia="en-IN"/>
        </w:rPr>
        <w:t xml:space="preserve"> entry when a program is a </w:t>
      </w:r>
      <w:r w:rsidRPr="00293529">
        <w:rPr>
          <w:rFonts w:eastAsia="Times New Roman"/>
          <w:b/>
          <w:bCs/>
          <w:szCs w:val="22"/>
          <w:lang w:val="en-IN" w:eastAsia="en-IN"/>
        </w:rPr>
        <w:t>*MODULE</w:t>
      </w:r>
      <w:r w:rsidRPr="00A434F2">
        <w:rPr>
          <w:rFonts w:eastAsia="Times New Roman"/>
          <w:szCs w:val="22"/>
          <w:lang w:val="en-IN" w:eastAsia="en-IN"/>
        </w:rPr>
        <w:t xml:space="preserve"> and </w:t>
      </w:r>
      <w:r w:rsidRPr="00293529">
        <w:rPr>
          <w:rFonts w:eastAsia="Times New Roman"/>
          <w:b/>
          <w:bCs/>
          <w:szCs w:val="22"/>
          <w:lang w:val="en-IN" w:eastAsia="en-IN"/>
        </w:rPr>
        <w:t>*PGM</w:t>
      </w:r>
      <w:r w:rsidRPr="00A434F2">
        <w:rPr>
          <w:rFonts w:eastAsia="Times New Roman"/>
          <w:szCs w:val="22"/>
          <w:lang w:val="en-IN" w:eastAsia="en-IN"/>
        </w:rPr>
        <w:t xml:space="preserve">. Only </w:t>
      </w:r>
      <w:r w:rsidRPr="00293529">
        <w:rPr>
          <w:rFonts w:eastAsia="Times New Roman"/>
          <w:b/>
          <w:bCs/>
          <w:szCs w:val="22"/>
          <w:lang w:val="en-IN" w:eastAsia="en-IN"/>
        </w:rPr>
        <w:t>*MODULE</w:t>
      </w:r>
      <w:r w:rsidRPr="00A434F2">
        <w:rPr>
          <w:rFonts w:eastAsia="Times New Roman"/>
          <w:szCs w:val="22"/>
          <w:lang w:val="en-IN" w:eastAsia="en-IN"/>
        </w:rPr>
        <w:t xml:space="preserve"> entries were coming.  A change was applied so that now both the </w:t>
      </w:r>
      <w:r w:rsidRPr="00293529">
        <w:rPr>
          <w:rFonts w:eastAsia="Times New Roman"/>
          <w:b/>
          <w:bCs/>
          <w:szCs w:val="22"/>
          <w:lang w:val="en-IN" w:eastAsia="en-IN"/>
        </w:rPr>
        <w:t>*MODULE</w:t>
      </w:r>
      <w:r w:rsidRPr="00A434F2">
        <w:rPr>
          <w:rFonts w:eastAsia="Times New Roman"/>
          <w:szCs w:val="22"/>
          <w:lang w:val="en-IN" w:eastAsia="en-IN"/>
        </w:rPr>
        <w:t xml:space="preserve"> and </w:t>
      </w:r>
      <w:r w:rsidRPr="00293529">
        <w:rPr>
          <w:rFonts w:eastAsia="Times New Roman"/>
          <w:b/>
          <w:bCs/>
          <w:szCs w:val="22"/>
          <w:lang w:val="en-IN" w:eastAsia="en-IN"/>
        </w:rPr>
        <w:t>*PGM</w:t>
      </w:r>
      <w:r w:rsidRPr="00A434F2">
        <w:rPr>
          <w:rFonts w:eastAsia="Times New Roman"/>
          <w:szCs w:val="22"/>
          <w:lang w:val="en-IN" w:eastAsia="en-IN"/>
        </w:rPr>
        <w:t xml:space="preserve"> entries are populating.</w:t>
      </w:r>
    </w:p>
    <w:p w14:paraId="079D4A24" w14:textId="52CE44E0" w:rsidR="00274526" w:rsidRDefault="00274526" w:rsidP="00274526">
      <w:pPr>
        <w:pStyle w:val="Body"/>
        <w:rPr>
          <w:rFonts w:eastAsia="Times New Roman"/>
          <w:szCs w:val="22"/>
          <w:lang w:val="en-GB" w:eastAsia="en-IN"/>
        </w:rPr>
      </w:pPr>
    </w:p>
    <w:p w14:paraId="42E1B7B7" w14:textId="199F2F49" w:rsidR="00274526" w:rsidRPr="003B0925" w:rsidRDefault="00274526" w:rsidP="00274526">
      <w:pPr>
        <w:pStyle w:val="Heading2"/>
      </w:pPr>
      <w:bookmarkStart w:id="196" w:name="_Toc102988670"/>
      <w:bookmarkStart w:id="197" w:name="_Toc143608472"/>
      <w:r w:rsidRPr="00301183">
        <w:rPr>
          <w:color w:val="auto"/>
        </w:rPr>
        <w:t>Product: X-</w:t>
      </w:r>
      <w:r>
        <w:rPr>
          <w:color w:val="auto"/>
        </w:rPr>
        <w:t>Datatest</w:t>
      </w:r>
      <w:bookmarkEnd w:id="196"/>
      <w:bookmarkEnd w:id="197"/>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6851D2DA" w14:textId="77777777" w:rsidR="00274526" w:rsidRDefault="00274526" w:rsidP="00274526">
      <w:pPr>
        <w:pStyle w:val="Heading3"/>
      </w:pPr>
      <w:r w:rsidRPr="00D37033">
        <w:t>Client-Side – Enhancements and Fixes</w:t>
      </w:r>
    </w:p>
    <w:p w14:paraId="2612DA33" w14:textId="00927258" w:rsidR="00274526" w:rsidRPr="00576D2D" w:rsidRDefault="00C12BB7" w:rsidP="00490293">
      <w:pPr>
        <w:pStyle w:val="Body"/>
        <w:numPr>
          <w:ilvl w:val="0"/>
          <w:numId w:val="6"/>
        </w:numPr>
        <w:rPr>
          <w:rFonts w:eastAsia="Times New Roman"/>
          <w:szCs w:val="22"/>
          <w:lang w:val="en-IN" w:eastAsia="en-IN"/>
        </w:rPr>
      </w:pPr>
      <w:r w:rsidRPr="00C12BB7">
        <w:rPr>
          <w:rFonts w:eastAsia="Times New Roman"/>
          <w:szCs w:val="22"/>
          <w:lang w:val="en-GB" w:eastAsia="en-IN"/>
        </w:rPr>
        <w:t xml:space="preserve">A new option has been added to export the execution log from the last </w:t>
      </w:r>
      <w:r w:rsidRPr="00293529">
        <w:rPr>
          <w:rFonts w:eastAsia="Times New Roman"/>
          <w:b/>
          <w:bCs/>
          <w:szCs w:val="22"/>
          <w:lang w:val="en-GB" w:eastAsia="en-IN"/>
        </w:rPr>
        <w:t>X-Subset</w:t>
      </w:r>
      <w:r w:rsidR="001C28A1">
        <w:rPr>
          <w:rFonts w:eastAsia="Times New Roman"/>
          <w:b/>
          <w:bCs/>
          <w:szCs w:val="22"/>
          <w:lang w:val="en-GB"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b/>
          <w:bCs/>
          <w:szCs w:val="22"/>
          <w:lang w:val="en-GB" w:eastAsia="en-IN"/>
        </w:rPr>
        <w:fldChar w:fldCharType="end"/>
      </w:r>
      <w:r w:rsidRPr="00C12BB7">
        <w:rPr>
          <w:rFonts w:eastAsia="Times New Roman"/>
          <w:szCs w:val="22"/>
          <w:lang w:val="en-GB" w:eastAsia="en-IN"/>
        </w:rPr>
        <w:t xml:space="preserve"> execution. This is available from the “</w:t>
      </w:r>
      <w:r w:rsidRPr="00293529">
        <w:rPr>
          <w:rFonts w:eastAsia="Times New Roman"/>
          <w:b/>
          <w:bCs/>
          <w:szCs w:val="22"/>
          <w:lang w:val="en-GB" w:eastAsia="en-IN"/>
        </w:rPr>
        <w:t>Show X-Subset log</w:t>
      </w:r>
      <w:r w:rsidRPr="00C12BB7">
        <w:rPr>
          <w:rFonts w:eastAsia="Times New Roman"/>
          <w:szCs w:val="22"/>
          <w:lang w:val="en-GB" w:eastAsia="en-IN"/>
        </w:rPr>
        <w:t>” window.</w:t>
      </w:r>
      <w:r w:rsidR="00274526">
        <w:rPr>
          <w:rFonts w:eastAsia="Times New Roman"/>
          <w:szCs w:val="22"/>
          <w:lang w:val="en-GB" w:eastAsia="en-IN"/>
        </w:rPr>
        <w:t xml:space="preserve"> </w:t>
      </w:r>
    </w:p>
    <w:p w14:paraId="51EBCC29" w14:textId="3B6F0064" w:rsidR="00576D2D" w:rsidRPr="007A7297" w:rsidRDefault="00576D2D" w:rsidP="00576D2D">
      <w:pPr>
        <w:pStyle w:val="Body"/>
        <w:rPr>
          <w:rFonts w:eastAsia="Times New Roman"/>
          <w:szCs w:val="22"/>
          <w:lang w:val="en-IN" w:eastAsia="en-IN"/>
        </w:rPr>
      </w:pPr>
      <w:r>
        <w:rPr>
          <w:rFonts w:eastAsia="Times New Roman"/>
          <w:noProof/>
          <w:szCs w:val="22"/>
          <w:lang w:val="en-IN" w:eastAsia="en-IN"/>
        </w:rPr>
        <w:drawing>
          <wp:inline distT="0" distB="0" distL="0" distR="0" wp14:anchorId="331EF89B" wp14:editId="0367AD46">
            <wp:extent cx="5672455" cy="2091055"/>
            <wp:effectExtent l="0" t="0" r="4445"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72455" cy="2091055"/>
                    </a:xfrm>
                    <a:prstGeom prst="rect">
                      <a:avLst/>
                    </a:prstGeom>
                    <a:noFill/>
                    <a:ln>
                      <a:noFill/>
                    </a:ln>
                  </pic:spPr>
                </pic:pic>
              </a:graphicData>
            </a:graphic>
          </wp:inline>
        </w:drawing>
      </w:r>
    </w:p>
    <w:p w14:paraId="3C49AAAC" w14:textId="0E3D7AB0" w:rsidR="00274526" w:rsidRDefault="00A71134" w:rsidP="00490293">
      <w:pPr>
        <w:pStyle w:val="Body"/>
        <w:numPr>
          <w:ilvl w:val="0"/>
          <w:numId w:val="6"/>
        </w:numPr>
        <w:rPr>
          <w:rFonts w:eastAsia="Times New Roman"/>
          <w:szCs w:val="22"/>
          <w:lang w:val="en-IN" w:eastAsia="en-IN"/>
        </w:rPr>
      </w:pPr>
      <w:r w:rsidRPr="00A71134">
        <w:rPr>
          <w:rFonts w:eastAsia="Times New Roman"/>
          <w:szCs w:val="22"/>
          <w:lang w:val="en-GB" w:eastAsia="en-IN"/>
        </w:rPr>
        <w:t xml:space="preserve">A new verification has been added to make sure the </w:t>
      </w:r>
      <w:r w:rsidRPr="00293529">
        <w:rPr>
          <w:rFonts w:eastAsia="Times New Roman"/>
          <w:b/>
          <w:bCs/>
          <w:szCs w:val="22"/>
          <w:lang w:val="en-GB" w:eastAsia="en-IN"/>
        </w:rPr>
        <w:t>Data Model</w:t>
      </w:r>
      <w:r w:rsidRPr="00A71134">
        <w:rPr>
          <w:rFonts w:eastAsia="Times New Roman"/>
          <w:szCs w:val="22"/>
          <w:lang w:val="en-GB" w:eastAsia="en-IN"/>
        </w:rPr>
        <w:t xml:space="preserve"> has been executed prior of accepting a new </w:t>
      </w:r>
      <w:r w:rsidRPr="00293529">
        <w:rPr>
          <w:rFonts w:eastAsia="Times New Roman"/>
          <w:b/>
          <w:bCs/>
          <w:szCs w:val="22"/>
          <w:lang w:val="en-GB" w:eastAsia="en-IN"/>
        </w:rPr>
        <w:t>X-Datatest</w:t>
      </w:r>
      <w:r w:rsidR="00FE1CDF">
        <w:rPr>
          <w:rFonts w:eastAsia="Times New Roman"/>
          <w:b/>
          <w:bCs/>
          <w:szCs w:val="22"/>
          <w:lang w:val="en-GB"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b/>
          <w:bCs/>
          <w:szCs w:val="22"/>
          <w:lang w:val="en-GB" w:eastAsia="en-IN"/>
        </w:rPr>
        <w:fldChar w:fldCharType="end"/>
      </w:r>
      <w:r w:rsidRPr="00A71134">
        <w:rPr>
          <w:rFonts w:eastAsia="Times New Roman"/>
          <w:szCs w:val="22"/>
          <w:lang w:val="en-GB" w:eastAsia="en-IN"/>
        </w:rPr>
        <w:t xml:space="preserve"> execution.</w:t>
      </w:r>
    </w:p>
    <w:p w14:paraId="712561A5" w14:textId="77777777" w:rsidR="00274526" w:rsidRDefault="00274526" w:rsidP="00274526">
      <w:pPr>
        <w:pStyle w:val="Body"/>
        <w:rPr>
          <w:rFonts w:eastAsia="Times New Roman"/>
          <w:szCs w:val="22"/>
          <w:lang w:val="en-IN" w:eastAsia="en-IN"/>
        </w:rPr>
      </w:pPr>
    </w:p>
    <w:p w14:paraId="421FFCFD" w14:textId="430E875C" w:rsidR="00274526" w:rsidRPr="00C5737C" w:rsidRDefault="00274526" w:rsidP="00274526">
      <w:pPr>
        <w:pStyle w:val="Heading2"/>
        <w:rPr>
          <w:color w:val="auto"/>
        </w:rPr>
      </w:pPr>
      <w:bookmarkStart w:id="198" w:name="_Toc102988671"/>
      <w:bookmarkStart w:id="199" w:name="_Toc143608473"/>
      <w:r w:rsidRPr="00C5737C">
        <w:rPr>
          <w:color w:val="auto"/>
        </w:rPr>
        <w:lastRenderedPageBreak/>
        <w:t>Product: X-</w:t>
      </w:r>
      <w:r>
        <w:rPr>
          <w:color w:val="auto"/>
        </w:rPr>
        <w:t>Resize</w:t>
      </w:r>
      <w:bookmarkEnd w:id="198"/>
      <w:bookmarkEnd w:id="199"/>
      <w:r w:rsidR="00E4202F">
        <w:rPr>
          <w:color w:val="auto"/>
        </w:rPr>
        <w:fldChar w:fldCharType="begin"/>
      </w:r>
      <w:r w:rsidR="00E4202F">
        <w:instrText xml:space="preserve"> XE "</w:instrText>
      </w:r>
      <w:r w:rsidR="00E4202F" w:rsidRPr="009201B0">
        <w:instrText>X-Resize</w:instrText>
      </w:r>
      <w:r w:rsidR="00E4202F">
        <w:instrText xml:space="preserve">" </w:instrText>
      </w:r>
      <w:r w:rsidR="00E4202F">
        <w:rPr>
          <w:color w:val="auto"/>
        </w:rPr>
        <w:fldChar w:fldCharType="end"/>
      </w:r>
    </w:p>
    <w:p w14:paraId="60394E19" w14:textId="77777777" w:rsidR="00274526" w:rsidRDefault="00274526" w:rsidP="00274526">
      <w:pPr>
        <w:pStyle w:val="Heading3"/>
      </w:pPr>
      <w:r>
        <w:t>Client</w:t>
      </w:r>
      <w:r w:rsidRPr="00D37033">
        <w:t>-Side – Enhancements and Fixes</w:t>
      </w:r>
    </w:p>
    <w:p w14:paraId="11760D45" w14:textId="343A3497" w:rsidR="00274526" w:rsidRPr="00293529" w:rsidRDefault="00274526" w:rsidP="00490293">
      <w:pPr>
        <w:pStyle w:val="Body"/>
        <w:numPr>
          <w:ilvl w:val="0"/>
          <w:numId w:val="12"/>
        </w:numPr>
      </w:pPr>
      <w:r w:rsidRPr="00274526">
        <w:rPr>
          <w:lang w:val="en-GB"/>
        </w:rPr>
        <w:t>The X-Resize</w:t>
      </w:r>
      <w:r w:rsidR="00E4202F">
        <w:rPr>
          <w:lang w:val="en-GB"/>
        </w:rPr>
        <w:fldChar w:fldCharType="begin"/>
      </w:r>
      <w:r w:rsidR="00E4202F">
        <w:instrText xml:space="preserve"> XE "</w:instrText>
      </w:r>
      <w:r w:rsidR="00E4202F" w:rsidRPr="009201B0">
        <w:instrText>X-Resize</w:instrText>
      </w:r>
      <w:r w:rsidR="00E4202F">
        <w:instrText xml:space="preserve">" </w:instrText>
      </w:r>
      <w:r w:rsidR="00E4202F">
        <w:rPr>
          <w:lang w:val="en-GB"/>
        </w:rPr>
        <w:fldChar w:fldCharType="end"/>
      </w:r>
      <w:r w:rsidRPr="00274526">
        <w:rPr>
          <w:lang w:val="en-GB"/>
        </w:rPr>
        <w:t xml:space="preserve"> “Tracking Exclusions” screen of the XA Client has been extended to include 2 new </w:t>
      </w:r>
      <w:r w:rsidR="00153833" w:rsidRPr="00274526">
        <w:rPr>
          <w:lang w:val="en-GB"/>
        </w:rPr>
        <w:t>information</w:t>
      </w:r>
      <w:r w:rsidRPr="00274526">
        <w:rPr>
          <w:lang w:val="en-GB"/>
        </w:rPr>
        <w:t>: “</w:t>
      </w:r>
      <w:r w:rsidRPr="00293529">
        <w:rPr>
          <w:b/>
          <w:bCs/>
          <w:lang w:val="en-GB"/>
        </w:rPr>
        <w:t>Source file</w:t>
      </w:r>
      <w:r w:rsidRPr="00274526">
        <w:rPr>
          <w:lang w:val="en-GB"/>
        </w:rPr>
        <w:t>” and “</w:t>
      </w:r>
      <w:r w:rsidRPr="00293529">
        <w:rPr>
          <w:b/>
          <w:bCs/>
          <w:lang w:val="en-GB"/>
        </w:rPr>
        <w:t>Source Library</w:t>
      </w:r>
      <w:r w:rsidRPr="00274526">
        <w:rPr>
          <w:lang w:val="en-GB"/>
        </w:rPr>
        <w:t>”. They are also part of the export to PDF/word/Excel.</w:t>
      </w:r>
    </w:p>
    <w:p w14:paraId="5B844F0D" w14:textId="0A0C9ECC" w:rsidR="00274526" w:rsidRPr="007A7297" w:rsidRDefault="00274526" w:rsidP="00293529">
      <w:pPr>
        <w:pStyle w:val="Body"/>
        <w:ind w:left="1080"/>
      </w:pPr>
      <w:r>
        <w:rPr>
          <w:noProof/>
          <w:lang w:val="en-GB"/>
        </w:rPr>
        <w:drawing>
          <wp:inline distT="0" distB="0" distL="0" distR="0" wp14:anchorId="2B205812" wp14:editId="24DB3F00">
            <wp:extent cx="5669280" cy="2393315"/>
            <wp:effectExtent l="0" t="0" r="762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669280" cy="2393315"/>
                    </a:xfrm>
                    <a:prstGeom prst="rect">
                      <a:avLst/>
                    </a:prstGeom>
                    <a:noFill/>
                    <a:ln>
                      <a:noFill/>
                    </a:ln>
                  </pic:spPr>
                </pic:pic>
              </a:graphicData>
            </a:graphic>
          </wp:inline>
        </w:drawing>
      </w:r>
    </w:p>
    <w:p w14:paraId="78E7D107" w14:textId="77777777" w:rsidR="00274526" w:rsidRDefault="00274526" w:rsidP="00274526">
      <w:pPr>
        <w:pStyle w:val="Heading3"/>
      </w:pPr>
      <w:r>
        <w:t>Server</w:t>
      </w:r>
      <w:r w:rsidRPr="00D37033">
        <w:t>-Side – Enhancements and Fixes</w:t>
      </w:r>
    </w:p>
    <w:p w14:paraId="704AE5E3" w14:textId="7D11FFAE" w:rsidR="00274526" w:rsidRPr="00293529" w:rsidRDefault="00A71134" w:rsidP="00490293">
      <w:pPr>
        <w:pStyle w:val="Body"/>
        <w:numPr>
          <w:ilvl w:val="0"/>
          <w:numId w:val="12"/>
        </w:numPr>
      </w:pPr>
      <w:r w:rsidRPr="00A71134">
        <w:rPr>
          <w:lang w:val="en-GB"/>
        </w:rPr>
        <w:t xml:space="preserve">The REF file sources and objects will now be copied to the conversion library even when they are not reported by the build list process in </w:t>
      </w:r>
      <w:r w:rsidRPr="00293529">
        <w:rPr>
          <w:b/>
          <w:bCs/>
          <w:lang w:val="en-GB"/>
        </w:rPr>
        <w:t>X-Resize</w:t>
      </w:r>
      <w:r w:rsidR="00E4202F">
        <w:rPr>
          <w:b/>
          <w:bCs/>
          <w:lang w:val="en-GB"/>
        </w:rPr>
        <w:fldChar w:fldCharType="begin"/>
      </w:r>
      <w:r w:rsidR="00E4202F">
        <w:instrText xml:space="preserve"> XE "</w:instrText>
      </w:r>
      <w:r w:rsidR="00E4202F" w:rsidRPr="009201B0">
        <w:instrText>X-Resize</w:instrText>
      </w:r>
      <w:r w:rsidR="00E4202F">
        <w:instrText xml:space="preserve">" </w:instrText>
      </w:r>
      <w:r w:rsidR="00E4202F">
        <w:rPr>
          <w:b/>
          <w:bCs/>
          <w:lang w:val="en-GB"/>
        </w:rPr>
        <w:fldChar w:fldCharType="end"/>
      </w:r>
      <w:r w:rsidRPr="00A71134">
        <w:rPr>
          <w:lang w:val="en-GB"/>
        </w:rPr>
        <w:t>.</w:t>
      </w:r>
    </w:p>
    <w:p w14:paraId="00C36DFD" w14:textId="09C8BC8C" w:rsidR="00A71134" w:rsidRPr="00BB477A" w:rsidRDefault="00A71134" w:rsidP="00490293">
      <w:pPr>
        <w:pStyle w:val="Body"/>
        <w:numPr>
          <w:ilvl w:val="0"/>
          <w:numId w:val="12"/>
        </w:numPr>
      </w:pPr>
      <w:r w:rsidRPr="00A71134">
        <w:t xml:space="preserve">If the library sequence was changed for any existing XA repository then the </w:t>
      </w:r>
      <w:r w:rsidRPr="00293529">
        <w:rPr>
          <w:b/>
          <w:bCs/>
        </w:rPr>
        <w:t>X-Resize</w:t>
      </w:r>
      <w:r w:rsidR="00E4202F">
        <w:rPr>
          <w:b/>
          <w:bCs/>
        </w:rPr>
        <w:fldChar w:fldCharType="begin"/>
      </w:r>
      <w:r w:rsidR="00E4202F">
        <w:instrText xml:space="preserve"> XE "</w:instrText>
      </w:r>
      <w:r w:rsidR="00E4202F" w:rsidRPr="009201B0">
        <w:instrText>X-Resize</w:instrText>
      </w:r>
      <w:r w:rsidR="00E4202F">
        <w:instrText xml:space="preserve">" </w:instrText>
      </w:r>
      <w:r w:rsidR="00E4202F">
        <w:rPr>
          <w:b/>
          <w:bCs/>
        </w:rPr>
        <w:fldChar w:fldCharType="end"/>
      </w:r>
      <w:r w:rsidRPr="00A71134">
        <w:t xml:space="preserve"> search results were not correct as </w:t>
      </w:r>
      <w:r w:rsidRPr="00293529">
        <w:rPr>
          <w:b/>
          <w:bCs/>
        </w:rPr>
        <w:t>X-Resize</w:t>
      </w:r>
      <w:r w:rsidRPr="00A71134">
        <w:t xml:space="preserve"> was still working with the old library sequence. This has been fixed.</w:t>
      </w:r>
    </w:p>
    <w:p w14:paraId="0462287C" w14:textId="77777777" w:rsidR="00274526" w:rsidRDefault="00274526" w:rsidP="00274526">
      <w:pPr>
        <w:pStyle w:val="Body"/>
        <w:rPr>
          <w:rFonts w:eastAsia="Times New Roman"/>
          <w:szCs w:val="22"/>
          <w:lang w:eastAsia="en-IN"/>
        </w:rPr>
      </w:pPr>
    </w:p>
    <w:p w14:paraId="44B7C9A1" w14:textId="40ADF044" w:rsidR="00274526" w:rsidRPr="00C5737C" w:rsidRDefault="00274526" w:rsidP="00274526">
      <w:pPr>
        <w:pStyle w:val="Heading2"/>
        <w:rPr>
          <w:color w:val="auto"/>
        </w:rPr>
      </w:pPr>
      <w:bookmarkStart w:id="200" w:name="_Toc102988672"/>
      <w:bookmarkStart w:id="201" w:name="_Toc143608474"/>
      <w:r w:rsidRPr="00C5737C">
        <w:rPr>
          <w:color w:val="auto"/>
        </w:rPr>
        <w:t>Product: X-</w:t>
      </w:r>
      <w:r>
        <w:rPr>
          <w:color w:val="auto"/>
        </w:rPr>
        <w:t>Sanitize</w:t>
      </w:r>
      <w:bookmarkEnd w:id="200"/>
      <w:bookmarkEnd w:id="201"/>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59BF0240" w14:textId="77777777" w:rsidR="00274526" w:rsidRPr="00C5737C" w:rsidRDefault="00274526" w:rsidP="00274526">
      <w:pPr>
        <w:pStyle w:val="Heading3"/>
      </w:pPr>
      <w:r>
        <w:t>Server</w:t>
      </w:r>
      <w:r w:rsidRPr="00C5737C">
        <w:t>-Side – Enhancements and Fixes</w:t>
      </w:r>
    </w:p>
    <w:p w14:paraId="0FC62626" w14:textId="3BEAE7C8" w:rsidR="00274526" w:rsidRPr="007A7297" w:rsidRDefault="00C12BB7" w:rsidP="00490293">
      <w:pPr>
        <w:pStyle w:val="Body"/>
        <w:numPr>
          <w:ilvl w:val="0"/>
          <w:numId w:val="12"/>
        </w:numPr>
      </w:pPr>
      <w:r w:rsidRPr="00C12BB7">
        <w:rPr>
          <w:lang w:val="en-GB"/>
        </w:rPr>
        <w:t xml:space="preserve">Under a specific situation, </w:t>
      </w:r>
      <w:r w:rsidRPr="00293529">
        <w:rPr>
          <w:b/>
          <w:bCs/>
          <w:lang w:val="en-GB"/>
        </w:rPr>
        <w:t>X-Sanitize</w:t>
      </w:r>
      <w:r w:rsidR="00FE1CDF">
        <w:rPr>
          <w:b/>
          <w:bCs/>
          <w:lang w:val="en-GB"/>
        </w:rPr>
        <w:fldChar w:fldCharType="begin"/>
      </w:r>
      <w:r w:rsidR="00FE1CDF">
        <w:instrText xml:space="preserve"> XE "</w:instrText>
      </w:r>
      <w:r w:rsidR="00FE1CDF" w:rsidRPr="003F502A">
        <w:instrText>X-Sanitize</w:instrText>
      </w:r>
      <w:r w:rsidR="00FE1CDF">
        <w:instrText xml:space="preserve">" </w:instrText>
      </w:r>
      <w:r w:rsidR="00FE1CDF">
        <w:rPr>
          <w:b/>
          <w:bCs/>
          <w:lang w:val="en-GB"/>
        </w:rPr>
        <w:fldChar w:fldCharType="end"/>
      </w:r>
      <w:r w:rsidRPr="00C12BB7">
        <w:rPr>
          <w:lang w:val="en-GB"/>
        </w:rPr>
        <w:t xml:space="preserve"> failed to process all the expected records. The root cause has been identified and fixed.</w:t>
      </w:r>
    </w:p>
    <w:p w14:paraId="3FB22B90" w14:textId="36ED5069" w:rsidR="00274526" w:rsidRDefault="00A71134" w:rsidP="00490293">
      <w:pPr>
        <w:pStyle w:val="Body"/>
        <w:numPr>
          <w:ilvl w:val="0"/>
          <w:numId w:val="12"/>
        </w:numPr>
      </w:pPr>
      <w:r w:rsidRPr="00A71134">
        <w:rPr>
          <w:lang w:val="en-GB"/>
        </w:rPr>
        <w:t>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A71134">
        <w:rPr>
          <w:lang w:val="en-GB"/>
        </w:rPr>
        <w:t xml:space="preserve"> Option 10 "</w:t>
      </w:r>
      <w:r w:rsidRPr="00293529">
        <w:rPr>
          <w:b/>
          <w:bCs/>
          <w:lang w:val="en-GB"/>
        </w:rPr>
        <w:t>Generate Proper Names</w:t>
      </w:r>
      <w:r w:rsidRPr="00A71134">
        <w:rPr>
          <w:lang w:val="en-GB"/>
        </w:rPr>
        <w:t>" was failing when the source file contained null values in some file fields. This has been corrected.</w:t>
      </w:r>
    </w:p>
    <w:p w14:paraId="4E35188B" w14:textId="77777777" w:rsidR="00274526" w:rsidRPr="007A7297" w:rsidRDefault="00274526" w:rsidP="00293529">
      <w:pPr>
        <w:pStyle w:val="Body"/>
        <w:rPr>
          <w:rFonts w:eastAsia="Times New Roman"/>
          <w:szCs w:val="22"/>
          <w:lang w:val="en-IN" w:eastAsia="en-IN"/>
        </w:rPr>
      </w:pPr>
    </w:p>
    <w:p w14:paraId="6886D891" w14:textId="3453C215" w:rsidR="00666BEB" w:rsidRPr="00416DB0" w:rsidRDefault="00666BEB" w:rsidP="00666BEB">
      <w:pPr>
        <w:pStyle w:val="Heading1"/>
        <w:tabs>
          <w:tab w:val="num" w:pos="432"/>
        </w:tabs>
        <w:suppressAutoHyphens/>
        <w:spacing w:after="240"/>
        <w:ind w:left="432" w:hanging="432"/>
        <w:rPr>
          <w:color w:val="000000"/>
        </w:rPr>
      </w:pPr>
      <w:bookmarkStart w:id="202" w:name="_Toc102988673"/>
      <w:bookmarkStart w:id="203" w:name="_Toc143608475"/>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05</w:t>
      </w:r>
      <w:bookmarkEnd w:id="202"/>
      <w:bookmarkEnd w:id="203"/>
    </w:p>
    <w:p w14:paraId="182F2086" w14:textId="52B3FD8C" w:rsidR="00666BEB" w:rsidRPr="00037E19" w:rsidRDefault="00666BEB" w:rsidP="00666BEB">
      <w:pPr>
        <w:pStyle w:val="Heading2"/>
        <w:rPr>
          <w:color w:val="auto"/>
        </w:rPr>
      </w:pPr>
      <w:bookmarkStart w:id="204" w:name="_Toc102988674"/>
      <w:bookmarkStart w:id="205" w:name="_Toc143608476"/>
      <w:r w:rsidRPr="00037E19">
        <w:rPr>
          <w:color w:val="auto"/>
        </w:rPr>
        <w:t>Product: X-</w:t>
      </w:r>
      <w:r>
        <w:rPr>
          <w:color w:val="auto"/>
        </w:rPr>
        <w:t>A</w:t>
      </w:r>
      <w:r w:rsidRPr="00037E19">
        <w:rPr>
          <w:color w:val="auto"/>
        </w:rPr>
        <w:t>nalysis</w:t>
      </w:r>
      <w:bookmarkEnd w:id="204"/>
      <w:bookmarkEnd w:id="205"/>
      <w:r w:rsidR="0021658E">
        <w:rPr>
          <w:color w:val="auto"/>
        </w:rPr>
        <w:fldChar w:fldCharType="begin"/>
      </w:r>
      <w:r w:rsidR="0021658E">
        <w:instrText xml:space="preserve"> XE "</w:instrText>
      </w:r>
      <w:r w:rsidR="0021658E" w:rsidRPr="00CC4B5E">
        <w:instrText>X-Analysis</w:instrText>
      </w:r>
      <w:r w:rsidR="0021658E">
        <w:instrText xml:space="preserve">" </w:instrText>
      </w:r>
      <w:r w:rsidR="0021658E">
        <w:rPr>
          <w:color w:val="auto"/>
        </w:rPr>
        <w:fldChar w:fldCharType="end"/>
      </w:r>
    </w:p>
    <w:p w14:paraId="62FF7318" w14:textId="77777777" w:rsidR="00666BEB" w:rsidRDefault="00666BEB" w:rsidP="00666BEB">
      <w:pPr>
        <w:pStyle w:val="Heading3"/>
        <w:rPr>
          <w:color w:val="000000"/>
        </w:rPr>
      </w:pPr>
      <w:r w:rsidRPr="00416DB0">
        <w:rPr>
          <w:color w:val="000000"/>
        </w:rPr>
        <w:t>Client-Side – Enhancements and Fixes</w:t>
      </w:r>
    </w:p>
    <w:p w14:paraId="7CEF4551" w14:textId="4C67A02D" w:rsidR="00666BEB" w:rsidRPr="007A7297" w:rsidRDefault="00666BEB" w:rsidP="00490293">
      <w:pPr>
        <w:pStyle w:val="ListParagraph"/>
        <w:numPr>
          <w:ilvl w:val="0"/>
          <w:numId w:val="6"/>
        </w:numPr>
        <w:rPr>
          <w:rFonts w:ascii="Calibri" w:eastAsia="Times New Roman" w:hAnsi="Calibri" w:cs="Calibri"/>
          <w:color w:val="000000" w:themeColor="text1"/>
          <w:spacing w:val="-1"/>
          <w:sz w:val="22"/>
          <w:szCs w:val="22"/>
          <w:lang w:val="en-US"/>
        </w:rPr>
      </w:pPr>
      <w:r w:rsidRPr="00666BEB">
        <w:rPr>
          <w:rFonts w:ascii="Calibri" w:eastAsia="Times New Roman" w:hAnsi="Calibri" w:cs="Calibri"/>
          <w:color w:val="000000" w:themeColor="text1"/>
          <w:spacing w:val="-1"/>
          <w:sz w:val="22"/>
          <w:szCs w:val="22"/>
        </w:rPr>
        <w:t xml:space="preserve">Introduced inside of XA 13.2.04, the </w:t>
      </w:r>
      <w:r w:rsidRPr="00666BEB">
        <w:rPr>
          <w:rFonts w:ascii="Calibri" w:eastAsia="Times New Roman" w:hAnsi="Calibri" w:cs="Calibri"/>
          <w:b/>
          <w:bCs/>
          <w:color w:val="000000" w:themeColor="text1"/>
          <w:spacing w:val="-1"/>
          <w:sz w:val="22"/>
          <w:szCs w:val="22"/>
        </w:rPr>
        <w:t>Application Area</w:t>
      </w:r>
      <w:r w:rsidR="00FE1CDF">
        <w:rPr>
          <w:rFonts w:ascii="Calibri" w:eastAsia="Times New Roman" w:hAnsi="Calibri" w:cs="Calibri"/>
          <w:b/>
          <w:bCs/>
          <w:color w:val="000000" w:themeColor="text1"/>
          <w:spacing w:val="-1"/>
          <w:sz w:val="22"/>
          <w:szCs w:val="22"/>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ascii="Calibri" w:eastAsia="Times New Roman" w:hAnsi="Calibri" w:cs="Calibri"/>
          <w:b/>
          <w:bCs/>
          <w:color w:val="000000" w:themeColor="text1"/>
          <w:spacing w:val="-1"/>
          <w:sz w:val="22"/>
          <w:szCs w:val="22"/>
        </w:rPr>
        <w:fldChar w:fldCharType="end"/>
      </w:r>
      <w:r w:rsidRPr="00666BEB">
        <w:rPr>
          <w:rFonts w:ascii="Calibri" w:eastAsia="Times New Roman" w:hAnsi="Calibri" w:cs="Calibri"/>
          <w:b/>
          <w:bCs/>
          <w:color w:val="000000" w:themeColor="text1"/>
          <w:spacing w:val="-1"/>
          <w:sz w:val="22"/>
          <w:szCs w:val="22"/>
        </w:rPr>
        <w:t xml:space="preserve"> list Viewer</w:t>
      </w:r>
      <w:r w:rsidRPr="00666BEB">
        <w:rPr>
          <w:rFonts w:ascii="Calibri" w:eastAsia="Times New Roman" w:hAnsi="Calibri" w:cs="Calibri"/>
          <w:color w:val="000000" w:themeColor="text1"/>
          <w:spacing w:val="-1"/>
          <w:sz w:val="22"/>
          <w:szCs w:val="22"/>
        </w:rPr>
        <w:t xml:space="preserve"> is receiving some improvement inside of this new release:</w:t>
      </w:r>
    </w:p>
    <w:p w14:paraId="6D5C3574" w14:textId="0D70731F" w:rsidR="00666BEB" w:rsidRPr="007A7297" w:rsidRDefault="00666BEB" w:rsidP="00490293">
      <w:pPr>
        <w:numPr>
          <w:ilvl w:val="0"/>
          <w:numId w:val="21"/>
        </w:numPr>
        <w:rPr>
          <w:rFonts w:ascii="Calibri" w:eastAsia="Times New Roman" w:hAnsi="Calibri" w:cs="Calibri"/>
          <w:spacing w:val="-1"/>
          <w:sz w:val="22"/>
          <w:szCs w:val="22"/>
          <w:lang w:val="en-US"/>
        </w:rPr>
      </w:pPr>
      <w:r w:rsidRPr="007A7297">
        <w:rPr>
          <w:rFonts w:ascii="Calibri" w:eastAsia="Times New Roman" w:hAnsi="Calibri" w:cs="Calibri"/>
          <w:spacing w:val="-1"/>
          <w:sz w:val="22"/>
          <w:szCs w:val="22"/>
          <w:lang w:val="en-US"/>
        </w:rPr>
        <w:t xml:space="preserve">Using the </w:t>
      </w:r>
      <w:r w:rsidRPr="007A7297">
        <w:rPr>
          <w:rFonts w:ascii="Calibri" w:eastAsia="Times New Roman" w:hAnsi="Calibri" w:cs="Calibri"/>
          <w:b/>
          <w:bCs/>
          <w:spacing w:val="-1"/>
          <w:sz w:val="22"/>
          <w:szCs w:val="22"/>
          <w:lang w:val="en-US"/>
        </w:rPr>
        <w:t>right-click context menu</w:t>
      </w:r>
      <w:r w:rsidRPr="007A7297">
        <w:rPr>
          <w:rFonts w:ascii="Calibri" w:eastAsia="Times New Roman" w:hAnsi="Calibri" w:cs="Calibri"/>
          <w:spacing w:val="-1"/>
          <w:sz w:val="22"/>
          <w:szCs w:val="22"/>
          <w:lang w:val="en-US"/>
        </w:rPr>
        <w:t xml:space="preserve">, it will now be possible to call the </w:t>
      </w:r>
      <w:r w:rsidRPr="007A7297">
        <w:rPr>
          <w:rFonts w:ascii="Calibri" w:eastAsia="Times New Roman" w:hAnsi="Calibri" w:cs="Calibri"/>
          <w:b/>
          <w:bCs/>
          <w:spacing w:val="-1"/>
          <w:sz w:val="22"/>
          <w:szCs w:val="22"/>
          <w:lang w:val="en-US"/>
        </w:rPr>
        <w:t>annotate</w:t>
      </w:r>
      <w:r w:rsidRPr="007A7297">
        <w:rPr>
          <w:rFonts w:ascii="Calibri" w:eastAsia="Times New Roman" w:hAnsi="Calibri" w:cs="Calibri"/>
          <w:spacing w:val="-1"/>
          <w:sz w:val="22"/>
          <w:szCs w:val="22"/>
          <w:lang w:val="en-US"/>
        </w:rPr>
        <w:t xml:space="preserve"> functionality that allow the possibility to add/edit/delete an </w:t>
      </w:r>
      <w:r w:rsidRPr="007A7297">
        <w:rPr>
          <w:rFonts w:ascii="Calibri" w:eastAsia="Times New Roman" w:hAnsi="Calibri" w:cs="Calibri"/>
          <w:b/>
          <w:bCs/>
          <w:spacing w:val="-1"/>
          <w:sz w:val="22"/>
          <w:szCs w:val="22"/>
          <w:lang w:val="en-US"/>
        </w:rPr>
        <w:t>annotation</w:t>
      </w:r>
      <w:r w:rsidRPr="007A7297">
        <w:rPr>
          <w:rFonts w:ascii="Calibri" w:eastAsia="Times New Roman" w:hAnsi="Calibri" w:cs="Calibri"/>
          <w:spacing w:val="-1"/>
          <w:sz w:val="22"/>
          <w:szCs w:val="22"/>
          <w:lang w:val="en-US"/>
        </w:rPr>
        <w:t xml:space="preserve"> for a given Application Area</w:t>
      </w:r>
      <w:r w:rsidR="00FE1CDF">
        <w:rPr>
          <w:rFonts w:ascii="Calibri" w:eastAsia="Times New Roman" w:hAnsi="Calibri" w:cs="Calibri"/>
          <w:spacing w:val="-1"/>
          <w:sz w:val="22"/>
          <w:szCs w:val="22"/>
          <w:lang w:val="en-US"/>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ascii="Calibri" w:eastAsia="Times New Roman" w:hAnsi="Calibri" w:cs="Calibri"/>
          <w:spacing w:val="-1"/>
          <w:sz w:val="22"/>
          <w:szCs w:val="22"/>
          <w:lang w:val="en-US"/>
        </w:rPr>
        <w:fldChar w:fldCharType="end"/>
      </w:r>
      <w:r w:rsidRPr="007A7297">
        <w:rPr>
          <w:rFonts w:ascii="Calibri" w:eastAsia="Times New Roman" w:hAnsi="Calibri" w:cs="Calibri"/>
          <w:spacing w:val="-1"/>
          <w:sz w:val="22"/>
          <w:szCs w:val="22"/>
          <w:lang w:val="en-US"/>
        </w:rPr>
        <w:t>.</w:t>
      </w:r>
    </w:p>
    <w:p w14:paraId="057BA0F3" w14:textId="1CF5940D" w:rsidR="00666BEB" w:rsidRPr="00666BEB" w:rsidRDefault="00666BEB" w:rsidP="00490293">
      <w:pPr>
        <w:numPr>
          <w:ilvl w:val="0"/>
          <w:numId w:val="21"/>
        </w:numPr>
        <w:rPr>
          <w:rFonts w:ascii="Calibri" w:eastAsia="Times New Roman" w:hAnsi="Calibri" w:cs="Calibri"/>
          <w:spacing w:val="-1"/>
          <w:sz w:val="22"/>
          <w:szCs w:val="22"/>
          <w:lang w:val="en-US"/>
        </w:rPr>
      </w:pPr>
      <w:r w:rsidRPr="007A7297">
        <w:rPr>
          <w:rFonts w:ascii="Calibri" w:eastAsia="Times New Roman" w:hAnsi="Calibri" w:cs="Calibri"/>
          <w:spacing w:val="-1"/>
          <w:sz w:val="22"/>
          <w:szCs w:val="22"/>
          <w:lang w:val="en-US"/>
        </w:rPr>
        <w:t>Also, as part of the Application Area</w:t>
      </w:r>
      <w:r w:rsidR="00FE1CDF">
        <w:rPr>
          <w:rFonts w:ascii="Calibri" w:eastAsia="Times New Roman" w:hAnsi="Calibri" w:cs="Calibri"/>
          <w:spacing w:val="-1"/>
          <w:sz w:val="22"/>
          <w:szCs w:val="22"/>
          <w:lang w:val="en-US"/>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ascii="Calibri" w:eastAsia="Times New Roman" w:hAnsi="Calibri" w:cs="Calibri"/>
          <w:spacing w:val="-1"/>
          <w:sz w:val="22"/>
          <w:szCs w:val="22"/>
          <w:lang w:val="en-US"/>
        </w:rPr>
        <w:fldChar w:fldCharType="end"/>
      </w:r>
      <w:r w:rsidRPr="007A7297">
        <w:rPr>
          <w:rFonts w:ascii="Calibri" w:eastAsia="Times New Roman" w:hAnsi="Calibri" w:cs="Calibri"/>
          <w:spacing w:val="-1"/>
          <w:sz w:val="22"/>
          <w:szCs w:val="22"/>
          <w:lang w:val="en-US"/>
        </w:rPr>
        <w:t xml:space="preserve"> name, an </w:t>
      </w:r>
      <w:r w:rsidRPr="007A7297">
        <w:rPr>
          <w:rFonts w:ascii="Calibri" w:eastAsia="Times New Roman" w:hAnsi="Calibri" w:cs="Calibri"/>
          <w:b/>
          <w:bCs/>
          <w:spacing w:val="-1"/>
          <w:sz w:val="22"/>
          <w:szCs w:val="22"/>
          <w:lang w:val="en-US"/>
        </w:rPr>
        <w:t>icon</w:t>
      </w:r>
      <w:r w:rsidRPr="007A7297">
        <w:rPr>
          <w:rFonts w:ascii="Calibri" w:eastAsia="Times New Roman" w:hAnsi="Calibri" w:cs="Calibri"/>
          <w:spacing w:val="-1"/>
          <w:sz w:val="22"/>
          <w:szCs w:val="22"/>
          <w:lang w:val="en-US"/>
        </w:rPr>
        <w:t xml:space="preserve"> will be present to highlight the fact that an </w:t>
      </w:r>
      <w:r w:rsidRPr="007A7297">
        <w:rPr>
          <w:rFonts w:ascii="Calibri" w:eastAsia="Times New Roman" w:hAnsi="Calibri" w:cs="Calibri"/>
          <w:b/>
          <w:bCs/>
          <w:spacing w:val="-1"/>
          <w:sz w:val="22"/>
          <w:szCs w:val="22"/>
          <w:lang w:val="en-US"/>
        </w:rPr>
        <w:t>annotation</w:t>
      </w:r>
      <w:r w:rsidRPr="007A7297">
        <w:rPr>
          <w:rFonts w:ascii="Calibri" w:eastAsia="Times New Roman" w:hAnsi="Calibri" w:cs="Calibri"/>
          <w:spacing w:val="-1"/>
          <w:sz w:val="22"/>
          <w:szCs w:val="22"/>
          <w:lang w:val="en-US"/>
        </w:rPr>
        <w:t xml:space="preserve"> </w:t>
      </w:r>
      <w:r w:rsidRPr="00666BEB">
        <w:rPr>
          <w:rFonts w:ascii="Calibri" w:eastAsia="Times New Roman" w:hAnsi="Calibri" w:cs="Calibri"/>
          <w:spacing w:val="-1"/>
          <w:sz w:val="22"/>
          <w:szCs w:val="22"/>
          <w:lang w:val="en-US"/>
        </w:rPr>
        <w:t>exists</w:t>
      </w:r>
      <w:r w:rsidRPr="007A7297">
        <w:rPr>
          <w:rFonts w:ascii="Calibri" w:eastAsia="Times New Roman" w:hAnsi="Calibri" w:cs="Calibri"/>
          <w:spacing w:val="-1"/>
          <w:sz w:val="22"/>
          <w:szCs w:val="22"/>
          <w:lang w:val="en-US"/>
        </w:rPr>
        <w:t xml:space="preserve"> for such an application area. Double-clicking the </w:t>
      </w:r>
      <w:r w:rsidRPr="007A7297">
        <w:rPr>
          <w:rFonts w:ascii="Calibri" w:eastAsia="Times New Roman" w:hAnsi="Calibri" w:cs="Calibri"/>
          <w:b/>
          <w:bCs/>
          <w:spacing w:val="-1"/>
          <w:sz w:val="22"/>
          <w:szCs w:val="22"/>
          <w:lang w:val="en-US"/>
        </w:rPr>
        <w:t>icon</w:t>
      </w:r>
      <w:r w:rsidRPr="007A7297">
        <w:rPr>
          <w:rFonts w:ascii="Calibri" w:eastAsia="Times New Roman" w:hAnsi="Calibri" w:cs="Calibri"/>
          <w:spacing w:val="-1"/>
          <w:sz w:val="22"/>
          <w:szCs w:val="22"/>
          <w:lang w:val="en-US"/>
        </w:rPr>
        <w:t xml:space="preserve"> will reveal the annotation content.</w:t>
      </w:r>
    </w:p>
    <w:p w14:paraId="1582A799" w14:textId="77777777" w:rsidR="00666BEB" w:rsidRPr="007A7297" w:rsidRDefault="00666BEB" w:rsidP="00490293">
      <w:pPr>
        <w:numPr>
          <w:ilvl w:val="0"/>
          <w:numId w:val="21"/>
        </w:numPr>
        <w:rPr>
          <w:rFonts w:ascii="Calibri" w:eastAsia="Times New Roman" w:hAnsi="Calibri" w:cs="Calibri"/>
          <w:spacing w:val="-1"/>
          <w:sz w:val="22"/>
          <w:szCs w:val="22"/>
          <w:lang w:val="en-US"/>
        </w:rPr>
      </w:pPr>
      <w:r w:rsidRPr="007A7297">
        <w:rPr>
          <w:rFonts w:ascii="Calibri" w:eastAsia="Times New Roman" w:hAnsi="Calibri" w:cs="Calibri"/>
          <w:spacing w:val="-1"/>
          <w:sz w:val="22"/>
          <w:szCs w:val="22"/>
          <w:lang w:val="en-US"/>
        </w:rPr>
        <w:t>The sorting facility has been improved to indicate, as part of the column name, which one is currently ordering the information as well as the direction of the ordering (ascending/descending).</w:t>
      </w:r>
    </w:p>
    <w:p w14:paraId="50645619" w14:textId="7F099624" w:rsidR="00666BEB" w:rsidRPr="007A7297" w:rsidRDefault="00666BEB" w:rsidP="00490293">
      <w:pPr>
        <w:numPr>
          <w:ilvl w:val="0"/>
          <w:numId w:val="21"/>
        </w:numPr>
        <w:rPr>
          <w:rFonts w:ascii="Calibri" w:eastAsia="Times New Roman" w:hAnsi="Calibri" w:cs="Calibri"/>
          <w:spacing w:val="-1"/>
          <w:sz w:val="22"/>
          <w:szCs w:val="22"/>
          <w:lang w:val="en-US"/>
        </w:rPr>
      </w:pPr>
      <w:r w:rsidRPr="007A7297">
        <w:rPr>
          <w:rFonts w:ascii="Calibri" w:eastAsia="Times New Roman" w:hAnsi="Calibri" w:cs="Calibri"/>
          <w:spacing w:val="-1"/>
          <w:sz w:val="22"/>
          <w:szCs w:val="22"/>
          <w:lang w:val="en-US"/>
        </w:rPr>
        <w:t xml:space="preserve">The context menu part of the </w:t>
      </w:r>
      <w:r w:rsidRPr="007A7297">
        <w:rPr>
          <w:rFonts w:ascii="Calibri" w:eastAsia="Times New Roman" w:hAnsi="Calibri" w:cs="Calibri"/>
          <w:b/>
          <w:bCs/>
          <w:spacing w:val="-1"/>
          <w:sz w:val="22"/>
          <w:szCs w:val="22"/>
          <w:lang w:val="en-US"/>
        </w:rPr>
        <w:t>Application Area</w:t>
      </w:r>
      <w:r w:rsidR="00FE1CDF">
        <w:rPr>
          <w:rFonts w:ascii="Calibri" w:eastAsia="Times New Roman" w:hAnsi="Calibri" w:cs="Calibri"/>
          <w:b/>
          <w:bCs/>
          <w:spacing w:val="-1"/>
          <w:sz w:val="22"/>
          <w:szCs w:val="22"/>
          <w:lang w:val="en-US"/>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ascii="Calibri" w:eastAsia="Times New Roman" w:hAnsi="Calibri" w:cs="Calibri"/>
          <w:b/>
          <w:bCs/>
          <w:spacing w:val="-1"/>
          <w:sz w:val="22"/>
          <w:szCs w:val="22"/>
          <w:lang w:val="en-US"/>
        </w:rPr>
        <w:fldChar w:fldCharType="end"/>
      </w:r>
      <w:r w:rsidRPr="007A7297">
        <w:rPr>
          <w:rFonts w:ascii="Calibri" w:eastAsia="Times New Roman" w:hAnsi="Calibri" w:cs="Calibri"/>
          <w:b/>
          <w:bCs/>
          <w:spacing w:val="-1"/>
          <w:sz w:val="22"/>
          <w:szCs w:val="22"/>
          <w:lang w:val="en-US"/>
        </w:rPr>
        <w:t xml:space="preserve"> list Viewer</w:t>
      </w:r>
      <w:r w:rsidRPr="007A7297">
        <w:rPr>
          <w:rFonts w:ascii="Calibri" w:eastAsia="Times New Roman" w:hAnsi="Calibri" w:cs="Calibri"/>
          <w:spacing w:val="-1"/>
          <w:sz w:val="22"/>
          <w:szCs w:val="22"/>
          <w:lang w:val="en-US"/>
        </w:rPr>
        <w:t xml:space="preserve"> was allowing the possibility to create a new child application area, but until today it was not possible to create a top-level Application Area. Look at the new </w:t>
      </w:r>
      <w:r w:rsidRPr="007A7297">
        <w:rPr>
          <w:rFonts w:ascii="Calibri" w:eastAsia="Times New Roman" w:hAnsi="Calibri" w:cs="Calibri"/>
          <w:b/>
          <w:bCs/>
          <w:spacing w:val="-1"/>
          <w:sz w:val="22"/>
          <w:szCs w:val="22"/>
          <w:lang w:val="en-US"/>
        </w:rPr>
        <w:t>“+”</w:t>
      </w:r>
      <w:r w:rsidRPr="007A7297">
        <w:rPr>
          <w:rFonts w:ascii="Calibri" w:eastAsia="Times New Roman" w:hAnsi="Calibri" w:cs="Calibri"/>
          <w:spacing w:val="-1"/>
          <w:sz w:val="22"/>
          <w:szCs w:val="22"/>
          <w:lang w:val="en-US"/>
        </w:rPr>
        <w:t xml:space="preserve"> icon now available in the window’s header to create such a new top-level Application Area.</w:t>
      </w:r>
    </w:p>
    <w:p w14:paraId="35D0D910" w14:textId="77777777" w:rsidR="00666BEB" w:rsidRPr="007A7297" w:rsidRDefault="00666BEB" w:rsidP="007A7297">
      <w:pPr>
        <w:rPr>
          <w:rFonts w:ascii="Calibri" w:eastAsia="Times New Roman" w:hAnsi="Calibri" w:cs="Calibri"/>
          <w:color w:val="000000" w:themeColor="text1"/>
          <w:spacing w:val="-1"/>
          <w:sz w:val="22"/>
          <w:szCs w:val="22"/>
          <w:lang w:val="en-US"/>
        </w:rPr>
      </w:pPr>
    </w:p>
    <w:p w14:paraId="40156B45" w14:textId="2F71F952" w:rsidR="00666BEB" w:rsidRDefault="00060A15" w:rsidP="00490293">
      <w:pPr>
        <w:pStyle w:val="Body"/>
        <w:numPr>
          <w:ilvl w:val="0"/>
          <w:numId w:val="6"/>
        </w:numPr>
        <w:rPr>
          <w:rFonts w:eastAsia="Times New Roman"/>
          <w:szCs w:val="22"/>
          <w:lang w:val="en-IN" w:eastAsia="en-IN"/>
        </w:rPr>
      </w:pPr>
      <w:r w:rsidRPr="00060A15">
        <w:rPr>
          <w:rFonts w:eastAsia="Times New Roman"/>
          <w:szCs w:val="22"/>
          <w:lang w:val="en-GB" w:eastAsia="en-IN"/>
        </w:rPr>
        <w:t xml:space="preserve">The </w:t>
      </w:r>
      <w:r w:rsidRPr="00060A15">
        <w:rPr>
          <w:rFonts w:eastAsia="Times New Roman"/>
          <w:b/>
          <w:bCs/>
          <w:szCs w:val="22"/>
          <w:lang w:val="en-GB" w:eastAsia="en-IN"/>
        </w:rPr>
        <w:t>All Object, Programs</w:t>
      </w:r>
      <w:r w:rsidRPr="00060A15">
        <w:rPr>
          <w:rFonts w:eastAsia="Times New Roman"/>
          <w:szCs w:val="22"/>
          <w:lang w:val="en-GB" w:eastAsia="en-IN"/>
        </w:rPr>
        <w:t xml:space="preserve"> and </w:t>
      </w:r>
      <w:r w:rsidRPr="00060A15">
        <w:rPr>
          <w:rFonts w:eastAsia="Times New Roman"/>
          <w:b/>
          <w:bCs/>
          <w:szCs w:val="22"/>
          <w:lang w:val="en-GB" w:eastAsia="en-IN"/>
        </w:rPr>
        <w:t xml:space="preserve">Files </w:t>
      </w:r>
      <w:r w:rsidRPr="00060A15">
        <w:rPr>
          <w:rFonts w:eastAsia="Times New Roman"/>
          <w:szCs w:val="22"/>
          <w:lang w:val="en-GB" w:eastAsia="en-IN"/>
        </w:rPr>
        <w:t xml:space="preserve">list viewers have been enhanced to also provide the </w:t>
      </w:r>
      <w:r w:rsidRPr="00060A15">
        <w:rPr>
          <w:rFonts w:eastAsia="Times New Roman"/>
          <w:b/>
          <w:bCs/>
          <w:szCs w:val="22"/>
          <w:lang w:val="en-GB" w:eastAsia="en-IN"/>
        </w:rPr>
        <w:t>Days Used</w:t>
      </w:r>
      <w:r w:rsidRPr="00060A15">
        <w:rPr>
          <w:rFonts w:eastAsia="Times New Roman"/>
          <w:szCs w:val="22"/>
          <w:lang w:val="en-GB" w:eastAsia="en-IN"/>
        </w:rPr>
        <w:t xml:space="preserve"> information. This information will appear under a new column named </w:t>
      </w:r>
      <w:r w:rsidRPr="00060A15">
        <w:rPr>
          <w:rFonts w:eastAsia="Times New Roman"/>
          <w:b/>
          <w:bCs/>
          <w:szCs w:val="22"/>
          <w:lang w:val="en-GB" w:eastAsia="en-IN"/>
        </w:rPr>
        <w:t>Days</w:t>
      </w:r>
      <w:r w:rsidRPr="00060A15">
        <w:rPr>
          <w:rFonts w:eastAsia="Times New Roman"/>
          <w:szCs w:val="22"/>
          <w:lang w:val="en-GB" w:eastAsia="en-IN"/>
        </w:rPr>
        <w:t xml:space="preserve">. Until now, the information was only available from the </w:t>
      </w:r>
      <w:r w:rsidRPr="00060A15">
        <w:rPr>
          <w:rFonts w:eastAsia="Times New Roman"/>
          <w:b/>
          <w:bCs/>
          <w:szCs w:val="22"/>
          <w:lang w:val="en-GB" w:eastAsia="en-IN"/>
        </w:rPr>
        <w:t>More Info</w:t>
      </w:r>
      <w:r w:rsidRPr="00060A15">
        <w:rPr>
          <w:rFonts w:eastAsia="Times New Roman"/>
          <w:szCs w:val="22"/>
          <w:lang w:val="en-GB" w:eastAsia="en-IN"/>
        </w:rPr>
        <w:t xml:space="preserve"> on the object/program/file</w:t>
      </w:r>
      <w:r w:rsidR="00666BEB" w:rsidRPr="009D0133">
        <w:rPr>
          <w:rFonts w:eastAsia="Times New Roman"/>
          <w:szCs w:val="22"/>
          <w:lang w:val="en-GB" w:eastAsia="en-IN"/>
        </w:rPr>
        <w:t>.</w:t>
      </w:r>
    </w:p>
    <w:p w14:paraId="10C11335" w14:textId="609745FC" w:rsidR="00666BEB" w:rsidRPr="007A7297" w:rsidRDefault="00060A15" w:rsidP="00490293">
      <w:pPr>
        <w:pStyle w:val="Body"/>
        <w:numPr>
          <w:ilvl w:val="0"/>
          <w:numId w:val="6"/>
        </w:numPr>
        <w:rPr>
          <w:rFonts w:eastAsia="Times New Roman"/>
          <w:szCs w:val="22"/>
          <w:lang w:val="en-IN" w:eastAsia="en-IN"/>
        </w:rPr>
      </w:pPr>
      <w:r w:rsidRPr="00060A15">
        <w:rPr>
          <w:rFonts w:eastAsia="Times New Roman"/>
          <w:szCs w:val="22"/>
          <w:lang w:val="en-GB" w:eastAsia="en-IN"/>
        </w:rPr>
        <w:t>A new preference setting has been added to the XA client to control the number of XA Client logs to preserve. A log file is created for each execution session of the X-Analysis</w:t>
      </w:r>
      <w:r w:rsidR="0021658E">
        <w:rPr>
          <w:rFonts w:eastAsia="Times New Roman"/>
          <w:szCs w:val="22"/>
          <w:lang w:val="en-GB"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szCs w:val="22"/>
          <w:lang w:val="en-GB" w:eastAsia="en-IN"/>
        </w:rPr>
        <w:fldChar w:fldCharType="end"/>
      </w:r>
      <w:r w:rsidRPr="00060A15">
        <w:rPr>
          <w:rFonts w:eastAsia="Times New Roman"/>
          <w:szCs w:val="22"/>
          <w:lang w:val="en-GB" w:eastAsia="en-IN"/>
        </w:rPr>
        <w:t xml:space="preserve"> client. Previously, only 10 session logs were preserved. The default value for this new preference is set to 10, but the user can now set the value from 1 to 9999.</w:t>
      </w:r>
    </w:p>
    <w:p w14:paraId="4C0F5EDA" w14:textId="253EFCC1" w:rsidR="009D2826" w:rsidRPr="007A7297" w:rsidRDefault="009D2826" w:rsidP="00490293">
      <w:pPr>
        <w:pStyle w:val="Body"/>
        <w:numPr>
          <w:ilvl w:val="0"/>
          <w:numId w:val="6"/>
        </w:numPr>
        <w:rPr>
          <w:rFonts w:eastAsia="Times New Roman"/>
          <w:szCs w:val="22"/>
          <w:lang w:val="en-IN" w:eastAsia="en-IN"/>
        </w:rPr>
      </w:pPr>
      <w:r w:rsidRPr="009D2826">
        <w:rPr>
          <w:rFonts w:eastAsia="Times New Roman"/>
          <w:szCs w:val="22"/>
          <w:lang w:val="en-GB" w:eastAsia="en-IN"/>
        </w:rPr>
        <w:t>The default status for a shared bookmark has been renamed from “Active” to “Accurate”. The 3 possible status are “</w:t>
      </w:r>
      <w:r w:rsidRPr="009D2826">
        <w:rPr>
          <w:rFonts w:eastAsia="Times New Roman"/>
          <w:b/>
          <w:bCs/>
          <w:szCs w:val="22"/>
          <w:lang w:val="en-GB" w:eastAsia="en-IN"/>
        </w:rPr>
        <w:t>Accurate</w:t>
      </w:r>
      <w:r w:rsidRPr="009D2826">
        <w:rPr>
          <w:rFonts w:eastAsia="Times New Roman"/>
          <w:szCs w:val="22"/>
          <w:lang w:val="en-GB" w:eastAsia="en-IN"/>
        </w:rPr>
        <w:t>”, “</w:t>
      </w:r>
      <w:r w:rsidRPr="009D2826">
        <w:rPr>
          <w:rFonts w:eastAsia="Times New Roman"/>
          <w:b/>
          <w:bCs/>
          <w:szCs w:val="22"/>
          <w:lang w:val="en-GB" w:eastAsia="en-IN"/>
        </w:rPr>
        <w:t>Out of sync</w:t>
      </w:r>
      <w:r w:rsidRPr="009D2826">
        <w:rPr>
          <w:rFonts w:eastAsia="Times New Roman"/>
          <w:szCs w:val="22"/>
          <w:lang w:val="en-GB" w:eastAsia="en-IN"/>
        </w:rPr>
        <w:t>” and “</w:t>
      </w:r>
      <w:r w:rsidRPr="009D2826">
        <w:rPr>
          <w:rFonts w:eastAsia="Times New Roman"/>
          <w:b/>
          <w:bCs/>
          <w:szCs w:val="22"/>
          <w:lang w:val="en-GB" w:eastAsia="en-IN"/>
        </w:rPr>
        <w:t>Lost</w:t>
      </w:r>
      <w:r w:rsidRPr="009D2826">
        <w:rPr>
          <w:rFonts w:eastAsia="Times New Roman"/>
          <w:szCs w:val="22"/>
          <w:lang w:val="en-GB" w:eastAsia="en-IN"/>
        </w:rPr>
        <w:t>”</w:t>
      </w:r>
    </w:p>
    <w:p w14:paraId="2D70B6A1" w14:textId="4384DA81" w:rsidR="00754425" w:rsidRPr="007A7297" w:rsidRDefault="00754425" w:rsidP="00490293">
      <w:pPr>
        <w:pStyle w:val="Body"/>
        <w:numPr>
          <w:ilvl w:val="0"/>
          <w:numId w:val="6"/>
        </w:numPr>
        <w:rPr>
          <w:rFonts w:eastAsia="Times New Roman"/>
          <w:szCs w:val="22"/>
          <w:lang w:val="en-IN" w:eastAsia="en-IN"/>
        </w:rPr>
      </w:pPr>
      <w:r w:rsidRPr="00754425">
        <w:rPr>
          <w:rFonts w:eastAsia="Times New Roman"/>
          <w:szCs w:val="22"/>
          <w:lang w:val="en-GB" w:eastAsia="en-IN"/>
        </w:rPr>
        <w:t>Right click functionality for VWU</w:t>
      </w:r>
      <w:r w:rsidR="00576FDC">
        <w:rPr>
          <w:rFonts w:eastAsia="Times New Roman"/>
          <w:szCs w:val="22"/>
          <w:lang w:val="en-GB" w:eastAsia="en-IN"/>
        </w:rPr>
        <w:fldChar w:fldCharType="begin"/>
      </w:r>
      <w:r w:rsidR="00576FDC">
        <w:instrText xml:space="preserve"> XE "</w:instrText>
      </w:r>
      <w:r w:rsidR="00576FDC" w:rsidRPr="00536BB2">
        <w:rPr>
          <w:rFonts w:eastAsia="Times New Roman" w:cs="Calibri"/>
          <w:b/>
          <w:bCs/>
          <w:szCs w:val="22"/>
          <w:lang w:val="en-GB" w:eastAsia="en-IN"/>
        </w:rPr>
        <w:instrText>VWU</w:instrText>
      </w:r>
      <w:r w:rsidR="00576FDC">
        <w:instrText xml:space="preserve">" </w:instrText>
      </w:r>
      <w:r w:rsidR="00576FDC">
        <w:rPr>
          <w:rFonts w:eastAsia="Times New Roman"/>
          <w:szCs w:val="22"/>
          <w:lang w:val="en-GB" w:eastAsia="en-IN"/>
        </w:rPr>
        <w:fldChar w:fldCharType="end"/>
      </w:r>
      <w:r w:rsidRPr="00754425">
        <w:rPr>
          <w:rFonts w:eastAsia="Times New Roman"/>
          <w:szCs w:val="22"/>
          <w:lang w:val="en-GB" w:eastAsia="en-IN"/>
        </w:rPr>
        <w:t xml:space="preserve"> and Member Xref was not showing the correct word when string literal have delimiter such as ' +-/=&lt;&gt;():;,''"|'. This has been fixed now.</w:t>
      </w:r>
    </w:p>
    <w:p w14:paraId="604A8A90" w14:textId="05AAF61A" w:rsidR="00754425" w:rsidRPr="007A7297" w:rsidRDefault="00754425" w:rsidP="00490293">
      <w:pPr>
        <w:pStyle w:val="Body"/>
        <w:numPr>
          <w:ilvl w:val="0"/>
          <w:numId w:val="6"/>
        </w:numPr>
        <w:rPr>
          <w:rFonts w:eastAsia="Times New Roman"/>
          <w:szCs w:val="22"/>
          <w:lang w:val="en-IN" w:eastAsia="en-IN"/>
        </w:rPr>
      </w:pPr>
      <w:r w:rsidRPr="00754425">
        <w:rPr>
          <w:rFonts w:eastAsia="Times New Roman"/>
          <w:szCs w:val="22"/>
          <w:lang w:val="en-GB" w:eastAsia="en-IN"/>
        </w:rPr>
        <w:t>View data, Data dictionary and Data dictionary overrides functionality was not working in the Kerberos</w:t>
      </w:r>
      <w:r w:rsidR="00D008DF">
        <w:rPr>
          <w:rFonts w:eastAsia="Times New Roman"/>
          <w:szCs w:val="22"/>
          <w:lang w:val="en-GB" w:eastAsia="en-IN"/>
        </w:rPr>
        <w:fldChar w:fldCharType="begin"/>
      </w:r>
      <w:r w:rsidR="00D008DF">
        <w:instrText xml:space="preserve"> XE "</w:instrText>
      </w:r>
      <w:r w:rsidR="00D008DF" w:rsidRPr="00A2759C">
        <w:rPr>
          <w:rFonts w:eastAsia="Times New Roman"/>
          <w:szCs w:val="22"/>
          <w:lang w:val="en-GB" w:eastAsia="en-IN"/>
        </w:rPr>
        <w:instrText>Kerberos</w:instrText>
      </w:r>
      <w:r w:rsidR="00D008DF">
        <w:instrText xml:space="preserve">" \b </w:instrText>
      </w:r>
      <w:r w:rsidR="00D008DF">
        <w:rPr>
          <w:rFonts w:eastAsia="Times New Roman"/>
          <w:szCs w:val="22"/>
          <w:lang w:val="en-GB" w:eastAsia="en-IN"/>
        </w:rPr>
        <w:fldChar w:fldCharType="end"/>
      </w:r>
      <w:r w:rsidRPr="00754425">
        <w:rPr>
          <w:rFonts w:eastAsia="Times New Roman"/>
          <w:szCs w:val="22"/>
          <w:lang w:val="en-GB" w:eastAsia="en-IN"/>
        </w:rPr>
        <w:t xml:space="preserve"> environment. This has been fixed now.</w:t>
      </w:r>
    </w:p>
    <w:p w14:paraId="525F1147" w14:textId="57F0DE2D" w:rsidR="00754425" w:rsidRPr="007A7297" w:rsidRDefault="00754425" w:rsidP="00490293">
      <w:pPr>
        <w:pStyle w:val="Body"/>
        <w:numPr>
          <w:ilvl w:val="0"/>
          <w:numId w:val="6"/>
        </w:numPr>
        <w:rPr>
          <w:rFonts w:eastAsia="Times New Roman"/>
          <w:szCs w:val="22"/>
          <w:lang w:val="en-IN" w:eastAsia="en-IN"/>
        </w:rPr>
      </w:pPr>
      <w:r w:rsidRPr="00754425">
        <w:rPr>
          <w:rFonts w:eastAsia="Times New Roman"/>
          <w:szCs w:val="22"/>
          <w:lang w:val="en-GB" w:eastAsia="en-IN"/>
        </w:rPr>
        <w:t xml:space="preserve">When performing a </w:t>
      </w:r>
      <w:r w:rsidRPr="00754425">
        <w:rPr>
          <w:rFonts w:eastAsia="Times New Roman"/>
          <w:b/>
          <w:bCs/>
          <w:szCs w:val="22"/>
          <w:lang w:val="en-GB" w:eastAsia="en-IN"/>
        </w:rPr>
        <w:t>Display Difference Analysis</w:t>
      </w:r>
      <w:r w:rsidRPr="00754425">
        <w:rPr>
          <w:rFonts w:eastAsia="Times New Roman"/>
          <w:szCs w:val="22"/>
          <w:lang w:val="en-GB" w:eastAsia="en-IN"/>
        </w:rPr>
        <w:t xml:space="preserve">, the </w:t>
      </w:r>
      <w:r w:rsidRPr="00754425">
        <w:rPr>
          <w:rFonts w:eastAsia="Times New Roman"/>
          <w:b/>
          <w:bCs/>
          <w:szCs w:val="22"/>
          <w:lang w:val="en-GB" w:eastAsia="en-IN"/>
        </w:rPr>
        <w:t>Changed programs</w:t>
      </w:r>
      <w:r w:rsidRPr="00754425">
        <w:rPr>
          <w:rFonts w:eastAsia="Times New Roman"/>
          <w:szCs w:val="22"/>
          <w:lang w:val="en-GB" w:eastAsia="en-IN"/>
        </w:rPr>
        <w:t xml:space="preserve"> were not properly reported. This has been fixed.</w:t>
      </w:r>
    </w:p>
    <w:p w14:paraId="4E885736" w14:textId="493AF0C8" w:rsidR="00754425" w:rsidRPr="007A7297" w:rsidRDefault="00754425" w:rsidP="00490293">
      <w:pPr>
        <w:pStyle w:val="Body"/>
        <w:numPr>
          <w:ilvl w:val="0"/>
          <w:numId w:val="6"/>
        </w:numPr>
        <w:rPr>
          <w:rFonts w:eastAsia="Times New Roman"/>
          <w:szCs w:val="22"/>
          <w:lang w:val="en-IN" w:eastAsia="en-IN"/>
        </w:rPr>
      </w:pPr>
      <w:r w:rsidRPr="00754425">
        <w:rPr>
          <w:rFonts w:eastAsia="Times New Roman"/>
          <w:szCs w:val="22"/>
          <w:lang w:val="en-GB" w:eastAsia="en-IN"/>
        </w:rPr>
        <w:t>When performing a View Data</w:t>
      </w:r>
      <w:r w:rsidR="0021658E">
        <w:rPr>
          <w:rFonts w:eastAsia="Times New Roman"/>
          <w:szCs w:val="22"/>
          <w:lang w:val="en-GB" w:eastAsia="en-IN"/>
        </w:rPr>
        <w:fldChar w:fldCharType="begin"/>
      </w:r>
      <w:r w:rsidR="0021658E">
        <w:instrText xml:space="preserve"> XE "</w:instrText>
      </w:r>
      <w:r w:rsidR="0021658E" w:rsidRPr="00A1661B">
        <w:rPr>
          <w:rFonts w:eastAsia="Times New Roman"/>
          <w:szCs w:val="22"/>
          <w:lang w:val="en-GB" w:eastAsia="en-IN"/>
        </w:rPr>
        <w:instrText>View Data</w:instrText>
      </w:r>
      <w:r w:rsidR="0021658E">
        <w:instrText xml:space="preserve">" </w:instrText>
      </w:r>
      <w:r w:rsidR="0021658E">
        <w:rPr>
          <w:rFonts w:eastAsia="Times New Roman"/>
          <w:szCs w:val="22"/>
          <w:lang w:val="en-GB" w:eastAsia="en-IN"/>
        </w:rPr>
        <w:fldChar w:fldCharType="end"/>
      </w:r>
      <w:r w:rsidRPr="00754425">
        <w:rPr>
          <w:rFonts w:eastAsia="Times New Roman"/>
          <w:szCs w:val="22"/>
          <w:lang w:val="en-GB" w:eastAsia="en-IN"/>
        </w:rPr>
        <w:t xml:space="preserve"> option on a PF, it would sometime attempt to do such operation on the LF instead. This has been corrected to always refer to the PF for such operation.</w:t>
      </w:r>
    </w:p>
    <w:p w14:paraId="69D49338" w14:textId="29542021" w:rsidR="00754425" w:rsidRPr="007A7297" w:rsidRDefault="00754425" w:rsidP="00490293">
      <w:pPr>
        <w:pStyle w:val="Body"/>
        <w:numPr>
          <w:ilvl w:val="0"/>
          <w:numId w:val="6"/>
        </w:numPr>
        <w:rPr>
          <w:rFonts w:eastAsia="Times New Roman"/>
          <w:szCs w:val="22"/>
          <w:lang w:val="en-IN" w:eastAsia="en-IN"/>
        </w:rPr>
      </w:pPr>
      <w:r w:rsidRPr="00754425">
        <w:rPr>
          <w:rFonts w:eastAsia="Times New Roman"/>
          <w:szCs w:val="22"/>
          <w:lang w:val="en-GB" w:eastAsia="en-IN"/>
        </w:rPr>
        <w:lastRenderedPageBreak/>
        <w:t>Sharing a bookmark that was already shared lead to a duplicate bookmark to appear as shared. This is now prevented and the user is notified of the situation.</w:t>
      </w:r>
    </w:p>
    <w:p w14:paraId="1B6169F5" w14:textId="3D8D63F0" w:rsidR="009D2826" w:rsidRPr="007A7297" w:rsidRDefault="009D2826" w:rsidP="00490293">
      <w:pPr>
        <w:pStyle w:val="Body"/>
        <w:numPr>
          <w:ilvl w:val="0"/>
          <w:numId w:val="6"/>
        </w:numPr>
        <w:rPr>
          <w:rFonts w:eastAsia="Times New Roman"/>
          <w:szCs w:val="22"/>
          <w:lang w:val="en-IN" w:eastAsia="en-IN"/>
        </w:rPr>
      </w:pPr>
      <w:r w:rsidRPr="009D2826">
        <w:rPr>
          <w:rFonts w:eastAsia="Times New Roman"/>
          <w:szCs w:val="22"/>
          <w:lang w:val="en-GB" w:eastAsia="en-IN"/>
        </w:rPr>
        <w:t>In the X-Analysis</w:t>
      </w:r>
      <w:r w:rsidR="0021658E">
        <w:rPr>
          <w:rFonts w:eastAsia="Times New Roman"/>
          <w:szCs w:val="22"/>
          <w:lang w:val="en-GB"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szCs w:val="22"/>
          <w:lang w:val="en-GB" w:eastAsia="en-IN"/>
        </w:rPr>
        <w:fldChar w:fldCharType="end"/>
      </w:r>
      <w:r w:rsidRPr="009D2826">
        <w:rPr>
          <w:rFonts w:eastAsia="Times New Roman"/>
          <w:szCs w:val="22"/>
          <w:lang w:val="en-GB" w:eastAsia="en-IN"/>
        </w:rPr>
        <w:t xml:space="preserve"> Client, </w:t>
      </w:r>
      <w:r w:rsidRPr="009D2826">
        <w:rPr>
          <w:rFonts w:eastAsia="Times New Roman"/>
          <w:b/>
          <w:bCs/>
          <w:szCs w:val="22"/>
          <w:lang w:val="en-GB" w:eastAsia="en-IN"/>
        </w:rPr>
        <w:t>Metrics Analysis</w:t>
      </w:r>
      <w:r w:rsidR="00FE1CDF">
        <w:rPr>
          <w:rFonts w:eastAsia="Times New Roman"/>
          <w:b/>
          <w:bCs/>
          <w:szCs w:val="22"/>
          <w:lang w:val="en-GB" w:eastAsia="en-IN"/>
        </w:rPr>
        <w:fldChar w:fldCharType="begin"/>
      </w:r>
      <w:r w:rsidR="00FE1CDF">
        <w:instrText xml:space="preserve"> XE "</w:instrText>
      </w:r>
      <w:r w:rsidR="00FE1CDF" w:rsidRPr="00324025">
        <w:rPr>
          <w:rFonts w:eastAsia="Times New Roman"/>
          <w:b/>
          <w:bCs/>
          <w:szCs w:val="22"/>
          <w:lang w:val="en-GB" w:eastAsia="en-IN"/>
        </w:rPr>
        <w:instrText>Metrics Analysis</w:instrText>
      </w:r>
      <w:r w:rsidR="00FE1CDF">
        <w:instrText xml:space="preserve">" </w:instrText>
      </w:r>
      <w:r w:rsidR="00FE1CDF">
        <w:rPr>
          <w:rFonts w:eastAsia="Times New Roman"/>
          <w:b/>
          <w:bCs/>
          <w:szCs w:val="22"/>
          <w:lang w:val="en-GB" w:eastAsia="en-IN"/>
        </w:rPr>
        <w:fldChar w:fldCharType="end"/>
      </w:r>
      <w:r w:rsidRPr="009D2826">
        <w:rPr>
          <w:rFonts w:eastAsia="Times New Roman"/>
          <w:b/>
          <w:bCs/>
          <w:szCs w:val="22"/>
          <w:lang w:val="en-GB" w:eastAsia="en-IN"/>
        </w:rPr>
        <w:t xml:space="preserve"> editor</w:t>
      </w:r>
      <w:r w:rsidRPr="009D2826">
        <w:rPr>
          <w:rFonts w:eastAsia="Times New Roman"/>
          <w:szCs w:val="22"/>
          <w:lang w:val="en-GB" w:eastAsia="en-IN"/>
        </w:rPr>
        <w:t xml:space="preserve"> with a single record colored in blue, while exporting to an Excel file was resulting in all the consecutive lines to also be colored in the same blue color. This has been fixed.</w:t>
      </w:r>
    </w:p>
    <w:p w14:paraId="4EBE6214" w14:textId="6A035A9D" w:rsidR="009D2826" w:rsidRPr="007A7297" w:rsidRDefault="009D2826" w:rsidP="00490293">
      <w:pPr>
        <w:pStyle w:val="Body"/>
        <w:numPr>
          <w:ilvl w:val="0"/>
          <w:numId w:val="6"/>
        </w:numPr>
        <w:rPr>
          <w:rFonts w:eastAsia="Times New Roman"/>
          <w:szCs w:val="22"/>
          <w:lang w:val="en-IN" w:eastAsia="en-IN"/>
        </w:rPr>
      </w:pPr>
      <w:r w:rsidRPr="009D2826">
        <w:rPr>
          <w:rFonts w:eastAsia="Times New Roman"/>
          <w:szCs w:val="22"/>
          <w:lang w:val="en-GB" w:eastAsia="en-IN"/>
        </w:rPr>
        <w:t>In some circumstances the process flow chart could run out of resources causing a stackoverflow error due to a looping issue, observed in the case of sources containing multiline IF-ELSE block. This has been fixed, moreover a fix was also made to correctly display the text blocks for the 'DCL' keyword if it contains multiline text as a value.</w:t>
      </w:r>
    </w:p>
    <w:p w14:paraId="1DB8350B" w14:textId="1D25A8EE" w:rsidR="009D2826" w:rsidRPr="007A7297" w:rsidRDefault="009D2826" w:rsidP="00490293">
      <w:pPr>
        <w:pStyle w:val="Body"/>
        <w:numPr>
          <w:ilvl w:val="0"/>
          <w:numId w:val="6"/>
        </w:numPr>
        <w:rPr>
          <w:rFonts w:eastAsia="Times New Roman"/>
          <w:szCs w:val="22"/>
          <w:lang w:val="en-IN" w:eastAsia="en-IN"/>
        </w:rPr>
      </w:pPr>
      <w:r w:rsidRPr="009D2826">
        <w:rPr>
          <w:rFonts w:eastAsia="Times New Roman"/>
          <w:szCs w:val="22"/>
          <w:lang w:val="en-GB" w:eastAsia="en-IN"/>
        </w:rPr>
        <w:t>When the Screen Report option was selected from within the Source editor and the library of source member and library of corresponding object were different, then this option did not work correctly and has been corrected.</w:t>
      </w:r>
    </w:p>
    <w:p w14:paraId="48CE6D0E" w14:textId="1E23DFE0" w:rsidR="009D2826" w:rsidRPr="007A7297" w:rsidRDefault="009D2826" w:rsidP="00490293">
      <w:pPr>
        <w:pStyle w:val="Body"/>
        <w:numPr>
          <w:ilvl w:val="0"/>
          <w:numId w:val="6"/>
        </w:numPr>
        <w:rPr>
          <w:rFonts w:eastAsia="Times New Roman"/>
          <w:szCs w:val="22"/>
          <w:lang w:val="en-IN" w:eastAsia="en-IN"/>
        </w:rPr>
      </w:pPr>
      <w:r w:rsidRPr="009D2826">
        <w:rPr>
          <w:rFonts w:eastAsia="Times New Roman"/>
          <w:szCs w:val="22"/>
          <w:lang w:val="en-GB" w:eastAsia="en-IN"/>
        </w:rPr>
        <w:t>Some correction of the Japanese translation for the metrics Analysis function was performed.</w:t>
      </w:r>
    </w:p>
    <w:p w14:paraId="615046A7" w14:textId="26F0CA36" w:rsidR="009D2826" w:rsidRPr="00BB477A" w:rsidRDefault="009D2826" w:rsidP="00490293">
      <w:pPr>
        <w:pStyle w:val="Body"/>
        <w:numPr>
          <w:ilvl w:val="0"/>
          <w:numId w:val="6"/>
        </w:numPr>
        <w:rPr>
          <w:rFonts w:eastAsia="Times New Roman"/>
          <w:szCs w:val="22"/>
          <w:lang w:val="en-IN" w:eastAsia="en-IN"/>
        </w:rPr>
      </w:pPr>
      <w:r w:rsidRPr="009D2826">
        <w:rPr>
          <w:rFonts w:eastAsia="Times New Roman"/>
          <w:szCs w:val="22"/>
          <w:lang w:val="en-GB" w:eastAsia="en-IN"/>
        </w:rPr>
        <w:t>A situation has been observed where some invalid date assigned to some customer objects would cause a crash with Null Pointer Exception while accessing the Program List. The situation has been trapped to prevent such crash over invalid date condition.</w:t>
      </w:r>
    </w:p>
    <w:p w14:paraId="4FFDA757" w14:textId="77777777" w:rsidR="00666BEB" w:rsidRPr="009876BC" w:rsidRDefault="00666BEB" w:rsidP="00666BEB">
      <w:pPr>
        <w:pStyle w:val="Body"/>
        <w:ind w:left="1080"/>
        <w:rPr>
          <w:rFonts w:eastAsia="Times New Roman"/>
          <w:szCs w:val="22"/>
          <w:lang w:val="en-IN" w:eastAsia="en-IN"/>
        </w:rPr>
      </w:pPr>
    </w:p>
    <w:p w14:paraId="51098EAB" w14:textId="77777777" w:rsidR="00666BEB" w:rsidRPr="00416DB0" w:rsidRDefault="00666BEB" w:rsidP="00666BEB">
      <w:pPr>
        <w:pStyle w:val="Heading3"/>
        <w:rPr>
          <w:color w:val="000000"/>
        </w:rPr>
      </w:pPr>
      <w:r w:rsidRPr="00416DB0">
        <w:rPr>
          <w:color w:val="000000"/>
        </w:rPr>
        <w:t>Server-Side – Enhancements and Fixes</w:t>
      </w:r>
    </w:p>
    <w:p w14:paraId="3167044A" w14:textId="77777777" w:rsidR="009D2826" w:rsidRPr="007A7297" w:rsidRDefault="009D2826" w:rsidP="00490293">
      <w:pPr>
        <w:pStyle w:val="Body"/>
        <w:numPr>
          <w:ilvl w:val="0"/>
          <w:numId w:val="6"/>
        </w:numPr>
        <w:rPr>
          <w:rFonts w:eastAsia="Times New Roman"/>
          <w:szCs w:val="22"/>
          <w:lang w:val="en-IN" w:eastAsia="en-IN"/>
        </w:rPr>
      </w:pPr>
      <w:r>
        <w:rPr>
          <w:rFonts w:eastAsia="Times New Roman"/>
          <w:szCs w:val="22"/>
          <w:lang w:eastAsia="en-IN"/>
        </w:rPr>
        <w:t>Installation</w:t>
      </w:r>
    </w:p>
    <w:p w14:paraId="39DC32DC" w14:textId="442E3637" w:rsidR="009D2826" w:rsidRPr="007A7297" w:rsidRDefault="009D2826" w:rsidP="00490293">
      <w:pPr>
        <w:pStyle w:val="Body"/>
        <w:numPr>
          <w:ilvl w:val="1"/>
          <w:numId w:val="6"/>
        </w:numPr>
        <w:rPr>
          <w:rFonts w:eastAsia="Times New Roman"/>
          <w:szCs w:val="22"/>
          <w:lang w:val="en-IN" w:eastAsia="en-IN"/>
        </w:rPr>
      </w:pPr>
      <w:r w:rsidRPr="009D2826">
        <w:rPr>
          <w:rFonts w:eastAsia="Times New Roman"/>
          <w:szCs w:val="22"/>
          <w:lang w:val="en-GB" w:eastAsia="en-IN"/>
        </w:rPr>
        <w:t>The installation of the server component over an ASP</w:t>
      </w:r>
      <w:r w:rsidR="00AD605D">
        <w:rPr>
          <w:rFonts w:eastAsia="Times New Roman"/>
          <w:szCs w:val="22"/>
          <w:lang w:val="en-GB" w:eastAsia="en-IN"/>
        </w:rPr>
        <w:fldChar w:fldCharType="begin"/>
      </w:r>
      <w:r w:rsidR="00AD605D">
        <w:instrText xml:space="preserve"> XE "</w:instrText>
      </w:r>
      <w:r w:rsidR="00AD605D" w:rsidRPr="002A2857">
        <w:rPr>
          <w:rFonts w:eastAsia="Times New Roman"/>
          <w:szCs w:val="22"/>
          <w:lang w:val="en-GB" w:eastAsia="en-IN"/>
        </w:rPr>
        <w:instrText>ASP</w:instrText>
      </w:r>
      <w:r w:rsidR="00AD605D">
        <w:instrText xml:space="preserve">" </w:instrText>
      </w:r>
      <w:r w:rsidR="00AD605D">
        <w:rPr>
          <w:rFonts w:eastAsia="Times New Roman"/>
          <w:szCs w:val="22"/>
          <w:lang w:val="en-GB" w:eastAsia="en-IN"/>
        </w:rPr>
        <w:fldChar w:fldCharType="end"/>
      </w:r>
      <w:r w:rsidRPr="009D2826">
        <w:rPr>
          <w:rFonts w:eastAsia="Times New Roman"/>
          <w:szCs w:val="22"/>
          <w:lang w:val="en-GB" w:eastAsia="en-IN"/>
        </w:rPr>
        <w:t xml:space="preserve"> environment was leading to a warning situation over a missing SQL file. This has been corrected.</w:t>
      </w:r>
    </w:p>
    <w:p w14:paraId="76B31CB2" w14:textId="35F2FAEB" w:rsidR="00666BEB" w:rsidRDefault="009D2826" w:rsidP="00490293">
      <w:pPr>
        <w:pStyle w:val="Body"/>
        <w:numPr>
          <w:ilvl w:val="1"/>
          <w:numId w:val="6"/>
        </w:numPr>
        <w:rPr>
          <w:rFonts w:eastAsia="Times New Roman"/>
          <w:szCs w:val="22"/>
          <w:lang w:val="en-IN" w:eastAsia="en-IN"/>
        </w:rPr>
      </w:pPr>
      <w:r w:rsidRPr="009D2826">
        <w:rPr>
          <w:rFonts w:eastAsia="Times New Roman"/>
          <w:szCs w:val="22"/>
          <w:lang w:val="en-GB" w:eastAsia="en-IN"/>
        </w:rPr>
        <w:t>At installation time, the X2EGEN and X2EMDL demo libraries would not attempt to be installed if they were already installed, but starting with this release the new version of the libraries will be installed.</w:t>
      </w:r>
      <w:r w:rsidR="00666BEB" w:rsidRPr="009D0133">
        <w:rPr>
          <w:rFonts w:eastAsia="Times New Roman"/>
          <w:szCs w:val="22"/>
          <w:lang w:val="en-IN" w:eastAsia="en-IN"/>
        </w:rPr>
        <w:t xml:space="preserve"> </w:t>
      </w:r>
    </w:p>
    <w:p w14:paraId="6AC7F6F7" w14:textId="5D16E685" w:rsidR="009D2826" w:rsidRPr="009D2826" w:rsidRDefault="009D2826" w:rsidP="00490293">
      <w:pPr>
        <w:pStyle w:val="Body"/>
        <w:numPr>
          <w:ilvl w:val="1"/>
          <w:numId w:val="6"/>
        </w:numPr>
        <w:rPr>
          <w:rFonts w:eastAsia="Times New Roman"/>
          <w:szCs w:val="22"/>
          <w:lang w:val="en-IN" w:eastAsia="en-IN"/>
        </w:rPr>
      </w:pPr>
      <w:r w:rsidRPr="009D2826">
        <w:rPr>
          <w:rFonts w:eastAsia="Times New Roman"/>
          <w:szCs w:val="22"/>
          <w:lang w:val="en-IN" w:eastAsia="en-IN"/>
        </w:rPr>
        <w:t>When submitting the installation job,</w:t>
      </w:r>
      <w:r w:rsidR="0021114B">
        <w:rPr>
          <w:rFonts w:eastAsia="Times New Roman"/>
          <w:szCs w:val="22"/>
          <w:lang w:val="en-IN" w:eastAsia="en-IN"/>
        </w:rPr>
        <w:t xml:space="preserve"> </w:t>
      </w:r>
      <w:r w:rsidRPr="009D2826">
        <w:rPr>
          <w:rFonts w:eastAsia="Times New Roman"/>
          <w:szCs w:val="22"/>
          <w:lang w:val="en-IN" w:eastAsia="en-IN"/>
        </w:rPr>
        <w:t>one of the following 2 messages will be provided immediately to the user:</w:t>
      </w:r>
    </w:p>
    <w:p w14:paraId="145A40AB" w14:textId="77777777" w:rsidR="009D2826" w:rsidRPr="009D2826" w:rsidRDefault="009D2826" w:rsidP="007A7297">
      <w:pPr>
        <w:pStyle w:val="Body"/>
        <w:ind w:left="1800"/>
        <w:rPr>
          <w:rFonts w:eastAsia="Times New Roman"/>
          <w:szCs w:val="22"/>
          <w:lang w:val="en-IN" w:eastAsia="en-IN"/>
        </w:rPr>
      </w:pPr>
      <w:r w:rsidRPr="009D2826">
        <w:rPr>
          <w:rFonts w:eastAsia="Times New Roman"/>
          <w:szCs w:val="22"/>
          <w:lang w:val="en-IN" w:eastAsia="en-IN"/>
        </w:rPr>
        <w:t>Information message when the job is submitted:</w:t>
      </w:r>
    </w:p>
    <w:p w14:paraId="054D1CF2" w14:textId="6CD3FA92" w:rsidR="009D2826" w:rsidRPr="009D2826" w:rsidRDefault="009D2826" w:rsidP="007A7297">
      <w:pPr>
        <w:pStyle w:val="Body"/>
        <w:ind w:left="2160"/>
        <w:rPr>
          <w:rFonts w:eastAsia="Times New Roman"/>
          <w:szCs w:val="22"/>
          <w:lang w:val="en-IN" w:eastAsia="en-IN"/>
        </w:rPr>
      </w:pPr>
      <w:r w:rsidRPr="007A7297">
        <w:rPr>
          <w:rFonts w:eastAsia="Times New Roman"/>
          <w:b/>
          <w:bCs/>
          <w:szCs w:val="22"/>
          <w:lang w:val="en-IN" w:eastAsia="en-IN"/>
        </w:rPr>
        <w:t>INSTALLATION JOB (INSTALLXA) WAS SUBMITTED</w:t>
      </w:r>
      <w:r w:rsidRPr="009D2826">
        <w:rPr>
          <w:rFonts w:eastAsia="Times New Roman"/>
          <w:szCs w:val="22"/>
          <w:lang w:val="en-IN" w:eastAsia="en-IN"/>
        </w:rPr>
        <w:t>.</w:t>
      </w:r>
    </w:p>
    <w:p w14:paraId="7A5C2D21" w14:textId="77777777" w:rsidR="009D2826" w:rsidRPr="009D2826" w:rsidRDefault="009D2826" w:rsidP="007A7297">
      <w:pPr>
        <w:pStyle w:val="Body"/>
        <w:ind w:left="1800"/>
        <w:rPr>
          <w:rFonts w:eastAsia="Times New Roman"/>
          <w:szCs w:val="22"/>
          <w:lang w:val="en-IN" w:eastAsia="en-IN"/>
        </w:rPr>
      </w:pPr>
      <w:r w:rsidRPr="009D2826">
        <w:rPr>
          <w:rFonts w:eastAsia="Times New Roman"/>
          <w:szCs w:val="22"/>
          <w:lang w:val="en-IN" w:eastAsia="en-IN"/>
        </w:rPr>
        <w:t>Error message when failed to submit the job:</w:t>
      </w:r>
    </w:p>
    <w:p w14:paraId="4590E2E9" w14:textId="3D3C3430" w:rsidR="009D2826" w:rsidRDefault="009D2826" w:rsidP="007A7297">
      <w:pPr>
        <w:pStyle w:val="Body"/>
        <w:ind w:left="2160"/>
        <w:rPr>
          <w:rFonts w:eastAsia="Times New Roman"/>
          <w:szCs w:val="22"/>
          <w:lang w:val="en-IN" w:eastAsia="en-IN"/>
        </w:rPr>
      </w:pPr>
      <w:r w:rsidRPr="007A7297">
        <w:rPr>
          <w:rFonts w:eastAsia="Times New Roman"/>
          <w:b/>
          <w:bCs/>
          <w:szCs w:val="22"/>
          <w:lang w:val="en-IN" w:eastAsia="en-IN"/>
        </w:rPr>
        <w:t>INSTALLXA INSTALLATION JOB FAILED TO BE SUBMITTED. PLEASE CHECK THE JOB LOG</w:t>
      </w:r>
      <w:r w:rsidRPr="009D2826">
        <w:rPr>
          <w:rFonts w:eastAsia="Times New Roman"/>
          <w:szCs w:val="22"/>
          <w:lang w:val="en-IN" w:eastAsia="en-IN"/>
        </w:rPr>
        <w:t>.</w:t>
      </w:r>
    </w:p>
    <w:p w14:paraId="6AABF549" w14:textId="52D05A99" w:rsidR="009D2826" w:rsidRPr="007A7297" w:rsidRDefault="009D2826" w:rsidP="00490293">
      <w:pPr>
        <w:pStyle w:val="Body"/>
        <w:numPr>
          <w:ilvl w:val="0"/>
          <w:numId w:val="6"/>
        </w:numPr>
        <w:rPr>
          <w:rFonts w:eastAsia="Times New Roman"/>
          <w:szCs w:val="22"/>
          <w:lang w:val="en-IN" w:eastAsia="en-IN"/>
        </w:rPr>
      </w:pPr>
      <w:r w:rsidRPr="009D2826">
        <w:rPr>
          <w:rFonts w:eastAsia="Times New Roman"/>
          <w:szCs w:val="22"/>
          <w:lang w:val="en-GB" w:eastAsia="en-IN"/>
        </w:rPr>
        <w:lastRenderedPageBreak/>
        <w:t>During the REFRESH execution, the process extracting “Variable Where Used</w:t>
      </w:r>
      <w:r w:rsidR="00FE1CDF">
        <w:rPr>
          <w:rFonts w:eastAsia="Times New Roman"/>
          <w:szCs w:val="22"/>
          <w:lang w:val="en-GB"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szCs w:val="22"/>
          <w:lang w:val="en-GB" w:eastAsia="en-IN"/>
        </w:rPr>
        <w:fldChar w:fldCharType="end"/>
      </w:r>
      <w:r w:rsidRPr="009D2826">
        <w:rPr>
          <w:rFonts w:eastAsia="Times New Roman"/>
          <w:szCs w:val="22"/>
          <w:lang w:val="en-GB" w:eastAsia="en-IN"/>
        </w:rPr>
        <w:t>” information was processing all members that existed in the X-Ref library, instead of doing this only on changed or newly added members. We have resolved the situation which should improve the overall performance of the REFRESH.</w:t>
      </w:r>
    </w:p>
    <w:p w14:paraId="26BFF3D3" w14:textId="63ED41E1" w:rsidR="00060A15" w:rsidRPr="007A7297" w:rsidRDefault="009D2826" w:rsidP="00490293">
      <w:pPr>
        <w:pStyle w:val="Body"/>
        <w:numPr>
          <w:ilvl w:val="0"/>
          <w:numId w:val="6"/>
        </w:numPr>
        <w:rPr>
          <w:rFonts w:eastAsia="Times New Roman"/>
          <w:szCs w:val="22"/>
          <w:lang w:val="en-IN" w:eastAsia="en-IN"/>
        </w:rPr>
      </w:pPr>
      <w:r w:rsidRPr="009D2826">
        <w:rPr>
          <w:rFonts w:eastAsia="Times New Roman"/>
          <w:szCs w:val="22"/>
          <w:lang w:val="en-GB" w:eastAsia="en-IN"/>
        </w:rPr>
        <w:t>A recursive situation observed inside of a customer application could lead the initialization to get in an infinite loop while extracting the information for override details. This has been fixed/prevented.</w:t>
      </w:r>
    </w:p>
    <w:p w14:paraId="20052EBB" w14:textId="7F28B6DD" w:rsidR="009D2826" w:rsidRPr="007A7297" w:rsidRDefault="009D2826" w:rsidP="00490293">
      <w:pPr>
        <w:pStyle w:val="Body"/>
        <w:numPr>
          <w:ilvl w:val="0"/>
          <w:numId w:val="6"/>
        </w:numPr>
        <w:rPr>
          <w:rFonts w:eastAsia="Times New Roman"/>
          <w:szCs w:val="22"/>
          <w:lang w:val="en-IN" w:eastAsia="en-IN"/>
        </w:rPr>
      </w:pPr>
      <w:r w:rsidRPr="009D2826">
        <w:rPr>
          <w:rFonts w:eastAsia="Times New Roman"/>
          <w:szCs w:val="22"/>
          <w:lang w:val="en-GB" w:eastAsia="en-IN"/>
        </w:rPr>
        <w:t>The initialization was attempting to write a duplicate record in one of the XA table and was throwing an error due to the unique access path on file. This has been corrected now.</w:t>
      </w:r>
    </w:p>
    <w:p w14:paraId="57FC4328" w14:textId="77DE084D" w:rsidR="009D2826" w:rsidRPr="007A7297" w:rsidRDefault="009D2826" w:rsidP="00490293">
      <w:pPr>
        <w:pStyle w:val="Body"/>
        <w:numPr>
          <w:ilvl w:val="0"/>
          <w:numId w:val="6"/>
        </w:numPr>
        <w:rPr>
          <w:rFonts w:eastAsia="Times New Roman"/>
          <w:szCs w:val="22"/>
          <w:lang w:val="en-IN" w:eastAsia="en-IN"/>
        </w:rPr>
      </w:pPr>
      <w:r w:rsidRPr="009D2826">
        <w:rPr>
          <w:rFonts w:eastAsia="Times New Roman"/>
          <w:szCs w:val="22"/>
          <w:lang w:val="en-GB" w:eastAsia="en-IN"/>
        </w:rPr>
        <w:t>After an initialization, the Component Status column for PF38 file were showing as blank. This has been corrected now.</w:t>
      </w:r>
    </w:p>
    <w:p w14:paraId="79A0F9E1" w14:textId="77777777" w:rsidR="00C57AD9" w:rsidRPr="003B0925" w:rsidRDefault="00C57AD9" w:rsidP="00490293">
      <w:pPr>
        <w:pStyle w:val="Body"/>
        <w:numPr>
          <w:ilvl w:val="0"/>
          <w:numId w:val="6"/>
        </w:numPr>
        <w:rPr>
          <w:rFonts w:eastAsia="Times New Roman"/>
          <w:lang w:val="en-IN" w:eastAsia="en-IN"/>
        </w:rPr>
      </w:pPr>
      <w:r>
        <w:t>SQL Parsing</w:t>
      </w:r>
    </w:p>
    <w:p w14:paraId="2F9F2453" w14:textId="77777777" w:rsidR="00C57AD9" w:rsidRPr="00060A15" w:rsidRDefault="00C57AD9" w:rsidP="00490293">
      <w:pPr>
        <w:pStyle w:val="Body"/>
        <w:numPr>
          <w:ilvl w:val="1"/>
          <w:numId w:val="6"/>
        </w:numPr>
        <w:rPr>
          <w:rFonts w:eastAsia="Times New Roman"/>
          <w:lang w:eastAsia="en-IN"/>
        </w:rPr>
      </w:pPr>
      <w:r w:rsidRPr="00060A15">
        <w:rPr>
          <w:rFonts w:eastAsia="Times New Roman"/>
          <w:lang w:eastAsia="en-IN"/>
        </w:rPr>
        <w:t>For the SQL statements which are present inside the SQL routine body or standalone compound statement, XA will now report variable where used/updated results more accurately and correctly. The improvements will be reflected mainly in the following cases:</w:t>
      </w:r>
    </w:p>
    <w:p w14:paraId="07415A19" w14:textId="2AB44F8F" w:rsidR="00C57AD9" w:rsidRPr="00060A15" w:rsidRDefault="00C57AD9" w:rsidP="00490293">
      <w:pPr>
        <w:pStyle w:val="Body"/>
        <w:numPr>
          <w:ilvl w:val="2"/>
          <w:numId w:val="6"/>
        </w:numPr>
        <w:rPr>
          <w:rFonts w:eastAsia="Times New Roman"/>
          <w:lang w:eastAsia="en-IN"/>
        </w:rPr>
      </w:pPr>
      <w:r w:rsidRPr="00060A15">
        <w:rPr>
          <w:rFonts w:eastAsia="Times New Roman"/>
          <w:lang w:eastAsia="en-IN"/>
        </w:rPr>
        <w:t>Variable Where Used</w:t>
      </w:r>
      <w:r w:rsidR="00FE1CDF">
        <w:rPr>
          <w:rFonts w:eastAsia="Times New Roman"/>
          <w:lang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eastAsia="en-IN"/>
        </w:rPr>
        <w:fldChar w:fldCharType="end"/>
      </w:r>
      <w:r w:rsidRPr="00060A15">
        <w:rPr>
          <w:rFonts w:eastAsia="Times New Roman"/>
          <w:lang w:eastAsia="en-IN"/>
        </w:rPr>
        <w:t xml:space="preserve"> on qualified files and fields.</w:t>
      </w:r>
    </w:p>
    <w:p w14:paraId="712A31AB" w14:textId="77777777" w:rsidR="00C57AD9" w:rsidRPr="00060A15" w:rsidRDefault="00C57AD9" w:rsidP="00490293">
      <w:pPr>
        <w:pStyle w:val="Body"/>
        <w:numPr>
          <w:ilvl w:val="2"/>
          <w:numId w:val="6"/>
        </w:numPr>
        <w:rPr>
          <w:rFonts w:eastAsia="Times New Roman"/>
          <w:lang w:eastAsia="en-IN"/>
        </w:rPr>
      </w:pPr>
      <w:r w:rsidRPr="00060A15">
        <w:rPr>
          <w:rFonts w:eastAsia="Times New Roman"/>
          <w:lang w:eastAsia="en-IN"/>
        </w:rPr>
        <w:t>Variable Where Updated on qualified and unqualified files and fields.</w:t>
      </w:r>
    </w:p>
    <w:p w14:paraId="7AC05CFC" w14:textId="332404EB" w:rsidR="00C57AD9" w:rsidRPr="00060A15" w:rsidRDefault="00C57AD9" w:rsidP="00490293">
      <w:pPr>
        <w:pStyle w:val="Body"/>
        <w:numPr>
          <w:ilvl w:val="2"/>
          <w:numId w:val="6"/>
        </w:numPr>
        <w:rPr>
          <w:rFonts w:eastAsia="Times New Roman"/>
          <w:lang w:eastAsia="en-IN"/>
        </w:rPr>
      </w:pPr>
      <w:r w:rsidRPr="00060A15">
        <w:rPr>
          <w:rFonts w:eastAsia="Times New Roman"/>
          <w:lang w:eastAsia="en-IN"/>
        </w:rPr>
        <w:t>Variable Where Used</w:t>
      </w:r>
      <w:r w:rsidR="00FE1CDF">
        <w:rPr>
          <w:rFonts w:eastAsia="Times New Roman"/>
          <w:lang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eastAsia="en-IN"/>
        </w:rPr>
        <w:fldChar w:fldCharType="end"/>
      </w:r>
      <w:r w:rsidRPr="00060A15">
        <w:rPr>
          <w:rFonts w:eastAsia="Times New Roman"/>
          <w:lang w:eastAsia="en-IN"/>
        </w:rPr>
        <w:t xml:space="preserve"> on qualified and unqualified variables.</w:t>
      </w:r>
    </w:p>
    <w:p w14:paraId="40BC3718" w14:textId="77777777" w:rsidR="00C57AD9" w:rsidRPr="00060A15" w:rsidRDefault="00C57AD9" w:rsidP="00490293">
      <w:pPr>
        <w:pStyle w:val="Body"/>
        <w:numPr>
          <w:ilvl w:val="2"/>
          <w:numId w:val="6"/>
        </w:numPr>
        <w:rPr>
          <w:rFonts w:eastAsia="Times New Roman"/>
          <w:lang w:eastAsia="en-IN"/>
        </w:rPr>
      </w:pPr>
      <w:r w:rsidRPr="00060A15">
        <w:rPr>
          <w:rFonts w:eastAsia="Times New Roman"/>
          <w:lang w:eastAsia="en-IN"/>
        </w:rPr>
        <w:t>Variable Where Updated on unqualified variables.</w:t>
      </w:r>
    </w:p>
    <w:p w14:paraId="0F9A5DD3" w14:textId="77777777" w:rsidR="00C57AD9" w:rsidRPr="00060A15" w:rsidRDefault="00C57AD9" w:rsidP="00C57AD9">
      <w:pPr>
        <w:pStyle w:val="Body"/>
        <w:ind w:left="2160"/>
        <w:rPr>
          <w:rFonts w:eastAsia="Times New Roman"/>
          <w:lang w:eastAsia="en-IN"/>
        </w:rPr>
      </w:pPr>
      <w:r w:rsidRPr="00060A15">
        <w:rPr>
          <w:rFonts w:eastAsia="Times New Roman"/>
          <w:lang w:eastAsia="en-IN"/>
        </w:rPr>
        <w:t>Please refer to the following samples from the demo application:</w:t>
      </w:r>
    </w:p>
    <w:p w14:paraId="300E33C8" w14:textId="77777777" w:rsidR="00C57AD9" w:rsidRPr="00060A15" w:rsidRDefault="00C57AD9" w:rsidP="00490293">
      <w:pPr>
        <w:pStyle w:val="Body"/>
        <w:numPr>
          <w:ilvl w:val="2"/>
          <w:numId w:val="6"/>
        </w:numPr>
        <w:rPr>
          <w:rFonts w:eastAsia="Times New Roman"/>
          <w:lang w:eastAsia="en-IN"/>
        </w:rPr>
      </w:pPr>
      <w:r w:rsidRPr="00060A15">
        <w:rPr>
          <w:rFonts w:eastAsia="Times New Roman"/>
          <w:lang w:eastAsia="en-IN"/>
        </w:rPr>
        <w:t>XAN4CDEM/QSQLSRC(CONSTPROC.SQLPRC)</w:t>
      </w:r>
    </w:p>
    <w:p w14:paraId="2BE5481D" w14:textId="77777777" w:rsidR="00C57AD9" w:rsidRPr="00060A15" w:rsidRDefault="00C57AD9" w:rsidP="00490293">
      <w:pPr>
        <w:pStyle w:val="Body"/>
        <w:numPr>
          <w:ilvl w:val="2"/>
          <w:numId w:val="6"/>
        </w:numPr>
        <w:rPr>
          <w:rFonts w:eastAsia="Times New Roman"/>
          <w:lang w:eastAsia="en-IN"/>
        </w:rPr>
      </w:pPr>
      <w:r w:rsidRPr="00060A15">
        <w:rPr>
          <w:rFonts w:eastAsia="Times New Roman"/>
          <w:lang w:eastAsia="en-IN"/>
        </w:rPr>
        <w:t>XAN4CDEM/QSQLSRC(VWUTSTPROC.SQLUDF)</w:t>
      </w:r>
    </w:p>
    <w:p w14:paraId="160C4CD1" w14:textId="77777777" w:rsidR="00C57AD9" w:rsidRPr="00754425" w:rsidRDefault="00C57AD9" w:rsidP="00490293">
      <w:pPr>
        <w:pStyle w:val="Body"/>
        <w:numPr>
          <w:ilvl w:val="1"/>
          <w:numId w:val="6"/>
        </w:numPr>
        <w:rPr>
          <w:rFonts w:eastAsia="Times New Roman"/>
          <w:lang w:eastAsia="en-IN"/>
        </w:rPr>
      </w:pPr>
      <w:r w:rsidRPr="00754425">
        <w:rPr>
          <w:rFonts w:eastAsia="Times New Roman"/>
          <w:lang w:eastAsia="en-IN"/>
        </w:rPr>
        <w:t>For the SQL statements which are present outside the SQL routine body, XA will now report variable where used/updated results more accurately and correctly. The improvements will be reflected mainly in the following cases -</w:t>
      </w:r>
    </w:p>
    <w:p w14:paraId="70EB9DF4" w14:textId="0151C3C0" w:rsidR="00C57AD9" w:rsidRPr="00754425" w:rsidRDefault="00C57AD9" w:rsidP="00490293">
      <w:pPr>
        <w:pStyle w:val="Body"/>
        <w:numPr>
          <w:ilvl w:val="2"/>
          <w:numId w:val="6"/>
        </w:numPr>
        <w:rPr>
          <w:rFonts w:eastAsia="Times New Roman"/>
          <w:lang w:eastAsia="en-IN"/>
        </w:rPr>
      </w:pPr>
      <w:r w:rsidRPr="00754425">
        <w:rPr>
          <w:rFonts w:eastAsia="Times New Roman"/>
          <w:lang w:eastAsia="en-IN"/>
        </w:rPr>
        <w:t>Variable Where Used</w:t>
      </w:r>
      <w:r w:rsidR="00FE1CDF">
        <w:rPr>
          <w:rFonts w:eastAsia="Times New Roman"/>
          <w:lang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eastAsia="en-IN"/>
        </w:rPr>
        <w:fldChar w:fldCharType="end"/>
      </w:r>
      <w:r w:rsidRPr="00754425">
        <w:rPr>
          <w:rFonts w:eastAsia="Times New Roman"/>
          <w:lang w:eastAsia="en-IN"/>
        </w:rPr>
        <w:t xml:space="preserve"> on qualified files and fields.</w:t>
      </w:r>
    </w:p>
    <w:p w14:paraId="1A17840B" w14:textId="77777777" w:rsidR="00C57AD9" w:rsidRPr="00754425" w:rsidRDefault="00C57AD9" w:rsidP="00490293">
      <w:pPr>
        <w:pStyle w:val="Body"/>
        <w:numPr>
          <w:ilvl w:val="2"/>
          <w:numId w:val="6"/>
        </w:numPr>
        <w:rPr>
          <w:rFonts w:eastAsia="Times New Roman"/>
          <w:lang w:eastAsia="en-IN"/>
        </w:rPr>
      </w:pPr>
      <w:r w:rsidRPr="00754425">
        <w:rPr>
          <w:rFonts w:eastAsia="Times New Roman"/>
          <w:lang w:eastAsia="en-IN"/>
        </w:rPr>
        <w:t>Variable Where Updated on qualified and unqualified files and fields.</w:t>
      </w:r>
    </w:p>
    <w:p w14:paraId="13314AC7" w14:textId="77777777" w:rsidR="00C57AD9" w:rsidRPr="00754425" w:rsidRDefault="00C57AD9" w:rsidP="00C57AD9">
      <w:pPr>
        <w:pStyle w:val="Body"/>
        <w:ind w:left="2160"/>
        <w:rPr>
          <w:rFonts w:eastAsia="Times New Roman"/>
          <w:lang w:eastAsia="en-IN"/>
        </w:rPr>
      </w:pPr>
      <w:r w:rsidRPr="00754425">
        <w:rPr>
          <w:rFonts w:eastAsia="Times New Roman"/>
          <w:lang w:eastAsia="en-IN"/>
        </w:rPr>
        <w:t>Please refer to the following samples from the demo application:</w:t>
      </w:r>
    </w:p>
    <w:p w14:paraId="650E7148" w14:textId="77777777" w:rsidR="00C57AD9" w:rsidRPr="00754425" w:rsidRDefault="00C57AD9" w:rsidP="00490293">
      <w:pPr>
        <w:pStyle w:val="Body"/>
        <w:numPr>
          <w:ilvl w:val="2"/>
          <w:numId w:val="6"/>
        </w:numPr>
        <w:rPr>
          <w:rFonts w:eastAsia="Times New Roman"/>
          <w:lang w:eastAsia="en-IN"/>
        </w:rPr>
      </w:pPr>
      <w:r w:rsidRPr="00754425">
        <w:rPr>
          <w:rFonts w:eastAsia="Times New Roman"/>
          <w:lang w:eastAsia="en-IN"/>
        </w:rPr>
        <w:t>XAN4CDEM/QSQLSRC(TEMPTABLE.SQL)</w:t>
      </w:r>
    </w:p>
    <w:p w14:paraId="761CD1D0" w14:textId="77777777" w:rsidR="00C57AD9" w:rsidRPr="00754425" w:rsidRDefault="00C57AD9" w:rsidP="00490293">
      <w:pPr>
        <w:pStyle w:val="Body"/>
        <w:numPr>
          <w:ilvl w:val="2"/>
          <w:numId w:val="6"/>
        </w:numPr>
        <w:rPr>
          <w:rFonts w:eastAsia="Times New Roman"/>
          <w:lang w:eastAsia="en-IN"/>
        </w:rPr>
      </w:pPr>
      <w:r w:rsidRPr="00754425">
        <w:rPr>
          <w:rFonts w:eastAsia="Times New Roman"/>
          <w:lang w:eastAsia="en-IN"/>
        </w:rPr>
        <w:lastRenderedPageBreak/>
        <w:t>XAN4CDEM/QSQLSRC(VWUOUTCOMP.SQLUDF)</w:t>
      </w:r>
    </w:p>
    <w:p w14:paraId="4AA9FFAA" w14:textId="1DE4ECB7" w:rsidR="00C57AD9" w:rsidRPr="00B6524F" w:rsidRDefault="00C57AD9" w:rsidP="00490293">
      <w:pPr>
        <w:pStyle w:val="ListParagraph"/>
        <w:numPr>
          <w:ilvl w:val="1"/>
          <w:numId w:val="6"/>
        </w:numPr>
        <w:rPr>
          <w:rFonts w:ascii="Calibri" w:eastAsia="Times New Roman" w:hAnsi="Calibri" w:cs="Calibri"/>
          <w:color w:val="172B4D"/>
          <w:spacing w:val="-1"/>
          <w:sz w:val="22"/>
          <w:szCs w:val="22"/>
          <w:lang w:val="en-US"/>
        </w:rPr>
      </w:pPr>
      <w:r w:rsidRPr="00B6524F">
        <w:rPr>
          <w:rFonts w:ascii="Calibri" w:eastAsia="Times New Roman" w:hAnsi="Calibri" w:cs="Calibri"/>
          <w:color w:val="172B4D"/>
          <w:spacing w:val="-1"/>
          <w:sz w:val="22"/>
          <w:szCs w:val="22"/>
          <w:lang w:val="en-US"/>
        </w:rPr>
        <w:t xml:space="preserve">In SQL member and RPG Embedded SQL, the variable being updated in the SET statement will now be reported by </w:t>
      </w:r>
      <w:r w:rsidRPr="00B6524F">
        <w:rPr>
          <w:rFonts w:ascii="Calibri" w:eastAsia="Times New Roman" w:hAnsi="Calibri" w:cs="Calibri"/>
          <w:i/>
          <w:iCs/>
          <w:color w:val="172B4D"/>
          <w:spacing w:val="-1"/>
          <w:sz w:val="22"/>
          <w:szCs w:val="22"/>
          <w:lang w:val="en-US"/>
        </w:rPr>
        <w:t>Variable Where Used</w:t>
      </w:r>
      <w:r w:rsidR="00FE1CDF">
        <w:rPr>
          <w:rFonts w:ascii="Calibri" w:eastAsia="Times New Roman" w:hAnsi="Calibri" w:cs="Calibri"/>
          <w:i/>
          <w:iCs/>
          <w:color w:val="172B4D"/>
          <w:spacing w:val="-1"/>
          <w:sz w:val="22"/>
          <w:szCs w:val="22"/>
          <w:lang w:val="en-US"/>
        </w:rPr>
        <w:fldChar w:fldCharType="begin"/>
      </w:r>
      <w:r w:rsidR="00FE1CDF">
        <w:instrText xml:space="preserve"> XE "</w:instrText>
      </w:r>
      <w:r w:rsidR="00FE1CDF" w:rsidRPr="001229F8">
        <w:rPr>
          <w:rFonts w:eastAsia="Times New Roman"/>
          <w:b/>
          <w:bCs/>
          <w:szCs w:val="22"/>
          <w:lang w:eastAsia="en-IN"/>
        </w:rPr>
        <w:instrText>Variable Where Used</w:instrText>
      </w:r>
      <w:r w:rsidR="00FE1CDF">
        <w:instrText xml:space="preserve">" </w:instrText>
      </w:r>
      <w:r w:rsidR="00FE1CDF">
        <w:rPr>
          <w:rFonts w:ascii="Calibri" w:eastAsia="Times New Roman" w:hAnsi="Calibri" w:cs="Calibri"/>
          <w:i/>
          <w:iCs/>
          <w:color w:val="172B4D"/>
          <w:spacing w:val="-1"/>
          <w:sz w:val="22"/>
          <w:szCs w:val="22"/>
          <w:lang w:val="en-US"/>
        </w:rPr>
        <w:fldChar w:fldCharType="end"/>
      </w:r>
      <w:r w:rsidRPr="00B6524F">
        <w:rPr>
          <w:rFonts w:ascii="Calibri" w:eastAsia="Times New Roman" w:hAnsi="Calibri" w:cs="Calibri"/>
          <w:i/>
          <w:iCs/>
          <w:color w:val="172B4D"/>
          <w:spacing w:val="-1"/>
          <w:sz w:val="22"/>
          <w:szCs w:val="22"/>
          <w:lang w:val="en-US"/>
        </w:rPr>
        <w:t xml:space="preserve"> → Update References.</w:t>
      </w:r>
    </w:p>
    <w:p w14:paraId="76C1F432" w14:textId="457C5508" w:rsidR="00C57AD9" w:rsidRPr="00B6524F" w:rsidRDefault="00C57AD9" w:rsidP="00C57AD9">
      <w:pPr>
        <w:ind w:left="1800"/>
        <w:rPr>
          <w:rFonts w:ascii="Calibri" w:eastAsia="Times New Roman" w:hAnsi="Calibri" w:cs="Calibri"/>
          <w:color w:val="172B4D"/>
          <w:spacing w:val="-1"/>
          <w:sz w:val="22"/>
          <w:szCs w:val="22"/>
          <w:lang w:val="en-US"/>
        </w:rPr>
      </w:pPr>
      <w:r w:rsidRPr="00B6524F">
        <w:rPr>
          <w:rFonts w:ascii="Calibri" w:eastAsia="Times New Roman" w:hAnsi="Calibri" w:cs="Calibri"/>
          <w:color w:val="172B4D"/>
          <w:spacing w:val="-1"/>
          <w:sz w:val="22"/>
          <w:szCs w:val="22"/>
          <w:lang w:val="en-US"/>
        </w:rPr>
        <w:br/>
        <w:t xml:space="preserve">In the example below, FULLADDR was not reported in </w:t>
      </w:r>
      <w:r w:rsidRPr="00B6524F">
        <w:rPr>
          <w:rFonts w:ascii="Calibri" w:eastAsia="Times New Roman" w:hAnsi="Calibri" w:cs="Calibri"/>
          <w:i/>
          <w:iCs/>
          <w:color w:val="172B4D"/>
          <w:spacing w:val="-1"/>
          <w:sz w:val="22"/>
          <w:szCs w:val="22"/>
          <w:lang w:val="en-US"/>
        </w:rPr>
        <w:t>Variable Where Used</w:t>
      </w:r>
      <w:r w:rsidR="00FE1CDF">
        <w:rPr>
          <w:rFonts w:ascii="Calibri" w:eastAsia="Times New Roman" w:hAnsi="Calibri" w:cs="Calibri"/>
          <w:i/>
          <w:iCs/>
          <w:color w:val="172B4D"/>
          <w:spacing w:val="-1"/>
          <w:sz w:val="22"/>
          <w:szCs w:val="22"/>
          <w:lang w:val="en-US"/>
        </w:rPr>
        <w:fldChar w:fldCharType="begin"/>
      </w:r>
      <w:r w:rsidR="00FE1CDF">
        <w:instrText xml:space="preserve"> XE "</w:instrText>
      </w:r>
      <w:r w:rsidR="00FE1CDF" w:rsidRPr="001229F8">
        <w:rPr>
          <w:rFonts w:eastAsia="Times New Roman"/>
          <w:b/>
          <w:bCs/>
          <w:szCs w:val="22"/>
          <w:lang w:eastAsia="en-IN"/>
        </w:rPr>
        <w:instrText>Variable Where Used</w:instrText>
      </w:r>
      <w:r w:rsidR="00FE1CDF">
        <w:instrText xml:space="preserve">" </w:instrText>
      </w:r>
      <w:r w:rsidR="00FE1CDF">
        <w:rPr>
          <w:rFonts w:ascii="Calibri" w:eastAsia="Times New Roman" w:hAnsi="Calibri" w:cs="Calibri"/>
          <w:i/>
          <w:iCs/>
          <w:color w:val="172B4D"/>
          <w:spacing w:val="-1"/>
          <w:sz w:val="22"/>
          <w:szCs w:val="22"/>
          <w:lang w:val="en-US"/>
        </w:rPr>
        <w:fldChar w:fldCharType="end"/>
      </w:r>
      <w:r w:rsidRPr="00B6524F">
        <w:rPr>
          <w:rFonts w:ascii="Calibri" w:eastAsia="Times New Roman" w:hAnsi="Calibri" w:cs="Calibri"/>
          <w:i/>
          <w:iCs/>
          <w:color w:val="172B4D"/>
          <w:spacing w:val="-1"/>
          <w:sz w:val="22"/>
          <w:szCs w:val="22"/>
          <w:lang w:val="en-US"/>
        </w:rPr>
        <w:t xml:space="preserve"> → Update References,</w:t>
      </w:r>
      <w:r w:rsidRPr="00B6524F">
        <w:rPr>
          <w:rFonts w:ascii="Calibri" w:eastAsia="Times New Roman" w:hAnsi="Calibri" w:cs="Calibri"/>
          <w:color w:val="172B4D"/>
          <w:spacing w:val="-1"/>
          <w:sz w:val="22"/>
          <w:szCs w:val="22"/>
          <w:lang w:val="en-US"/>
        </w:rPr>
        <w:t xml:space="preserve"> and now it will be reported.</w:t>
      </w:r>
    </w:p>
    <w:p w14:paraId="09C22165" w14:textId="77777777" w:rsidR="00C57AD9" w:rsidRPr="00754425" w:rsidRDefault="00C57AD9" w:rsidP="00C57AD9">
      <w:pPr>
        <w:ind w:left="1800"/>
        <w:rPr>
          <w:rFonts w:ascii="Consolas" w:eastAsia="Times New Roman" w:hAnsi="Consolas" w:cs="Courier New"/>
          <w:color w:val="8993A4"/>
          <w:sz w:val="21"/>
          <w:szCs w:val="21"/>
          <w:shd w:val="clear" w:color="auto" w:fill="EBECF0"/>
          <w:lang w:val="en-US"/>
        </w:rPr>
      </w:pPr>
    </w:p>
    <w:p w14:paraId="7787E3A6" w14:textId="77777777" w:rsidR="00C57AD9" w:rsidRPr="00754425" w:rsidRDefault="00C57AD9" w:rsidP="00C57AD9">
      <w:pPr>
        <w:ind w:left="1800"/>
        <w:rPr>
          <w:rFonts w:ascii="Segoe UI" w:eastAsia="Times New Roman" w:hAnsi="Segoe UI" w:cs="Segoe UI"/>
          <w:color w:val="172B4D"/>
          <w:lang w:val="en-US"/>
        </w:rPr>
      </w:pPr>
      <w:r w:rsidRPr="00754425">
        <w:rPr>
          <w:rFonts w:ascii="Consolas" w:eastAsia="Times New Roman" w:hAnsi="Consolas" w:cs="Courier New"/>
          <w:color w:val="172B4D"/>
          <w:sz w:val="18"/>
          <w:szCs w:val="18"/>
          <w:shd w:val="clear" w:color="auto" w:fill="F4F5F7"/>
          <w:lang w:val="en-US"/>
        </w:rPr>
        <w:t>SET FULLADDR = GET_ADDRESS( ADDR, PIN );</w:t>
      </w:r>
    </w:p>
    <w:p w14:paraId="33354DD8" w14:textId="77777777" w:rsidR="00C57AD9" w:rsidRPr="00B6524F" w:rsidRDefault="00C57AD9" w:rsidP="00C57AD9">
      <w:pPr>
        <w:spacing w:before="100" w:beforeAutospacing="1" w:after="100" w:afterAutospacing="1"/>
        <w:ind w:left="1800"/>
        <w:rPr>
          <w:rFonts w:ascii="Calibri" w:eastAsia="Times New Roman" w:hAnsi="Calibri" w:cs="Calibri"/>
          <w:color w:val="172B4D"/>
          <w:spacing w:val="-1"/>
          <w:sz w:val="22"/>
          <w:szCs w:val="22"/>
          <w:lang w:val="en-US"/>
        </w:rPr>
      </w:pPr>
      <w:r w:rsidRPr="00B6524F">
        <w:rPr>
          <w:rFonts w:ascii="Calibri" w:eastAsia="Times New Roman" w:hAnsi="Calibri" w:cs="Calibri"/>
          <w:color w:val="172B4D"/>
          <w:spacing w:val="-1"/>
          <w:sz w:val="22"/>
          <w:szCs w:val="22"/>
          <w:lang w:val="en-US"/>
        </w:rPr>
        <w:t xml:space="preserve">Please note that the Demo application has been enhanced to demonstrate this. Refer to Source member </w:t>
      </w:r>
      <w:r w:rsidRPr="00B6524F">
        <w:rPr>
          <w:rFonts w:ascii="Calibri" w:eastAsia="Times New Roman" w:hAnsi="Calibri" w:cs="Calibri"/>
          <w:b/>
          <w:bCs/>
          <w:color w:val="172B4D"/>
          <w:spacing w:val="-1"/>
          <w:sz w:val="22"/>
          <w:szCs w:val="22"/>
          <w:lang w:val="en-US"/>
        </w:rPr>
        <w:t xml:space="preserve">ESQLVUPD1 </w:t>
      </w:r>
      <w:r w:rsidRPr="00B6524F">
        <w:rPr>
          <w:rFonts w:ascii="Calibri" w:eastAsia="Times New Roman" w:hAnsi="Calibri" w:cs="Calibri"/>
          <w:color w:val="172B4D"/>
          <w:spacing w:val="-1"/>
          <w:sz w:val="22"/>
          <w:szCs w:val="22"/>
          <w:lang w:val="en-US"/>
        </w:rPr>
        <w:t xml:space="preserve">from the Source File </w:t>
      </w:r>
      <w:r w:rsidRPr="00B6524F">
        <w:rPr>
          <w:rFonts w:ascii="Calibri" w:eastAsia="Times New Roman" w:hAnsi="Calibri" w:cs="Calibri"/>
          <w:b/>
          <w:bCs/>
          <w:color w:val="172B4D"/>
          <w:spacing w:val="-1"/>
          <w:sz w:val="22"/>
          <w:szCs w:val="22"/>
          <w:lang w:val="en-US"/>
        </w:rPr>
        <w:t>QRPGLESRC</w:t>
      </w:r>
      <w:r w:rsidRPr="00B6524F">
        <w:rPr>
          <w:rFonts w:ascii="Calibri" w:eastAsia="Times New Roman" w:hAnsi="Calibri" w:cs="Calibri"/>
          <w:color w:val="172B4D"/>
          <w:spacing w:val="-1"/>
          <w:sz w:val="22"/>
          <w:szCs w:val="22"/>
          <w:lang w:val="en-US"/>
        </w:rPr>
        <w:t xml:space="preserve"> as well as the source member </w:t>
      </w:r>
      <w:r w:rsidRPr="00B6524F">
        <w:rPr>
          <w:rFonts w:ascii="Calibri" w:eastAsia="Times New Roman" w:hAnsi="Calibri" w:cs="Calibri"/>
          <w:b/>
          <w:bCs/>
          <w:color w:val="172B4D"/>
          <w:spacing w:val="-1"/>
          <w:sz w:val="22"/>
          <w:szCs w:val="22"/>
          <w:lang w:val="en-US"/>
        </w:rPr>
        <w:t xml:space="preserve">VWUPDTST </w:t>
      </w:r>
      <w:r w:rsidRPr="00B6524F">
        <w:rPr>
          <w:rFonts w:ascii="Calibri" w:eastAsia="Times New Roman" w:hAnsi="Calibri" w:cs="Calibri"/>
          <w:color w:val="172B4D"/>
          <w:spacing w:val="-1"/>
          <w:sz w:val="22"/>
          <w:szCs w:val="22"/>
          <w:lang w:val="en-US"/>
        </w:rPr>
        <w:t xml:space="preserve">from the source file </w:t>
      </w:r>
      <w:r w:rsidRPr="00B6524F">
        <w:rPr>
          <w:rFonts w:ascii="Calibri" w:eastAsia="Times New Roman" w:hAnsi="Calibri" w:cs="Calibri"/>
          <w:b/>
          <w:bCs/>
          <w:color w:val="172B4D"/>
          <w:spacing w:val="-1"/>
          <w:sz w:val="22"/>
          <w:szCs w:val="22"/>
          <w:lang w:val="en-US"/>
        </w:rPr>
        <w:t>QSQLSRC.</w:t>
      </w:r>
    </w:p>
    <w:p w14:paraId="1EF818BC" w14:textId="642F71E6" w:rsidR="00C57AD9" w:rsidRPr="00B6524F" w:rsidRDefault="00C57AD9" w:rsidP="00490293">
      <w:pPr>
        <w:pStyle w:val="ListParagraph"/>
        <w:numPr>
          <w:ilvl w:val="1"/>
          <w:numId w:val="6"/>
        </w:numPr>
        <w:rPr>
          <w:rFonts w:ascii="Calibri" w:eastAsia="Times New Roman" w:hAnsi="Calibri" w:cs="Calibri"/>
          <w:color w:val="172B4D"/>
          <w:spacing w:val="-1"/>
          <w:sz w:val="22"/>
          <w:szCs w:val="22"/>
          <w:lang w:val="en-US"/>
        </w:rPr>
      </w:pPr>
      <w:r w:rsidRPr="00B6524F">
        <w:rPr>
          <w:rFonts w:ascii="Calibri" w:eastAsia="Times New Roman" w:hAnsi="Calibri" w:cs="Calibri"/>
          <w:color w:val="172B4D"/>
          <w:spacing w:val="-1"/>
          <w:sz w:val="22"/>
          <w:szCs w:val="22"/>
          <w:lang w:val="en-US"/>
        </w:rPr>
        <w:t xml:space="preserve">Qualified SQL Variables in SELECT INTO, FETCH INTO and SET statement will be reported in </w:t>
      </w:r>
      <w:r w:rsidRPr="00B6524F">
        <w:rPr>
          <w:rFonts w:ascii="Calibri" w:eastAsia="Times New Roman" w:hAnsi="Calibri" w:cs="Calibri"/>
          <w:i/>
          <w:iCs/>
          <w:color w:val="172B4D"/>
          <w:spacing w:val="-1"/>
          <w:sz w:val="22"/>
          <w:szCs w:val="22"/>
          <w:lang w:val="en-US"/>
        </w:rPr>
        <w:t>Variable Where Used</w:t>
      </w:r>
      <w:r w:rsidR="00FE1CDF">
        <w:rPr>
          <w:rFonts w:ascii="Calibri" w:eastAsia="Times New Roman" w:hAnsi="Calibri" w:cs="Calibri"/>
          <w:i/>
          <w:iCs/>
          <w:color w:val="172B4D"/>
          <w:spacing w:val="-1"/>
          <w:sz w:val="22"/>
          <w:szCs w:val="22"/>
          <w:lang w:val="en-US"/>
        </w:rPr>
        <w:fldChar w:fldCharType="begin"/>
      </w:r>
      <w:r w:rsidR="00FE1CDF">
        <w:instrText xml:space="preserve"> XE "</w:instrText>
      </w:r>
      <w:r w:rsidR="00FE1CDF" w:rsidRPr="001229F8">
        <w:rPr>
          <w:rFonts w:eastAsia="Times New Roman"/>
          <w:b/>
          <w:bCs/>
          <w:szCs w:val="22"/>
          <w:lang w:eastAsia="en-IN"/>
        </w:rPr>
        <w:instrText>Variable Where Used</w:instrText>
      </w:r>
      <w:r w:rsidR="00FE1CDF">
        <w:instrText xml:space="preserve">" </w:instrText>
      </w:r>
      <w:r w:rsidR="00FE1CDF">
        <w:rPr>
          <w:rFonts w:ascii="Calibri" w:eastAsia="Times New Roman" w:hAnsi="Calibri" w:cs="Calibri"/>
          <w:i/>
          <w:iCs/>
          <w:color w:val="172B4D"/>
          <w:spacing w:val="-1"/>
          <w:sz w:val="22"/>
          <w:szCs w:val="22"/>
          <w:lang w:val="en-US"/>
        </w:rPr>
        <w:fldChar w:fldCharType="end"/>
      </w:r>
      <w:r w:rsidRPr="00B6524F">
        <w:rPr>
          <w:rFonts w:ascii="Calibri" w:eastAsia="Times New Roman" w:hAnsi="Calibri" w:cs="Calibri"/>
          <w:color w:val="172B4D"/>
          <w:spacing w:val="-1"/>
          <w:sz w:val="22"/>
          <w:szCs w:val="22"/>
          <w:lang w:val="en-US"/>
        </w:rPr>
        <w:t xml:space="preserve"> and </w:t>
      </w:r>
      <w:r w:rsidRPr="00B6524F">
        <w:rPr>
          <w:rFonts w:ascii="Calibri" w:eastAsia="Times New Roman" w:hAnsi="Calibri" w:cs="Calibri"/>
          <w:i/>
          <w:iCs/>
          <w:color w:val="172B4D"/>
          <w:spacing w:val="-1"/>
          <w:sz w:val="22"/>
          <w:szCs w:val="22"/>
          <w:lang w:val="en-US"/>
        </w:rPr>
        <w:t>Variable Where Used → Update References</w:t>
      </w:r>
      <w:r w:rsidRPr="00B6524F">
        <w:rPr>
          <w:rFonts w:ascii="Calibri" w:eastAsia="Times New Roman" w:hAnsi="Calibri" w:cs="Calibri"/>
          <w:color w:val="172B4D"/>
          <w:spacing w:val="-1"/>
          <w:sz w:val="22"/>
          <w:szCs w:val="22"/>
          <w:lang w:val="en-US"/>
        </w:rPr>
        <w:t>.</w:t>
      </w:r>
    </w:p>
    <w:p w14:paraId="2ED99FCB" w14:textId="598FC8CB" w:rsidR="00C57AD9" w:rsidRPr="00B6524F" w:rsidRDefault="00C57AD9" w:rsidP="00C57AD9">
      <w:pPr>
        <w:spacing w:before="100" w:beforeAutospacing="1" w:after="100" w:afterAutospacing="1"/>
        <w:ind w:left="1800"/>
        <w:rPr>
          <w:rFonts w:ascii="Calibri" w:eastAsia="Times New Roman" w:hAnsi="Calibri" w:cs="Calibri"/>
          <w:color w:val="172B4D"/>
          <w:spacing w:val="-1"/>
          <w:sz w:val="22"/>
          <w:szCs w:val="22"/>
          <w:lang w:val="en-US"/>
        </w:rPr>
      </w:pPr>
      <w:r w:rsidRPr="00B6524F">
        <w:rPr>
          <w:rFonts w:ascii="Calibri" w:eastAsia="Times New Roman" w:hAnsi="Calibri" w:cs="Calibri"/>
          <w:color w:val="172B4D"/>
          <w:spacing w:val="-1"/>
          <w:sz w:val="22"/>
          <w:szCs w:val="22"/>
          <w:lang w:val="en-US"/>
        </w:rPr>
        <w:t xml:space="preserve">In the below example, BEG2.ADDR and BEG2.PIN were not reported in </w:t>
      </w:r>
      <w:r w:rsidRPr="00B6524F">
        <w:rPr>
          <w:rFonts w:ascii="Calibri" w:eastAsia="Times New Roman" w:hAnsi="Calibri" w:cs="Calibri"/>
          <w:i/>
          <w:iCs/>
          <w:color w:val="172B4D"/>
          <w:spacing w:val="-1"/>
          <w:sz w:val="22"/>
          <w:szCs w:val="22"/>
          <w:lang w:val="en-US"/>
        </w:rPr>
        <w:t>Variable Where Used</w:t>
      </w:r>
      <w:r w:rsidR="00FE1CDF">
        <w:rPr>
          <w:rFonts w:ascii="Calibri" w:eastAsia="Times New Roman" w:hAnsi="Calibri" w:cs="Calibri"/>
          <w:i/>
          <w:iCs/>
          <w:color w:val="172B4D"/>
          <w:spacing w:val="-1"/>
          <w:sz w:val="22"/>
          <w:szCs w:val="22"/>
          <w:lang w:val="en-US"/>
        </w:rPr>
        <w:fldChar w:fldCharType="begin"/>
      </w:r>
      <w:r w:rsidR="00FE1CDF">
        <w:instrText xml:space="preserve"> XE "</w:instrText>
      </w:r>
      <w:r w:rsidR="00FE1CDF" w:rsidRPr="001229F8">
        <w:rPr>
          <w:rFonts w:eastAsia="Times New Roman"/>
          <w:b/>
          <w:bCs/>
          <w:szCs w:val="22"/>
          <w:lang w:eastAsia="en-IN"/>
        </w:rPr>
        <w:instrText>Variable Where Used</w:instrText>
      </w:r>
      <w:r w:rsidR="00FE1CDF">
        <w:instrText xml:space="preserve">" </w:instrText>
      </w:r>
      <w:r w:rsidR="00FE1CDF">
        <w:rPr>
          <w:rFonts w:ascii="Calibri" w:eastAsia="Times New Roman" w:hAnsi="Calibri" w:cs="Calibri"/>
          <w:i/>
          <w:iCs/>
          <w:color w:val="172B4D"/>
          <w:spacing w:val="-1"/>
          <w:sz w:val="22"/>
          <w:szCs w:val="22"/>
          <w:lang w:val="en-US"/>
        </w:rPr>
        <w:fldChar w:fldCharType="end"/>
      </w:r>
      <w:r w:rsidRPr="00B6524F">
        <w:rPr>
          <w:rFonts w:ascii="Calibri" w:eastAsia="Times New Roman" w:hAnsi="Calibri" w:cs="Calibri"/>
          <w:color w:val="172B4D"/>
          <w:spacing w:val="-1"/>
          <w:sz w:val="22"/>
          <w:szCs w:val="22"/>
          <w:lang w:val="en-US"/>
        </w:rPr>
        <w:t xml:space="preserve"> and </w:t>
      </w:r>
      <w:r w:rsidRPr="00B6524F">
        <w:rPr>
          <w:rFonts w:ascii="Calibri" w:eastAsia="Times New Roman" w:hAnsi="Calibri" w:cs="Calibri"/>
          <w:i/>
          <w:iCs/>
          <w:color w:val="172B4D"/>
          <w:spacing w:val="-1"/>
          <w:sz w:val="22"/>
          <w:szCs w:val="22"/>
          <w:lang w:val="en-US"/>
        </w:rPr>
        <w:t>Variable Where Used → Update References</w:t>
      </w:r>
      <w:r w:rsidRPr="00B6524F">
        <w:rPr>
          <w:rFonts w:ascii="Calibri" w:eastAsia="Times New Roman" w:hAnsi="Calibri" w:cs="Calibri"/>
          <w:color w:val="172B4D"/>
          <w:spacing w:val="-1"/>
          <w:sz w:val="22"/>
          <w:szCs w:val="22"/>
          <w:lang w:val="en-US"/>
        </w:rPr>
        <w:t xml:space="preserve"> and now these will be reported.</w:t>
      </w:r>
    </w:p>
    <w:p w14:paraId="6DD3EAC3" w14:textId="77777777" w:rsidR="00C57AD9" w:rsidRPr="00754425" w:rsidRDefault="00C57AD9" w:rsidP="00C57AD9">
      <w:pPr>
        <w:ind w:left="2160"/>
        <w:rPr>
          <w:rFonts w:ascii="Consolas" w:eastAsia="Times New Roman" w:hAnsi="Consolas" w:cs="Courier New"/>
          <w:color w:val="172B4D"/>
          <w:sz w:val="18"/>
          <w:szCs w:val="18"/>
          <w:shd w:val="clear" w:color="auto" w:fill="F4F5F7"/>
          <w:lang w:val="en-US"/>
        </w:rPr>
      </w:pPr>
      <w:r w:rsidRPr="00754425">
        <w:rPr>
          <w:rFonts w:ascii="Consolas" w:eastAsia="Times New Roman" w:hAnsi="Consolas" w:cs="Courier New"/>
          <w:color w:val="172B4D"/>
          <w:sz w:val="18"/>
          <w:szCs w:val="18"/>
          <w:shd w:val="clear" w:color="auto" w:fill="F4F5F7"/>
          <w:lang w:val="en-US"/>
        </w:rPr>
        <w:t>SELECT EMPADDR, EMPPIN</w:t>
      </w:r>
    </w:p>
    <w:p w14:paraId="75E227A2" w14:textId="77777777" w:rsidR="00C57AD9" w:rsidRPr="00754425" w:rsidRDefault="00C57AD9" w:rsidP="00C57AD9">
      <w:pPr>
        <w:ind w:left="2160"/>
        <w:rPr>
          <w:rFonts w:ascii="Consolas" w:eastAsia="Times New Roman" w:hAnsi="Consolas" w:cs="Courier New"/>
          <w:color w:val="172B4D"/>
          <w:sz w:val="18"/>
          <w:szCs w:val="18"/>
          <w:shd w:val="clear" w:color="auto" w:fill="F4F5F7"/>
          <w:lang w:val="en-US"/>
        </w:rPr>
      </w:pPr>
      <w:r w:rsidRPr="00754425">
        <w:rPr>
          <w:rFonts w:ascii="Consolas" w:eastAsia="Times New Roman" w:hAnsi="Consolas" w:cs="Courier New"/>
          <w:color w:val="172B4D"/>
          <w:sz w:val="18"/>
          <w:szCs w:val="18"/>
          <w:shd w:val="clear" w:color="auto" w:fill="F4F5F7"/>
          <w:lang w:val="en-US"/>
        </w:rPr>
        <w:t xml:space="preserve">       INTO BEG2.ADDR, BEG2.PIN</w:t>
      </w:r>
    </w:p>
    <w:p w14:paraId="0017682B" w14:textId="77777777" w:rsidR="00C57AD9" w:rsidRPr="00754425" w:rsidRDefault="00C57AD9" w:rsidP="00C57AD9">
      <w:pPr>
        <w:ind w:left="2160"/>
        <w:rPr>
          <w:rFonts w:ascii="Consolas" w:eastAsia="Times New Roman" w:hAnsi="Consolas" w:cs="Courier New"/>
          <w:color w:val="172B4D"/>
          <w:sz w:val="18"/>
          <w:szCs w:val="18"/>
          <w:shd w:val="clear" w:color="auto" w:fill="F4F5F7"/>
          <w:lang w:val="en-US"/>
        </w:rPr>
      </w:pPr>
      <w:r w:rsidRPr="00754425">
        <w:rPr>
          <w:rFonts w:ascii="Consolas" w:eastAsia="Times New Roman" w:hAnsi="Consolas" w:cs="Courier New"/>
          <w:color w:val="172B4D"/>
          <w:sz w:val="18"/>
          <w:szCs w:val="18"/>
          <w:shd w:val="clear" w:color="auto" w:fill="F4F5F7"/>
          <w:lang w:val="en-US"/>
        </w:rPr>
        <w:t xml:space="preserve">       FROM EMPADDRESS</w:t>
      </w:r>
    </w:p>
    <w:p w14:paraId="1D03E5E8" w14:textId="77777777" w:rsidR="00C57AD9" w:rsidRPr="00B6524F" w:rsidRDefault="00C57AD9" w:rsidP="00C57AD9">
      <w:pPr>
        <w:ind w:left="2160"/>
        <w:rPr>
          <w:rFonts w:ascii="Segoe UI" w:eastAsia="Times New Roman" w:hAnsi="Segoe UI" w:cs="Segoe UI"/>
          <w:color w:val="172B4D"/>
          <w:lang w:val="en-US"/>
        </w:rPr>
      </w:pPr>
      <w:r w:rsidRPr="00754425">
        <w:rPr>
          <w:rFonts w:ascii="Consolas" w:eastAsia="Times New Roman" w:hAnsi="Consolas" w:cs="Courier New"/>
          <w:color w:val="172B4D"/>
          <w:sz w:val="18"/>
          <w:szCs w:val="18"/>
          <w:shd w:val="clear" w:color="auto" w:fill="F4F5F7"/>
          <w:lang w:val="en-US"/>
        </w:rPr>
        <w:t xml:space="preserve">       WHERE EMPID = 101;</w:t>
      </w:r>
    </w:p>
    <w:p w14:paraId="3997B62C" w14:textId="5C78EB60" w:rsidR="00C57AD9" w:rsidRPr="00B6524F" w:rsidRDefault="00C57AD9" w:rsidP="00C57AD9">
      <w:pPr>
        <w:spacing w:before="100" w:beforeAutospacing="1" w:after="100" w:afterAutospacing="1"/>
        <w:ind w:left="2160"/>
        <w:rPr>
          <w:rFonts w:ascii="Calibri" w:eastAsia="Times New Roman" w:hAnsi="Calibri" w:cs="Calibri"/>
          <w:color w:val="172B4D"/>
          <w:spacing w:val="-1"/>
          <w:sz w:val="22"/>
          <w:szCs w:val="22"/>
          <w:lang w:val="en-US"/>
        </w:rPr>
      </w:pPr>
      <w:r w:rsidRPr="00B6524F">
        <w:rPr>
          <w:rFonts w:ascii="Calibri" w:eastAsia="Times New Roman" w:hAnsi="Calibri" w:cs="Calibri"/>
          <w:color w:val="172B4D"/>
          <w:spacing w:val="-1"/>
          <w:sz w:val="22"/>
          <w:szCs w:val="22"/>
          <w:lang w:val="en-US"/>
        </w:rPr>
        <w:t xml:space="preserve">In SQL member and RPG Embedded SQL, the LHS variable in SET statement will now be reported </w:t>
      </w:r>
      <w:r w:rsidRPr="00B6524F">
        <w:rPr>
          <w:rFonts w:ascii="Calibri" w:eastAsia="Times New Roman" w:hAnsi="Calibri" w:cs="Calibri"/>
          <w:i/>
          <w:iCs/>
          <w:color w:val="172B4D"/>
          <w:spacing w:val="-1"/>
          <w:sz w:val="22"/>
          <w:szCs w:val="22"/>
          <w:lang w:val="en-US"/>
        </w:rPr>
        <w:t>Variable Where Used</w:t>
      </w:r>
      <w:r w:rsidR="00FE1CDF">
        <w:rPr>
          <w:rFonts w:ascii="Calibri" w:eastAsia="Times New Roman" w:hAnsi="Calibri" w:cs="Calibri"/>
          <w:i/>
          <w:iCs/>
          <w:color w:val="172B4D"/>
          <w:spacing w:val="-1"/>
          <w:sz w:val="22"/>
          <w:szCs w:val="22"/>
          <w:lang w:val="en-US"/>
        </w:rPr>
        <w:fldChar w:fldCharType="begin"/>
      </w:r>
      <w:r w:rsidR="00FE1CDF">
        <w:instrText xml:space="preserve"> XE "</w:instrText>
      </w:r>
      <w:r w:rsidR="00FE1CDF" w:rsidRPr="001229F8">
        <w:rPr>
          <w:rFonts w:eastAsia="Times New Roman"/>
          <w:b/>
          <w:bCs/>
          <w:szCs w:val="22"/>
          <w:lang w:eastAsia="en-IN"/>
        </w:rPr>
        <w:instrText>Variable Where Used</w:instrText>
      </w:r>
      <w:r w:rsidR="00FE1CDF">
        <w:instrText xml:space="preserve">" </w:instrText>
      </w:r>
      <w:r w:rsidR="00FE1CDF">
        <w:rPr>
          <w:rFonts w:ascii="Calibri" w:eastAsia="Times New Roman" w:hAnsi="Calibri" w:cs="Calibri"/>
          <w:i/>
          <w:iCs/>
          <w:color w:val="172B4D"/>
          <w:spacing w:val="-1"/>
          <w:sz w:val="22"/>
          <w:szCs w:val="22"/>
          <w:lang w:val="en-US"/>
        </w:rPr>
        <w:fldChar w:fldCharType="end"/>
      </w:r>
      <w:r w:rsidRPr="00B6524F">
        <w:rPr>
          <w:rFonts w:ascii="Calibri" w:eastAsia="Times New Roman" w:hAnsi="Calibri" w:cs="Calibri"/>
          <w:i/>
          <w:iCs/>
          <w:color w:val="172B4D"/>
          <w:spacing w:val="-1"/>
          <w:sz w:val="22"/>
          <w:szCs w:val="22"/>
          <w:lang w:val="en-US"/>
        </w:rPr>
        <w:t xml:space="preserve"> → Update References.</w:t>
      </w:r>
      <w:r w:rsidRPr="00B6524F">
        <w:rPr>
          <w:rFonts w:ascii="Calibri" w:eastAsia="Times New Roman" w:hAnsi="Calibri" w:cs="Calibri"/>
          <w:color w:val="172B4D"/>
          <w:spacing w:val="-1"/>
          <w:sz w:val="22"/>
          <w:szCs w:val="22"/>
          <w:lang w:val="en-US"/>
        </w:rPr>
        <w:br/>
        <w:t xml:space="preserve">In the below example, FULLADDR was not reported in </w:t>
      </w:r>
      <w:r w:rsidRPr="00B6524F">
        <w:rPr>
          <w:rFonts w:ascii="Calibri" w:eastAsia="Times New Roman" w:hAnsi="Calibri" w:cs="Calibri"/>
          <w:i/>
          <w:iCs/>
          <w:color w:val="172B4D"/>
          <w:spacing w:val="-1"/>
          <w:sz w:val="22"/>
          <w:szCs w:val="22"/>
          <w:lang w:val="en-US"/>
        </w:rPr>
        <w:t>Variable Where Used → Update References,</w:t>
      </w:r>
      <w:r w:rsidRPr="00B6524F">
        <w:rPr>
          <w:rFonts w:ascii="Calibri" w:eastAsia="Times New Roman" w:hAnsi="Calibri" w:cs="Calibri"/>
          <w:color w:val="172B4D"/>
          <w:spacing w:val="-1"/>
          <w:sz w:val="22"/>
          <w:szCs w:val="22"/>
          <w:lang w:val="en-US"/>
        </w:rPr>
        <w:t xml:space="preserve"> and now it will be reported.</w:t>
      </w:r>
    </w:p>
    <w:p w14:paraId="0C3482A4" w14:textId="77777777" w:rsidR="00C57AD9" w:rsidRPr="00754425" w:rsidRDefault="00C57AD9" w:rsidP="00C57AD9">
      <w:pPr>
        <w:rPr>
          <w:rFonts w:ascii="Consolas" w:eastAsia="Times New Roman" w:hAnsi="Consolas" w:cs="Courier New"/>
          <w:color w:val="8993A4"/>
          <w:sz w:val="21"/>
          <w:szCs w:val="21"/>
          <w:shd w:val="clear" w:color="auto" w:fill="EBECF0"/>
          <w:lang w:val="en-US"/>
        </w:rPr>
      </w:pPr>
    </w:p>
    <w:p w14:paraId="55847A16" w14:textId="77777777" w:rsidR="00C57AD9" w:rsidRPr="00754425" w:rsidRDefault="00C57AD9" w:rsidP="00C57AD9">
      <w:pPr>
        <w:ind w:left="2160"/>
        <w:rPr>
          <w:rFonts w:ascii="Segoe UI" w:eastAsia="Times New Roman" w:hAnsi="Segoe UI" w:cs="Segoe UI"/>
          <w:color w:val="172B4D"/>
          <w:lang w:val="en-US"/>
        </w:rPr>
      </w:pPr>
      <w:r w:rsidRPr="00754425">
        <w:rPr>
          <w:rFonts w:ascii="Consolas" w:eastAsia="Times New Roman" w:hAnsi="Consolas" w:cs="Courier New"/>
          <w:color w:val="172B4D"/>
          <w:sz w:val="18"/>
          <w:szCs w:val="18"/>
          <w:shd w:val="clear" w:color="auto" w:fill="F4F5F7"/>
          <w:lang w:val="en-US"/>
        </w:rPr>
        <w:t>SET FULLADDR = GET_ADDRESS( ADDR, PIN );</w:t>
      </w:r>
    </w:p>
    <w:p w14:paraId="564C73C9" w14:textId="77777777" w:rsidR="00C57AD9" w:rsidRPr="00B6524F" w:rsidRDefault="00C57AD9" w:rsidP="00C57AD9">
      <w:pPr>
        <w:spacing w:before="100" w:beforeAutospacing="1" w:after="100" w:afterAutospacing="1"/>
        <w:ind w:left="1800"/>
        <w:rPr>
          <w:rFonts w:ascii="Calibri" w:eastAsia="Times New Roman" w:hAnsi="Calibri" w:cs="Calibri"/>
          <w:color w:val="172B4D"/>
          <w:spacing w:val="-1"/>
          <w:sz w:val="22"/>
          <w:szCs w:val="22"/>
          <w:lang w:val="en-US"/>
        </w:rPr>
      </w:pPr>
      <w:r w:rsidRPr="00B6524F">
        <w:rPr>
          <w:rFonts w:ascii="Calibri" w:eastAsia="Times New Roman" w:hAnsi="Calibri" w:cs="Calibri"/>
          <w:color w:val="172B4D"/>
          <w:spacing w:val="-1"/>
          <w:sz w:val="22"/>
          <w:szCs w:val="22"/>
          <w:lang w:val="en-US"/>
        </w:rPr>
        <w:t xml:space="preserve">Please note that the Demo application has been enhanced to demonstrate this. Refer to Source member </w:t>
      </w:r>
      <w:r w:rsidRPr="00B6524F">
        <w:rPr>
          <w:rFonts w:ascii="Calibri" w:eastAsia="Times New Roman" w:hAnsi="Calibri" w:cs="Calibri"/>
          <w:b/>
          <w:bCs/>
          <w:color w:val="172B4D"/>
          <w:spacing w:val="-1"/>
          <w:sz w:val="22"/>
          <w:szCs w:val="22"/>
          <w:lang w:val="en-US"/>
        </w:rPr>
        <w:t xml:space="preserve">VWUPDTST </w:t>
      </w:r>
      <w:r w:rsidRPr="00B6524F">
        <w:rPr>
          <w:rFonts w:ascii="Calibri" w:eastAsia="Times New Roman" w:hAnsi="Calibri" w:cs="Calibri"/>
          <w:color w:val="172B4D"/>
          <w:spacing w:val="-1"/>
          <w:sz w:val="22"/>
          <w:szCs w:val="22"/>
          <w:lang w:val="en-US"/>
        </w:rPr>
        <w:t xml:space="preserve">from the Source File </w:t>
      </w:r>
      <w:r w:rsidRPr="00B6524F">
        <w:rPr>
          <w:rFonts w:ascii="Calibri" w:eastAsia="Times New Roman" w:hAnsi="Calibri" w:cs="Calibri"/>
          <w:b/>
          <w:bCs/>
          <w:color w:val="172B4D"/>
          <w:spacing w:val="-1"/>
          <w:sz w:val="22"/>
          <w:szCs w:val="22"/>
          <w:lang w:val="en-US"/>
        </w:rPr>
        <w:t>QSQLSRC</w:t>
      </w:r>
      <w:r w:rsidRPr="00B6524F">
        <w:rPr>
          <w:rFonts w:ascii="Calibri" w:eastAsia="Times New Roman" w:hAnsi="Calibri" w:cs="Calibri"/>
          <w:color w:val="172B4D"/>
          <w:spacing w:val="-1"/>
          <w:sz w:val="22"/>
          <w:szCs w:val="22"/>
          <w:lang w:val="en-US"/>
        </w:rPr>
        <w:t xml:space="preserve">. </w:t>
      </w:r>
    </w:p>
    <w:p w14:paraId="1BF160F2" w14:textId="77777777" w:rsidR="00C57AD9" w:rsidRDefault="00C57AD9" w:rsidP="007A7297">
      <w:pPr>
        <w:pStyle w:val="Body"/>
        <w:rPr>
          <w:rFonts w:eastAsia="Times New Roman"/>
          <w:szCs w:val="22"/>
          <w:lang w:val="en-IN" w:eastAsia="en-IN"/>
        </w:rPr>
      </w:pPr>
    </w:p>
    <w:p w14:paraId="339B8AAA" w14:textId="4FF39A2A" w:rsidR="00060A15" w:rsidRDefault="00060A15" w:rsidP="00060A15">
      <w:pPr>
        <w:pStyle w:val="Body"/>
        <w:rPr>
          <w:rFonts w:eastAsia="Times New Roman"/>
          <w:szCs w:val="22"/>
          <w:lang w:val="en-IN" w:eastAsia="en-IN"/>
        </w:rPr>
      </w:pPr>
    </w:p>
    <w:p w14:paraId="2A67EB67" w14:textId="21D9D4B2" w:rsidR="00060A15" w:rsidRPr="003B0925" w:rsidRDefault="00060A15" w:rsidP="00060A15">
      <w:pPr>
        <w:pStyle w:val="Heading2"/>
      </w:pPr>
      <w:bookmarkStart w:id="206" w:name="_Toc102988675"/>
      <w:bookmarkStart w:id="207" w:name="_Toc143608477"/>
      <w:r w:rsidRPr="00301183">
        <w:rPr>
          <w:color w:val="auto"/>
        </w:rPr>
        <w:t>Product: X-</w:t>
      </w:r>
      <w:r>
        <w:rPr>
          <w:color w:val="auto"/>
        </w:rPr>
        <w:t>Datatest</w:t>
      </w:r>
      <w:bookmarkEnd w:id="206"/>
      <w:bookmarkEnd w:id="207"/>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6FBEA256" w14:textId="77777777" w:rsidR="00060A15" w:rsidRDefault="00060A15" w:rsidP="00060A15">
      <w:pPr>
        <w:pStyle w:val="Heading3"/>
      </w:pPr>
      <w:r w:rsidRPr="00D37033">
        <w:t>Client-Side – Enhancements and Fixes</w:t>
      </w:r>
    </w:p>
    <w:p w14:paraId="7F66A7DD" w14:textId="0BA34FA2" w:rsidR="00060A15" w:rsidRPr="007A7297" w:rsidRDefault="00060A15" w:rsidP="00490293">
      <w:pPr>
        <w:pStyle w:val="Body"/>
        <w:numPr>
          <w:ilvl w:val="0"/>
          <w:numId w:val="6"/>
        </w:numPr>
        <w:rPr>
          <w:rFonts w:eastAsia="Times New Roman"/>
          <w:szCs w:val="22"/>
          <w:lang w:val="en-IN" w:eastAsia="en-IN"/>
        </w:rPr>
      </w:pPr>
      <w:r w:rsidRPr="00060A15">
        <w:rPr>
          <w:rFonts w:eastAsia="Times New Roman"/>
          <w:szCs w:val="22"/>
          <w:lang w:val="en-GB" w:eastAsia="en-IN"/>
        </w:rPr>
        <w:t>Even though it is not supported to have more than one X-Subset</w:t>
      </w:r>
      <w:r w:rsidR="001C28A1">
        <w:rPr>
          <w:rFonts w:eastAsia="Times New Roman"/>
          <w:szCs w:val="22"/>
          <w:lang w:val="en-GB"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szCs w:val="22"/>
          <w:lang w:val="en-GB" w:eastAsia="en-IN"/>
        </w:rPr>
        <w:fldChar w:fldCharType="end"/>
      </w:r>
      <w:r w:rsidRPr="00060A15">
        <w:rPr>
          <w:rFonts w:eastAsia="Times New Roman"/>
          <w:szCs w:val="22"/>
          <w:lang w:val="en-GB" w:eastAsia="en-IN"/>
        </w:rPr>
        <w:t xml:space="preserve"> jobs executing in parallel, it was possible for a several users to submit multiple jobs, leading them to become in MSGW state. We will now prevent such situations by refusing any new </w:t>
      </w:r>
      <w:r w:rsidRPr="00060A15">
        <w:rPr>
          <w:rFonts w:eastAsia="Times New Roman"/>
          <w:szCs w:val="22"/>
          <w:lang w:val="en-GB" w:eastAsia="en-IN"/>
        </w:rPr>
        <w:lastRenderedPageBreak/>
        <w:t>X-Subset jobs request if one is already executing</w:t>
      </w:r>
      <w:r w:rsidR="00665A39">
        <w:rPr>
          <w:rFonts w:eastAsia="Times New Roman"/>
          <w:szCs w:val="22"/>
          <w:lang w:val="en-GB" w:eastAsia="en-IN"/>
        </w:rPr>
        <w:t xml:space="preserve"> (Client and server implementation)</w:t>
      </w:r>
      <w:r w:rsidRPr="00060A15">
        <w:rPr>
          <w:rFonts w:eastAsia="Times New Roman"/>
          <w:szCs w:val="22"/>
          <w:lang w:val="en-GB" w:eastAsia="en-IN"/>
        </w:rPr>
        <w:t>.</w:t>
      </w:r>
      <w:r>
        <w:rPr>
          <w:rFonts w:eastAsia="Times New Roman"/>
          <w:szCs w:val="22"/>
          <w:lang w:val="en-GB" w:eastAsia="en-IN"/>
        </w:rPr>
        <w:t xml:space="preserve"> </w:t>
      </w:r>
    </w:p>
    <w:p w14:paraId="00C3B28F" w14:textId="3A7BEDB9" w:rsidR="009D2826" w:rsidRDefault="009D2826" w:rsidP="00490293">
      <w:pPr>
        <w:pStyle w:val="Body"/>
        <w:numPr>
          <w:ilvl w:val="0"/>
          <w:numId w:val="6"/>
        </w:numPr>
        <w:rPr>
          <w:rFonts w:eastAsia="Times New Roman"/>
          <w:szCs w:val="22"/>
          <w:lang w:val="en-IN" w:eastAsia="en-IN"/>
        </w:rPr>
      </w:pPr>
      <w:r w:rsidRPr="009D2826">
        <w:rPr>
          <w:rFonts w:eastAsia="Times New Roman"/>
          <w:szCs w:val="22"/>
          <w:lang w:val="en-GB" w:eastAsia="en-IN"/>
        </w:rPr>
        <w:t>In the Subset Data dialog, the user was allowed to input a Subset Library name with more than 10 characters, leading to an error during its creation. This has now been restricted to a maximum of 10 characters.</w:t>
      </w:r>
    </w:p>
    <w:p w14:paraId="4F6E1C57" w14:textId="52AD6B11" w:rsidR="00060A15" w:rsidRDefault="00060A15" w:rsidP="00060A15">
      <w:pPr>
        <w:pStyle w:val="Body"/>
        <w:rPr>
          <w:rFonts w:eastAsia="Times New Roman"/>
          <w:szCs w:val="22"/>
          <w:lang w:val="en-IN" w:eastAsia="en-IN"/>
        </w:rPr>
      </w:pPr>
    </w:p>
    <w:p w14:paraId="2EE8D493" w14:textId="544ABE89" w:rsidR="00060A15" w:rsidRPr="00C5737C" w:rsidRDefault="00060A15" w:rsidP="00060A15">
      <w:pPr>
        <w:pStyle w:val="Heading2"/>
        <w:rPr>
          <w:color w:val="auto"/>
        </w:rPr>
      </w:pPr>
      <w:bookmarkStart w:id="208" w:name="_Toc102988676"/>
      <w:bookmarkStart w:id="209" w:name="_Toc143608478"/>
      <w:r w:rsidRPr="00C5737C">
        <w:rPr>
          <w:color w:val="auto"/>
        </w:rPr>
        <w:t>Product: X-</w:t>
      </w:r>
      <w:r>
        <w:rPr>
          <w:color w:val="auto"/>
        </w:rPr>
        <w:t>Resize</w:t>
      </w:r>
      <w:bookmarkEnd w:id="208"/>
      <w:bookmarkEnd w:id="209"/>
      <w:r w:rsidR="00E4202F">
        <w:rPr>
          <w:color w:val="auto"/>
        </w:rPr>
        <w:fldChar w:fldCharType="begin"/>
      </w:r>
      <w:r w:rsidR="00E4202F">
        <w:instrText xml:space="preserve"> XE "</w:instrText>
      </w:r>
      <w:r w:rsidR="00E4202F" w:rsidRPr="009201B0">
        <w:instrText>X-Resize</w:instrText>
      </w:r>
      <w:r w:rsidR="00E4202F">
        <w:instrText xml:space="preserve">" </w:instrText>
      </w:r>
      <w:r w:rsidR="00E4202F">
        <w:rPr>
          <w:color w:val="auto"/>
        </w:rPr>
        <w:fldChar w:fldCharType="end"/>
      </w:r>
    </w:p>
    <w:p w14:paraId="352FDAAD" w14:textId="07211B6B" w:rsidR="00060A15" w:rsidRDefault="00060A15" w:rsidP="00060A15">
      <w:pPr>
        <w:pStyle w:val="Heading3"/>
      </w:pPr>
      <w:r>
        <w:t>Client</w:t>
      </w:r>
      <w:r w:rsidRPr="00D37033">
        <w:t>-Side – Enhancements and Fixes</w:t>
      </w:r>
    </w:p>
    <w:p w14:paraId="07E4FF6F" w14:textId="3E4737EF" w:rsidR="00060A15" w:rsidRPr="007A7297" w:rsidRDefault="00060A15" w:rsidP="00490293">
      <w:pPr>
        <w:pStyle w:val="Body"/>
        <w:numPr>
          <w:ilvl w:val="0"/>
          <w:numId w:val="12"/>
        </w:numPr>
      </w:pPr>
      <w:r w:rsidRPr="00060A15">
        <w:rPr>
          <w:lang w:val="en-GB"/>
        </w:rPr>
        <w:t>The X-Resize</w:t>
      </w:r>
      <w:r w:rsidR="00E4202F">
        <w:rPr>
          <w:lang w:val="en-GB"/>
        </w:rPr>
        <w:fldChar w:fldCharType="begin"/>
      </w:r>
      <w:r w:rsidR="00E4202F">
        <w:instrText xml:space="preserve"> XE "</w:instrText>
      </w:r>
      <w:r w:rsidR="00E4202F" w:rsidRPr="009201B0">
        <w:instrText>X-Resize</w:instrText>
      </w:r>
      <w:r w:rsidR="00E4202F">
        <w:instrText xml:space="preserve">" </w:instrText>
      </w:r>
      <w:r w:rsidR="00E4202F">
        <w:rPr>
          <w:lang w:val="en-GB"/>
        </w:rPr>
        <w:fldChar w:fldCharType="end"/>
      </w:r>
      <w:r w:rsidRPr="00060A15">
        <w:rPr>
          <w:lang w:val="en-GB"/>
        </w:rPr>
        <w:t xml:space="preserve"> interface has been extended to provide a separate listing of the </w:t>
      </w:r>
      <w:r w:rsidRPr="00060A15">
        <w:rPr>
          <w:b/>
          <w:bCs/>
          <w:lang w:val="en-GB"/>
        </w:rPr>
        <w:t>Copybooks to Recompile</w:t>
      </w:r>
      <w:r w:rsidRPr="00060A15">
        <w:rPr>
          <w:lang w:val="en-GB"/>
        </w:rPr>
        <w:t xml:space="preserve"> inside the </w:t>
      </w:r>
      <w:r w:rsidRPr="00060A15">
        <w:rPr>
          <w:b/>
          <w:bCs/>
          <w:lang w:val="en-GB"/>
        </w:rPr>
        <w:t xml:space="preserve">Objects/members </w:t>
      </w:r>
      <w:r w:rsidRPr="00060A15">
        <w:rPr>
          <w:lang w:val="en-GB"/>
        </w:rPr>
        <w:t xml:space="preserve">node. Until now, they were reported as part of the </w:t>
      </w:r>
      <w:r w:rsidRPr="00060A15">
        <w:rPr>
          <w:b/>
          <w:bCs/>
          <w:lang w:val="en-GB"/>
        </w:rPr>
        <w:t>Copybooks to Change</w:t>
      </w:r>
      <w:r w:rsidRPr="00060A15">
        <w:rPr>
          <w:lang w:val="en-GB"/>
        </w:rPr>
        <w:t xml:space="preserve">. Performing a right-click operation over </w:t>
      </w:r>
      <w:r w:rsidRPr="00060A15">
        <w:rPr>
          <w:b/>
          <w:bCs/>
          <w:lang w:val="en-GB"/>
        </w:rPr>
        <w:t>Copybooks to Recompile</w:t>
      </w:r>
      <w:r w:rsidRPr="00060A15">
        <w:rPr>
          <w:lang w:val="en-GB"/>
        </w:rPr>
        <w:t xml:space="preserve"> will provide a context menu to </w:t>
      </w:r>
      <w:r w:rsidRPr="00060A15">
        <w:rPr>
          <w:b/>
          <w:bCs/>
          <w:lang w:val="en-GB"/>
        </w:rPr>
        <w:t>Zoom Source</w:t>
      </w:r>
      <w:r w:rsidR="00E4202F">
        <w:rPr>
          <w:b/>
          <w:bCs/>
          <w:lang w:val="en-GB"/>
        </w:rPr>
        <w:fldChar w:fldCharType="begin"/>
      </w:r>
      <w:r w:rsidR="00E4202F">
        <w:instrText xml:space="preserve"> XE "</w:instrText>
      </w:r>
      <w:r w:rsidR="00E4202F" w:rsidRPr="00BC5C38">
        <w:rPr>
          <w:b/>
          <w:bCs/>
          <w:lang w:val="en-GB"/>
        </w:rPr>
        <w:instrText>Zoom Source</w:instrText>
      </w:r>
      <w:r w:rsidR="00E4202F">
        <w:instrText xml:space="preserve">" </w:instrText>
      </w:r>
      <w:r w:rsidR="00E4202F">
        <w:rPr>
          <w:b/>
          <w:bCs/>
          <w:lang w:val="en-GB"/>
        </w:rPr>
        <w:fldChar w:fldCharType="end"/>
      </w:r>
      <w:r w:rsidRPr="00060A15">
        <w:rPr>
          <w:b/>
          <w:bCs/>
          <w:lang w:val="en-GB"/>
        </w:rPr>
        <w:t>.</w:t>
      </w:r>
    </w:p>
    <w:p w14:paraId="5B75B7B3" w14:textId="002128CA" w:rsidR="00754425" w:rsidRDefault="00754425" w:rsidP="00754425">
      <w:pPr>
        <w:pStyle w:val="Heading3"/>
      </w:pPr>
      <w:r>
        <w:t>Server</w:t>
      </w:r>
      <w:r w:rsidRPr="00D37033">
        <w:t>-Side – Enhancements and Fixes</w:t>
      </w:r>
    </w:p>
    <w:p w14:paraId="75BECB23" w14:textId="7A8B6269" w:rsidR="00754425" w:rsidRPr="00BB477A" w:rsidRDefault="00754425" w:rsidP="00490293">
      <w:pPr>
        <w:pStyle w:val="Body"/>
        <w:numPr>
          <w:ilvl w:val="0"/>
          <w:numId w:val="12"/>
        </w:numPr>
      </w:pPr>
      <w:r w:rsidRPr="00754425">
        <w:rPr>
          <w:lang w:val="en-GB"/>
        </w:rPr>
        <w:t>X-Resize</w:t>
      </w:r>
      <w:r w:rsidR="00E4202F">
        <w:rPr>
          <w:lang w:val="en-GB"/>
        </w:rPr>
        <w:fldChar w:fldCharType="begin"/>
      </w:r>
      <w:r w:rsidR="00E4202F">
        <w:instrText xml:space="preserve"> XE "</w:instrText>
      </w:r>
      <w:r w:rsidR="00E4202F" w:rsidRPr="009201B0">
        <w:instrText>X-Resize</w:instrText>
      </w:r>
      <w:r w:rsidR="00E4202F">
        <w:instrText xml:space="preserve">" </w:instrText>
      </w:r>
      <w:r w:rsidR="00E4202F">
        <w:rPr>
          <w:lang w:val="en-GB"/>
        </w:rPr>
        <w:fldChar w:fldCharType="end"/>
      </w:r>
      <w:r w:rsidRPr="00754425">
        <w:rPr>
          <w:lang w:val="en-GB"/>
        </w:rPr>
        <w:t xml:space="preserve"> was improperly generating warnings such as “No XOBJECT record found</w:t>
      </w:r>
      <w:r w:rsidR="00665A39">
        <w:rPr>
          <w:lang w:val="en-GB"/>
        </w:rPr>
        <w:t>…</w:t>
      </w:r>
      <w:r w:rsidRPr="00754425">
        <w:rPr>
          <w:lang w:val="en-GB"/>
        </w:rPr>
        <w:t>” for Copybooks. This has been corrected.</w:t>
      </w:r>
    </w:p>
    <w:p w14:paraId="61F140D1" w14:textId="20D7FDF3" w:rsidR="00060A15" w:rsidRDefault="00060A15" w:rsidP="00060A15">
      <w:pPr>
        <w:pStyle w:val="Body"/>
        <w:rPr>
          <w:rFonts w:eastAsia="Times New Roman"/>
          <w:szCs w:val="22"/>
          <w:lang w:eastAsia="en-IN"/>
        </w:rPr>
      </w:pPr>
    </w:p>
    <w:p w14:paraId="318D2F0F" w14:textId="483CCF85" w:rsidR="00060A15" w:rsidRPr="00C5737C" w:rsidRDefault="00060A15" w:rsidP="00060A15">
      <w:pPr>
        <w:pStyle w:val="Heading2"/>
        <w:rPr>
          <w:color w:val="auto"/>
        </w:rPr>
      </w:pPr>
      <w:bookmarkStart w:id="210" w:name="_Toc102988677"/>
      <w:bookmarkStart w:id="211" w:name="_Toc143608479"/>
      <w:r w:rsidRPr="00C5737C">
        <w:rPr>
          <w:color w:val="auto"/>
        </w:rPr>
        <w:t>Product: X-</w:t>
      </w:r>
      <w:r>
        <w:rPr>
          <w:color w:val="auto"/>
        </w:rPr>
        <w:t>Sanitize</w:t>
      </w:r>
      <w:bookmarkEnd w:id="210"/>
      <w:bookmarkEnd w:id="211"/>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10531D28" w14:textId="5FA05EB2" w:rsidR="00060A15" w:rsidRPr="00C5737C" w:rsidRDefault="00060A15" w:rsidP="00060A15">
      <w:pPr>
        <w:pStyle w:val="Heading3"/>
      </w:pPr>
      <w:r>
        <w:t>Server</w:t>
      </w:r>
      <w:r w:rsidRPr="00C5737C">
        <w:t>-Side – Enhancements and Fixes</w:t>
      </w:r>
    </w:p>
    <w:p w14:paraId="5F923EAD" w14:textId="5EE6AC17" w:rsidR="00060A15" w:rsidRPr="007A7297" w:rsidRDefault="00060A15" w:rsidP="00490293">
      <w:pPr>
        <w:pStyle w:val="Body"/>
        <w:numPr>
          <w:ilvl w:val="0"/>
          <w:numId w:val="12"/>
        </w:numPr>
      </w:pPr>
      <w:r w:rsidRPr="00060A15">
        <w:rPr>
          <w:lang w:val="en-GB"/>
        </w:rPr>
        <w:t>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060A15">
        <w:rPr>
          <w:lang w:val="en-GB"/>
        </w:rPr>
        <w:t xml:space="preserve"> will now attempt to sanitize all the members of a multi-member file. Until this enhancement, only the first member was handled by X-Sanitize.</w:t>
      </w:r>
    </w:p>
    <w:p w14:paraId="1DA7C71F" w14:textId="65FB7363" w:rsidR="009D2826" w:rsidRDefault="009D2826" w:rsidP="00490293">
      <w:pPr>
        <w:pStyle w:val="Body"/>
        <w:numPr>
          <w:ilvl w:val="0"/>
          <w:numId w:val="12"/>
        </w:numPr>
      </w:pPr>
      <w:r w:rsidRPr="009D2826">
        <w:rPr>
          <w:lang w:val="en-GB"/>
        </w:rPr>
        <w:t>During a Copy &amp; Init execution (option 78), the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9D2826">
        <w:rPr>
          <w:lang w:val="en-GB"/>
        </w:rPr>
        <w:t xml:space="preserve"> project was not copied. This has been fixed.</w:t>
      </w:r>
    </w:p>
    <w:p w14:paraId="19361298" w14:textId="77777777" w:rsidR="00060A15" w:rsidRPr="007A7297" w:rsidRDefault="00060A15" w:rsidP="007A7297">
      <w:pPr>
        <w:pStyle w:val="Body"/>
        <w:rPr>
          <w:rFonts w:eastAsia="Times New Roman"/>
          <w:szCs w:val="22"/>
          <w:lang w:eastAsia="en-IN"/>
        </w:rPr>
      </w:pPr>
    </w:p>
    <w:p w14:paraId="133314BE" w14:textId="6F3ABB28" w:rsidR="00606670" w:rsidRPr="00416DB0" w:rsidRDefault="00606670" w:rsidP="00606670">
      <w:pPr>
        <w:pStyle w:val="Heading1"/>
        <w:tabs>
          <w:tab w:val="num" w:pos="432"/>
        </w:tabs>
        <w:suppressAutoHyphens/>
        <w:spacing w:after="240"/>
        <w:ind w:left="432" w:hanging="432"/>
        <w:rPr>
          <w:color w:val="000000"/>
        </w:rPr>
      </w:pPr>
      <w:bookmarkStart w:id="212" w:name="_Toc102988678"/>
      <w:bookmarkStart w:id="213" w:name="_Toc143608480"/>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04</w:t>
      </w:r>
      <w:bookmarkEnd w:id="212"/>
      <w:bookmarkEnd w:id="213"/>
    </w:p>
    <w:p w14:paraId="29AF827C" w14:textId="1396AC22" w:rsidR="00606670" w:rsidRPr="00037E19" w:rsidRDefault="00606670" w:rsidP="00606670">
      <w:pPr>
        <w:pStyle w:val="Heading2"/>
        <w:rPr>
          <w:color w:val="auto"/>
        </w:rPr>
      </w:pPr>
      <w:bookmarkStart w:id="214" w:name="_Toc102988679"/>
      <w:bookmarkStart w:id="215" w:name="_Toc143608481"/>
      <w:r w:rsidRPr="00037E19">
        <w:rPr>
          <w:color w:val="auto"/>
        </w:rPr>
        <w:t>Product: X-</w:t>
      </w:r>
      <w:r>
        <w:rPr>
          <w:color w:val="auto"/>
        </w:rPr>
        <w:t>A</w:t>
      </w:r>
      <w:r w:rsidRPr="00037E19">
        <w:rPr>
          <w:color w:val="auto"/>
        </w:rPr>
        <w:t>nalysis</w:t>
      </w:r>
      <w:bookmarkEnd w:id="214"/>
      <w:bookmarkEnd w:id="215"/>
      <w:r w:rsidR="0021658E">
        <w:rPr>
          <w:color w:val="auto"/>
        </w:rPr>
        <w:fldChar w:fldCharType="begin"/>
      </w:r>
      <w:r w:rsidR="0021658E">
        <w:instrText xml:space="preserve"> XE "</w:instrText>
      </w:r>
      <w:r w:rsidR="0021658E" w:rsidRPr="00CC4B5E">
        <w:instrText>X-Analysis</w:instrText>
      </w:r>
      <w:r w:rsidR="0021658E">
        <w:instrText xml:space="preserve">" </w:instrText>
      </w:r>
      <w:r w:rsidR="0021658E">
        <w:rPr>
          <w:color w:val="auto"/>
        </w:rPr>
        <w:fldChar w:fldCharType="end"/>
      </w:r>
    </w:p>
    <w:p w14:paraId="4D2D9122" w14:textId="402019A2" w:rsidR="00606670" w:rsidRDefault="00606670" w:rsidP="00606670">
      <w:pPr>
        <w:pStyle w:val="Heading3"/>
        <w:rPr>
          <w:color w:val="000000"/>
        </w:rPr>
      </w:pPr>
      <w:r w:rsidRPr="00416DB0">
        <w:rPr>
          <w:color w:val="000000"/>
        </w:rPr>
        <w:t>Client-Side – Enhancements and Fixes</w:t>
      </w:r>
    </w:p>
    <w:p w14:paraId="44587DBA" w14:textId="2FDF830E" w:rsidR="00606670" w:rsidRPr="00BB477A" w:rsidRDefault="00606670" w:rsidP="00490293">
      <w:pPr>
        <w:pStyle w:val="ListParagraph"/>
        <w:numPr>
          <w:ilvl w:val="0"/>
          <w:numId w:val="6"/>
        </w:numPr>
        <w:rPr>
          <w:rFonts w:ascii="Calibri" w:eastAsia="Times New Roman" w:hAnsi="Calibri" w:cs="Calibri"/>
          <w:color w:val="000000" w:themeColor="text1"/>
          <w:spacing w:val="-1"/>
          <w:sz w:val="22"/>
          <w:szCs w:val="22"/>
          <w:lang w:val="en-US"/>
        </w:rPr>
      </w:pPr>
      <w:r w:rsidRPr="00BB477A">
        <w:rPr>
          <w:rFonts w:ascii="Calibri" w:eastAsia="Times New Roman" w:hAnsi="Calibri" w:cs="Calibri"/>
          <w:color w:val="000000" w:themeColor="text1"/>
          <w:spacing w:val="-1"/>
          <w:sz w:val="22"/>
          <w:szCs w:val="22"/>
          <w:lang w:val="en-US"/>
        </w:rPr>
        <w:t>Inside of X-Analysis</w:t>
      </w:r>
      <w:r w:rsidR="0021658E">
        <w:rPr>
          <w:rFonts w:ascii="Calibri" w:eastAsia="Times New Roman" w:hAnsi="Calibri" w:cs="Calibri"/>
          <w:color w:val="000000" w:themeColor="text1"/>
          <w:spacing w:val="-1"/>
          <w:sz w:val="22"/>
          <w:szCs w:val="22"/>
          <w:lang w:val="en-US"/>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ascii="Calibri" w:eastAsia="Times New Roman" w:hAnsi="Calibri" w:cs="Calibri"/>
          <w:color w:val="000000" w:themeColor="text1"/>
          <w:spacing w:val="-1"/>
          <w:sz w:val="22"/>
          <w:szCs w:val="22"/>
          <w:lang w:val="en-US"/>
        </w:rPr>
        <w:fldChar w:fldCharType="end"/>
      </w:r>
      <w:r w:rsidRPr="00BB477A">
        <w:rPr>
          <w:rFonts w:ascii="Calibri" w:eastAsia="Times New Roman" w:hAnsi="Calibri" w:cs="Calibri"/>
          <w:color w:val="000000" w:themeColor="text1"/>
          <w:spacing w:val="-1"/>
          <w:sz w:val="22"/>
          <w:szCs w:val="22"/>
          <w:lang w:val="en-US"/>
        </w:rPr>
        <w:t xml:space="preserve"> 13.2.03, we have introduced “</w:t>
      </w:r>
      <w:r w:rsidRPr="00BB477A">
        <w:rPr>
          <w:rFonts w:ascii="Calibri" w:eastAsia="Times New Roman" w:hAnsi="Calibri" w:cs="Calibri"/>
          <w:b/>
          <w:bCs/>
          <w:color w:val="000000" w:themeColor="text1"/>
          <w:spacing w:val="-1"/>
          <w:sz w:val="22"/>
          <w:szCs w:val="22"/>
          <w:lang w:val="en-US"/>
        </w:rPr>
        <w:t>the quickest way to open and expand any Application Area</w:t>
      </w:r>
      <w:r w:rsidR="00FE1CDF">
        <w:rPr>
          <w:rFonts w:ascii="Calibri" w:eastAsia="Times New Roman" w:hAnsi="Calibri" w:cs="Calibri"/>
          <w:b/>
          <w:bCs/>
          <w:color w:val="000000" w:themeColor="text1"/>
          <w:spacing w:val="-1"/>
          <w:sz w:val="22"/>
          <w:szCs w:val="22"/>
          <w:lang w:val="en-US"/>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ascii="Calibri" w:eastAsia="Times New Roman" w:hAnsi="Calibri" w:cs="Calibri"/>
          <w:b/>
          <w:bCs/>
          <w:color w:val="000000" w:themeColor="text1"/>
          <w:spacing w:val="-1"/>
          <w:sz w:val="22"/>
          <w:szCs w:val="22"/>
          <w:lang w:val="en-US"/>
        </w:rPr>
        <w:fldChar w:fldCharType="end"/>
      </w:r>
      <w:r w:rsidRPr="00BB477A">
        <w:rPr>
          <w:rFonts w:ascii="Calibri" w:eastAsia="Times New Roman" w:hAnsi="Calibri" w:cs="Calibri"/>
          <w:color w:val="000000" w:themeColor="text1"/>
          <w:spacing w:val="-1"/>
          <w:sz w:val="22"/>
          <w:szCs w:val="22"/>
          <w:lang w:val="en-US"/>
        </w:rPr>
        <w:t>” with the introduction of the “</w:t>
      </w:r>
      <w:r w:rsidRPr="00BB477A">
        <w:rPr>
          <w:rFonts w:ascii="Calibri" w:eastAsia="Times New Roman" w:hAnsi="Calibri" w:cs="Calibri"/>
          <w:b/>
          <w:bCs/>
          <w:color w:val="000000" w:themeColor="text1"/>
          <w:spacing w:val="-1"/>
          <w:sz w:val="22"/>
          <w:szCs w:val="22"/>
          <w:lang w:val="en-US"/>
        </w:rPr>
        <w:t>Jump to</w:t>
      </w:r>
      <w:r w:rsidRPr="00BB477A">
        <w:rPr>
          <w:rFonts w:ascii="Calibri" w:eastAsia="Times New Roman" w:hAnsi="Calibri" w:cs="Calibri"/>
          <w:color w:val="000000" w:themeColor="text1"/>
          <w:spacing w:val="-1"/>
          <w:sz w:val="22"/>
          <w:szCs w:val="22"/>
          <w:lang w:val="en-US"/>
        </w:rPr>
        <w:t xml:space="preserve">” an Application Area, but with this version, we are introducing </w:t>
      </w:r>
      <w:r w:rsidRPr="00BB477A">
        <w:rPr>
          <w:rFonts w:ascii="Calibri" w:eastAsia="Times New Roman" w:hAnsi="Calibri" w:cs="Calibri"/>
          <w:b/>
          <w:bCs/>
          <w:color w:val="000000" w:themeColor="text1"/>
          <w:spacing w:val="-1"/>
          <w:sz w:val="22"/>
          <w:szCs w:val="22"/>
          <w:lang w:val="en-US"/>
        </w:rPr>
        <w:t>the best and easiest way to visualize and manage all of your Application Areas</w:t>
      </w:r>
      <w:r w:rsidRPr="00BB477A">
        <w:rPr>
          <w:rFonts w:ascii="Calibri" w:eastAsia="Times New Roman" w:hAnsi="Calibri" w:cs="Calibri"/>
          <w:color w:val="000000" w:themeColor="text1"/>
          <w:spacing w:val="-1"/>
          <w:sz w:val="22"/>
          <w:szCs w:val="22"/>
          <w:lang w:val="en-US"/>
        </w:rPr>
        <w:t xml:space="preserve"> with the new “</w:t>
      </w:r>
      <w:r w:rsidRPr="00BB477A">
        <w:rPr>
          <w:rFonts w:ascii="Calibri" w:eastAsia="Times New Roman" w:hAnsi="Calibri" w:cs="Calibri"/>
          <w:b/>
          <w:bCs/>
          <w:color w:val="000000" w:themeColor="text1"/>
          <w:spacing w:val="-1"/>
          <w:sz w:val="22"/>
          <w:szCs w:val="22"/>
          <w:lang w:val="en-US"/>
        </w:rPr>
        <w:t>Application Area List</w:t>
      </w:r>
      <w:r w:rsidRPr="00BB477A">
        <w:rPr>
          <w:rFonts w:ascii="Calibri" w:eastAsia="Times New Roman" w:hAnsi="Calibri" w:cs="Calibri"/>
          <w:color w:val="000000" w:themeColor="text1"/>
          <w:spacing w:val="-1"/>
          <w:sz w:val="22"/>
          <w:szCs w:val="22"/>
          <w:lang w:val="en-US"/>
        </w:rPr>
        <w:t>” window.</w:t>
      </w:r>
    </w:p>
    <w:p w14:paraId="548F5757" w14:textId="2ACD3695" w:rsidR="00606670" w:rsidRPr="00BB477A" w:rsidRDefault="00606670" w:rsidP="00BB477A">
      <w:pPr>
        <w:spacing w:before="100" w:beforeAutospacing="1" w:after="100" w:afterAutospacing="1"/>
        <w:ind w:left="1080"/>
        <w:rPr>
          <w:rFonts w:ascii="Calibri" w:eastAsia="Times New Roman" w:hAnsi="Calibri" w:cs="Calibri"/>
          <w:color w:val="000000" w:themeColor="text1"/>
          <w:spacing w:val="-1"/>
          <w:sz w:val="22"/>
          <w:szCs w:val="22"/>
          <w:lang w:val="en-US"/>
        </w:rPr>
      </w:pPr>
      <w:r w:rsidRPr="00BB477A">
        <w:rPr>
          <w:rFonts w:ascii="Calibri" w:eastAsia="Times New Roman" w:hAnsi="Calibri" w:cs="Calibri"/>
          <w:color w:val="000000" w:themeColor="text1"/>
          <w:spacing w:val="-1"/>
          <w:sz w:val="22"/>
          <w:szCs w:val="22"/>
          <w:lang w:val="en-US"/>
        </w:rPr>
        <w:t>The “</w:t>
      </w:r>
      <w:r w:rsidRPr="00BB477A">
        <w:rPr>
          <w:rFonts w:ascii="Calibri" w:eastAsia="Times New Roman" w:hAnsi="Calibri" w:cs="Calibri"/>
          <w:b/>
          <w:bCs/>
          <w:color w:val="000000" w:themeColor="text1"/>
          <w:spacing w:val="-1"/>
          <w:sz w:val="22"/>
          <w:szCs w:val="22"/>
          <w:lang w:val="en-US"/>
        </w:rPr>
        <w:t>Application Area</w:t>
      </w:r>
      <w:r w:rsidR="00FE1CDF">
        <w:rPr>
          <w:rFonts w:ascii="Calibri" w:eastAsia="Times New Roman" w:hAnsi="Calibri" w:cs="Calibri"/>
          <w:b/>
          <w:bCs/>
          <w:color w:val="000000" w:themeColor="text1"/>
          <w:spacing w:val="-1"/>
          <w:sz w:val="22"/>
          <w:szCs w:val="22"/>
          <w:lang w:val="en-US"/>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ascii="Calibri" w:eastAsia="Times New Roman" w:hAnsi="Calibri" w:cs="Calibri"/>
          <w:b/>
          <w:bCs/>
          <w:color w:val="000000" w:themeColor="text1"/>
          <w:spacing w:val="-1"/>
          <w:sz w:val="22"/>
          <w:szCs w:val="22"/>
          <w:lang w:val="en-US"/>
        </w:rPr>
        <w:fldChar w:fldCharType="end"/>
      </w:r>
      <w:r w:rsidRPr="00BB477A">
        <w:rPr>
          <w:rFonts w:ascii="Calibri" w:eastAsia="Times New Roman" w:hAnsi="Calibri" w:cs="Calibri"/>
          <w:b/>
          <w:bCs/>
          <w:color w:val="000000" w:themeColor="text1"/>
          <w:spacing w:val="-1"/>
          <w:sz w:val="22"/>
          <w:szCs w:val="22"/>
          <w:lang w:val="en-US"/>
        </w:rPr>
        <w:t xml:space="preserve"> List</w:t>
      </w:r>
      <w:r w:rsidRPr="00BB477A">
        <w:rPr>
          <w:rFonts w:ascii="Calibri" w:eastAsia="Times New Roman" w:hAnsi="Calibri" w:cs="Calibri"/>
          <w:color w:val="000000" w:themeColor="text1"/>
          <w:spacing w:val="-1"/>
          <w:sz w:val="22"/>
          <w:szCs w:val="22"/>
          <w:lang w:val="en-US"/>
        </w:rPr>
        <w:t xml:space="preserve">” window has been created with, in mind, customers having a lot of Application Areas as it provides a complete list of all the </w:t>
      </w:r>
      <w:r w:rsidRPr="00BB477A">
        <w:rPr>
          <w:rFonts w:ascii="Calibri" w:eastAsia="Times New Roman" w:hAnsi="Calibri" w:cs="Calibri"/>
          <w:b/>
          <w:bCs/>
          <w:color w:val="000000" w:themeColor="text1"/>
          <w:spacing w:val="-1"/>
          <w:sz w:val="22"/>
          <w:szCs w:val="22"/>
          <w:lang w:val="en-US"/>
        </w:rPr>
        <w:t>Application Areas</w:t>
      </w:r>
      <w:r w:rsidRPr="00BB477A">
        <w:rPr>
          <w:rFonts w:ascii="Calibri" w:eastAsia="Times New Roman" w:hAnsi="Calibri" w:cs="Calibri"/>
          <w:color w:val="000000" w:themeColor="text1"/>
          <w:spacing w:val="-1"/>
          <w:sz w:val="22"/>
          <w:szCs w:val="22"/>
          <w:lang w:val="en-US"/>
        </w:rPr>
        <w:t xml:space="preserve"> part of the X-Reference application. By default, the information is listed in a way to recreate the hierarchical representation of the Application Areas where the child Application Areas appears immediately under its parent, but the information can be sorted by any columns (sorting by “</w:t>
      </w:r>
      <w:r w:rsidRPr="00BB477A">
        <w:rPr>
          <w:rFonts w:ascii="Calibri" w:eastAsia="Times New Roman" w:hAnsi="Calibri" w:cs="Calibri"/>
          <w:b/>
          <w:bCs/>
          <w:color w:val="000000" w:themeColor="text1"/>
          <w:spacing w:val="-1"/>
          <w:sz w:val="22"/>
          <w:szCs w:val="22"/>
          <w:lang w:val="en-US"/>
        </w:rPr>
        <w:t>Parent App Area</w:t>
      </w:r>
      <w:r w:rsidRPr="00BB477A">
        <w:rPr>
          <w:rFonts w:ascii="Calibri" w:eastAsia="Times New Roman" w:hAnsi="Calibri" w:cs="Calibri"/>
          <w:color w:val="000000" w:themeColor="text1"/>
          <w:spacing w:val="-1"/>
          <w:sz w:val="22"/>
          <w:szCs w:val="22"/>
          <w:lang w:val="en-US"/>
        </w:rPr>
        <w:t>” will bring back the default sorting). Performing a “</w:t>
      </w:r>
      <w:r w:rsidRPr="00BB477A">
        <w:rPr>
          <w:rFonts w:ascii="Calibri" w:eastAsia="Times New Roman" w:hAnsi="Calibri" w:cs="Calibri"/>
          <w:b/>
          <w:bCs/>
          <w:color w:val="000000" w:themeColor="text1"/>
          <w:spacing w:val="-1"/>
          <w:sz w:val="22"/>
          <w:szCs w:val="22"/>
          <w:lang w:val="en-US"/>
        </w:rPr>
        <w:t>right-click</w:t>
      </w:r>
      <w:r w:rsidRPr="00BB477A">
        <w:rPr>
          <w:rFonts w:ascii="Calibri" w:eastAsia="Times New Roman" w:hAnsi="Calibri" w:cs="Calibri"/>
          <w:color w:val="000000" w:themeColor="text1"/>
          <w:spacing w:val="-1"/>
          <w:sz w:val="22"/>
          <w:szCs w:val="22"/>
          <w:lang w:val="en-US"/>
        </w:rPr>
        <w:t>” on any entry will reveal a context menu to perform common actions such as creating a new sub-Application Area, moving an Application Area, or even opening the Application Area… which might become even faster than using the “</w:t>
      </w:r>
      <w:r w:rsidRPr="00BB477A">
        <w:rPr>
          <w:rFonts w:ascii="Calibri" w:eastAsia="Times New Roman" w:hAnsi="Calibri" w:cs="Calibri"/>
          <w:b/>
          <w:bCs/>
          <w:color w:val="000000" w:themeColor="text1"/>
          <w:spacing w:val="-1"/>
          <w:sz w:val="22"/>
          <w:szCs w:val="22"/>
          <w:lang w:val="en-US"/>
        </w:rPr>
        <w:t>Jump to</w:t>
      </w:r>
      <w:r w:rsidRPr="00BB477A">
        <w:rPr>
          <w:rFonts w:ascii="Calibri" w:eastAsia="Times New Roman" w:hAnsi="Calibri" w:cs="Calibri"/>
          <w:color w:val="000000" w:themeColor="text1"/>
          <w:spacing w:val="-1"/>
          <w:sz w:val="22"/>
          <w:szCs w:val="22"/>
          <w:lang w:val="en-US"/>
        </w:rPr>
        <w:t>” Application Area when already interacting with this new window (</w:t>
      </w:r>
      <w:r w:rsidRPr="00BB477A">
        <w:rPr>
          <w:rFonts w:ascii="Calibri" w:eastAsia="Times New Roman" w:hAnsi="Calibri" w:cs="Calibri"/>
          <w:b/>
          <w:bCs/>
          <w:color w:val="000000" w:themeColor="text1"/>
          <w:spacing w:val="-1"/>
          <w:sz w:val="22"/>
          <w:szCs w:val="22"/>
          <w:lang w:val="en-US"/>
        </w:rPr>
        <w:t>Bonus</w:t>
      </w:r>
      <w:r w:rsidRPr="00BB477A">
        <w:rPr>
          <w:rFonts w:ascii="Calibri" w:eastAsia="Times New Roman" w:hAnsi="Calibri" w:cs="Calibri"/>
          <w:color w:val="000000" w:themeColor="text1"/>
          <w:spacing w:val="-1"/>
          <w:sz w:val="22"/>
          <w:szCs w:val="22"/>
          <w:lang w:val="en-US"/>
        </w:rPr>
        <w:t xml:space="preserve">: double-click also open the Application Area!). And if you want to have a full list of all your Application Area outside </w:t>
      </w:r>
      <w:r w:rsidR="006B3BBE">
        <w:rPr>
          <w:rFonts w:ascii="Calibri" w:eastAsia="Times New Roman" w:hAnsi="Calibri" w:cs="Calibri"/>
          <w:color w:val="000000" w:themeColor="text1"/>
          <w:spacing w:val="-1"/>
          <w:sz w:val="22"/>
          <w:szCs w:val="22"/>
          <w:lang w:val="en-US"/>
        </w:rPr>
        <w:t>o</w:t>
      </w:r>
      <w:r>
        <w:rPr>
          <w:rFonts w:ascii="Calibri" w:eastAsia="Times New Roman" w:hAnsi="Calibri" w:cs="Calibri"/>
          <w:color w:val="000000" w:themeColor="text1"/>
          <w:spacing w:val="-1"/>
          <w:sz w:val="22"/>
          <w:szCs w:val="22"/>
          <w:lang w:val="en-US"/>
        </w:rPr>
        <w:t>f</w:t>
      </w:r>
      <w:r w:rsidRPr="00BB477A">
        <w:rPr>
          <w:rFonts w:ascii="Calibri" w:eastAsia="Times New Roman" w:hAnsi="Calibri" w:cs="Calibri"/>
          <w:color w:val="000000" w:themeColor="text1"/>
          <w:spacing w:val="-1"/>
          <w:sz w:val="22"/>
          <w:szCs w:val="22"/>
          <w:lang w:val="en-US"/>
        </w:rPr>
        <w:t xml:space="preserve"> X-Analysis</w:t>
      </w:r>
      <w:r w:rsidR="0021658E">
        <w:rPr>
          <w:rFonts w:ascii="Calibri" w:eastAsia="Times New Roman" w:hAnsi="Calibri" w:cs="Calibri"/>
          <w:color w:val="000000" w:themeColor="text1"/>
          <w:spacing w:val="-1"/>
          <w:sz w:val="22"/>
          <w:szCs w:val="22"/>
          <w:lang w:val="en-US"/>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ascii="Calibri" w:eastAsia="Times New Roman" w:hAnsi="Calibri" w:cs="Calibri"/>
          <w:color w:val="000000" w:themeColor="text1"/>
          <w:spacing w:val="-1"/>
          <w:sz w:val="22"/>
          <w:szCs w:val="22"/>
          <w:lang w:val="en-US"/>
        </w:rPr>
        <w:fldChar w:fldCharType="end"/>
      </w:r>
      <w:r w:rsidRPr="00BB477A">
        <w:rPr>
          <w:rFonts w:ascii="Calibri" w:eastAsia="Times New Roman" w:hAnsi="Calibri" w:cs="Calibri"/>
          <w:color w:val="000000" w:themeColor="text1"/>
          <w:spacing w:val="-1"/>
          <w:sz w:val="22"/>
          <w:szCs w:val="22"/>
          <w:lang w:val="en-US"/>
        </w:rPr>
        <w:t xml:space="preserve">, you will surely appreciate the export or printing tools that are part of the </w:t>
      </w:r>
      <w:r w:rsidRPr="00BB477A">
        <w:rPr>
          <w:rFonts w:ascii="Calibri" w:eastAsia="Times New Roman" w:hAnsi="Calibri" w:cs="Calibri"/>
          <w:b/>
          <w:bCs/>
          <w:color w:val="000000" w:themeColor="text1"/>
          <w:spacing w:val="-1"/>
          <w:sz w:val="22"/>
          <w:szCs w:val="22"/>
          <w:lang w:val="en-US"/>
        </w:rPr>
        <w:t>Application Area List</w:t>
      </w:r>
      <w:r w:rsidRPr="00BB477A">
        <w:rPr>
          <w:rFonts w:ascii="Calibri" w:eastAsia="Times New Roman" w:hAnsi="Calibri" w:cs="Calibri"/>
          <w:color w:val="000000" w:themeColor="text1"/>
          <w:spacing w:val="-1"/>
          <w:sz w:val="22"/>
          <w:szCs w:val="22"/>
          <w:lang w:val="en-US"/>
        </w:rPr>
        <w:t>” window.</w:t>
      </w:r>
    </w:p>
    <w:p w14:paraId="1A169500" w14:textId="77777777" w:rsidR="00606670" w:rsidRPr="00BB477A" w:rsidRDefault="00606670" w:rsidP="00BB477A">
      <w:pPr>
        <w:spacing w:before="100" w:beforeAutospacing="1" w:after="100" w:afterAutospacing="1"/>
        <w:ind w:left="1080"/>
        <w:rPr>
          <w:rFonts w:ascii="Calibri" w:eastAsia="Times New Roman" w:hAnsi="Calibri" w:cs="Calibri"/>
          <w:color w:val="000000" w:themeColor="text1"/>
          <w:spacing w:val="-1"/>
          <w:sz w:val="22"/>
          <w:szCs w:val="22"/>
          <w:lang w:val="en-US"/>
        </w:rPr>
      </w:pPr>
      <w:r w:rsidRPr="00BB477A">
        <w:rPr>
          <w:rFonts w:ascii="Calibri" w:eastAsia="Times New Roman" w:hAnsi="Calibri" w:cs="Calibri"/>
          <w:color w:val="000000" w:themeColor="text1"/>
          <w:spacing w:val="-1"/>
          <w:sz w:val="22"/>
          <w:szCs w:val="22"/>
          <w:lang w:val="en-US"/>
        </w:rPr>
        <w:t>We think this new option will be so useful that we put it at the top of the available entries when expanding an X-Reference application.</w:t>
      </w:r>
    </w:p>
    <w:p w14:paraId="6F5EE628" w14:textId="0DE6D4E3" w:rsidR="00606670" w:rsidRPr="00BB477A" w:rsidRDefault="00606670" w:rsidP="00BB477A">
      <w:pPr>
        <w:spacing w:before="100" w:beforeAutospacing="1" w:after="100" w:afterAutospacing="1"/>
        <w:ind w:left="1080"/>
        <w:rPr>
          <w:rFonts w:ascii="Segoe UI" w:eastAsia="Times New Roman" w:hAnsi="Segoe UI" w:cs="Segoe UI"/>
          <w:color w:val="000000" w:themeColor="text1"/>
          <w:spacing w:val="-1"/>
          <w:lang w:val="en-US"/>
        </w:rPr>
      </w:pPr>
      <w:r w:rsidRPr="00BB477A">
        <w:rPr>
          <w:rFonts w:ascii="Calibri" w:eastAsia="Times New Roman" w:hAnsi="Calibri" w:cs="Calibri"/>
          <w:color w:val="000000" w:themeColor="text1"/>
          <w:spacing w:val="-1"/>
          <w:sz w:val="22"/>
          <w:szCs w:val="22"/>
          <w:lang w:val="en-US"/>
        </w:rPr>
        <w:t>Stay tuned for future improvement on this new “</w:t>
      </w:r>
      <w:r w:rsidRPr="00BB477A">
        <w:rPr>
          <w:rFonts w:ascii="Calibri" w:eastAsia="Times New Roman" w:hAnsi="Calibri" w:cs="Calibri"/>
          <w:b/>
          <w:bCs/>
          <w:color w:val="000000" w:themeColor="text1"/>
          <w:spacing w:val="-1"/>
          <w:sz w:val="22"/>
          <w:szCs w:val="22"/>
          <w:lang w:val="en-US"/>
        </w:rPr>
        <w:t>Application Area</w:t>
      </w:r>
      <w:r w:rsidR="00FE1CDF">
        <w:rPr>
          <w:rFonts w:ascii="Calibri" w:eastAsia="Times New Roman" w:hAnsi="Calibri" w:cs="Calibri"/>
          <w:b/>
          <w:bCs/>
          <w:color w:val="000000" w:themeColor="text1"/>
          <w:spacing w:val="-1"/>
          <w:sz w:val="22"/>
          <w:szCs w:val="22"/>
          <w:lang w:val="en-US"/>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ascii="Calibri" w:eastAsia="Times New Roman" w:hAnsi="Calibri" w:cs="Calibri"/>
          <w:b/>
          <w:bCs/>
          <w:color w:val="000000" w:themeColor="text1"/>
          <w:spacing w:val="-1"/>
          <w:sz w:val="22"/>
          <w:szCs w:val="22"/>
          <w:lang w:val="en-US"/>
        </w:rPr>
        <w:fldChar w:fldCharType="end"/>
      </w:r>
      <w:r w:rsidRPr="00BB477A">
        <w:rPr>
          <w:rFonts w:ascii="Calibri" w:eastAsia="Times New Roman" w:hAnsi="Calibri" w:cs="Calibri"/>
          <w:b/>
          <w:bCs/>
          <w:color w:val="000000" w:themeColor="text1"/>
          <w:spacing w:val="-1"/>
          <w:sz w:val="22"/>
          <w:szCs w:val="22"/>
          <w:lang w:val="en-US"/>
        </w:rPr>
        <w:t xml:space="preserve"> List</w:t>
      </w:r>
      <w:r w:rsidRPr="00BB477A">
        <w:rPr>
          <w:rFonts w:ascii="Calibri" w:eastAsia="Times New Roman" w:hAnsi="Calibri" w:cs="Calibri"/>
          <w:color w:val="000000" w:themeColor="text1"/>
          <w:spacing w:val="-1"/>
          <w:sz w:val="22"/>
          <w:szCs w:val="22"/>
          <w:lang w:val="en-US"/>
        </w:rPr>
        <w:t>” window.</w:t>
      </w:r>
    </w:p>
    <w:p w14:paraId="1EBC9CCA" w14:textId="143009B2" w:rsidR="00606670" w:rsidRDefault="009D0133" w:rsidP="00490293">
      <w:pPr>
        <w:pStyle w:val="Body"/>
        <w:numPr>
          <w:ilvl w:val="0"/>
          <w:numId w:val="6"/>
        </w:numPr>
        <w:rPr>
          <w:rFonts w:eastAsia="Times New Roman"/>
          <w:szCs w:val="22"/>
          <w:lang w:val="en-IN" w:eastAsia="en-IN"/>
        </w:rPr>
      </w:pPr>
      <w:r w:rsidRPr="009D0133">
        <w:rPr>
          <w:rFonts w:eastAsia="Times New Roman"/>
          <w:szCs w:val="22"/>
          <w:lang w:val="en-GB" w:eastAsia="en-IN"/>
        </w:rPr>
        <w:t xml:space="preserve">The flowchart for Fully Free RPG sources has been enhanced. Statements such as </w:t>
      </w:r>
      <w:r w:rsidRPr="009D0133">
        <w:rPr>
          <w:rFonts w:eastAsia="Times New Roman"/>
          <w:b/>
          <w:bCs/>
          <w:szCs w:val="22"/>
          <w:lang w:val="en-GB" w:eastAsia="en-IN"/>
        </w:rPr>
        <w:t>SELECT, FOR, DOU, IF</w:t>
      </w:r>
      <w:r w:rsidRPr="009D0133">
        <w:rPr>
          <w:rFonts w:eastAsia="Times New Roman"/>
          <w:szCs w:val="22"/>
          <w:lang w:val="en-GB" w:eastAsia="en-IN"/>
        </w:rPr>
        <w:t xml:space="preserve"> are correctly handled now. The D-SPEC specification is also correctly removed.</w:t>
      </w:r>
    </w:p>
    <w:p w14:paraId="11F0B614" w14:textId="23B9AC30" w:rsidR="009D0133" w:rsidRPr="00BB477A" w:rsidRDefault="008C5646" w:rsidP="00490293">
      <w:pPr>
        <w:pStyle w:val="Body"/>
        <w:numPr>
          <w:ilvl w:val="0"/>
          <w:numId w:val="6"/>
        </w:numPr>
        <w:rPr>
          <w:rFonts w:eastAsia="Times New Roman"/>
          <w:szCs w:val="22"/>
          <w:lang w:val="en-IN" w:eastAsia="en-IN"/>
        </w:rPr>
      </w:pPr>
      <w:r w:rsidRPr="008C5646">
        <w:rPr>
          <w:rFonts w:eastAsia="Times New Roman"/>
          <w:szCs w:val="22"/>
          <w:lang w:val="en-GB" w:eastAsia="en-IN"/>
        </w:rPr>
        <w:t xml:space="preserve">In a Japanese environment, the </w:t>
      </w:r>
      <w:r w:rsidRPr="008C5646">
        <w:rPr>
          <w:rFonts w:eastAsia="Times New Roman"/>
          <w:b/>
          <w:bCs/>
          <w:szCs w:val="22"/>
          <w:lang w:val="en-GB" w:eastAsia="en-IN"/>
        </w:rPr>
        <w:t>Long Name</w:t>
      </w:r>
      <w:r w:rsidRPr="008C5646">
        <w:rPr>
          <w:rFonts w:eastAsia="Times New Roman"/>
          <w:szCs w:val="22"/>
          <w:lang w:val="en-GB" w:eastAsia="en-IN"/>
        </w:rPr>
        <w:t xml:space="preserve"> value of a </w:t>
      </w:r>
      <w:r w:rsidRPr="008C5646">
        <w:rPr>
          <w:rFonts w:eastAsia="Times New Roman"/>
          <w:b/>
          <w:bCs/>
          <w:szCs w:val="22"/>
          <w:lang w:val="en-GB" w:eastAsia="en-IN"/>
        </w:rPr>
        <w:t>File Field Details</w:t>
      </w:r>
      <w:r w:rsidRPr="008C5646">
        <w:rPr>
          <w:rFonts w:eastAsia="Times New Roman"/>
          <w:szCs w:val="22"/>
          <w:lang w:val="en-GB" w:eastAsia="en-IN"/>
        </w:rPr>
        <w:t xml:space="preserve"> would be containing the field name instead of the expected text value as it is the case in non DBCS environments. For instance, this situation occurred in the demo application fo</w:t>
      </w:r>
      <w:r w:rsidR="006B3BBE">
        <w:rPr>
          <w:rFonts w:eastAsia="Times New Roman"/>
          <w:szCs w:val="22"/>
          <w:lang w:val="en-GB" w:eastAsia="en-IN"/>
        </w:rPr>
        <w:t>r</w:t>
      </w:r>
      <w:r w:rsidRPr="008C5646">
        <w:rPr>
          <w:rFonts w:eastAsia="Times New Roman"/>
          <w:szCs w:val="22"/>
          <w:lang w:val="en-GB" w:eastAsia="en-IN"/>
        </w:rPr>
        <w:t xml:space="preserve"> the file DELIVA. This has been corrected.</w:t>
      </w:r>
    </w:p>
    <w:p w14:paraId="77A8626B" w14:textId="65F7931E" w:rsidR="008C5646" w:rsidRPr="00BB477A" w:rsidRDefault="008C5646" w:rsidP="00490293">
      <w:pPr>
        <w:pStyle w:val="Body"/>
        <w:numPr>
          <w:ilvl w:val="0"/>
          <w:numId w:val="6"/>
        </w:numPr>
        <w:rPr>
          <w:rFonts w:eastAsia="Times New Roman"/>
          <w:szCs w:val="22"/>
          <w:lang w:val="en-IN" w:eastAsia="en-IN"/>
        </w:rPr>
      </w:pPr>
      <w:r w:rsidRPr="008C5646">
        <w:rPr>
          <w:rFonts w:eastAsia="Times New Roman"/>
          <w:szCs w:val="22"/>
          <w:lang w:val="en-GB" w:eastAsia="en-IN"/>
        </w:rPr>
        <w:t>When creating a new X-Ref the XA Client was allowing a description value of more than 30 characters, leading to potential corruption of the value. The UI has now been corrected to allow only 30 characters.</w:t>
      </w:r>
    </w:p>
    <w:p w14:paraId="65D3E01B" w14:textId="3CFF9BB2" w:rsidR="008C5646" w:rsidRPr="00BB477A" w:rsidRDefault="008C5646" w:rsidP="00490293">
      <w:pPr>
        <w:pStyle w:val="Body"/>
        <w:numPr>
          <w:ilvl w:val="0"/>
          <w:numId w:val="6"/>
        </w:numPr>
        <w:rPr>
          <w:rFonts w:eastAsia="Times New Roman"/>
          <w:szCs w:val="22"/>
          <w:lang w:val="en-IN" w:eastAsia="en-IN"/>
        </w:rPr>
      </w:pPr>
      <w:r w:rsidRPr="008C5646">
        <w:rPr>
          <w:rFonts w:eastAsia="Times New Roman"/>
          <w:szCs w:val="22"/>
          <w:lang w:val="en-GB" w:eastAsia="en-IN"/>
        </w:rPr>
        <w:t>After some changes for Flowcharting that were released in 13.2, the Flowchart exported to Open Office</w:t>
      </w:r>
      <w:r w:rsidR="00783C74">
        <w:rPr>
          <w:rFonts w:eastAsia="Times New Roman"/>
          <w:szCs w:val="22"/>
          <w:lang w:val="en-GB" w:eastAsia="en-IN"/>
        </w:rPr>
        <w:fldChar w:fldCharType="begin"/>
      </w:r>
      <w:r w:rsidR="00783C74">
        <w:instrText xml:space="preserve"> XE "</w:instrText>
      </w:r>
      <w:r w:rsidR="00783C74" w:rsidRPr="00A2759C">
        <w:rPr>
          <w:rFonts w:eastAsia="Times New Roman"/>
          <w:szCs w:val="22"/>
          <w:lang w:val="en-GB" w:eastAsia="en-IN"/>
        </w:rPr>
        <w:instrText>Open Office</w:instrText>
      </w:r>
      <w:r w:rsidR="00783C74">
        <w:instrText xml:space="preserve">" </w:instrText>
      </w:r>
      <w:r w:rsidR="00783C74">
        <w:rPr>
          <w:rFonts w:eastAsia="Times New Roman"/>
          <w:szCs w:val="22"/>
          <w:lang w:val="en-GB" w:eastAsia="en-IN"/>
        </w:rPr>
        <w:fldChar w:fldCharType="end"/>
      </w:r>
      <w:r w:rsidRPr="008C5646">
        <w:rPr>
          <w:rFonts w:eastAsia="Times New Roman"/>
          <w:szCs w:val="22"/>
          <w:lang w:val="en-GB" w:eastAsia="en-IN"/>
        </w:rPr>
        <w:t xml:space="preserve"> was broken and no flowchart was generated. This has been fixe</w:t>
      </w:r>
      <w:r>
        <w:rPr>
          <w:rFonts w:eastAsia="Times New Roman"/>
          <w:szCs w:val="22"/>
          <w:lang w:val="en-GB" w:eastAsia="en-IN"/>
        </w:rPr>
        <w:t>d.</w:t>
      </w:r>
    </w:p>
    <w:p w14:paraId="1BD9747F" w14:textId="25419A84" w:rsidR="008C5646" w:rsidRPr="00BB477A" w:rsidRDefault="008C5646" w:rsidP="00490293">
      <w:pPr>
        <w:pStyle w:val="Body"/>
        <w:numPr>
          <w:ilvl w:val="0"/>
          <w:numId w:val="6"/>
        </w:numPr>
        <w:rPr>
          <w:rFonts w:eastAsia="Times New Roman"/>
          <w:szCs w:val="22"/>
          <w:lang w:val="en-IN" w:eastAsia="en-IN"/>
        </w:rPr>
      </w:pPr>
      <w:r w:rsidRPr="008C5646">
        <w:rPr>
          <w:rFonts w:eastAsia="Times New Roman"/>
          <w:szCs w:val="22"/>
          <w:lang w:val="en-GB" w:eastAsia="en-IN"/>
        </w:rPr>
        <w:lastRenderedPageBreak/>
        <w:t>In Application Area</w:t>
      </w:r>
      <w:r w:rsidR="00FE1CDF">
        <w:rPr>
          <w:rFonts w:eastAsia="Times New Roman"/>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GB" w:eastAsia="en-IN"/>
        </w:rPr>
        <w:fldChar w:fldCharType="end"/>
      </w:r>
      <w:r w:rsidRPr="008C5646">
        <w:rPr>
          <w:rFonts w:eastAsia="Times New Roman"/>
          <w:szCs w:val="22"/>
          <w:lang w:val="en-GB" w:eastAsia="en-IN"/>
        </w:rPr>
        <w:t xml:space="preserve"> Rule</w:t>
      </w:r>
      <w:r w:rsidR="00FE1CDF">
        <w:rPr>
          <w:rFonts w:eastAsia="Times New Roman"/>
          <w:szCs w:val="22"/>
          <w:lang w:val="en-GB" w:eastAsia="en-IN"/>
        </w:rPr>
        <w:fldChar w:fldCharType="begin"/>
      </w:r>
      <w:r w:rsidR="00FE1CDF">
        <w:instrText xml:space="preserve"> XE "</w:instrText>
      </w:r>
      <w:r w:rsidR="00FE1CDF" w:rsidRPr="005F51AD">
        <w:rPr>
          <w:rFonts w:eastAsia="Times New Roman"/>
          <w:b/>
          <w:bCs/>
          <w:szCs w:val="22"/>
          <w:lang w:val="en-GB" w:eastAsia="en-IN"/>
        </w:rPr>
        <w:instrText>Application Area Rule</w:instrText>
      </w:r>
      <w:r w:rsidR="00FE1CDF">
        <w:instrText xml:space="preserve">" </w:instrText>
      </w:r>
      <w:r w:rsidR="00FE1CDF">
        <w:rPr>
          <w:rFonts w:eastAsia="Times New Roman"/>
          <w:szCs w:val="22"/>
          <w:lang w:val="en-GB" w:eastAsia="en-IN"/>
        </w:rPr>
        <w:fldChar w:fldCharType="end"/>
      </w:r>
      <w:r w:rsidRPr="008C5646">
        <w:rPr>
          <w:rFonts w:eastAsia="Times New Roman"/>
          <w:szCs w:val="22"/>
          <w:lang w:val="en-GB" w:eastAsia="en-IN"/>
        </w:rPr>
        <w:t>, using the rule type of “</w:t>
      </w:r>
      <w:r w:rsidRPr="008C5646">
        <w:rPr>
          <w:rFonts w:eastAsia="Times New Roman"/>
          <w:b/>
          <w:bCs/>
          <w:szCs w:val="22"/>
          <w:lang w:val="en-GB" w:eastAsia="en-IN"/>
        </w:rPr>
        <w:t>Problem Analysis</w:t>
      </w:r>
      <w:r w:rsidR="0021658E">
        <w:rPr>
          <w:rFonts w:eastAsia="Times New Roman"/>
          <w:b/>
          <w:bCs/>
          <w:szCs w:val="22"/>
          <w:lang w:val="en-GB" w:eastAsia="en-IN"/>
        </w:rPr>
        <w:fldChar w:fldCharType="begin"/>
      </w:r>
      <w:r w:rsidR="0021658E">
        <w:instrText xml:space="preserve"> XE "</w:instrText>
      </w:r>
      <w:r w:rsidR="0021658E" w:rsidRPr="00BB094F">
        <w:rPr>
          <w:rFonts w:eastAsia="Times New Roman"/>
          <w:b/>
          <w:bCs/>
          <w:szCs w:val="22"/>
          <w:lang w:val="en-GB" w:eastAsia="en-IN"/>
        </w:rPr>
        <w:instrText>Problem Analysis</w:instrText>
      </w:r>
      <w:r w:rsidR="0021658E">
        <w:instrText xml:space="preserve">" </w:instrText>
      </w:r>
      <w:r w:rsidR="0021658E">
        <w:rPr>
          <w:rFonts w:eastAsia="Times New Roman"/>
          <w:b/>
          <w:bCs/>
          <w:szCs w:val="22"/>
          <w:lang w:val="en-GB" w:eastAsia="en-IN"/>
        </w:rPr>
        <w:fldChar w:fldCharType="end"/>
      </w:r>
      <w:r w:rsidRPr="008C5646">
        <w:rPr>
          <w:rFonts w:eastAsia="Times New Roman"/>
          <w:szCs w:val="22"/>
          <w:lang w:val="en-GB" w:eastAsia="en-IN"/>
        </w:rPr>
        <w:t>”, the Problem Category “</w:t>
      </w:r>
      <w:r w:rsidRPr="008C5646">
        <w:rPr>
          <w:rFonts w:eastAsia="Times New Roman"/>
          <w:b/>
          <w:bCs/>
          <w:szCs w:val="22"/>
          <w:lang w:val="en-GB" w:eastAsia="en-IN"/>
        </w:rPr>
        <w:t>*ANY -All Categories</w:t>
      </w:r>
      <w:r w:rsidRPr="008C5646">
        <w:rPr>
          <w:rFonts w:eastAsia="Times New Roman"/>
          <w:szCs w:val="22"/>
          <w:lang w:val="en-GB" w:eastAsia="en-IN"/>
        </w:rPr>
        <w:t>” was still appearing in English for our Japanese users. The entry has been translated.</w:t>
      </w:r>
    </w:p>
    <w:p w14:paraId="7B4729D6" w14:textId="77777777" w:rsidR="006B3BBE" w:rsidRPr="009876BC" w:rsidRDefault="006B3BBE" w:rsidP="00BB477A">
      <w:pPr>
        <w:pStyle w:val="Body"/>
        <w:ind w:left="1080"/>
        <w:rPr>
          <w:rFonts w:eastAsia="Times New Roman"/>
          <w:szCs w:val="22"/>
          <w:lang w:val="en-IN" w:eastAsia="en-IN"/>
        </w:rPr>
      </w:pPr>
    </w:p>
    <w:p w14:paraId="1BC5B737" w14:textId="77777777" w:rsidR="00606670" w:rsidRPr="00416DB0" w:rsidRDefault="00606670" w:rsidP="00606670">
      <w:pPr>
        <w:pStyle w:val="Heading3"/>
        <w:rPr>
          <w:color w:val="000000"/>
        </w:rPr>
      </w:pPr>
      <w:r w:rsidRPr="00416DB0">
        <w:rPr>
          <w:color w:val="000000"/>
        </w:rPr>
        <w:t>Server-Side – Enhancements and Fixes</w:t>
      </w:r>
    </w:p>
    <w:p w14:paraId="333B6F54" w14:textId="537C388D" w:rsidR="009D0133" w:rsidRDefault="009D0133" w:rsidP="00490293">
      <w:pPr>
        <w:pStyle w:val="Body"/>
        <w:numPr>
          <w:ilvl w:val="0"/>
          <w:numId w:val="6"/>
        </w:numPr>
        <w:rPr>
          <w:rFonts w:eastAsia="Times New Roman"/>
          <w:szCs w:val="22"/>
          <w:lang w:val="en-IN" w:eastAsia="en-IN"/>
        </w:rPr>
      </w:pPr>
      <w:r w:rsidRPr="009D0133">
        <w:rPr>
          <w:rFonts w:eastAsia="Times New Roman"/>
          <w:szCs w:val="22"/>
          <w:lang w:val="en-GB" w:eastAsia="en-IN"/>
        </w:rPr>
        <w:t>When upgrading an X-Ref at 13.2.03 or higher, the user-defined Problem Analysis</w:t>
      </w:r>
      <w:r w:rsidR="0021658E">
        <w:rPr>
          <w:rFonts w:eastAsia="Times New Roman"/>
          <w:szCs w:val="22"/>
          <w:lang w:val="en-GB" w:eastAsia="en-IN"/>
        </w:rPr>
        <w:fldChar w:fldCharType="begin"/>
      </w:r>
      <w:r w:rsidR="0021658E">
        <w:instrText xml:space="preserve"> XE "</w:instrText>
      </w:r>
      <w:r w:rsidR="0021658E" w:rsidRPr="00BB094F">
        <w:rPr>
          <w:rFonts w:eastAsia="Times New Roman"/>
          <w:szCs w:val="22"/>
          <w:lang w:val="en-GB" w:eastAsia="en-IN"/>
        </w:rPr>
        <w:instrText>Problem Analysis</w:instrText>
      </w:r>
      <w:r w:rsidR="0021658E">
        <w:instrText xml:space="preserve">" </w:instrText>
      </w:r>
      <w:r w:rsidR="0021658E">
        <w:rPr>
          <w:rFonts w:eastAsia="Times New Roman"/>
          <w:szCs w:val="22"/>
          <w:lang w:val="en-GB" w:eastAsia="en-IN"/>
        </w:rPr>
        <w:fldChar w:fldCharType="end"/>
      </w:r>
      <w:r w:rsidRPr="009D0133">
        <w:rPr>
          <w:rFonts w:eastAsia="Times New Roman"/>
          <w:szCs w:val="22"/>
          <w:lang w:val="en-GB" w:eastAsia="en-IN"/>
        </w:rPr>
        <w:t xml:space="preserve"> groups and categories will be retained.</w:t>
      </w:r>
      <w:r w:rsidRPr="009D0133">
        <w:rPr>
          <w:rFonts w:eastAsia="Times New Roman"/>
          <w:szCs w:val="22"/>
          <w:lang w:val="en-IN" w:eastAsia="en-IN"/>
        </w:rPr>
        <w:t xml:space="preserve"> </w:t>
      </w:r>
    </w:p>
    <w:p w14:paraId="0B12802A" w14:textId="5EC2E189" w:rsidR="00606670" w:rsidRDefault="00606670" w:rsidP="00490293">
      <w:pPr>
        <w:pStyle w:val="Body"/>
        <w:numPr>
          <w:ilvl w:val="0"/>
          <w:numId w:val="6"/>
        </w:numPr>
        <w:rPr>
          <w:rFonts w:eastAsia="Times New Roman"/>
          <w:szCs w:val="22"/>
          <w:lang w:val="en-IN" w:eastAsia="en-IN"/>
        </w:rPr>
      </w:pPr>
      <w:r w:rsidRPr="00606670">
        <w:rPr>
          <w:rFonts w:eastAsia="Times New Roman"/>
          <w:szCs w:val="22"/>
          <w:lang w:val="en-IN" w:eastAsia="en-IN"/>
        </w:rPr>
        <w:t>After performing an Upgrade the Change history was reset. This has been resolved and the change history is now maintained.</w:t>
      </w:r>
      <w:r w:rsidRPr="00C1140B">
        <w:rPr>
          <w:rFonts w:eastAsia="Times New Roman"/>
          <w:szCs w:val="22"/>
          <w:lang w:val="en-IN" w:eastAsia="en-IN"/>
        </w:rPr>
        <w:t xml:space="preserve"> </w:t>
      </w:r>
    </w:p>
    <w:p w14:paraId="75531B89" w14:textId="73B99994" w:rsidR="009D0133" w:rsidRPr="00BB477A" w:rsidRDefault="009D0133" w:rsidP="00490293">
      <w:pPr>
        <w:pStyle w:val="Body"/>
        <w:numPr>
          <w:ilvl w:val="0"/>
          <w:numId w:val="6"/>
        </w:numPr>
        <w:rPr>
          <w:rFonts w:eastAsia="Times New Roman"/>
          <w:szCs w:val="22"/>
          <w:lang w:val="en-IN" w:eastAsia="en-IN"/>
        </w:rPr>
      </w:pPr>
      <w:r w:rsidRPr="009D0133">
        <w:rPr>
          <w:rFonts w:eastAsia="Times New Roman"/>
          <w:szCs w:val="22"/>
          <w:lang w:val="en-GB" w:eastAsia="en-IN"/>
        </w:rPr>
        <w:t xml:space="preserve">Our internal demo application has been extended to provide a sample scenario involving a menu created from a source member type </w:t>
      </w:r>
      <w:r w:rsidRPr="009D0133">
        <w:rPr>
          <w:rFonts w:eastAsia="Times New Roman"/>
          <w:b/>
          <w:bCs/>
          <w:szCs w:val="22"/>
          <w:lang w:val="en-GB" w:eastAsia="en-IN"/>
        </w:rPr>
        <w:t xml:space="preserve">MNUDDS </w:t>
      </w:r>
      <w:r w:rsidRPr="009D0133">
        <w:rPr>
          <w:rFonts w:eastAsia="Times New Roman"/>
          <w:szCs w:val="22"/>
          <w:lang w:val="en-GB" w:eastAsia="en-IN"/>
        </w:rPr>
        <w:t xml:space="preserve">and called by a source member </w:t>
      </w:r>
      <w:r w:rsidRPr="009D0133">
        <w:rPr>
          <w:rFonts w:eastAsia="Times New Roman"/>
          <w:b/>
          <w:bCs/>
          <w:szCs w:val="22"/>
          <w:lang w:val="en-GB" w:eastAsia="en-IN"/>
        </w:rPr>
        <w:t>MNUCMD</w:t>
      </w:r>
      <w:r w:rsidRPr="009D0133">
        <w:rPr>
          <w:rFonts w:eastAsia="Times New Roman"/>
          <w:szCs w:val="22"/>
          <w:lang w:val="en-GB" w:eastAsia="en-IN"/>
        </w:rPr>
        <w:t xml:space="preserve">. Please refer to the source members </w:t>
      </w:r>
      <w:r w:rsidRPr="009D0133">
        <w:rPr>
          <w:rFonts w:eastAsia="Times New Roman"/>
          <w:b/>
          <w:bCs/>
          <w:szCs w:val="22"/>
          <w:lang w:val="en-GB" w:eastAsia="en-IN"/>
        </w:rPr>
        <w:t xml:space="preserve">CUSTMENU </w:t>
      </w:r>
      <w:r w:rsidRPr="009D0133">
        <w:rPr>
          <w:rFonts w:eastAsia="Times New Roman"/>
          <w:szCs w:val="22"/>
          <w:lang w:val="en-GB" w:eastAsia="en-IN"/>
        </w:rPr>
        <w:t xml:space="preserve">and </w:t>
      </w:r>
      <w:r w:rsidRPr="009D0133">
        <w:rPr>
          <w:rFonts w:eastAsia="Times New Roman"/>
          <w:b/>
          <w:bCs/>
          <w:szCs w:val="22"/>
          <w:lang w:val="en-GB" w:eastAsia="en-IN"/>
        </w:rPr>
        <w:t xml:space="preserve">CUSTMENUQQ </w:t>
      </w:r>
      <w:r w:rsidRPr="009D0133">
        <w:rPr>
          <w:rFonts w:eastAsia="Times New Roman"/>
          <w:szCs w:val="22"/>
          <w:lang w:val="en-GB" w:eastAsia="en-IN"/>
        </w:rPr>
        <w:t xml:space="preserve">from the source file </w:t>
      </w:r>
      <w:r w:rsidRPr="009D0133">
        <w:rPr>
          <w:rFonts w:eastAsia="Times New Roman"/>
          <w:b/>
          <w:bCs/>
          <w:szCs w:val="22"/>
          <w:lang w:val="en-GB" w:eastAsia="en-IN"/>
        </w:rPr>
        <w:t>QDDSSRC</w:t>
      </w:r>
      <w:r w:rsidRPr="009D0133">
        <w:rPr>
          <w:rFonts w:eastAsia="Times New Roman"/>
          <w:szCs w:val="22"/>
          <w:lang w:val="en-GB" w:eastAsia="en-IN"/>
        </w:rPr>
        <w:t>.</w:t>
      </w:r>
    </w:p>
    <w:p w14:paraId="3245AA78" w14:textId="22C387D5" w:rsidR="009D0133" w:rsidRPr="00BB477A" w:rsidRDefault="009D0133" w:rsidP="00490293">
      <w:pPr>
        <w:pStyle w:val="Body"/>
        <w:numPr>
          <w:ilvl w:val="0"/>
          <w:numId w:val="6"/>
        </w:numPr>
        <w:rPr>
          <w:rFonts w:eastAsia="Times New Roman"/>
          <w:szCs w:val="22"/>
          <w:lang w:val="en-IN" w:eastAsia="en-IN"/>
        </w:rPr>
      </w:pPr>
      <w:r w:rsidRPr="009D0133">
        <w:rPr>
          <w:rFonts w:eastAsia="Times New Roman"/>
          <w:szCs w:val="22"/>
          <w:lang w:val="en-GB" w:eastAsia="en-IN"/>
        </w:rPr>
        <w:t>In some special conditions, the internal table XAGWU was not properly recovering its storage after its records were deleted. The conditions have been identified and the situation resolved.</w:t>
      </w:r>
    </w:p>
    <w:p w14:paraId="423ECDBF" w14:textId="749F5F09" w:rsidR="009D0133" w:rsidRPr="00BB477A" w:rsidRDefault="008C5646" w:rsidP="00490293">
      <w:pPr>
        <w:pStyle w:val="Body"/>
        <w:numPr>
          <w:ilvl w:val="0"/>
          <w:numId w:val="6"/>
        </w:numPr>
        <w:rPr>
          <w:rFonts w:eastAsia="Times New Roman"/>
          <w:szCs w:val="22"/>
          <w:lang w:val="en-IN" w:eastAsia="en-IN"/>
        </w:rPr>
      </w:pPr>
      <w:r w:rsidRPr="008C5646">
        <w:rPr>
          <w:rFonts w:eastAsia="Times New Roman"/>
          <w:szCs w:val="22"/>
          <w:lang w:val="en-GB" w:eastAsia="en-IN"/>
        </w:rPr>
        <w:t>Creating Application Area</w:t>
      </w:r>
      <w:r w:rsidR="00FE1CDF">
        <w:rPr>
          <w:rFonts w:eastAsia="Times New Roman"/>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GB" w:eastAsia="en-IN"/>
        </w:rPr>
        <w:fldChar w:fldCharType="end"/>
      </w:r>
      <w:r w:rsidRPr="008C5646">
        <w:rPr>
          <w:rFonts w:eastAsia="Times New Roman"/>
          <w:szCs w:val="22"/>
          <w:lang w:val="en-GB" w:eastAsia="en-IN"/>
        </w:rPr>
        <w:t xml:space="preserve"> rules based on </w:t>
      </w:r>
      <w:r w:rsidRPr="008C5646">
        <w:rPr>
          <w:rFonts w:eastAsia="Times New Roman"/>
          <w:b/>
          <w:bCs/>
          <w:szCs w:val="22"/>
          <w:lang w:val="en-GB" w:eastAsia="en-IN"/>
        </w:rPr>
        <w:t>Problem Analysis</w:t>
      </w:r>
      <w:r w:rsidR="0021658E">
        <w:rPr>
          <w:rFonts w:eastAsia="Times New Roman"/>
          <w:b/>
          <w:bCs/>
          <w:szCs w:val="22"/>
          <w:lang w:val="en-GB" w:eastAsia="en-IN"/>
        </w:rPr>
        <w:fldChar w:fldCharType="begin"/>
      </w:r>
      <w:r w:rsidR="0021658E">
        <w:instrText xml:space="preserve"> XE "</w:instrText>
      </w:r>
      <w:r w:rsidR="0021658E" w:rsidRPr="00BB094F">
        <w:rPr>
          <w:rFonts w:eastAsia="Times New Roman"/>
          <w:b/>
          <w:bCs/>
          <w:szCs w:val="22"/>
          <w:lang w:val="en-GB" w:eastAsia="en-IN"/>
        </w:rPr>
        <w:instrText>Problem Analysis</w:instrText>
      </w:r>
      <w:r w:rsidR="0021658E">
        <w:instrText xml:space="preserve">" </w:instrText>
      </w:r>
      <w:r w:rsidR="0021658E">
        <w:rPr>
          <w:rFonts w:eastAsia="Times New Roman"/>
          <w:b/>
          <w:bCs/>
          <w:szCs w:val="22"/>
          <w:lang w:val="en-GB" w:eastAsia="en-IN"/>
        </w:rPr>
        <w:fldChar w:fldCharType="end"/>
      </w:r>
      <w:r w:rsidRPr="008C5646">
        <w:rPr>
          <w:rFonts w:eastAsia="Times New Roman"/>
          <w:b/>
          <w:bCs/>
          <w:szCs w:val="22"/>
          <w:lang w:val="en-GB" w:eastAsia="en-IN"/>
        </w:rPr>
        <w:t xml:space="preserve"> </w:t>
      </w:r>
      <w:r w:rsidRPr="008C5646">
        <w:rPr>
          <w:rFonts w:eastAsia="Times New Roman"/>
          <w:szCs w:val="22"/>
          <w:lang w:val="en-GB" w:eastAsia="en-IN"/>
        </w:rPr>
        <w:t xml:space="preserve">was generating inconsistent results for the categories </w:t>
      </w:r>
      <w:r w:rsidRPr="008C5646">
        <w:rPr>
          <w:rFonts w:eastAsia="Times New Roman"/>
          <w:b/>
          <w:bCs/>
          <w:szCs w:val="22"/>
          <w:lang w:val="en-GB" w:eastAsia="en-IN"/>
        </w:rPr>
        <w:t xml:space="preserve">NOFILEOBJ </w:t>
      </w:r>
      <w:r w:rsidRPr="008C5646">
        <w:rPr>
          <w:rFonts w:eastAsia="Times New Roman"/>
          <w:szCs w:val="22"/>
          <w:lang w:val="en-GB" w:eastAsia="en-IN"/>
        </w:rPr>
        <w:t xml:space="preserve">(“No file found for existing source member”) and </w:t>
      </w:r>
      <w:r w:rsidRPr="008C5646">
        <w:rPr>
          <w:rFonts w:eastAsia="Times New Roman"/>
          <w:b/>
          <w:bCs/>
          <w:szCs w:val="22"/>
          <w:lang w:val="en-GB" w:eastAsia="en-IN"/>
        </w:rPr>
        <w:t xml:space="preserve">EXCGOTO </w:t>
      </w:r>
      <w:r w:rsidRPr="008C5646">
        <w:rPr>
          <w:rFonts w:eastAsia="Times New Roman"/>
          <w:szCs w:val="22"/>
          <w:lang w:val="en-GB" w:eastAsia="en-IN"/>
        </w:rPr>
        <w:t>(“Number of GOTOs exceeds 0”). This has been fixed.</w:t>
      </w:r>
    </w:p>
    <w:p w14:paraId="1407F433" w14:textId="0649E3BA" w:rsidR="008C5646" w:rsidRPr="00BB477A" w:rsidRDefault="008C5646" w:rsidP="00490293">
      <w:pPr>
        <w:pStyle w:val="Body"/>
        <w:numPr>
          <w:ilvl w:val="0"/>
          <w:numId w:val="6"/>
        </w:numPr>
        <w:rPr>
          <w:rFonts w:eastAsia="Times New Roman"/>
          <w:szCs w:val="22"/>
          <w:lang w:val="en-IN" w:eastAsia="en-IN"/>
        </w:rPr>
      </w:pPr>
      <w:r w:rsidRPr="008C5646">
        <w:rPr>
          <w:rFonts w:eastAsia="Times New Roman"/>
          <w:szCs w:val="22"/>
          <w:lang w:val="en-GB" w:eastAsia="en-IN"/>
        </w:rPr>
        <w:t>Earlier, in a specific case, the XA program was not able to parse completely CL members due to which XA was not able to extract all the relevant information. This has been corrected.</w:t>
      </w:r>
    </w:p>
    <w:p w14:paraId="5BB21522" w14:textId="3751FB37" w:rsidR="008C5646" w:rsidRPr="00BB477A" w:rsidRDefault="008C5646" w:rsidP="00490293">
      <w:pPr>
        <w:pStyle w:val="Body"/>
        <w:numPr>
          <w:ilvl w:val="0"/>
          <w:numId w:val="6"/>
        </w:numPr>
        <w:rPr>
          <w:rFonts w:eastAsia="Times New Roman"/>
          <w:szCs w:val="22"/>
          <w:lang w:val="en-IN" w:eastAsia="en-IN"/>
        </w:rPr>
      </w:pPr>
      <w:r w:rsidRPr="008C5646">
        <w:rPr>
          <w:rFonts w:eastAsia="Times New Roman"/>
          <w:szCs w:val="22"/>
          <w:lang w:val="en-GB" w:eastAsia="en-IN"/>
        </w:rPr>
        <w:t xml:space="preserve">Variable Program Call was not working for CL program in which the Variable used in the Call contained an Open Identifier qualifier. </w:t>
      </w:r>
      <w:r>
        <w:rPr>
          <w:rFonts w:eastAsia="Times New Roman"/>
          <w:szCs w:val="22"/>
          <w:lang w:val="en-GB" w:eastAsia="en-IN"/>
        </w:rPr>
        <w:t xml:space="preserve"> </w:t>
      </w:r>
      <w:r w:rsidRPr="008C5646">
        <w:rPr>
          <w:rFonts w:eastAsia="Times New Roman"/>
          <w:szCs w:val="22"/>
          <w:lang w:val="en-GB" w:eastAsia="en-IN"/>
        </w:rPr>
        <w:t>This has been corrected now.</w:t>
      </w:r>
    </w:p>
    <w:p w14:paraId="5F1F3AE8" w14:textId="75935814" w:rsidR="008C5646" w:rsidRPr="00BB477A" w:rsidRDefault="008C5646" w:rsidP="00490293">
      <w:pPr>
        <w:pStyle w:val="Body"/>
        <w:numPr>
          <w:ilvl w:val="0"/>
          <w:numId w:val="6"/>
        </w:numPr>
        <w:rPr>
          <w:rFonts w:eastAsia="Times New Roman"/>
          <w:szCs w:val="22"/>
          <w:lang w:val="en-IN" w:eastAsia="en-IN"/>
        </w:rPr>
      </w:pPr>
      <w:r w:rsidRPr="008C5646">
        <w:rPr>
          <w:rFonts w:eastAsia="Times New Roman"/>
          <w:szCs w:val="22"/>
          <w:lang w:val="en-GB" w:eastAsia="en-IN"/>
        </w:rPr>
        <w:t>A REFRESH would normally convert its execution toward a full INIT when too many files have been changed since the last REFRESH/INIT. Meanwhile, it was improperly counting members from the event source file, misleading its decision to convert to an INIT. This has been fixed.</w:t>
      </w:r>
    </w:p>
    <w:p w14:paraId="30A6DC32" w14:textId="00E23928" w:rsidR="008C5646" w:rsidRPr="00BB477A" w:rsidRDefault="008C5646" w:rsidP="00490293">
      <w:pPr>
        <w:pStyle w:val="Body"/>
        <w:numPr>
          <w:ilvl w:val="0"/>
          <w:numId w:val="6"/>
        </w:numPr>
        <w:rPr>
          <w:rFonts w:eastAsia="Times New Roman"/>
          <w:szCs w:val="22"/>
          <w:lang w:val="en-IN" w:eastAsia="en-IN"/>
        </w:rPr>
      </w:pPr>
      <w:r w:rsidRPr="008C5646">
        <w:rPr>
          <w:rFonts w:eastAsia="Times New Roman"/>
          <w:szCs w:val="22"/>
          <w:lang w:val="en-GB" w:eastAsia="en-IN"/>
        </w:rPr>
        <w:t>The application area refresh process was producing dumps due to an array index out of range. This has been fixed now.</w:t>
      </w:r>
    </w:p>
    <w:p w14:paraId="30059E03" w14:textId="77777777" w:rsidR="008C5646" w:rsidRPr="003B0925" w:rsidRDefault="008C5646" w:rsidP="00490293">
      <w:pPr>
        <w:pStyle w:val="Body"/>
        <w:numPr>
          <w:ilvl w:val="0"/>
          <w:numId w:val="6"/>
        </w:numPr>
        <w:rPr>
          <w:rFonts w:eastAsia="Times New Roman"/>
          <w:lang w:val="en-IN" w:eastAsia="en-IN"/>
        </w:rPr>
      </w:pPr>
      <w:r>
        <w:t>SQL Parsing</w:t>
      </w:r>
    </w:p>
    <w:p w14:paraId="6878DA7A" w14:textId="389FC343" w:rsidR="008C5646" w:rsidRPr="008C5646" w:rsidRDefault="008C5646" w:rsidP="00490293">
      <w:pPr>
        <w:pStyle w:val="Body"/>
        <w:numPr>
          <w:ilvl w:val="1"/>
          <w:numId w:val="6"/>
        </w:numPr>
        <w:rPr>
          <w:rFonts w:eastAsia="Times New Roman"/>
          <w:lang w:eastAsia="en-IN"/>
        </w:rPr>
      </w:pPr>
      <w:r w:rsidRPr="008C5646">
        <w:rPr>
          <w:rFonts w:eastAsia="Times New Roman"/>
          <w:lang w:eastAsia="en-IN"/>
        </w:rPr>
        <w:t>In previous versions of XA, the jobs spool file QPRINT received logging from the SQL member cross-referencing, even when there were no errors. The lines were the initial and ending lines of the SQL cross-referencing.</w:t>
      </w:r>
    </w:p>
    <w:p w14:paraId="7F6261F1" w14:textId="77777777" w:rsidR="008C5646" w:rsidRPr="008C5646" w:rsidRDefault="008C5646" w:rsidP="00BB477A">
      <w:pPr>
        <w:pStyle w:val="Body"/>
        <w:ind w:left="1800"/>
        <w:rPr>
          <w:rFonts w:eastAsia="Times New Roman"/>
          <w:lang w:eastAsia="en-IN"/>
        </w:rPr>
      </w:pPr>
      <w:r w:rsidRPr="008C5646">
        <w:rPr>
          <w:rFonts w:eastAsia="Times New Roman"/>
          <w:lang w:eastAsia="en-IN"/>
        </w:rPr>
        <w:t xml:space="preserve">Now this logging into QPRINT is turned off by default, and the logging is still available (as in past) in the log files generated in the user home directory. Only </w:t>
      </w:r>
      <w:r w:rsidRPr="008C5646">
        <w:rPr>
          <w:rFonts w:eastAsia="Times New Roman"/>
          <w:lang w:eastAsia="en-IN"/>
        </w:rPr>
        <w:lastRenderedPageBreak/>
        <w:t>exceptional errors will go into QPRINT, and this will also be stopped in a subsequent release.</w:t>
      </w:r>
    </w:p>
    <w:p w14:paraId="7C5462C4" w14:textId="77777777" w:rsidR="008C5646" w:rsidRPr="008C5646" w:rsidRDefault="008C5646" w:rsidP="00BB477A">
      <w:pPr>
        <w:pStyle w:val="Body"/>
        <w:ind w:left="1800"/>
        <w:rPr>
          <w:rFonts w:eastAsia="Times New Roman"/>
          <w:lang w:eastAsia="en-IN"/>
        </w:rPr>
      </w:pPr>
      <w:r w:rsidRPr="008C5646">
        <w:rPr>
          <w:rFonts w:eastAsia="Times New Roman"/>
          <w:lang w:eastAsia="en-IN"/>
        </w:rPr>
        <w:t>A new log configuration file log_config.xml is added to the installation directory “/xanalysis/&lt;XA version&gt;/XAParsers”;</w:t>
      </w:r>
    </w:p>
    <w:p w14:paraId="4C5E0219" w14:textId="77777777" w:rsidR="008C5646" w:rsidRPr="008C5646" w:rsidRDefault="008C5646" w:rsidP="00BB477A">
      <w:pPr>
        <w:pStyle w:val="Body"/>
        <w:ind w:left="1800"/>
        <w:rPr>
          <w:rFonts w:eastAsia="Times New Roman"/>
          <w:lang w:eastAsia="en-IN"/>
        </w:rPr>
      </w:pPr>
      <w:r w:rsidRPr="008C5646">
        <w:rPr>
          <w:rFonts w:eastAsia="Times New Roman"/>
          <w:lang w:eastAsia="en-IN"/>
        </w:rPr>
        <w:t>This log configuration can be modified, when required, to reenable logging into QPRINT, and to have even more extensive logging into the user home directory log file. However, these changes to the log configuration file will normally never be required.</w:t>
      </w:r>
    </w:p>
    <w:p w14:paraId="628BAE35" w14:textId="6920793E" w:rsidR="008C5646" w:rsidRPr="00B517A2" w:rsidRDefault="008C5646" w:rsidP="00490293">
      <w:pPr>
        <w:pStyle w:val="Body"/>
        <w:numPr>
          <w:ilvl w:val="1"/>
          <w:numId w:val="6"/>
        </w:numPr>
        <w:rPr>
          <w:rFonts w:eastAsia="Times New Roman"/>
          <w:lang w:eastAsia="en-IN"/>
        </w:rPr>
      </w:pPr>
      <w:r w:rsidRPr="008C5646">
        <w:rPr>
          <w:rFonts w:eastAsia="Times New Roman"/>
          <w:lang w:val="en-GB" w:eastAsia="en-IN"/>
        </w:rPr>
        <w:t>The SQL parser was not properly executing on non-English and non-Japanese machine (ex: CCSID 297). The situation has been resolved</w:t>
      </w:r>
      <w:r w:rsidRPr="00943425">
        <w:rPr>
          <w:rFonts w:eastAsia="Times New Roman"/>
          <w:lang w:val="en-IN" w:eastAsia="en-IN"/>
        </w:rPr>
        <w:t>.</w:t>
      </w:r>
      <w:r>
        <w:rPr>
          <w:rFonts w:eastAsia="Times New Roman"/>
          <w:lang w:val="en-IN" w:eastAsia="en-IN"/>
        </w:rPr>
        <w:t xml:space="preserve"> </w:t>
      </w:r>
    </w:p>
    <w:p w14:paraId="6D5C0615" w14:textId="77777777" w:rsidR="007A791D" w:rsidRDefault="007A791D" w:rsidP="006B3BBE">
      <w:pPr>
        <w:pStyle w:val="Heading3"/>
        <w:rPr>
          <w:color w:val="000000"/>
        </w:rPr>
      </w:pPr>
    </w:p>
    <w:p w14:paraId="368EDA01" w14:textId="19BC7187" w:rsidR="006B3BBE" w:rsidRDefault="006B3BBE" w:rsidP="006B3BBE">
      <w:pPr>
        <w:pStyle w:val="Heading3"/>
      </w:pPr>
      <w:r w:rsidRPr="00416DB0">
        <w:rPr>
          <w:color w:val="000000"/>
        </w:rPr>
        <w:t>Documentation</w:t>
      </w:r>
    </w:p>
    <w:p w14:paraId="214E3713" w14:textId="359769D5" w:rsidR="006B3BBE" w:rsidRDefault="006B3BBE" w:rsidP="00490293">
      <w:pPr>
        <w:pStyle w:val="Body"/>
        <w:numPr>
          <w:ilvl w:val="0"/>
          <w:numId w:val="18"/>
        </w:numPr>
      </w:pPr>
      <w:r w:rsidRPr="006B3BBE">
        <w:rPr>
          <w:lang w:val="en-GB"/>
        </w:rPr>
        <w:t>If you took a copy of the X-Analysis</w:t>
      </w:r>
      <w:r w:rsidR="0021658E">
        <w:rPr>
          <w:lang w:val="en-GB"/>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lang w:val="en-GB"/>
        </w:rPr>
        <w:fldChar w:fldCharType="end"/>
      </w:r>
      <w:r w:rsidRPr="006B3BBE">
        <w:rPr>
          <w:lang w:val="en-GB"/>
        </w:rPr>
        <w:t xml:space="preserve"> User Guide available on the first few days after the release of XA 13.2.03 you might have noticed that several images were missing. This was eventually resolved and refreshed on the </w:t>
      </w:r>
      <w:hyperlink r:id="rId53" w:tooltip="http://myfreschesolutions.com" w:history="1">
        <w:r w:rsidRPr="006B3BBE">
          <w:rPr>
            <w:rStyle w:val="Hyperlink"/>
            <w:sz w:val="22"/>
            <w:lang w:val="en-GB"/>
          </w:rPr>
          <w:t>myfreschesolutions.com</w:t>
        </w:r>
      </w:hyperlink>
      <w:r w:rsidRPr="006B3BBE">
        <w:rPr>
          <w:lang w:val="en-GB"/>
        </w:rPr>
        <w:t xml:space="preserve"> site and is also part of this 13.2.04 update.</w:t>
      </w:r>
    </w:p>
    <w:p w14:paraId="61F10C83" w14:textId="77777777" w:rsidR="008C5646" w:rsidRPr="00BB477A" w:rsidRDefault="008C5646" w:rsidP="00BB477A">
      <w:pPr>
        <w:pStyle w:val="Body"/>
        <w:rPr>
          <w:rFonts w:eastAsia="Times New Roman"/>
          <w:szCs w:val="22"/>
          <w:lang w:eastAsia="en-IN"/>
        </w:rPr>
      </w:pPr>
    </w:p>
    <w:p w14:paraId="3979A6CC" w14:textId="77777777" w:rsidR="009D0133" w:rsidRDefault="009D0133" w:rsidP="00606670">
      <w:pPr>
        <w:pStyle w:val="Heading2"/>
        <w:rPr>
          <w:color w:val="auto"/>
        </w:rPr>
      </w:pPr>
    </w:p>
    <w:p w14:paraId="3A895BF0" w14:textId="6A71C84A" w:rsidR="00606670" w:rsidRPr="003B0925" w:rsidRDefault="00606670" w:rsidP="00606670">
      <w:pPr>
        <w:pStyle w:val="Heading2"/>
      </w:pPr>
      <w:bookmarkStart w:id="216" w:name="_Toc102988680"/>
      <w:bookmarkStart w:id="217" w:name="_Toc143608482"/>
      <w:r w:rsidRPr="00301183">
        <w:rPr>
          <w:color w:val="auto"/>
        </w:rPr>
        <w:t>Product: X-</w:t>
      </w:r>
      <w:r>
        <w:rPr>
          <w:color w:val="auto"/>
        </w:rPr>
        <w:t>Datatest</w:t>
      </w:r>
      <w:bookmarkEnd w:id="216"/>
      <w:bookmarkEnd w:id="217"/>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4298D8AF" w14:textId="77777777" w:rsidR="00606670" w:rsidRDefault="00606670" w:rsidP="00606670">
      <w:pPr>
        <w:pStyle w:val="Heading3"/>
      </w:pPr>
      <w:r w:rsidRPr="00D37033">
        <w:t>Client-Side – Enhancements and Fixes</w:t>
      </w:r>
    </w:p>
    <w:p w14:paraId="2A842116" w14:textId="0225C75C" w:rsidR="00606670" w:rsidRDefault="009D0133" w:rsidP="00490293">
      <w:pPr>
        <w:pStyle w:val="Body"/>
        <w:numPr>
          <w:ilvl w:val="0"/>
          <w:numId w:val="6"/>
        </w:numPr>
        <w:rPr>
          <w:rFonts w:eastAsia="Times New Roman"/>
          <w:szCs w:val="22"/>
          <w:lang w:val="en-IN" w:eastAsia="en-IN"/>
        </w:rPr>
      </w:pPr>
      <w:r w:rsidRPr="009D0133">
        <w:rPr>
          <w:rFonts w:eastAsia="Times New Roman"/>
          <w:szCs w:val="22"/>
          <w:lang w:val="en-GB" w:eastAsia="en-IN"/>
        </w:rPr>
        <w:t>When the X-Datatest</w:t>
      </w:r>
      <w:r w:rsidR="00FE1CDF">
        <w:rPr>
          <w:rFonts w:eastAsia="Times New Roman"/>
          <w:szCs w:val="22"/>
          <w:lang w:val="en-GB"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val="en-GB" w:eastAsia="en-IN"/>
        </w:rPr>
        <w:fldChar w:fldCharType="end"/>
      </w:r>
      <w:r w:rsidRPr="009D0133">
        <w:rPr>
          <w:rFonts w:eastAsia="Times New Roman"/>
          <w:szCs w:val="22"/>
          <w:lang w:val="en-GB" w:eastAsia="en-IN"/>
        </w:rPr>
        <w:t xml:space="preserve"> comparison was not reporting any differences but there were some tables that couldn’t be compared, the test result was wrongly reported as “</w:t>
      </w:r>
      <w:r w:rsidRPr="009D0133">
        <w:rPr>
          <w:rFonts w:eastAsia="Times New Roman"/>
          <w:b/>
          <w:bCs/>
          <w:szCs w:val="22"/>
          <w:lang w:val="en-GB" w:eastAsia="en-IN"/>
        </w:rPr>
        <w:t>Passed</w:t>
      </w:r>
      <w:r w:rsidRPr="009D0133">
        <w:rPr>
          <w:rFonts w:eastAsia="Times New Roman"/>
          <w:szCs w:val="22"/>
          <w:lang w:val="en-GB" w:eastAsia="en-IN"/>
        </w:rPr>
        <w:t>”. Now, the same situation will report a failure so the user could investigate the situation.</w:t>
      </w:r>
    </w:p>
    <w:p w14:paraId="6256F59A" w14:textId="6F377A1D" w:rsidR="009D0133" w:rsidRPr="00BB477A" w:rsidRDefault="009D0133" w:rsidP="00490293">
      <w:pPr>
        <w:pStyle w:val="Body"/>
        <w:numPr>
          <w:ilvl w:val="0"/>
          <w:numId w:val="6"/>
        </w:numPr>
        <w:rPr>
          <w:rFonts w:eastAsia="Times New Roman"/>
          <w:szCs w:val="22"/>
          <w:lang w:val="en-IN" w:eastAsia="en-IN"/>
        </w:rPr>
      </w:pPr>
      <w:r w:rsidRPr="009D0133">
        <w:rPr>
          <w:rFonts w:eastAsia="Times New Roman"/>
          <w:szCs w:val="22"/>
          <w:lang w:val="en-GB" w:eastAsia="en-IN"/>
        </w:rPr>
        <w:t>Upon completion of the</w:t>
      </w:r>
      <w:r w:rsidRPr="009D0133">
        <w:rPr>
          <w:rFonts w:eastAsia="Times New Roman"/>
          <w:b/>
          <w:bCs/>
          <w:szCs w:val="22"/>
          <w:lang w:val="en-GB" w:eastAsia="en-IN"/>
        </w:rPr>
        <w:t xml:space="preserve"> Run Test process </w:t>
      </w:r>
      <w:r w:rsidRPr="009D0133">
        <w:rPr>
          <w:rFonts w:eastAsia="Times New Roman"/>
          <w:szCs w:val="22"/>
          <w:lang w:val="en-GB" w:eastAsia="en-IN"/>
        </w:rPr>
        <w:t xml:space="preserve">or </w:t>
      </w:r>
      <w:r w:rsidRPr="009D0133">
        <w:rPr>
          <w:rFonts w:eastAsia="Times New Roman"/>
          <w:b/>
          <w:bCs/>
          <w:szCs w:val="22"/>
          <w:lang w:val="en-GB" w:eastAsia="en-IN"/>
        </w:rPr>
        <w:t>Run Test process with Code coverage</w:t>
      </w:r>
      <w:r w:rsidRPr="009D0133">
        <w:rPr>
          <w:rFonts w:eastAsia="Times New Roman"/>
          <w:szCs w:val="22"/>
          <w:lang w:val="en-GB" w:eastAsia="en-IN"/>
        </w:rPr>
        <w:t xml:space="preserve">, the completion notification on XA-UI will now display </w:t>
      </w:r>
      <w:r w:rsidRPr="009D0133">
        <w:rPr>
          <w:rFonts w:eastAsia="Times New Roman"/>
          <w:b/>
          <w:bCs/>
          <w:szCs w:val="22"/>
          <w:lang w:val="en-GB" w:eastAsia="en-IN"/>
        </w:rPr>
        <w:t>X-DataTest</w:t>
      </w:r>
      <w:r w:rsidR="002C64FF">
        <w:rPr>
          <w:rFonts w:eastAsia="Times New Roman"/>
          <w:b/>
          <w:bCs/>
          <w:szCs w:val="22"/>
          <w:lang w:val="en-GB" w:eastAsia="en-IN"/>
        </w:rPr>
        <w:fldChar w:fldCharType="begin"/>
      </w:r>
      <w:r w:rsidR="002C64FF">
        <w:instrText xml:space="preserve"> XE "</w:instrText>
      </w:r>
      <w:r w:rsidR="002C64FF" w:rsidRPr="005E2E53">
        <w:rPr>
          <w:b/>
          <w:lang w:val="en-IN"/>
        </w:rPr>
        <w:instrText>X-DataTest</w:instrText>
      </w:r>
      <w:r w:rsidR="002C64FF">
        <w:instrText xml:space="preserve">" </w:instrText>
      </w:r>
      <w:r w:rsidR="002C64FF">
        <w:rPr>
          <w:rFonts w:eastAsia="Times New Roman"/>
          <w:b/>
          <w:bCs/>
          <w:szCs w:val="22"/>
          <w:lang w:val="en-GB" w:eastAsia="en-IN"/>
        </w:rPr>
        <w:fldChar w:fldCharType="end"/>
      </w:r>
      <w:r w:rsidRPr="009D0133">
        <w:rPr>
          <w:rFonts w:eastAsia="Times New Roman"/>
          <w:b/>
          <w:bCs/>
          <w:szCs w:val="22"/>
          <w:lang w:val="en-GB" w:eastAsia="en-IN"/>
        </w:rPr>
        <w:t xml:space="preserve"> Notification</w:t>
      </w:r>
      <w:r w:rsidRPr="009D0133">
        <w:rPr>
          <w:rFonts w:eastAsia="Times New Roman"/>
          <w:szCs w:val="22"/>
          <w:lang w:val="en-GB" w:eastAsia="en-IN"/>
        </w:rPr>
        <w:t xml:space="preserve"> instead of X-Test Notification.</w:t>
      </w:r>
    </w:p>
    <w:p w14:paraId="170856D7" w14:textId="3A3DB48B" w:rsidR="008C5646" w:rsidRPr="00BB477A" w:rsidRDefault="008C5646" w:rsidP="00490293">
      <w:pPr>
        <w:pStyle w:val="Body"/>
        <w:numPr>
          <w:ilvl w:val="0"/>
          <w:numId w:val="6"/>
        </w:numPr>
        <w:rPr>
          <w:rFonts w:eastAsia="Times New Roman"/>
          <w:szCs w:val="22"/>
          <w:lang w:val="en-IN" w:eastAsia="en-IN"/>
        </w:rPr>
      </w:pPr>
      <w:r w:rsidRPr="008C5646">
        <w:rPr>
          <w:rFonts w:eastAsia="Times New Roman"/>
          <w:szCs w:val="22"/>
          <w:lang w:val="en-GB" w:eastAsia="en-IN"/>
        </w:rPr>
        <w:t xml:space="preserve">A typo was visible in the Test compare result editor and Summary view editor as it would not display the correct spelling for the text </w:t>
      </w:r>
      <w:r w:rsidRPr="008C5646">
        <w:rPr>
          <w:rFonts w:eastAsia="Times New Roman"/>
          <w:i/>
          <w:iCs/>
          <w:szCs w:val="22"/>
          <w:lang w:val="en-GB" w:eastAsia="en-IN"/>
        </w:rPr>
        <w:t>“Displaying”</w:t>
      </w:r>
      <w:r w:rsidRPr="008C5646">
        <w:rPr>
          <w:rFonts w:eastAsia="Times New Roman"/>
          <w:szCs w:val="22"/>
          <w:lang w:val="en-GB" w:eastAsia="en-IN"/>
        </w:rPr>
        <w:t>. This has been corrected.</w:t>
      </w:r>
    </w:p>
    <w:p w14:paraId="6C4403F2" w14:textId="77777777" w:rsidR="007A791D" w:rsidRPr="00BB477A" w:rsidRDefault="007A791D">
      <w:pPr>
        <w:pStyle w:val="Body"/>
        <w:rPr>
          <w:rFonts w:eastAsia="Times New Roman"/>
          <w:szCs w:val="22"/>
          <w:lang w:val="en-IN" w:eastAsia="en-IN"/>
        </w:rPr>
      </w:pPr>
    </w:p>
    <w:p w14:paraId="43E12D41" w14:textId="77777777" w:rsidR="00606670" w:rsidRDefault="00606670" w:rsidP="00606670">
      <w:pPr>
        <w:pStyle w:val="Heading3"/>
      </w:pPr>
      <w:r w:rsidRPr="00D37033">
        <w:t>Server-Side – Enhancements and Fixes</w:t>
      </w:r>
    </w:p>
    <w:p w14:paraId="16D9207E" w14:textId="540EC377" w:rsidR="009D0133" w:rsidRPr="00A0039B" w:rsidRDefault="008C5646" w:rsidP="00490293">
      <w:pPr>
        <w:pStyle w:val="Body"/>
        <w:numPr>
          <w:ilvl w:val="0"/>
          <w:numId w:val="6"/>
        </w:numPr>
        <w:rPr>
          <w:rFonts w:eastAsia="Times New Roman"/>
          <w:szCs w:val="22"/>
          <w:lang w:val="en-IN" w:eastAsia="en-IN"/>
        </w:rPr>
      </w:pPr>
      <w:r w:rsidRPr="008C5646">
        <w:rPr>
          <w:rFonts w:eastAsia="Times New Roman"/>
          <w:szCs w:val="22"/>
          <w:lang w:val="en-GB" w:eastAsia="en-IN"/>
        </w:rPr>
        <w:t>X-Datatest</w:t>
      </w:r>
      <w:r w:rsidR="00FE1CDF">
        <w:rPr>
          <w:rFonts w:eastAsia="Times New Roman"/>
          <w:szCs w:val="22"/>
          <w:lang w:val="en-GB"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val="en-GB" w:eastAsia="en-IN"/>
        </w:rPr>
        <w:fldChar w:fldCharType="end"/>
      </w:r>
      <w:r w:rsidRPr="008C5646">
        <w:rPr>
          <w:rFonts w:eastAsia="Times New Roman"/>
          <w:szCs w:val="22"/>
          <w:lang w:val="en-GB" w:eastAsia="en-IN"/>
        </w:rPr>
        <w:t xml:space="preserve"> failed to handle situations where the customer data contained some control characters. Now the X-DataTest</w:t>
      </w:r>
      <w:r w:rsidR="002C64FF">
        <w:rPr>
          <w:rFonts w:eastAsia="Times New Roman"/>
          <w:szCs w:val="22"/>
          <w:lang w:val="en-GB" w:eastAsia="en-IN"/>
        </w:rPr>
        <w:fldChar w:fldCharType="begin"/>
      </w:r>
      <w:r w:rsidR="002C64FF">
        <w:instrText xml:space="preserve"> XE "</w:instrText>
      </w:r>
      <w:r w:rsidR="002C64FF" w:rsidRPr="005E2E53">
        <w:rPr>
          <w:b/>
          <w:lang w:val="en-IN"/>
        </w:rPr>
        <w:instrText>X-DataTest</w:instrText>
      </w:r>
      <w:r w:rsidR="002C64FF">
        <w:instrText xml:space="preserve">" </w:instrText>
      </w:r>
      <w:r w:rsidR="002C64FF">
        <w:rPr>
          <w:rFonts w:eastAsia="Times New Roman"/>
          <w:szCs w:val="22"/>
          <w:lang w:val="en-GB" w:eastAsia="en-IN"/>
        </w:rPr>
        <w:fldChar w:fldCharType="end"/>
      </w:r>
      <w:r w:rsidRPr="008C5646">
        <w:rPr>
          <w:rFonts w:eastAsia="Times New Roman"/>
          <w:szCs w:val="22"/>
          <w:lang w:val="en-GB" w:eastAsia="en-IN"/>
        </w:rPr>
        <w:t xml:space="preserve"> comparison would handle all the </w:t>
      </w:r>
      <w:r w:rsidRPr="008C5646">
        <w:rPr>
          <w:rFonts w:eastAsia="Times New Roman"/>
          <w:b/>
          <w:bCs/>
          <w:szCs w:val="22"/>
          <w:lang w:val="en-GB" w:eastAsia="en-IN"/>
        </w:rPr>
        <w:t xml:space="preserve">control </w:t>
      </w:r>
      <w:r w:rsidRPr="008C5646">
        <w:rPr>
          <w:rFonts w:eastAsia="Times New Roman"/>
          <w:b/>
          <w:bCs/>
          <w:szCs w:val="22"/>
          <w:lang w:val="en-GB" w:eastAsia="en-IN"/>
        </w:rPr>
        <w:lastRenderedPageBreak/>
        <w:t>characters</w:t>
      </w:r>
      <w:r w:rsidRPr="008C5646">
        <w:rPr>
          <w:rFonts w:eastAsia="Times New Roman"/>
          <w:szCs w:val="22"/>
          <w:lang w:val="en-GB" w:eastAsia="en-IN"/>
        </w:rPr>
        <w:t xml:space="preserve"> ranges through </w:t>
      </w:r>
      <w:r w:rsidRPr="008C5646">
        <w:rPr>
          <w:rFonts w:eastAsia="Times New Roman"/>
          <w:b/>
          <w:bCs/>
          <w:szCs w:val="22"/>
          <w:lang w:val="en-GB" w:eastAsia="en-IN"/>
        </w:rPr>
        <w:t>(U+0000 through U+001F)</w:t>
      </w:r>
      <w:r w:rsidRPr="008C5646">
        <w:rPr>
          <w:rFonts w:eastAsia="Times New Roman"/>
          <w:szCs w:val="22"/>
          <w:lang w:val="en-GB" w:eastAsia="en-IN"/>
        </w:rPr>
        <w:t xml:space="preserve"> in the user data and they would be escaped in the generated JSON report.</w:t>
      </w:r>
    </w:p>
    <w:p w14:paraId="0ED188C7" w14:textId="777A7C57" w:rsidR="009D0133" w:rsidRDefault="009D0133" w:rsidP="00606670">
      <w:pPr>
        <w:pStyle w:val="Body"/>
        <w:rPr>
          <w:rFonts w:eastAsia="Times New Roman"/>
          <w:szCs w:val="22"/>
          <w:lang w:val="en-GB" w:eastAsia="en-IN"/>
        </w:rPr>
      </w:pPr>
    </w:p>
    <w:p w14:paraId="79945E2D" w14:textId="23AD8ACA" w:rsidR="009D0133" w:rsidRPr="00C5737C" w:rsidRDefault="009D0133" w:rsidP="009D0133">
      <w:pPr>
        <w:pStyle w:val="Heading2"/>
        <w:rPr>
          <w:color w:val="auto"/>
        </w:rPr>
      </w:pPr>
      <w:bookmarkStart w:id="218" w:name="_Toc102988681"/>
      <w:bookmarkStart w:id="219" w:name="_Toc143608483"/>
      <w:r w:rsidRPr="00C5737C">
        <w:rPr>
          <w:color w:val="auto"/>
        </w:rPr>
        <w:t>Product: X-</w:t>
      </w:r>
      <w:r>
        <w:rPr>
          <w:color w:val="auto"/>
        </w:rPr>
        <w:t>Resize</w:t>
      </w:r>
      <w:bookmarkEnd w:id="218"/>
      <w:bookmarkEnd w:id="219"/>
      <w:r w:rsidR="00E4202F">
        <w:rPr>
          <w:color w:val="auto"/>
        </w:rPr>
        <w:fldChar w:fldCharType="begin"/>
      </w:r>
      <w:r w:rsidR="00E4202F">
        <w:instrText xml:space="preserve"> XE "</w:instrText>
      </w:r>
      <w:r w:rsidR="00E4202F" w:rsidRPr="009201B0">
        <w:instrText>X-Resize</w:instrText>
      </w:r>
      <w:r w:rsidR="00E4202F">
        <w:instrText xml:space="preserve">" </w:instrText>
      </w:r>
      <w:r w:rsidR="00E4202F">
        <w:rPr>
          <w:color w:val="auto"/>
        </w:rPr>
        <w:fldChar w:fldCharType="end"/>
      </w:r>
    </w:p>
    <w:p w14:paraId="4BEDCC46" w14:textId="77777777" w:rsidR="009D0133" w:rsidRDefault="009D0133" w:rsidP="009D0133">
      <w:pPr>
        <w:pStyle w:val="Heading3"/>
      </w:pPr>
      <w:r w:rsidRPr="00D37033">
        <w:t>Server-Side – Enhancements and Fixes</w:t>
      </w:r>
    </w:p>
    <w:p w14:paraId="7CC270DE" w14:textId="4D31EC73" w:rsidR="009D0133" w:rsidRPr="00BB477A" w:rsidRDefault="009D0133" w:rsidP="00490293">
      <w:pPr>
        <w:pStyle w:val="Body"/>
        <w:numPr>
          <w:ilvl w:val="0"/>
          <w:numId w:val="12"/>
        </w:numPr>
      </w:pPr>
      <w:r w:rsidRPr="009D0133">
        <w:rPr>
          <w:lang w:val="en-GB"/>
        </w:rPr>
        <w:t>A warning will be logged in the X-Resize</w:t>
      </w:r>
      <w:r w:rsidR="00E4202F">
        <w:rPr>
          <w:lang w:val="en-GB"/>
        </w:rPr>
        <w:fldChar w:fldCharType="begin"/>
      </w:r>
      <w:r w:rsidR="00E4202F">
        <w:instrText xml:space="preserve"> XE "</w:instrText>
      </w:r>
      <w:r w:rsidR="00E4202F" w:rsidRPr="009201B0">
        <w:instrText>X-Resize</w:instrText>
      </w:r>
      <w:r w:rsidR="00E4202F">
        <w:instrText xml:space="preserve">" </w:instrText>
      </w:r>
      <w:r w:rsidR="00E4202F">
        <w:rPr>
          <w:lang w:val="en-GB"/>
        </w:rPr>
        <w:fldChar w:fldCharType="end"/>
      </w:r>
      <w:r w:rsidRPr="009D0133">
        <w:rPr>
          <w:lang w:val="en-GB"/>
        </w:rPr>
        <w:t xml:space="preserve"> process to capture the DS/DS-subfield and sub-string interaction with the re-sized field.</w:t>
      </w:r>
    </w:p>
    <w:p w14:paraId="67C7FD95" w14:textId="032AE15D" w:rsidR="009D0133" w:rsidRDefault="009D0133" w:rsidP="008C5646">
      <w:pPr>
        <w:pStyle w:val="Body"/>
        <w:ind w:left="1080"/>
      </w:pPr>
    </w:p>
    <w:p w14:paraId="55185271" w14:textId="7180EC9B" w:rsidR="008C5646" w:rsidRPr="00301183" w:rsidRDefault="008C5646" w:rsidP="008C5646">
      <w:pPr>
        <w:pStyle w:val="Heading2"/>
        <w:rPr>
          <w:color w:val="auto"/>
        </w:rPr>
      </w:pPr>
      <w:bookmarkStart w:id="220" w:name="_Toc102988682"/>
      <w:bookmarkStart w:id="221" w:name="_Toc143608484"/>
      <w:r w:rsidRPr="00301183">
        <w:rPr>
          <w:color w:val="auto"/>
        </w:rPr>
        <w:t>Product: X</w:t>
      </w:r>
      <w:r>
        <w:rPr>
          <w:color w:val="auto"/>
        </w:rPr>
        <w:t>A-Open</w:t>
      </w:r>
      <w:bookmarkEnd w:id="220"/>
      <w:bookmarkEnd w:id="221"/>
    </w:p>
    <w:p w14:paraId="211F967D" w14:textId="77777777" w:rsidR="008C5646" w:rsidRPr="00D37033" w:rsidRDefault="008C5646" w:rsidP="008C5646">
      <w:pPr>
        <w:pStyle w:val="Heading3"/>
        <w:rPr>
          <w:lang w:val="en-IN"/>
        </w:rPr>
      </w:pPr>
      <w:r>
        <w:t>Client</w:t>
      </w:r>
      <w:r w:rsidRPr="00D37033">
        <w:t>-Side – Enhancements and Fixes</w:t>
      </w:r>
    </w:p>
    <w:p w14:paraId="7D4A6749" w14:textId="7A01DE28" w:rsidR="008C5646" w:rsidRPr="008C5646" w:rsidRDefault="008C5646" w:rsidP="00490293">
      <w:pPr>
        <w:pStyle w:val="Body"/>
        <w:numPr>
          <w:ilvl w:val="0"/>
          <w:numId w:val="9"/>
        </w:numPr>
        <w:rPr>
          <w:lang w:val="en-GB" w:eastAsia="ja-JP"/>
        </w:rPr>
      </w:pPr>
      <w:r w:rsidRPr="008C5646">
        <w:rPr>
          <w:lang w:val="en-GB" w:eastAsia="ja-JP"/>
        </w:rPr>
        <w:t>As a result of internal changes in XA-Open to access source code on Subversion (SVN), XA-Open now needs elevated execution. This means that the application shortcuts and the scheduled tasks created now execute with the highest privileges, or “Run As Administrator” authority. On selecting XA-Open shortcuts the user will be prompted with User Account Control (UAC) dialog to confirm execution.</w:t>
      </w:r>
    </w:p>
    <w:p w14:paraId="2A6951E8" w14:textId="34B49B72" w:rsidR="008C5646" w:rsidRPr="008C5646" w:rsidRDefault="008C5646" w:rsidP="00490293">
      <w:pPr>
        <w:pStyle w:val="Body"/>
        <w:numPr>
          <w:ilvl w:val="1"/>
          <w:numId w:val="9"/>
        </w:numPr>
        <w:rPr>
          <w:lang w:val="en-GB" w:eastAsia="ja-JP"/>
        </w:rPr>
      </w:pPr>
      <w:r w:rsidRPr="008C5646">
        <w:rPr>
          <w:lang w:val="en-GB" w:eastAsia="ja-JP"/>
        </w:rPr>
        <w:t>“Run as Administrator” authority is set for XA-Open shortcuts:</w:t>
      </w:r>
    </w:p>
    <w:p w14:paraId="25780AD3" w14:textId="0FBC2215" w:rsidR="008C5646" w:rsidRPr="008C5646" w:rsidRDefault="008C5646" w:rsidP="00490293">
      <w:pPr>
        <w:pStyle w:val="Body"/>
        <w:numPr>
          <w:ilvl w:val="2"/>
          <w:numId w:val="9"/>
        </w:numPr>
        <w:rPr>
          <w:lang w:val="en-GB" w:eastAsia="ja-JP"/>
        </w:rPr>
      </w:pPr>
      <w:r w:rsidRPr="008C5646">
        <w:rPr>
          <w:lang w:val="en-GB" w:eastAsia="ja-JP"/>
        </w:rPr>
        <w:t>‘XA-Open &gt; Initialise Standalone Application’</w:t>
      </w:r>
    </w:p>
    <w:p w14:paraId="0943F674" w14:textId="3F7445E9" w:rsidR="008C5646" w:rsidRPr="008C5646" w:rsidRDefault="008C5646" w:rsidP="00490293">
      <w:pPr>
        <w:pStyle w:val="Body"/>
        <w:numPr>
          <w:ilvl w:val="2"/>
          <w:numId w:val="9"/>
        </w:numPr>
        <w:rPr>
          <w:lang w:val="en-GB" w:eastAsia="ja-JP"/>
        </w:rPr>
      </w:pPr>
      <w:r w:rsidRPr="008C5646">
        <w:rPr>
          <w:lang w:val="en-GB" w:eastAsia="ja-JP"/>
        </w:rPr>
        <w:t>‘XA-Open &gt; Initialise IBM i</w:t>
      </w:r>
      <w:r w:rsidR="002F37F7">
        <w:rPr>
          <w:lang w:val="en-GB" w:eastAsia="ja-JP"/>
        </w:rPr>
        <w:fldChar w:fldCharType="begin"/>
      </w:r>
      <w:r w:rsidR="002F37F7">
        <w:instrText xml:space="preserve"> XE "</w:instrText>
      </w:r>
      <w:r w:rsidR="002F37F7" w:rsidRPr="00F95F32">
        <w:rPr>
          <w:lang w:eastAsia="ja-JP"/>
        </w:rPr>
        <w:instrText>IBM i</w:instrText>
      </w:r>
      <w:r w:rsidR="002F37F7">
        <w:instrText xml:space="preserve">" </w:instrText>
      </w:r>
      <w:r w:rsidR="002F37F7">
        <w:rPr>
          <w:lang w:val="en-GB" w:eastAsia="ja-JP"/>
        </w:rPr>
        <w:fldChar w:fldCharType="end"/>
      </w:r>
      <w:r w:rsidRPr="008C5646">
        <w:rPr>
          <w:lang w:val="en-GB" w:eastAsia="ja-JP"/>
        </w:rPr>
        <w:t xml:space="preserve"> Linked Application’</w:t>
      </w:r>
    </w:p>
    <w:p w14:paraId="0F5283A8" w14:textId="6AAAE404" w:rsidR="008C5646" w:rsidRPr="008C5646" w:rsidRDefault="008C5646" w:rsidP="00490293">
      <w:pPr>
        <w:pStyle w:val="Body"/>
        <w:numPr>
          <w:ilvl w:val="2"/>
          <w:numId w:val="9"/>
        </w:numPr>
        <w:rPr>
          <w:lang w:val="en-GB" w:eastAsia="ja-JP"/>
        </w:rPr>
      </w:pPr>
      <w:r w:rsidRPr="008C5646">
        <w:rPr>
          <w:lang w:val="en-GB" w:eastAsia="ja-JP"/>
        </w:rPr>
        <w:t>‘XA-Open &gt; Schedule Refresh’</w:t>
      </w:r>
    </w:p>
    <w:p w14:paraId="6B916A64" w14:textId="77777777" w:rsidR="008C5646" w:rsidRPr="008C5646" w:rsidRDefault="008C5646" w:rsidP="00490293">
      <w:pPr>
        <w:pStyle w:val="Body"/>
        <w:numPr>
          <w:ilvl w:val="1"/>
          <w:numId w:val="9"/>
        </w:numPr>
        <w:rPr>
          <w:lang w:val="en-GB" w:eastAsia="ja-JP"/>
        </w:rPr>
      </w:pPr>
      <w:r w:rsidRPr="008C5646">
        <w:rPr>
          <w:lang w:val="en-GB" w:eastAsia="ja-JP"/>
        </w:rPr>
        <w:t>Scheduled tasks created now execute with highest privileges</w:t>
      </w:r>
    </w:p>
    <w:p w14:paraId="44AB7E88" w14:textId="47003F9E" w:rsidR="008C5646" w:rsidRPr="008C5646" w:rsidRDefault="008C5646" w:rsidP="00490293">
      <w:pPr>
        <w:pStyle w:val="Body"/>
        <w:numPr>
          <w:ilvl w:val="1"/>
          <w:numId w:val="9"/>
        </w:numPr>
        <w:rPr>
          <w:lang w:val="en-GB" w:eastAsia="ja-JP"/>
        </w:rPr>
      </w:pPr>
      <w:r w:rsidRPr="008C5646">
        <w:rPr>
          <w:lang w:val="en-GB" w:eastAsia="ja-JP"/>
        </w:rPr>
        <w:t>UAC dialog presented will be this with the version 13.2.04</w:t>
      </w:r>
      <w:r w:rsidR="006B3BBE">
        <w:rPr>
          <w:lang w:val="en-GB" w:eastAsia="ja-JP"/>
        </w:rPr>
        <w:t xml:space="preserve">: </w:t>
      </w:r>
      <w:r w:rsidR="007E13B2" w:rsidRPr="007E13B2">
        <w:rPr>
          <w:noProof/>
          <w:lang w:val="en-GB" w:eastAsia="ja-JP"/>
        </w:rPr>
        <w:drawing>
          <wp:inline distT="0" distB="0" distL="0" distR="0" wp14:anchorId="6F956ECF" wp14:editId="638A4CC8">
            <wp:extent cx="1816674" cy="130386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1876705" cy="1346947"/>
                    </a:xfrm>
                    <a:prstGeom prst="rect">
                      <a:avLst/>
                    </a:prstGeom>
                  </pic:spPr>
                </pic:pic>
              </a:graphicData>
            </a:graphic>
          </wp:inline>
        </w:drawing>
      </w:r>
    </w:p>
    <w:p w14:paraId="53DD004B" w14:textId="42ABF8F1" w:rsidR="008C5646" w:rsidRPr="003B0925" w:rsidRDefault="008C5646" w:rsidP="00BB477A">
      <w:pPr>
        <w:pStyle w:val="Body"/>
        <w:ind w:left="1080"/>
        <w:rPr>
          <w:lang w:val="en-IN" w:eastAsia="ja-JP"/>
        </w:rPr>
      </w:pPr>
    </w:p>
    <w:p w14:paraId="3100FF41" w14:textId="77777777" w:rsidR="009D0133" w:rsidRPr="00BB477A" w:rsidRDefault="009D0133" w:rsidP="00BB477A">
      <w:pPr>
        <w:pStyle w:val="Body"/>
        <w:ind w:left="0"/>
      </w:pPr>
    </w:p>
    <w:p w14:paraId="0856FD7F" w14:textId="44772EBC" w:rsidR="009876BC" w:rsidRPr="00416DB0" w:rsidRDefault="009876BC" w:rsidP="009876BC">
      <w:pPr>
        <w:pStyle w:val="Heading1"/>
        <w:tabs>
          <w:tab w:val="num" w:pos="432"/>
        </w:tabs>
        <w:suppressAutoHyphens/>
        <w:spacing w:after="240"/>
        <w:ind w:left="432" w:hanging="432"/>
        <w:rPr>
          <w:color w:val="000000"/>
        </w:rPr>
      </w:pPr>
      <w:bookmarkStart w:id="222" w:name="_Toc102988683"/>
      <w:bookmarkStart w:id="223" w:name="_Toc143608485"/>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03</w:t>
      </w:r>
      <w:bookmarkEnd w:id="222"/>
      <w:bookmarkEnd w:id="223"/>
    </w:p>
    <w:p w14:paraId="0C479C13" w14:textId="1C959897" w:rsidR="009876BC" w:rsidRPr="00037E19" w:rsidRDefault="009876BC" w:rsidP="009876BC">
      <w:pPr>
        <w:pStyle w:val="Heading2"/>
        <w:rPr>
          <w:color w:val="auto"/>
        </w:rPr>
      </w:pPr>
      <w:bookmarkStart w:id="224" w:name="_Toc102988684"/>
      <w:bookmarkStart w:id="225" w:name="_Toc143608486"/>
      <w:r w:rsidRPr="00037E19">
        <w:rPr>
          <w:color w:val="auto"/>
        </w:rPr>
        <w:t>Product: X-</w:t>
      </w:r>
      <w:r>
        <w:rPr>
          <w:color w:val="auto"/>
        </w:rPr>
        <w:t>A</w:t>
      </w:r>
      <w:r w:rsidRPr="00037E19">
        <w:rPr>
          <w:color w:val="auto"/>
        </w:rPr>
        <w:t>nalysis</w:t>
      </w:r>
      <w:bookmarkEnd w:id="224"/>
      <w:bookmarkEnd w:id="225"/>
      <w:r w:rsidR="0021658E">
        <w:rPr>
          <w:color w:val="auto"/>
        </w:rPr>
        <w:fldChar w:fldCharType="begin"/>
      </w:r>
      <w:r w:rsidR="0021658E">
        <w:instrText xml:space="preserve"> XE "</w:instrText>
      </w:r>
      <w:r w:rsidR="0021658E" w:rsidRPr="00CC4B5E">
        <w:instrText>X-Analysis</w:instrText>
      </w:r>
      <w:r w:rsidR="0021658E">
        <w:instrText xml:space="preserve">" </w:instrText>
      </w:r>
      <w:r w:rsidR="0021658E">
        <w:rPr>
          <w:color w:val="auto"/>
        </w:rPr>
        <w:fldChar w:fldCharType="end"/>
      </w:r>
    </w:p>
    <w:p w14:paraId="323B3B74" w14:textId="46EE0028" w:rsidR="009876BC" w:rsidRDefault="009876BC" w:rsidP="009876BC">
      <w:pPr>
        <w:pStyle w:val="Heading3"/>
        <w:rPr>
          <w:color w:val="000000"/>
        </w:rPr>
      </w:pPr>
      <w:r w:rsidRPr="00416DB0">
        <w:rPr>
          <w:color w:val="000000"/>
        </w:rPr>
        <w:t>Client-Side – Enhancements and Fixes</w:t>
      </w:r>
    </w:p>
    <w:p w14:paraId="71B1EA53" w14:textId="77777777" w:rsidR="009876BC" w:rsidRPr="009876BC" w:rsidRDefault="009876BC" w:rsidP="00490293">
      <w:pPr>
        <w:pStyle w:val="Body"/>
        <w:numPr>
          <w:ilvl w:val="0"/>
          <w:numId w:val="6"/>
        </w:numPr>
        <w:rPr>
          <w:rFonts w:eastAsia="Times New Roman"/>
          <w:szCs w:val="22"/>
          <w:lang w:val="en-IN" w:eastAsia="en-IN"/>
        </w:rPr>
      </w:pPr>
      <w:r w:rsidRPr="009876BC">
        <w:rPr>
          <w:rFonts w:eastAsia="Times New Roman"/>
          <w:szCs w:val="22"/>
          <w:lang w:val="en-IN" w:eastAsia="en-IN"/>
        </w:rPr>
        <w:t>With this release we are introducing some improvements around bookmarks located on source members that are changed by developers, impacting the real position of a given bookmark.</w:t>
      </w:r>
    </w:p>
    <w:p w14:paraId="51776CF6" w14:textId="1180BCE5" w:rsidR="009876BC" w:rsidRPr="009876BC" w:rsidRDefault="009876BC" w:rsidP="00B517A2">
      <w:pPr>
        <w:pStyle w:val="Body"/>
        <w:ind w:left="1080"/>
        <w:rPr>
          <w:rFonts w:eastAsia="Times New Roman"/>
          <w:szCs w:val="22"/>
          <w:lang w:val="en-IN" w:eastAsia="en-IN"/>
        </w:rPr>
      </w:pPr>
      <w:r w:rsidRPr="009876BC">
        <w:rPr>
          <w:rFonts w:eastAsia="Times New Roman"/>
          <w:szCs w:val="22"/>
          <w:lang w:val="en-IN" w:eastAsia="en-IN"/>
        </w:rPr>
        <w:t>When a source file containing some bookmarks has been updated by a developer, X-Analysis</w:t>
      </w:r>
      <w:r w:rsidR="0021658E">
        <w:rPr>
          <w:rFonts w:eastAsia="Times New Roman"/>
          <w:szCs w:val="22"/>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szCs w:val="22"/>
          <w:lang w:val="en-IN" w:eastAsia="en-IN"/>
        </w:rPr>
        <w:fldChar w:fldCharType="end"/>
      </w:r>
      <w:r w:rsidRPr="009876BC">
        <w:rPr>
          <w:rFonts w:eastAsia="Times New Roman"/>
          <w:szCs w:val="22"/>
          <w:lang w:val="en-IN" w:eastAsia="en-IN"/>
        </w:rPr>
        <w:t xml:space="preserve"> will attempt to locate the original line of such bookmark and refresh its position. Such an effort will be done during the </w:t>
      </w:r>
      <w:r w:rsidRPr="00B517A2">
        <w:rPr>
          <w:rFonts w:eastAsia="Times New Roman"/>
          <w:b/>
          <w:bCs/>
          <w:szCs w:val="22"/>
          <w:lang w:val="en-IN" w:eastAsia="en-IN"/>
        </w:rPr>
        <w:t>REFRESH/INIT</w:t>
      </w:r>
      <w:r w:rsidRPr="009876BC">
        <w:rPr>
          <w:rFonts w:eastAsia="Times New Roman"/>
          <w:szCs w:val="22"/>
          <w:lang w:val="en-IN" w:eastAsia="en-IN"/>
        </w:rPr>
        <w:t xml:space="preserve"> execution. Although we can’t guarantee that all kinds of code change will allow the possibility to reposition the bookmarks, we will make sure the user will be notified of the state of any bookmark.</w:t>
      </w:r>
    </w:p>
    <w:p w14:paraId="6D9BE81D" w14:textId="6BE468B2" w:rsidR="009876BC" w:rsidRPr="009876BC" w:rsidRDefault="009876BC" w:rsidP="00B517A2">
      <w:pPr>
        <w:pStyle w:val="Body"/>
        <w:ind w:left="1080"/>
        <w:rPr>
          <w:rFonts w:eastAsia="Times New Roman"/>
          <w:szCs w:val="22"/>
          <w:lang w:val="en-IN" w:eastAsia="en-IN"/>
        </w:rPr>
      </w:pPr>
      <w:r w:rsidRPr="009876BC">
        <w:rPr>
          <w:rFonts w:eastAsia="Times New Roman"/>
          <w:szCs w:val="22"/>
          <w:lang w:val="en-IN" w:eastAsia="en-IN"/>
        </w:rPr>
        <w:t>To do so, we are introducing inside of the “</w:t>
      </w:r>
      <w:r w:rsidRPr="00B517A2">
        <w:rPr>
          <w:rFonts w:eastAsia="Times New Roman"/>
          <w:b/>
          <w:bCs/>
          <w:szCs w:val="22"/>
          <w:lang w:val="en-IN" w:eastAsia="en-IN"/>
        </w:rPr>
        <w:t>X-Analysis</w:t>
      </w:r>
      <w:r w:rsidR="0021658E">
        <w:rPr>
          <w:rFonts w:eastAsia="Times New Roman"/>
          <w:b/>
          <w:bCs/>
          <w:szCs w:val="22"/>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b/>
          <w:bCs/>
          <w:szCs w:val="22"/>
          <w:lang w:val="en-IN" w:eastAsia="en-IN"/>
        </w:rPr>
        <w:fldChar w:fldCharType="end"/>
      </w:r>
      <w:r w:rsidRPr="00B517A2">
        <w:rPr>
          <w:rFonts w:eastAsia="Times New Roman"/>
          <w:b/>
          <w:bCs/>
          <w:szCs w:val="22"/>
          <w:lang w:val="en-IN" w:eastAsia="en-IN"/>
        </w:rPr>
        <w:t xml:space="preserve"> Bookmarks</w:t>
      </w:r>
      <w:r w:rsidRPr="009876BC">
        <w:rPr>
          <w:rFonts w:eastAsia="Times New Roman"/>
          <w:szCs w:val="22"/>
          <w:lang w:val="en-IN" w:eastAsia="en-IN"/>
        </w:rPr>
        <w:t>” window a new column named “</w:t>
      </w:r>
      <w:r w:rsidRPr="00B517A2">
        <w:rPr>
          <w:rFonts w:eastAsia="Times New Roman"/>
          <w:b/>
          <w:bCs/>
          <w:szCs w:val="22"/>
          <w:lang w:val="en-IN" w:eastAsia="en-IN"/>
        </w:rPr>
        <w:t>State</w:t>
      </w:r>
      <w:r w:rsidRPr="009876BC">
        <w:rPr>
          <w:rFonts w:eastAsia="Times New Roman"/>
          <w:szCs w:val="22"/>
          <w:lang w:val="en-IN" w:eastAsia="en-IN"/>
        </w:rPr>
        <w:t>” with the following possible values:</w:t>
      </w:r>
    </w:p>
    <w:p w14:paraId="11249D12" w14:textId="77777777" w:rsidR="009876BC" w:rsidRPr="009876BC" w:rsidRDefault="009876BC" w:rsidP="00490293">
      <w:pPr>
        <w:pStyle w:val="Body"/>
        <w:numPr>
          <w:ilvl w:val="0"/>
          <w:numId w:val="19"/>
        </w:numPr>
        <w:rPr>
          <w:rFonts w:eastAsia="Times New Roman"/>
          <w:szCs w:val="22"/>
          <w:lang w:val="en-IN" w:eastAsia="en-IN"/>
        </w:rPr>
      </w:pPr>
      <w:r w:rsidRPr="00B517A2">
        <w:rPr>
          <w:rFonts w:eastAsia="Times New Roman"/>
          <w:b/>
          <w:bCs/>
          <w:szCs w:val="22"/>
          <w:lang w:val="en-IN" w:eastAsia="en-IN"/>
        </w:rPr>
        <w:t>ACTIVE</w:t>
      </w:r>
      <w:r w:rsidRPr="009876BC">
        <w:rPr>
          <w:rFonts w:eastAsia="Times New Roman"/>
          <w:szCs w:val="22"/>
          <w:lang w:val="en-IN" w:eastAsia="en-IN"/>
        </w:rPr>
        <w:t>: The bookmark is known to be properly located inside the source member.</w:t>
      </w:r>
    </w:p>
    <w:p w14:paraId="44AA6AD2" w14:textId="77777777" w:rsidR="009876BC" w:rsidRPr="009876BC" w:rsidRDefault="009876BC" w:rsidP="00490293">
      <w:pPr>
        <w:pStyle w:val="Body"/>
        <w:numPr>
          <w:ilvl w:val="0"/>
          <w:numId w:val="19"/>
        </w:numPr>
        <w:rPr>
          <w:rFonts w:eastAsia="Times New Roman"/>
          <w:szCs w:val="22"/>
          <w:lang w:val="en-IN" w:eastAsia="en-IN"/>
        </w:rPr>
      </w:pPr>
      <w:r w:rsidRPr="00B517A2">
        <w:rPr>
          <w:rFonts w:eastAsia="Times New Roman"/>
          <w:b/>
          <w:bCs/>
          <w:szCs w:val="22"/>
          <w:lang w:val="en-IN" w:eastAsia="en-IN"/>
        </w:rPr>
        <w:t>OUT OF SYNC</w:t>
      </w:r>
      <w:r w:rsidRPr="009876BC">
        <w:rPr>
          <w:rFonts w:eastAsia="Times New Roman"/>
          <w:szCs w:val="22"/>
          <w:lang w:val="en-IN" w:eastAsia="en-IN"/>
        </w:rPr>
        <w:t xml:space="preserve">: The source member has changed since the last refresh and the bookmark might be out of sync. The next </w:t>
      </w:r>
      <w:r w:rsidRPr="00B517A2">
        <w:rPr>
          <w:rFonts w:eastAsia="Times New Roman"/>
          <w:b/>
          <w:bCs/>
          <w:szCs w:val="22"/>
          <w:lang w:val="en-IN" w:eastAsia="en-IN"/>
        </w:rPr>
        <w:t>REFRESH/INIT</w:t>
      </w:r>
      <w:r w:rsidRPr="009876BC">
        <w:rPr>
          <w:rFonts w:eastAsia="Times New Roman"/>
          <w:szCs w:val="22"/>
          <w:lang w:val="en-IN" w:eastAsia="en-IN"/>
        </w:rPr>
        <w:t xml:space="preserve"> execution will look at such bookmarks to attempt to resolve their position.</w:t>
      </w:r>
    </w:p>
    <w:p w14:paraId="58D0C55E" w14:textId="77777777" w:rsidR="009876BC" w:rsidRPr="009876BC" w:rsidRDefault="009876BC" w:rsidP="00490293">
      <w:pPr>
        <w:pStyle w:val="Body"/>
        <w:numPr>
          <w:ilvl w:val="0"/>
          <w:numId w:val="19"/>
        </w:numPr>
        <w:rPr>
          <w:rFonts w:eastAsia="Times New Roman"/>
          <w:szCs w:val="22"/>
          <w:lang w:val="en-IN" w:eastAsia="en-IN"/>
        </w:rPr>
      </w:pPr>
      <w:r w:rsidRPr="00B517A2">
        <w:rPr>
          <w:rFonts w:eastAsia="Times New Roman"/>
          <w:b/>
          <w:bCs/>
          <w:szCs w:val="22"/>
          <w:lang w:val="en-IN" w:eastAsia="en-IN"/>
        </w:rPr>
        <w:t>LOST</w:t>
      </w:r>
      <w:r w:rsidRPr="009876BC">
        <w:rPr>
          <w:rFonts w:eastAsia="Times New Roman"/>
          <w:szCs w:val="22"/>
          <w:lang w:val="en-IN" w:eastAsia="en-IN"/>
        </w:rPr>
        <w:t xml:space="preserve">: The last </w:t>
      </w:r>
      <w:r w:rsidRPr="00B517A2">
        <w:rPr>
          <w:rFonts w:eastAsia="Times New Roman"/>
          <w:b/>
          <w:bCs/>
          <w:szCs w:val="22"/>
          <w:lang w:val="en-IN" w:eastAsia="en-IN"/>
        </w:rPr>
        <w:t>REFRESH/IN</w:t>
      </w:r>
      <w:r w:rsidRPr="009876BC">
        <w:rPr>
          <w:rFonts w:eastAsia="Times New Roman"/>
          <w:szCs w:val="22"/>
          <w:lang w:val="en-IN" w:eastAsia="en-IN"/>
        </w:rPr>
        <w:t>IT was not able to find the proper location of the bookmark inside of the source member. The user is expected to create a new bookmark and to delete this one. A zoom source operation will open and highlight the last know position of the bookmark to help the user.</w:t>
      </w:r>
    </w:p>
    <w:p w14:paraId="5C308123" w14:textId="6EAA1889" w:rsidR="009876BC" w:rsidRPr="009876BC" w:rsidRDefault="009876BC" w:rsidP="00B517A2">
      <w:pPr>
        <w:pStyle w:val="Body"/>
        <w:ind w:left="1080"/>
        <w:rPr>
          <w:rFonts w:eastAsia="Times New Roman"/>
          <w:szCs w:val="22"/>
          <w:lang w:val="en-IN" w:eastAsia="en-IN"/>
        </w:rPr>
      </w:pPr>
      <w:r w:rsidRPr="009876BC">
        <w:rPr>
          <w:rFonts w:eastAsia="Times New Roman"/>
          <w:szCs w:val="22"/>
          <w:lang w:val="en-IN" w:eastAsia="en-IN"/>
        </w:rPr>
        <w:t>You will also notice that the Location column of the “</w:t>
      </w:r>
      <w:r w:rsidRPr="00B517A2">
        <w:rPr>
          <w:rFonts w:eastAsia="Times New Roman"/>
          <w:b/>
          <w:bCs/>
          <w:szCs w:val="22"/>
          <w:lang w:val="en-IN" w:eastAsia="en-IN"/>
        </w:rPr>
        <w:t>X-Analysis</w:t>
      </w:r>
      <w:r w:rsidR="0021658E">
        <w:rPr>
          <w:rFonts w:eastAsia="Times New Roman"/>
          <w:b/>
          <w:bCs/>
          <w:szCs w:val="22"/>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b/>
          <w:bCs/>
          <w:szCs w:val="22"/>
          <w:lang w:val="en-IN" w:eastAsia="en-IN"/>
        </w:rPr>
        <w:fldChar w:fldCharType="end"/>
      </w:r>
      <w:r w:rsidRPr="00B517A2">
        <w:rPr>
          <w:rFonts w:eastAsia="Times New Roman"/>
          <w:b/>
          <w:bCs/>
          <w:szCs w:val="22"/>
          <w:lang w:val="en-IN" w:eastAsia="en-IN"/>
        </w:rPr>
        <w:t xml:space="preserve"> Bookmarks</w:t>
      </w:r>
      <w:r w:rsidRPr="009876BC">
        <w:rPr>
          <w:rFonts w:eastAsia="Times New Roman"/>
          <w:szCs w:val="22"/>
          <w:lang w:val="en-IN" w:eastAsia="en-IN"/>
        </w:rPr>
        <w:t>” window contains the source line sequence number instead of the source line number, for better accuracy.</w:t>
      </w:r>
    </w:p>
    <w:p w14:paraId="4BD6FB53" w14:textId="7A7BD282" w:rsidR="009876BC" w:rsidRPr="009876BC" w:rsidRDefault="009876BC" w:rsidP="00B517A2">
      <w:pPr>
        <w:pStyle w:val="Body"/>
        <w:ind w:left="1080"/>
        <w:rPr>
          <w:rFonts w:eastAsia="Times New Roman"/>
          <w:szCs w:val="22"/>
          <w:lang w:val="en-IN" w:eastAsia="en-IN"/>
        </w:rPr>
      </w:pPr>
      <w:r w:rsidRPr="009876BC">
        <w:rPr>
          <w:rFonts w:eastAsia="Times New Roman"/>
          <w:szCs w:val="22"/>
          <w:lang w:val="en-IN" w:eastAsia="en-IN"/>
        </w:rPr>
        <w:t>Note that such improvements are currently only available for “shared” bookmark. We can easily convert a “</w:t>
      </w:r>
      <w:r w:rsidRPr="00B517A2">
        <w:rPr>
          <w:rFonts w:eastAsia="Times New Roman"/>
          <w:b/>
          <w:bCs/>
          <w:szCs w:val="22"/>
          <w:lang w:val="en-IN" w:eastAsia="en-IN"/>
        </w:rPr>
        <w:t>local</w:t>
      </w:r>
      <w:r w:rsidRPr="009876BC">
        <w:rPr>
          <w:rFonts w:eastAsia="Times New Roman"/>
          <w:szCs w:val="22"/>
          <w:lang w:val="en-IN" w:eastAsia="en-IN"/>
        </w:rPr>
        <w:t>” bookmark as “</w:t>
      </w:r>
      <w:r w:rsidRPr="00B517A2">
        <w:rPr>
          <w:rFonts w:eastAsia="Times New Roman"/>
          <w:b/>
          <w:bCs/>
          <w:szCs w:val="22"/>
          <w:lang w:val="en-IN" w:eastAsia="en-IN"/>
        </w:rPr>
        <w:t>shared</w:t>
      </w:r>
      <w:r w:rsidRPr="009876BC">
        <w:rPr>
          <w:rFonts w:eastAsia="Times New Roman"/>
          <w:szCs w:val="22"/>
          <w:lang w:val="en-IN" w:eastAsia="en-IN"/>
        </w:rPr>
        <w:t>” using a right-click operation from the “</w:t>
      </w:r>
      <w:r w:rsidRPr="00B517A2">
        <w:rPr>
          <w:rFonts w:eastAsia="Times New Roman"/>
          <w:b/>
          <w:bCs/>
          <w:szCs w:val="22"/>
          <w:lang w:val="en-IN" w:eastAsia="en-IN"/>
        </w:rPr>
        <w:t>X-Analysis</w:t>
      </w:r>
      <w:r w:rsidR="0021658E">
        <w:rPr>
          <w:rFonts w:eastAsia="Times New Roman"/>
          <w:b/>
          <w:bCs/>
          <w:szCs w:val="22"/>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b/>
          <w:bCs/>
          <w:szCs w:val="22"/>
          <w:lang w:val="en-IN" w:eastAsia="en-IN"/>
        </w:rPr>
        <w:fldChar w:fldCharType="end"/>
      </w:r>
      <w:r w:rsidRPr="00B517A2">
        <w:rPr>
          <w:rFonts w:eastAsia="Times New Roman"/>
          <w:b/>
          <w:bCs/>
          <w:szCs w:val="22"/>
          <w:lang w:val="en-IN" w:eastAsia="en-IN"/>
        </w:rPr>
        <w:t xml:space="preserve"> Bookmarks</w:t>
      </w:r>
      <w:r w:rsidRPr="009876BC">
        <w:rPr>
          <w:rFonts w:eastAsia="Times New Roman"/>
          <w:szCs w:val="22"/>
          <w:lang w:val="en-IN" w:eastAsia="en-IN"/>
        </w:rPr>
        <w:t>” window.</w:t>
      </w:r>
    </w:p>
    <w:p w14:paraId="7D07B20F" w14:textId="4DA056CE" w:rsidR="00943425" w:rsidRPr="00943425" w:rsidRDefault="00943425" w:rsidP="00490293">
      <w:pPr>
        <w:pStyle w:val="Body"/>
        <w:numPr>
          <w:ilvl w:val="0"/>
          <w:numId w:val="6"/>
        </w:numPr>
        <w:rPr>
          <w:rFonts w:eastAsia="Times New Roman"/>
          <w:szCs w:val="22"/>
          <w:lang w:val="en-IN" w:eastAsia="en-IN"/>
        </w:rPr>
      </w:pPr>
      <w:r w:rsidRPr="00943425">
        <w:rPr>
          <w:rFonts w:eastAsia="Times New Roman"/>
          <w:szCs w:val="22"/>
          <w:lang w:val="en-IN" w:eastAsia="en-IN"/>
        </w:rPr>
        <w:t>What is the quickest way to open and expand any Application Area</w:t>
      </w:r>
      <w:r w:rsidR="00FE1CDF">
        <w:rPr>
          <w:rFonts w:eastAsia="Times New Roman"/>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IN" w:eastAsia="en-IN"/>
        </w:rPr>
        <w:fldChar w:fldCharType="end"/>
      </w:r>
      <w:r w:rsidRPr="00943425">
        <w:rPr>
          <w:rFonts w:eastAsia="Times New Roman"/>
          <w:szCs w:val="22"/>
          <w:lang w:val="en-IN" w:eastAsia="en-IN"/>
        </w:rPr>
        <w:t>?  It is through the newly introduced support of “</w:t>
      </w:r>
      <w:r w:rsidRPr="00B517A2">
        <w:rPr>
          <w:rFonts w:eastAsia="Times New Roman"/>
          <w:b/>
          <w:bCs/>
          <w:szCs w:val="22"/>
          <w:lang w:val="en-IN" w:eastAsia="en-IN"/>
        </w:rPr>
        <w:t>Jump to</w:t>
      </w:r>
      <w:r w:rsidRPr="00943425">
        <w:rPr>
          <w:rFonts w:eastAsia="Times New Roman"/>
          <w:szCs w:val="22"/>
          <w:lang w:val="en-IN" w:eastAsia="en-IN"/>
        </w:rPr>
        <w:t>” an Application Area.</w:t>
      </w:r>
    </w:p>
    <w:p w14:paraId="2B46DBA4" w14:textId="77777777" w:rsidR="00943425" w:rsidRPr="00943425" w:rsidRDefault="00943425" w:rsidP="00B517A2">
      <w:pPr>
        <w:pStyle w:val="Body"/>
        <w:ind w:left="1080"/>
        <w:rPr>
          <w:rFonts w:eastAsia="Times New Roman"/>
          <w:szCs w:val="22"/>
          <w:lang w:val="en-IN" w:eastAsia="en-IN"/>
        </w:rPr>
      </w:pPr>
      <w:r w:rsidRPr="00943425">
        <w:rPr>
          <w:rFonts w:eastAsia="Times New Roman"/>
          <w:szCs w:val="22"/>
          <w:lang w:val="en-IN" w:eastAsia="en-IN"/>
        </w:rPr>
        <w:t>We know that some of our customers have a lot of Application Areas created at different hierarchical levels.  Attempting to get to a specific application area normally require scrolling the full list and expanding manually each of them parts of the hierarchy.</w:t>
      </w:r>
    </w:p>
    <w:p w14:paraId="5864F586" w14:textId="77777777" w:rsidR="00943425" w:rsidRPr="00943425" w:rsidRDefault="00943425" w:rsidP="00B517A2">
      <w:pPr>
        <w:pStyle w:val="Body"/>
        <w:ind w:left="1080"/>
        <w:rPr>
          <w:rFonts w:eastAsia="Times New Roman"/>
          <w:szCs w:val="22"/>
          <w:lang w:val="en-IN" w:eastAsia="en-IN"/>
        </w:rPr>
      </w:pPr>
    </w:p>
    <w:p w14:paraId="23248E20" w14:textId="4A0EC0A5" w:rsidR="00943425" w:rsidRPr="00B517A2" w:rsidRDefault="00943425" w:rsidP="00B517A2">
      <w:pPr>
        <w:pStyle w:val="Body"/>
        <w:ind w:left="1080"/>
        <w:rPr>
          <w:rFonts w:eastAsia="Times New Roman"/>
          <w:szCs w:val="22"/>
          <w:lang w:val="en-IN" w:eastAsia="en-IN"/>
        </w:rPr>
      </w:pPr>
      <w:r w:rsidRPr="00943425">
        <w:rPr>
          <w:rFonts w:eastAsia="Times New Roman"/>
          <w:szCs w:val="22"/>
          <w:lang w:val="en-IN" w:eastAsia="en-IN"/>
        </w:rPr>
        <w:lastRenderedPageBreak/>
        <w:t>The “</w:t>
      </w:r>
      <w:r w:rsidRPr="00B517A2">
        <w:rPr>
          <w:rFonts w:eastAsia="Times New Roman"/>
          <w:b/>
          <w:bCs/>
          <w:szCs w:val="22"/>
          <w:lang w:val="en-IN" w:eastAsia="en-IN"/>
        </w:rPr>
        <w:t>Jump To</w:t>
      </w:r>
      <w:r w:rsidRPr="00943425">
        <w:rPr>
          <w:rFonts w:eastAsia="Times New Roman"/>
          <w:szCs w:val="22"/>
          <w:lang w:val="en-IN" w:eastAsia="en-IN"/>
        </w:rPr>
        <w:t>” an Application Area</w:t>
      </w:r>
      <w:r w:rsidR="00FE1CDF">
        <w:rPr>
          <w:rFonts w:eastAsia="Times New Roman"/>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IN" w:eastAsia="en-IN"/>
        </w:rPr>
        <w:fldChar w:fldCharType="end"/>
      </w:r>
      <w:r w:rsidRPr="00943425">
        <w:rPr>
          <w:rFonts w:eastAsia="Times New Roman"/>
          <w:szCs w:val="22"/>
          <w:lang w:val="en-IN" w:eastAsia="en-IN"/>
        </w:rPr>
        <w:t xml:space="preserve"> will do everything for you as long as you provide it the name of the Application Area that you want to work with. (Hotkey: </w:t>
      </w:r>
      <w:r w:rsidRPr="00B517A2">
        <w:rPr>
          <w:rFonts w:eastAsia="Times New Roman"/>
          <w:b/>
          <w:bCs/>
          <w:szCs w:val="22"/>
          <w:lang w:val="en-IN" w:eastAsia="en-IN"/>
        </w:rPr>
        <w:t>&lt;CTRL&gt;&lt;SHIFT&gt;&lt;J&gt;</w:t>
      </w:r>
      <w:r>
        <w:rPr>
          <w:rFonts w:eastAsia="Times New Roman"/>
          <w:szCs w:val="22"/>
          <w:lang w:val="en-IN" w:eastAsia="en-IN"/>
        </w:rPr>
        <w:t>)</w:t>
      </w:r>
    </w:p>
    <w:p w14:paraId="4F16F53B" w14:textId="7A422BF6" w:rsidR="00943425" w:rsidRPr="00943425" w:rsidRDefault="00943425" w:rsidP="00490293">
      <w:pPr>
        <w:pStyle w:val="Body"/>
        <w:numPr>
          <w:ilvl w:val="0"/>
          <w:numId w:val="6"/>
        </w:numPr>
        <w:rPr>
          <w:rFonts w:eastAsia="Times New Roman"/>
          <w:szCs w:val="22"/>
          <w:lang w:val="en-IN" w:eastAsia="en-IN"/>
        </w:rPr>
      </w:pPr>
      <w:r w:rsidRPr="00943425">
        <w:rPr>
          <w:rFonts w:eastAsia="Times New Roman"/>
          <w:szCs w:val="22"/>
          <w:lang w:val="en-IN" w:eastAsia="en-IN"/>
        </w:rPr>
        <w:t>Including objects in a new Application Area</w:t>
      </w:r>
      <w:r w:rsidR="00FE1CDF">
        <w:rPr>
          <w:rFonts w:eastAsia="Times New Roman"/>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IN" w:eastAsia="en-IN"/>
        </w:rPr>
        <w:fldChar w:fldCharType="end"/>
      </w:r>
      <w:r w:rsidRPr="00943425">
        <w:rPr>
          <w:rFonts w:eastAsia="Times New Roman"/>
          <w:szCs w:val="22"/>
          <w:lang w:val="en-IN" w:eastAsia="en-IN"/>
        </w:rPr>
        <w:t xml:space="preserve"> normally requires selecting objects using the “</w:t>
      </w:r>
      <w:r w:rsidRPr="00B517A2">
        <w:rPr>
          <w:rFonts w:eastAsia="Times New Roman"/>
          <w:b/>
          <w:bCs/>
          <w:szCs w:val="22"/>
          <w:lang w:val="en-IN" w:eastAsia="en-IN"/>
        </w:rPr>
        <w:t>Add To Application Area</w:t>
      </w:r>
      <w:r w:rsidRPr="00943425">
        <w:rPr>
          <w:rFonts w:eastAsia="Times New Roman"/>
          <w:szCs w:val="22"/>
          <w:lang w:val="en-IN" w:eastAsia="en-IN"/>
        </w:rPr>
        <w:t>”,</w:t>
      </w:r>
      <w:r>
        <w:rPr>
          <w:rFonts w:eastAsia="Times New Roman"/>
          <w:szCs w:val="22"/>
          <w:lang w:val="en-IN" w:eastAsia="en-IN"/>
        </w:rPr>
        <w:t xml:space="preserve"> </w:t>
      </w:r>
      <w:r w:rsidRPr="00943425">
        <w:rPr>
          <w:rFonts w:eastAsia="Times New Roman"/>
          <w:szCs w:val="22"/>
          <w:lang w:val="en-IN" w:eastAsia="en-IN"/>
        </w:rPr>
        <w:t>“</w:t>
      </w:r>
      <w:r w:rsidRPr="00B517A2">
        <w:rPr>
          <w:rFonts w:eastAsia="Times New Roman"/>
          <w:b/>
          <w:bCs/>
          <w:szCs w:val="22"/>
          <w:lang w:val="en-IN" w:eastAsia="en-IN"/>
        </w:rPr>
        <w:t>Add to Application Area With Related Objects</w:t>
      </w:r>
      <w:r w:rsidRPr="00943425">
        <w:rPr>
          <w:rFonts w:eastAsia="Times New Roman"/>
          <w:szCs w:val="22"/>
          <w:lang w:val="en-IN" w:eastAsia="en-IN"/>
        </w:rPr>
        <w:t>” or “</w:t>
      </w:r>
      <w:r w:rsidRPr="00B517A2">
        <w:rPr>
          <w:rFonts w:eastAsia="Times New Roman"/>
          <w:b/>
          <w:bCs/>
          <w:szCs w:val="22"/>
          <w:lang w:val="en-IN" w:eastAsia="en-IN"/>
        </w:rPr>
        <w:t>Omit from Application Area</w:t>
      </w:r>
      <w:r w:rsidRPr="00943425">
        <w:rPr>
          <w:rFonts w:eastAsia="Times New Roman"/>
          <w:szCs w:val="22"/>
          <w:lang w:val="en-IN" w:eastAsia="en-IN"/>
        </w:rPr>
        <w:t>”.</w:t>
      </w:r>
    </w:p>
    <w:p w14:paraId="007C60BC" w14:textId="3864FF6A" w:rsidR="00943425" w:rsidRPr="00943425" w:rsidRDefault="00943425" w:rsidP="00B517A2">
      <w:pPr>
        <w:pStyle w:val="Body"/>
        <w:ind w:left="1080"/>
        <w:rPr>
          <w:rFonts w:eastAsia="Times New Roman"/>
          <w:szCs w:val="22"/>
          <w:lang w:val="en-IN" w:eastAsia="en-IN"/>
        </w:rPr>
      </w:pPr>
      <w:r w:rsidRPr="00943425">
        <w:rPr>
          <w:rFonts w:eastAsia="Times New Roman"/>
          <w:szCs w:val="22"/>
          <w:lang w:val="en-IN" w:eastAsia="en-IN"/>
        </w:rPr>
        <w:t>If you have a lot of Application Areas to choose from, the process of repeatedly finding and selecting the same application area can be time consuming.</w:t>
      </w:r>
    </w:p>
    <w:p w14:paraId="59EFD96B" w14:textId="09A15EA2" w:rsidR="00943425" w:rsidRPr="00B517A2" w:rsidRDefault="00943425" w:rsidP="00B517A2">
      <w:pPr>
        <w:pStyle w:val="Body"/>
        <w:ind w:left="1080"/>
        <w:rPr>
          <w:rFonts w:eastAsia="Times New Roman"/>
          <w:szCs w:val="22"/>
          <w:lang w:val="en-IN" w:eastAsia="en-IN"/>
        </w:rPr>
      </w:pPr>
      <w:r w:rsidRPr="00943425">
        <w:rPr>
          <w:rFonts w:eastAsia="Times New Roman"/>
          <w:szCs w:val="22"/>
          <w:lang w:val="en-IN" w:eastAsia="en-IN"/>
        </w:rPr>
        <w:t>Starting with this release, the Application Area</w:t>
      </w:r>
      <w:r w:rsidR="00FE1CDF">
        <w:rPr>
          <w:rFonts w:eastAsia="Times New Roman"/>
          <w:szCs w:val="22"/>
          <w:lang w:val="en-IN"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IN" w:eastAsia="en-IN"/>
        </w:rPr>
        <w:fldChar w:fldCharType="end"/>
      </w:r>
      <w:r w:rsidRPr="00943425">
        <w:rPr>
          <w:rFonts w:eastAsia="Times New Roman"/>
          <w:szCs w:val="22"/>
          <w:lang w:val="en-IN" w:eastAsia="en-IN"/>
        </w:rPr>
        <w:t xml:space="preserve"> name used for any of those operations will become the default selection of subsequent operation calls. So, if you do an “</w:t>
      </w:r>
      <w:r w:rsidRPr="00B517A2">
        <w:rPr>
          <w:rFonts w:eastAsia="Times New Roman"/>
          <w:b/>
          <w:bCs/>
          <w:szCs w:val="22"/>
          <w:lang w:val="en-IN" w:eastAsia="en-IN"/>
        </w:rPr>
        <w:t>Add To Application Area</w:t>
      </w:r>
      <w:r w:rsidRPr="00943425">
        <w:rPr>
          <w:rFonts w:eastAsia="Times New Roman"/>
          <w:szCs w:val="22"/>
          <w:lang w:val="en-IN" w:eastAsia="en-IN"/>
        </w:rPr>
        <w:t>” operation over the application area named “Sales”, you will see that such application area will be selected by default when you will attempt to perform any of the 3 mentioned operations.</w:t>
      </w:r>
    </w:p>
    <w:p w14:paraId="772E812D" w14:textId="1DA92303" w:rsidR="00943425" w:rsidRPr="00B517A2" w:rsidRDefault="00F72EC6" w:rsidP="00490293">
      <w:pPr>
        <w:pStyle w:val="Body"/>
        <w:numPr>
          <w:ilvl w:val="0"/>
          <w:numId w:val="6"/>
        </w:numPr>
        <w:rPr>
          <w:rFonts w:eastAsia="Times New Roman"/>
          <w:szCs w:val="22"/>
          <w:lang w:val="en-IN" w:eastAsia="en-IN"/>
        </w:rPr>
      </w:pPr>
      <w:r w:rsidRPr="00F72EC6">
        <w:rPr>
          <w:rFonts w:eastAsia="Times New Roman"/>
          <w:szCs w:val="22"/>
          <w:lang w:val="en-GB" w:eastAsia="en-IN"/>
        </w:rPr>
        <w:t>The creation of an Application Area</w:t>
      </w:r>
      <w:r w:rsidR="00FE1CDF">
        <w:rPr>
          <w:rFonts w:eastAsia="Times New Roman"/>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szCs w:val="22"/>
          <w:lang w:val="en-GB" w:eastAsia="en-IN"/>
        </w:rPr>
        <w:fldChar w:fldCharType="end"/>
      </w:r>
      <w:r w:rsidRPr="00F72EC6">
        <w:rPr>
          <w:rFonts w:eastAsia="Times New Roman"/>
          <w:szCs w:val="22"/>
          <w:lang w:val="en-GB" w:eastAsia="en-IN"/>
        </w:rPr>
        <w:t xml:space="preserve"> Rules based on object type of “</w:t>
      </w:r>
      <w:r w:rsidRPr="00F72EC6">
        <w:rPr>
          <w:rFonts w:eastAsia="Times New Roman"/>
          <w:b/>
          <w:bCs/>
          <w:szCs w:val="22"/>
          <w:lang w:val="en-GB" w:eastAsia="en-IN"/>
        </w:rPr>
        <w:t>Program</w:t>
      </w:r>
      <w:r w:rsidRPr="00F72EC6">
        <w:rPr>
          <w:rFonts w:eastAsia="Times New Roman"/>
          <w:szCs w:val="22"/>
          <w:lang w:val="en-GB" w:eastAsia="en-IN"/>
        </w:rPr>
        <w:t>”, “</w:t>
      </w:r>
      <w:r w:rsidRPr="00F72EC6">
        <w:rPr>
          <w:rFonts w:eastAsia="Times New Roman"/>
          <w:b/>
          <w:bCs/>
          <w:szCs w:val="22"/>
          <w:lang w:val="en-GB" w:eastAsia="en-IN"/>
        </w:rPr>
        <w:t>Entry Point Program</w:t>
      </w:r>
      <w:r w:rsidR="00BB477A" w:rsidRPr="00F72EC6">
        <w:rPr>
          <w:rFonts w:eastAsia="Times New Roman"/>
          <w:szCs w:val="22"/>
          <w:lang w:val="en-GB" w:eastAsia="en-IN"/>
        </w:rPr>
        <w:t>”</w:t>
      </w:r>
      <w:r w:rsidRPr="00F72EC6">
        <w:rPr>
          <w:rFonts w:eastAsia="Times New Roman"/>
          <w:szCs w:val="22"/>
          <w:lang w:val="en-GB" w:eastAsia="en-IN"/>
        </w:rPr>
        <w:t xml:space="preserve"> or “</w:t>
      </w:r>
      <w:r w:rsidRPr="00F72EC6">
        <w:rPr>
          <w:rFonts w:eastAsia="Times New Roman"/>
          <w:b/>
          <w:bCs/>
          <w:szCs w:val="22"/>
          <w:lang w:val="en-GB" w:eastAsia="en-IN"/>
        </w:rPr>
        <w:t>All Objects Types</w:t>
      </w:r>
      <w:r w:rsidRPr="00F72EC6">
        <w:rPr>
          <w:rFonts w:eastAsia="Times New Roman"/>
          <w:szCs w:val="22"/>
          <w:lang w:val="en-GB" w:eastAsia="en-IN"/>
        </w:rPr>
        <w:t xml:space="preserve">” will now provide the option to select </w:t>
      </w:r>
      <w:r w:rsidRPr="00F72EC6">
        <w:rPr>
          <w:rFonts w:eastAsia="Times New Roman"/>
          <w:b/>
          <w:bCs/>
          <w:szCs w:val="22"/>
          <w:lang w:val="en-GB" w:eastAsia="en-IN"/>
        </w:rPr>
        <w:t xml:space="preserve">CLE </w:t>
      </w:r>
      <w:r w:rsidRPr="00F72EC6">
        <w:rPr>
          <w:rFonts w:eastAsia="Times New Roman"/>
          <w:szCs w:val="22"/>
          <w:lang w:val="en-GB" w:eastAsia="en-IN"/>
        </w:rPr>
        <w:t>(ILE C Programs) as an Object Attribute. As for other Object Attribute, this will support the “</w:t>
      </w:r>
      <w:r w:rsidRPr="00F72EC6">
        <w:rPr>
          <w:rFonts w:eastAsia="Times New Roman"/>
          <w:b/>
          <w:bCs/>
          <w:szCs w:val="22"/>
          <w:lang w:val="en-GB" w:eastAsia="en-IN"/>
        </w:rPr>
        <w:t>Select</w:t>
      </w:r>
      <w:r w:rsidRPr="00F72EC6">
        <w:rPr>
          <w:rFonts w:eastAsia="Times New Roman"/>
          <w:szCs w:val="22"/>
          <w:lang w:val="en-GB" w:eastAsia="en-IN"/>
        </w:rPr>
        <w:t>”, “</w:t>
      </w:r>
      <w:r w:rsidRPr="00F72EC6">
        <w:rPr>
          <w:rFonts w:eastAsia="Times New Roman"/>
          <w:b/>
          <w:bCs/>
          <w:szCs w:val="22"/>
          <w:lang w:val="en-GB" w:eastAsia="en-IN"/>
        </w:rPr>
        <w:t>Omit</w:t>
      </w:r>
      <w:r w:rsidRPr="00F72EC6">
        <w:rPr>
          <w:rFonts w:eastAsia="Times New Roman"/>
          <w:szCs w:val="22"/>
          <w:lang w:val="en-GB" w:eastAsia="en-IN"/>
        </w:rPr>
        <w:t>” and “</w:t>
      </w:r>
      <w:r w:rsidRPr="00F72EC6">
        <w:rPr>
          <w:rFonts w:eastAsia="Times New Roman"/>
          <w:b/>
          <w:bCs/>
          <w:szCs w:val="22"/>
          <w:lang w:val="en-GB" w:eastAsia="en-IN"/>
        </w:rPr>
        <w:t>And</w:t>
      </w:r>
      <w:r w:rsidRPr="00F72EC6">
        <w:rPr>
          <w:rFonts w:eastAsia="Times New Roman"/>
          <w:szCs w:val="22"/>
          <w:lang w:val="en-GB" w:eastAsia="en-IN"/>
        </w:rPr>
        <w:t>” selection.</w:t>
      </w:r>
    </w:p>
    <w:p w14:paraId="24A185A0" w14:textId="2A759C2E" w:rsidR="009876BC" w:rsidRPr="00B517A2" w:rsidRDefault="00943425" w:rsidP="00490293">
      <w:pPr>
        <w:pStyle w:val="Body"/>
        <w:numPr>
          <w:ilvl w:val="0"/>
          <w:numId w:val="6"/>
        </w:numPr>
        <w:rPr>
          <w:rFonts w:eastAsia="Times New Roman"/>
          <w:szCs w:val="22"/>
          <w:lang w:val="en-IN" w:eastAsia="en-IN"/>
        </w:rPr>
      </w:pPr>
      <w:r w:rsidRPr="00943425">
        <w:rPr>
          <w:rFonts w:eastAsia="Times New Roman"/>
          <w:szCs w:val="22"/>
          <w:lang w:val="en-GB" w:eastAsia="en-IN"/>
        </w:rPr>
        <w:t>The X-Analysis</w:t>
      </w:r>
      <w:r w:rsidR="0021658E">
        <w:rPr>
          <w:rFonts w:eastAsia="Times New Roman"/>
          <w:szCs w:val="22"/>
          <w:lang w:val="en-GB"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szCs w:val="22"/>
          <w:lang w:val="en-GB" w:eastAsia="en-IN"/>
        </w:rPr>
        <w:fldChar w:fldCharType="end"/>
      </w:r>
      <w:r w:rsidRPr="00943425">
        <w:rPr>
          <w:rFonts w:eastAsia="Times New Roman"/>
          <w:szCs w:val="22"/>
          <w:lang w:val="en-GB" w:eastAsia="en-IN"/>
        </w:rPr>
        <w:t xml:space="preserve"> client now supports the connection to an IBM i</w:t>
      </w:r>
      <w:r w:rsidR="002F37F7">
        <w:rPr>
          <w:rFonts w:eastAsia="Times New Roman"/>
          <w:szCs w:val="22"/>
          <w:lang w:val="en-GB" w:eastAsia="en-IN"/>
        </w:rPr>
        <w:fldChar w:fldCharType="begin"/>
      </w:r>
      <w:r w:rsidR="002F37F7">
        <w:instrText xml:space="preserve"> XE "</w:instrText>
      </w:r>
      <w:r w:rsidR="002F37F7" w:rsidRPr="00F95F32">
        <w:rPr>
          <w:lang w:eastAsia="ja-JP"/>
        </w:rPr>
        <w:instrText>IBM i</w:instrText>
      </w:r>
      <w:r w:rsidR="002F37F7">
        <w:instrText xml:space="preserve">" </w:instrText>
      </w:r>
      <w:r w:rsidR="002F37F7">
        <w:rPr>
          <w:rFonts w:eastAsia="Times New Roman"/>
          <w:szCs w:val="22"/>
          <w:lang w:val="en-GB" w:eastAsia="en-IN"/>
        </w:rPr>
        <w:fldChar w:fldCharType="end"/>
      </w:r>
      <w:r w:rsidRPr="00943425">
        <w:rPr>
          <w:rFonts w:eastAsia="Times New Roman"/>
          <w:szCs w:val="22"/>
          <w:lang w:val="en-GB" w:eastAsia="en-IN"/>
        </w:rPr>
        <w:t xml:space="preserve"> server configured with </w:t>
      </w:r>
      <w:r w:rsidRPr="00943425">
        <w:rPr>
          <w:rFonts w:eastAsia="Times New Roman"/>
          <w:b/>
          <w:bCs/>
          <w:szCs w:val="22"/>
          <w:lang w:val="en-GB" w:eastAsia="en-IN"/>
        </w:rPr>
        <w:t>Kerberos</w:t>
      </w:r>
      <w:r w:rsidR="00D008DF">
        <w:rPr>
          <w:rFonts w:eastAsia="Times New Roman"/>
          <w:b/>
          <w:bCs/>
          <w:szCs w:val="22"/>
          <w:lang w:val="en-GB" w:eastAsia="en-IN"/>
        </w:rPr>
        <w:fldChar w:fldCharType="begin"/>
      </w:r>
      <w:r w:rsidR="00D008DF">
        <w:instrText xml:space="preserve"> XE "</w:instrText>
      </w:r>
      <w:r w:rsidR="00D008DF" w:rsidRPr="00A2759C">
        <w:rPr>
          <w:rFonts w:eastAsia="Times New Roman"/>
          <w:szCs w:val="22"/>
          <w:lang w:val="en-GB" w:eastAsia="en-IN"/>
        </w:rPr>
        <w:instrText>Kerberos</w:instrText>
      </w:r>
      <w:r w:rsidR="00D008DF">
        <w:instrText xml:space="preserve">" \b </w:instrText>
      </w:r>
      <w:r w:rsidR="00D008DF">
        <w:rPr>
          <w:rFonts w:eastAsia="Times New Roman"/>
          <w:b/>
          <w:bCs/>
          <w:szCs w:val="22"/>
          <w:lang w:val="en-GB" w:eastAsia="en-IN"/>
        </w:rPr>
        <w:fldChar w:fldCharType="end"/>
      </w:r>
      <w:r w:rsidRPr="00943425">
        <w:rPr>
          <w:rFonts w:eastAsia="Times New Roman"/>
          <w:szCs w:val="22"/>
          <w:lang w:val="en-GB" w:eastAsia="en-IN"/>
        </w:rPr>
        <w:t xml:space="preserve"> authentication. This means that if you already have a Kerberos configuration between your PC and your IBM i, then you will be able to connect to it from the </w:t>
      </w:r>
      <w:r w:rsidRPr="00943425">
        <w:rPr>
          <w:rFonts w:eastAsia="Times New Roman"/>
          <w:b/>
          <w:bCs/>
          <w:szCs w:val="22"/>
          <w:lang w:val="en-GB" w:eastAsia="en-IN"/>
        </w:rPr>
        <w:t>X-Analysis client</w:t>
      </w:r>
      <w:r w:rsidRPr="00943425">
        <w:rPr>
          <w:rFonts w:eastAsia="Times New Roman"/>
          <w:szCs w:val="22"/>
          <w:lang w:val="en-GB" w:eastAsia="en-IN"/>
        </w:rPr>
        <w:t xml:space="preserve"> without providing your credentials. You will see under the “</w:t>
      </w:r>
      <w:r w:rsidRPr="00943425">
        <w:rPr>
          <w:rFonts w:eastAsia="Times New Roman"/>
          <w:b/>
          <w:bCs/>
          <w:szCs w:val="22"/>
          <w:lang w:val="en-GB" w:eastAsia="en-IN"/>
        </w:rPr>
        <w:t>X-Analysis</w:t>
      </w:r>
      <w:r w:rsidRPr="00943425">
        <w:rPr>
          <w:rFonts w:eastAsia="Times New Roman"/>
          <w:szCs w:val="22"/>
          <w:lang w:val="en-GB" w:eastAsia="en-IN"/>
        </w:rPr>
        <w:t>” menu of Rdi/Eclipse</w:t>
      </w:r>
      <w:r w:rsidR="0055251A">
        <w:rPr>
          <w:rFonts w:eastAsia="Times New Roman"/>
          <w:szCs w:val="22"/>
          <w:lang w:val="en-GB" w:eastAsia="en-IN"/>
        </w:rPr>
        <w:fldChar w:fldCharType="begin"/>
      </w:r>
      <w:r w:rsidR="0055251A">
        <w:instrText xml:space="preserve"> XE "</w:instrText>
      </w:r>
      <w:r w:rsidR="0055251A" w:rsidRPr="00FA5D97">
        <w:rPr>
          <w:szCs w:val="22"/>
        </w:rPr>
        <w:instrText>Eclipse</w:instrText>
      </w:r>
      <w:r w:rsidR="0055251A">
        <w:instrText xml:space="preserve">" </w:instrText>
      </w:r>
      <w:r w:rsidR="0055251A">
        <w:rPr>
          <w:rFonts w:eastAsia="Times New Roman"/>
          <w:szCs w:val="22"/>
          <w:lang w:val="en-GB" w:eastAsia="en-IN"/>
        </w:rPr>
        <w:fldChar w:fldCharType="end"/>
      </w:r>
      <w:r w:rsidRPr="00943425">
        <w:rPr>
          <w:rFonts w:eastAsia="Times New Roman"/>
          <w:szCs w:val="22"/>
          <w:lang w:val="en-GB" w:eastAsia="en-IN"/>
        </w:rPr>
        <w:t xml:space="preserve"> a new option to configure a new connection using </w:t>
      </w:r>
      <w:r w:rsidRPr="00943425">
        <w:rPr>
          <w:rFonts w:eastAsia="Times New Roman"/>
          <w:b/>
          <w:bCs/>
          <w:szCs w:val="22"/>
          <w:lang w:val="en-GB" w:eastAsia="en-IN"/>
        </w:rPr>
        <w:t>Kerberos</w:t>
      </w:r>
      <w:r w:rsidRPr="00943425">
        <w:rPr>
          <w:rFonts w:eastAsia="Times New Roman"/>
          <w:szCs w:val="22"/>
          <w:lang w:val="en-GB" w:eastAsia="en-IN"/>
        </w:rPr>
        <w:t>.</w:t>
      </w:r>
    </w:p>
    <w:p w14:paraId="087D6CBA" w14:textId="2424082C" w:rsidR="00F72EC6" w:rsidRPr="00BB477A" w:rsidRDefault="009876BC" w:rsidP="00490293">
      <w:pPr>
        <w:pStyle w:val="Body"/>
        <w:numPr>
          <w:ilvl w:val="0"/>
          <w:numId w:val="6"/>
        </w:numPr>
        <w:rPr>
          <w:rFonts w:cs="Calibri"/>
          <w:color w:val="000000" w:themeColor="text1"/>
          <w:spacing w:val="-1"/>
          <w:shd w:val="clear" w:color="auto" w:fill="FFFFFF"/>
        </w:rPr>
      </w:pPr>
      <w:r w:rsidRPr="00BB477A">
        <w:rPr>
          <w:rFonts w:cs="Calibri"/>
          <w:color w:val="000000" w:themeColor="text1"/>
          <w:spacing w:val="-1"/>
          <w:shd w:val="clear" w:color="auto" w:fill="FFFFFF"/>
        </w:rPr>
        <w:t>Starting with this version, our Japanese users will be able to see the Problem Analysis</w:t>
      </w:r>
      <w:r w:rsidR="0021658E">
        <w:rPr>
          <w:rFonts w:cs="Calibri"/>
          <w:color w:val="000000" w:themeColor="text1"/>
          <w:spacing w:val="-1"/>
          <w:shd w:val="clear" w:color="auto" w:fill="FFFFFF"/>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cs="Calibri"/>
          <w:color w:val="000000" w:themeColor="text1"/>
          <w:spacing w:val="-1"/>
          <w:shd w:val="clear" w:color="auto" w:fill="FFFFFF"/>
        </w:rPr>
        <w:fldChar w:fldCharType="end"/>
      </w:r>
      <w:r w:rsidRPr="00BB477A">
        <w:rPr>
          <w:rFonts w:cs="Calibri"/>
          <w:color w:val="000000" w:themeColor="text1"/>
          <w:spacing w:val="-1"/>
          <w:shd w:val="clear" w:color="auto" w:fill="FFFFFF"/>
        </w:rPr>
        <w:t xml:space="preserve"> groups and categories fully translated into Japanese.</w:t>
      </w:r>
      <w:r w:rsidR="00F72EC6" w:rsidRPr="00BB477A">
        <w:rPr>
          <w:rFonts w:cs="Calibri"/>
          <w:color w:val="000000" w:themeColor="text1"/>
          <w:spacing w:val="-1"/>
          <w:shd w:val="clear" w:color="auto" w:fill="FFFFFF"/>
        </w:rPr>
        <w:t xml:space="preserve"> </w:t>
      </w:r>
    </w:p>
    <w:p w14:paraId="30673611" w14:textId="4307420B" w:rsidR="00F72EC6" w:rsidRPr="00BB477A" w:rsidRDefault="00F72EC6" w:rsidP="00B517A2">
      <w:pPr>
        <w:pStyle w:val="Body"/>
        <w:ind w:left="1080"/>
        <w:rPr>
          <w:rFonts w:cs="Calibri"/>
          <w:color w:val="000000" w:themeColor="text1"/>
          <w:spacing w:val="-1"/>
          <w:shd w:val="clear" w:color="auto" w:fill="FFFFFF"/>
        </w:rPr>
      </w:pPr>
      <w:r w:rsidRPr="00BB477A">
        <w:rPr>
          <w:rFonts w:cs="Calibri"/>
          <w:color w:val="000000" w:themeColor="text1"/>
          <w:spacing w:val="-1"/>
          <w:shd w:val="clear" w:color="auto" w:fill="FFFFFF"/>
        </w:rPr>
        <w:t xml:space="preserve">It will also be possible for our Japanese users to </w:t>
      </w:r>
      <w:r w:rsidRPr="00BB477A">
        <w:rPr>
          <w:rFonts w:cs="Calibri"/>
          <w:b/>
          <w:bCs/>
          <w:color w:val="000000" w:themeColor="text1"/>
          <w:spacing w:val="-1"/>
          <w:shd w:val="clear" w:color="auto" w:fill="FFFFFF"/>
        </w:rPr>
        <w:t xml:space="preserve">Add </w:t>
      </w:r>
      <w:r w:rsidRPr="00BB477A">
        <w:rPr>
          <w:rFonts w:cs="Calibri"/>
          <w:color w:val="000000" w:themeColor="text1"/>
          <w:spacing w:val="-1"/>
          <w:shd w:val="clear" w:color="auto" w:fill="FFFFFF"/>
        </w:rPr>
        <w:t xml:space="preserve">and </w:t>
      </w:r>
      <w:r w:rsidRPr="00BB477A">
        <w:rPr>
          <w:rFonts w:cs="Calibri"/>
          <w:b/>
          <w:bCs/>
          <w:color w:val="000000" w:themeColor="text1"/>
          <w:spacing w:val="-1"/>
          <w:shd w:val="clear" w:color="auto" w:fill="FFFFFF"/>
        </w:rPr>
        <w:t xml:space="preserve">Edit </w:t>
      </w:r>
      <w:r w:rsidRPr="00BB477A">
        <w:rPr>
          <w:rFonts w:cs="Calibri"/>
          <w:color w:val="000000" w:themeColor="text1"/>
          <w:spacing w:val="-1"/>
          <w:shd w:val="clear" w:color="auto" w:fill="FFFFFF"/>
        </w:rPr>
        <w:t>their own Problem Category groups and Program Category through the Audit option “</w:t>
      </w:r>
      <w:r w:rsidRPr="00BB477A">
        <w:rPr>
          <w:rFonts w:cs="Calibri"/>
          <w:b/>
          <w:bCs/>
          <w:color w:val="000000" w:themeColor="text1"/>
          <w:spacing w:val="-1"/>
          <w:shd w:val="clear" w:color="auto" w:fill="FFFFFF"/>
        </w:rPr>
        <w:t>Edit Problem Categories</w:t>
      </w:r>
      <w:r w:rsidRPr="00BB477A">
        <w:rPr>
          <w:rFonts w:cs="Calibri"/>
          <w:color w:val="000000" w:themeColor="text1"/>
          <w:spacing w:val="-1"/>
          <w:shd w:val="clear" w:color="auto" w:fill="FFFFFF"/>
        </w:rPr>
        <w:t xml:space="preserve">”. They will also be able to </w:t>
      </w:r>
      <w:r w:rsidRPr="00BB477A">
        <w:rPr>
          <w:rFonts w:cs="Calibri"/>
          <w:b/>
          <w:bCs/>
          <w:color w:val="000000" w:themeColor="text1"/>
          <w:spacing w:val="-1"/>
          <w:shd w:val="clear" w:color="auto" w:fill="FFFFFF"/>
        </w:rPr>
        <w:t xml:space="preserve">deleting </w:t>
      </w:r>
      <w:r w:rsidRPr="00BB477A">
        <w:rPr>
          <w:rFonts w:cs="Calibri"/>
          <w:color w:val="000000" w:themeColor="text1"/>
          <w:spacing w:val="-1"/>
          <w:shd w:val="clear" w:color="auto" w:fill="FFFFFF"/>
        </w:rPr>
        <w:t xml:space="preserve">them. </w:t>
      </w:r>
    </w:p>
    <w:p w14:paraId="0291F961" w14:textId="3D0A9388" w:rsidR="00F72EC6" w:rsidRPr="00BB477A" w:rsidRDefault="00F72EC6" w:rsidP="00F72EC6">
      <w:pPr>
        <w:pStyle w:val="Body"/>
        <w:ind w:left="1080"/>
        <w:rPr>
          <w:rFonts w:cs="Calibri"/>
          <w:color w:val="000000" w:themeColor="text1"/>
          <w:spacing w:val="-1"/>
          <w:shd w:val="clear" w:color="auto" w:fill="FFFFFF"/>
        </w:rPr>
      </w:pPr>
      <w:r w:rsidRPr="00BB477A">
        <w:rPr>
          <w:rFonts w:cs="Calibri"/>
          <w:color w:val="000000" w:themeColor="text1"/>
          <w:spacing w:val="-1"/>
          <w:shd w:val="clear" w:color="auto" w:fill="FFFFFF"/>
        </w:rPr>
        <w:t>Non-Japanese users will continue to benefit from such functionality using the English version of the Problem Analysis</w:t>
      </w:r>
      <w:r w:rsidR="0021658E">
        <w:rPr>
          <w:rFonts w:cs="Calibri"/>
          <w:color w:val="000000" w:themeColor="text1"/>
          <w:spacing w:val="-1"/>
          <w:shd w:val="clear" w:color="auto" w:fill="FFFFFF"/>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cs="Calibri"/>
          <w:color w:val="000000" w:themeColor="text1"/>
          <w:spacing w:val="-1"/>
          <w:shd w:val="clear" w:color="auto" w:fill="FFFFFF"/>
        </w:rPr>
        <w:fldChar w:fldCharType="end"/>
      </w:r>
      <w:r w:rsidRPr="00BB477A">
        <w:rPr>
          <w:rFonts w:cs="Calibri"/>
          <w:color w:val="000000" w:themeColor="text1"/>
          <w:spacing w:val="-1"/>
          <w:shd w:val="clear" w:color="auto" w:fill="FFFFFF"/>
        </w:rPr>
        <w:t xml:space="preserve"> group and categories.</w:t>
      </w:r>
    </w:p>
    <w:p w14:paraId="3B99C1DA" w14:textId="48863296" w:rsidR="009876BC" w:rsidRPr="00B517A2" w:rsidRDefault="00F72EC6" w:rsidP="00B517A2">
      <w:pPr>
        <w:pStyle w:val="Body"/>
        <w:ind w:left="1080"/>
        <w:rPr>
          <w:rFonts w:cs="Calibri"/>
          <w:color w:val="172B4D"/>
          <w:spacing w:val="-1"/>
          <w:shd w:val="clear" w:color="auto" w:fill="FFFFFF"/>
        </w:rPr>
      </w:pPr>
      <w:r w:rsidRPr="00BB477A">
        <w:rPr>
          <w:rFonts w:cs="Calibri"/>
          <w:color w:val="000000" w:themeColor="text1"/>
          <w:spacing w:val="-1"/>
          <w:shd w:val="clear" w:color="auto" w:fill="FFFFFF"/>
          <w:lang w:val="en-GB"/>
        </w:rPr>
        <w:t xml:space="preserve">Similarly, attempting to define an </w:t>
      </w:r>
      <w:r w:rsidRPr="00BB477A">
        <w:rPr>
          <w:rFonts w:cs="Calibri"/>
          <w:b/>
          <w:bCs/>
          <w:color w:val="000000" w:themeColor="text1"/>
          <w:spacing w:val="-1"/>
          <w:shd w:val="clear" w:color="auto" w:fill="FFFFFF"/>
          <w:lang w:val="en-GB"/>
        </w:rPr>
        <w:t>Application Rules based</w:t>
      </w:r>
      <w:r w:rsidRPr="00BB477A">
        <w:rPr>
          <w:rFonts w:cs="Calibri"/>
          <w:color w:val="000000" w:themeColor="text1"/>
          <w:spacing w:val="-1"/>
          <w:shd w:val="clear" w:color="auto" w:fill="FFFFFF"/>
          <w:lang w:val="en-GB"/>
        </w:rPr>
        <w:t xml:space="preserve"> on </w:t>
      </w:r>
      <w:r w:rsidRPr="00BB477A">
        <w:rPr>
          <w:rFonts w:cs="Calibri"/>
          <w:b/>
          <w:bCs/>
          <w:color w:val="000000" w:themeColor="text1"/>
          <w:spacing w:val="-1"/>
          <w:shd w:val="clear" w:color="auto" w:fill="FFFFFF"/>
          <w:lang w:val="en-GB"/>
        </w:rPr>
        <w:t>Problem Analysis</w:t>
      </w:r>
      <w:r w:rsidR="0021658E">
        <w:rPr>
          <w:rFonts w:cs="Calibri"/>
          <w:b/>
          <w:bCs/>
          <w:color w:val="000000" w:themeColor="text1"/>
          <w:spacing w:val="-1"/>
          <w:shd w:val="clear" w:color="auto" w:fill="FFFFFF"/>
          <w:lang w:val="en-GB"/>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cs="Calibri"/>
          <w:b/>
          <w:bCs/>
          <w:color w:val="000000" w:themeColor="text1"/>
          <w:spacing w:val="-1"/>
          <w:shd w:val="clear" w:color="auto" w:fill="FFFFFF"/>
          <w:lang w:val="en-GB"/>
        </w:rPr>
        <w:fldChar w:fldCharType="end"/>
      </w:r>
      <w:r w:rsidRPr="00BB477A">
        <w:rPr>
          <w:rFonts w:cs="Calibri"/>
          <w:b/>
          <w:bCs/>
          <w:color w:val="000000" w:themeColor="text1"/>
          <w:spacing w:val="-1"/>
          <w:shd w:val="clear" w:color="auto" w:fill="FFFFFF"/>
          <w:lang w:val="en-GB"/>
        </w:rPr>
        <w:t xml:space="preserve"> category</w:t>
      </w:r>
      <w:r w:rsidRPr="00BB477A">
        <w:rPr>
          <w:rFonts w:cs="Calibri"/>
          <w:color w:val="000000" w:themeColor="text1"/>
          <w:spacing w:val="-1"/>
          <w:shd w:val="clear" w:color="auto" w:fill="FFFFFF"/>
          <w:lang w:val="en-GB"/>
        </w:rPr>
        <w:t xml:space="preserve"> will start displaying such categories in Japanese.</w:t>
      </w:r>
    </w:p>
    <w:p w14:paraId="53437ECB" w14:textId="63A0F4E3" w:rsidR="00943425" w:rsidRPr="00B517A2" w:rsidRDefault="00943425" w:rsidP="00490293">
      <w:pPr>
        <w:pStyle w:val="Body"/>
        <w:numPr>
          <w:ilvl w:val="0"/>
          <w:numId w:val="6"/>
        </w:numPr>
        <w:rPr>
          <w:rFonts w:eastAsia="Times New Roman"/>
          <w:szCs w:val="22"/>
          <w:lang w:val="en-IN" w:eastAsia="en-IN"/>
        </w:rPr>
      </w:pPr>
      <w:r w:rsidRPr="00943425">
        <w:rPr>
          <w:rFonts w:eastAsia="Times New Roman"/>
          <w:szCs w:val="22"/>
          <w:lang w:val="en-GB" w:eastAsia="en-IN"/>
        </w:rPr>
        <w:t>The “</w:t>
      </w:r>
      <w:r w:rsidRPr="00943425">
        <w:rPr>
          <w:rFonts w:eastAsia="Times New Roman"/>
          <w:b/>
          <w:bCs/>
          <w:szCs w:val="22"/>
          <w:lang w:val="en-GB" w:eastAsia="en-IN"/>
        </w:rPr>
        <w:t>Report an Issue</w:t>
      </w:r>
      <w:r w:rsidRPr="00943425">
        <w:rPr>
          <w:rFonts w:eastAsia="Times New Roman"/>
          <w:szCs w:val="22"/>
          <w:lang w:val="en-GB" w:eastAsia="en-IN"/>
        </w:rPr>
        <w:t>” option available in the XA Client has been enhanced to include several extra pieces of information to help Fresche’s support team better understand the runtime environment. The information is visible in a new report file named “</w:t>
      </w:r>
      <w:r w:rsidRPr="00943425">
        <w:rPr>
          <w:rFonts w:eastAsia="Times New Roman"/>
          <w:b/>
          <w:bCs/>
          <w:szCs w:val="22"/>
          <w:lang w:val="en-GB" w:eastAsia="en-IN"/>
        </w:rPr>
        <w:t>report.txt</w:t>
      </w:r>
      <w:r w:rsidRPr="00943425">
        <w:rPr>
          <w:rFonts w:eastAsia="Times New Roman"/>
          <w:szCs w:val="22"/>
          <w:lang w:val="en-GB" w:eastAsia="en-IN"/>
        </w:rPr>
        <w:t>” which is part of the zip file generated by the “</w:t>
      </w:r>
      <w:r w:rsidRPr="00943425">
        <w:rPr>
          <w:rFonts w:eastAsia="Times New Roman"/>
          <w:b/>
          <w:bCs/>
          <w:szCs w:val="22"/>
          <w:lang w:val="en-GB" w:eastAsia="en-IN"/>
        </w:rPr>
        <w:t>Report an issue</w:t>
      </w:r>
      <w:r w:rsidR="00FE1CDF">
        <w:rPr>
          <w:rFonts w:eastAsia="Times New Roman"/>
          <w:b/>
          <w:bCs/>
          <w:szCs w:val="22"/>
          <w:lang w:val="en-GB" w:eastAsia="en-IN"/>
        </w:rPr>
        <w:fldChar w:fldCharType="begin"/>
      </w:r>
      <w:r w:rsidR="00FE1CDF">
        <w:instrText xml:space="preserve"> XE "</w:instrText>
      </w:r>
      <w:r w:rsidR="00FE1CDF" w:rsidRPr="005D155C">
        <w:rPr>
          <w:rFonts w:eastAsia="Times New Roman"/>
          <w:b/>
          <w:bCs/>
          <w:szCs w:val="22"/>
          <w:lang w:val="en-GB" w:eastAsia="en-IN"/>
        </w:rPr>
        <w:instrText>Report an issue</w:instrText>
      </w:r>
      <w:r w:rsidR="00FE1CDF">
        <w:instrText xml:space="preserve">" </w:instrText>
      </w:r>
      <w:r w:rsidR="00FE1CDF">
        <w:rPr>
          <w:rFonts w:eastAsia="Times New Roman"/>
          <w:b/>
          <w:bCs/>
          <w:szCs w:val="22"/>
          <w:lang w:val="en-GB" w:eastAsia="en-IN"/>
        </w:rPr>
        <w:fldChar w:fldCharType="end"/>
      </w:r>
      <w:r w:rsidRPr="00943425">
        <w:rPr>
          <w:rFonts w:eastAsia="Times New Roman"/>
          <w:szCs w:val="22"/>
          <w:lang w:val="en-GB" w:eastAsia="en-IN"/>
        </w:rPr>
        <w:t>”.</w:t>
      </w:r>
    </w:p>
    <w:p w14:paraId="22357FD0" w14:textId="63060EF6" w:rsidR="00346654" w:rsidRPr="00B517A2" w:rsidRDefault="00346654" w:rsidP="00490293">
      <w:pPr>
        <w:pStyle w:val="Body"/>
        <w:numPr>
          <w:ilvl w:val="0"/>
          <w:numId w:val="6"/>
        </w:numPr>
        <w:rPr>
          <w:rFonts w:eastAsia="Times New Roman"/>
          <w:szCs w:val="22"/>
          <w:lang w:val="en-IN" w:eastAsia="en-IN"/>
        </w:rPr>
      </w:pPr>
      <w:r w:rsidRPr="00346654">
        <w:rPr>
          <w:rFonts w:eastAsia="Times New Roman"/>
          <w:szCs w:val="22"/>
          <w:lang w:val="en-GB" w:eastAsia="en-IN"/>
        </w:rPr>
        <w:t>The structure chart diagram was not showing properly the file override. This has been corrected.</w:t>
      </w:r>
    </w:p>
    <w:p w14:paraId="7A78D48C" w14:textId="784B4F61" w:rsidR="00346654" w:rsidRPr="00B517A2" w:rsidRDefault="00346654" w:rsidP="00490293">
      <w:pPr>
        <w:pStyle w:val="Body"/>
        <w:numPr>
          <w:ilvl w:val="0"/>
          <w:numId w:val="6"/>
        </w:numPr>
        <w:rPr>
          <w:rFonts w:eastAsia="Times New Roman"/>
          <w:szCs w:val="22"/>
          <w:lang w:val="en-IN" w:eastAsia="en-IN"/>
        </w:rPr>
      </w:pPr>
      <w:r w:rsidRPr="00346654">
        <w:rPr>
          <w:rFonts w:eastAsia="Times New Roman"/>
          <w:szCs w:val="22"/>
          <w:lang w:val="en-GB" w:eastAsia="en-IN"/>
        </w:rPr>
        <w:lastRenderedPageBreak/>
        <w:t>When a Source member of type C is compiled into an object of type CLE, the Zoom Source</w:t>
      </w:r>
      <w:r w:rsidR="00E4202F">
        <w:rPr>
          <w:rFonts w:eastAsia="Times New Roman"/>
          <w:szCs w:val="22"/>
          <w:lang w:val="en-GB" w:eastAsia="en-IN"/>
        </w:rPr>
        <w:fldChar w:fldCharType="begin"/>
      </w:r>
      <w:r w:rsidR="00E4202F">
        <w:instrText xml:space="preserve"> XE "</w:instrText>
      </w:r>
      <w:r w:rsidR="00E4202F" w:rsidRPr="00B12D59">
        <w:rPr>
          <w:rFonts w:eastAsia="Times New Roman"/>
          <w:szCs w:val="22"/>
          <w:lang w:val="en-GB" w:eastAsia="en-IN"/>
        </w:rPr>
        <w:instrText>Zoom Source</w:instrText>
      </w:r>
      <w:r w:rsidR="00E4202F">
        <w:instrText xml:space="preserve">" </w:instrText>
      </w:r>
      <w:r w:rsidR="00E4202F">
        <w:rPr>
          <w:rFonts w:eastAsia="Times New Roman"/>
          <w:szCs w:val="22"/>
          <w:lang w:val="en-GB" w:eastAsia="en-IN"/>
        </w:rPr>
        <w:fldChar w:fldCharType="end"/>
      </w:r>
      <w:r w:rsidRPr="00346654">
        <w:rPr>
          <w:rFonts w:eastAsia="Times New Roman"/>
          <w:szCs w:val="22"/>
          <w:lang w:val="en-GB" w:eastAsia="en-IN"/>
        </w:rPr>
        <w:t xml:space="preserve"> on such an object was not able to fetch the source. This has been corrected.</w:t>
      </w:r>
    </w:p>
    <w:p w14:paraId="65DF6EC9" w14:textId="0DDF91C4" w:rsidR="00346654" w:rsidRPr="00B517A2" w:rsidRDefault="00346654" w:rsidP="00490293">
      <w:pPr>
        <w:pStyle w:val="Body"/>
        <w:numPr>
          <w:ilvl w:val="0"/>
          <w:numId w:val="6"/>
        </w:numPr>
        <w:rPr>
          <w:rFonts w:eastAsia="Times New Roman"/>
          <w:szCs w:val="22"/>
          <w:lang w:val="en-IN" w:eastAsia="en-IN"/>
        </w:rPr>
      </w:pPr>
      <w:r w:rsidRPr="00346654">
        <w:rPr>
          <w:rFonts w:eastAsia="Times New Roman"/>
          <w:szCs w:val="22"/>
          <w:lang w:val="en-GB" w:eastAsia="en-IN"/>
        </w:rPr>
        <w:t xml:space="preserve">The </w:t>
      </w:r>
      <w:r w:rsidRPr="00346654">
        <w:rPr>
          <w:rFonts w:eastAsia="Times New Roman"/>
          <w:b/>
          <w:bCs/>
          <w:szCs w:val="22"/>
          <w:lang w:val="en-GB" w:eastAsia="en-IN"/>
        </w:rPr>
        <w:t>Edit Problem Analysis</w:t>
      </w:r>
      <w:r w:rsidR="0021658E">
        <w:rPr>
          <w:rFonts w:eastAsia="Times New Roman"/>
          <w:b/>
          <w:bCs/>
          <w:szCs w:val="22"/>
          <w:lang w:val="en-GB" w:eastAsia="en-IN"/>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eastAsia="Times New Roman"/>
          <w:b/>
          <w:bCs/>
          <w:szCs w:val="22"/>
          <w:lang w:val="en-GB" w:eastAsia="en-IN"/>
        </w:rPr>
        <w:fldChar w:fldCharType="end"/>
      </w:r>
      <w:r w:rsidRPr="00346654">
        <w:rPr>
          <w:rFonts w:eastAsia="Times New Roman"/>
          <w:b/>
          <w:bCs/>
          <w:szCs w:val="22"/>
          <w:lang w:val="en-GB" w:eastAsia="en-IN"/>
        </w:rPr>
        <w:t xml:space="preserve"> Categories</w:t>
      </w:r>
      <w:r w:rsidRPr="00346654">
        <w:rPr>
          <w:rFonts w:eastAsia="Times New Roman"/>
          <w:szCs w:val="22"/>
          <w:lang w:val="en-GB" w:eastAsia="en-IN"/>
        </w:rPr>
        <w:t xml:space="preserve"> did not show all the categories. It did not show some categories for which no objects were found. This has been corrected to show all the categories irrespective of whether Problem Analysis found any object for that category.</w:t>
      </w:r>
    </w:p>
    <w:p w14:paraId="789F4B20" w14:textId="67A29D07" w:rsidR="000D3C57" w:rsidRPr="00B517A2" w:rsidRDefault="000D3C57" w:rsidP="00490293">
      <w:pPr>
        <w:pStyle w:val="Body"/>
        <w:numPr>
          <w:ilvl w:val="0"/>
          <w:numId w:val="6"/>
        </w:numPr>
        <w:rPr>
          <w:rFonts w:eastAsia="Times New Roman"/>
          <w:szCs w:val="22"/>
          <w:lang w:val="en-IN" w:eastAsia="en-IN"/>
        </w:rPr>
      </w:pPr>
      <w:r w:rsidRPr="000D3C57">
        <w:rPr>
          <w:rFonts w:eastAsia="Times New Roman"/>
          <w:szCs w:val="22"/>
          <w:lang w:val="en-GB" w:eastAsia="en-IN"/>
        </w:rPr>
        <w:t>For O</w:t>
      </w:r>
      <w:r w:rsidR="00EF3D1D">
        <w:rPr>
          <w:rFonts w:eastAsia="Times New Roman"/>
          <w:szCs w:val="22"/>
          <w:lang w:val="en-GB" w:eastAsia="en-IN"/>
        </w:rPr>
        <w:t xml:space="preserve">bject </w:t>
      </w:r>
      <w:r w:rsidRPr="000D3C57">
        <w:rPr>
          <w:rFonts w:eastAsia="Times New Roman"/>
          <w:szCs w:val="22"/>
          <w:lang w:val="en-GB" w:eastAsia="en-IN"/>
        </w:rPr>
        <w:t>W</w:t>
      </w:r>
      <w:r w:rsidR="00EF3D1D">
        <w:rPr>
          <w:rFonts w:eastAsia="Times New Roman"/>
          <w:szCs w:val="22"/>
          <w:lang w:val="en-GB" w:eastAsia="en-IN"/>
        </w:rPr>
        <w:t xml:space="preserve">here </w:t>
      </w:r>
      <w:r w:rsidRPr="000D3C57">
        <w:rPr>
          <w:rFonts w:eastAsia="Times New Roman"/>
          <w:szCs w:val="22"/>
          <w:lang w:val="en-GB" w:eastAsia="en-IN"/>
        </w:rPr>
        <w:t>U</w:t>
      </w:r>
      <w:r w:rsidR="00EF3D1D">
        <w:rPr>
          <w:rFonts w:eastAsia="Times New Roman"/>
          <w:szCs w:val="22"/>
          <w:lang w:val="en-GB" w:eastAsia="en-IN"/>
        </w:rPr>
        <w:t>sed</w:t>
      </w:r>
      <w:r w:rsidR="00FE1CDF">
        <w:rPr>
          <w:rFonts w:eastAsia="Times New Roman"/>
          <w:szCs w:val="22"/>
          <w:lang w:val="en-GB" w:eastAsia="en-IN"/>
        </w:rPr>
        <w:fldChar w:fldCharType="begin"/>
      </w:r>
      <w:r w:rsidR="00FE1CDF">
        <w:instrText xml:space="preserve"> XE "</w:instrText>
      </w:r>
      <w:r w:rsidR="00FE1CDF" w:rsidRPr="001E7CEB">
        <w:rPr>
          <w:rFonts w:eastAsia="Times New Roman"/>
          <w:b/>
          <w:bCs/>
          <w:szCs w:val="22"/>
          <w:lang w:val="en-GB" w:eastAsia="en-IN"/>
        </w:rPr>
        <w:instrText>Object Where Used</w:instrText>
      </w:r>
      <w:r w:rsidR="00FE1CDF">
        <w:instrText xml:space="preserve">" </w:instrText>
      </w:r>
      <w:r w:rsidR="00FE1CDF">
        <w:rPr>
          <w:rFonts w:eastAsia="Times New Roman"/>
          <w:szCs w:val="22"/>
          <w:lang w:val="en-GB" w:eastAsia="en-IN"/>
        </w:rPr>
        <w:fldChar w:fldCharType="end"/>
      </w:r>
      <w:r w:rsidRPr="000D3C57">
        <w:rPr>
          <w:rFonts w:eastAsia="Times New Roman"/>
          <w:szCs w:val="22"/>
          <w:lang w:val="en-GB" w:eastAsia="en-IN"/>
        </w:rPr>
        <w:t xml:space="preserve">-&gt;All References, where references were found in a Source Physical file (in a member without an object), and the source attribute was a non-standard one, the Type column always showed *PGM. This has been changed to type </w:t>
      </w:r>
      <w:r w:rsidRPr="000D3C57">
        <w:rPr>
          <w:rFonts w:eastAsia="Times New Roman"/>
          <w:b/>
          <w:bCs/>
          <w:szCs w:val="22"/>
          <w:lang w:val="en-GB" w:eastAsia="en-IN"/>
        </w:rPr>
        <w:t>*SRCMBR</w:t>
      </w:r>
      <w:r w:rsidRPr="000D3C57">
        <w:rPr>
          <w:rFonts w:eastAsia="Times New Roman"/>
          <w:szCs w:val="22"/>
          <w:lang w:val="en-GB" w:eastAsia="en-IN"/>
        </w:rPr>
        <w:t>, which allows the “Zoom Source</w:t>
      </w:r>
      <w:r w:rsidR="00E4202F">
        <w:rPr>
          <w:rFonts w:eastAsia="Times New Roman"/>
          <w:szCs w:val="22"/>
          <w:lang w:val="en-GB" w:eastAsia="en-IN"/>
        </w:rPr>
        <w:fldChar w:fldCharType="begin"/>
      </w:r>
      <w:r w:rsidR="00E4202F">
        <w:instrText xml:space="preserve"> XE "</w:instrText>
      </w:r>
      <w:r w:rsidR="00E4202F" w:rsidRPr="006F431D">
        <w:rPr>
          <w:rFonts w:eastAsia="Times New Roman"/>
          <w:szCs w:val="22"/>
          <w:lang w:val="en-GB" w:eastAsia="en-IN"/>
        </w:rPr>
        <w:instrText>Zoom Source</w:instrText>
      </w:r>
      <w:r w:rsidR="00E4202F">
        <w:instrText xml:space="preserve">" </w:instrText>
      </w:r>
      <w:r w:rsidR="00E4202F">
        <w:rPr>
          <w:rFonts w:eastAsia="Times New Roman"/>
          <w:szCs w:val="22"/>
          <w:lang w:val="en-GB" w:eastAsia="en-IN"/>
        </w:rPr>
        <w:fldChar w:fldCharType="end"/>
      </w:r>
      <w:r w:rsidRPr="000D3C57">
        <w:rPr>
          <w:rFonts w:eastAsia="Times New Roman"/>
          <w:szCs w:val="22"/>
          <w:lang w:val="en-GB" w:eastAsia="en-IN"/>
        </w:rPr>
        <w:t>” and V</w:t>
      </w:r>
      <w:r w:rsidR="00EF3D1D">
        <w:rPr>
          <w:rFonts w:eastAsia="Times New Roman"/>
          <w:szCs w:val="22"/>
          <w:lang w:val="en-GB" w:eastAsia="en-IN"/>
        </w:rPr>
        <w:t xml:space="preserve">ariable </w:t>
      </w:r>
      <w:r w:rsidRPr="000D3C57">
        <w:rPr>
          <w:rFonts w:eastAsia="Times New Roman"/>
          <w:szCs w:val="22"/>
          <w:lang w:val="en-GB" w:eastAsia="en-IN"/>
        </w:rPr>
        <w:t>W</w:t>
      </w:r>
      <w:r w:rsidR="00EF3D1D">
        <w:rPr>
          <w:rFonts w:eastAsia="Times New Roman"/>
          <w:szCs w:val="22"/>
          <w:lang w:val="en-GB" w:eastAsia="en-IN"/>
        </w:rPr>
        <w:t xml:space="preserve">here </w:t>
      </w:r>
      <w:r w:rsidRPr="000D3C57">
        <w:rPr>
          <w:rFonts w:eastAsia="Times New Roman"/>
          <w:szCs w:val="22"/>
          <w:lang w:val="en-GB" w:eastAsia="en-IN"/>
        </w:rPr>
        <w:t>U</w:t>
      </w:r>
      <w:r w:rsidR="00EF3D1D">
        <w:rPr>
          <w:rFonts w:eastAsia="Times New Roman"/>
          <w:szCs w:val="22"/>
          <w:lang w:val="en-GB" w:eastAsia="en-IN"/>
        </w:rPr>
        <w:t>sed</w:t>
      </w:r>
      <w:r w:rsidR="00FE1CDF">
        <w:rPr>
          <w:rFonts w:eastAsia="Times New Roman"/>
          <w:szCs w:val="22"/>
          <w:lang w:val="en-GB"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szCs w:val="22"/>
          <w:lang w:val="en-GB" w:eastAsia="en-IN"/>
        </w:rPr>
        <w:fldChar w:fldCharType="end"/>
      </w:r>
      <w:r w:rsidRPr="000D3C57">
        <w:rPr>
          <w:rFonts w:eastAsia="Times New Roman"/>
          <w:szCs w:val="22"/>
          <w:lang w:val="en-GB" w:eastAsia="en-IN"/>
        </w:rPr>
        <w:t xml:space="preserve"> options on the right-click.</w:t>
      </w:r>
    </w:p>
    <w:p w14:paraId="0C7E7F48" w14:textId="03E97C4C" w:rsidR="000D3C57" w:rsidRPr="00B517A2" w:rsidRDefault="000D3C57" w:rsidP="00490293">
      <w:pPr>
        <w:pStyle w:val="Body"/>
        <w:numPr>
          <w:ilvl w:val="0"/>
          <w:numId w:val="6"/>
        </w:numPr>
        <w:rPr>
          <w:rFonts w:eastAsia="Times New Roman"/>
          <w:szCs w:val="22"/>
          <w:lang w:val="en-IN" w:eastAsia="en-IN"/>
        </w:rPr>
      </w:pPr>
      <w:r w:rsidRPr="000D3C57">
        <w:rPr>
          <w:rFonts w:eastAsia="Times New Roman"/>
          <w:szCs w:val="22"/>
          <w:lang w:val="en-GB" w:eastAsia="en-IN"/>
        </w:rPr>
        <w:t>When we create an Application area rule and build it, immediately followed by exporting it to an excel sheet, the description of the app area was missing. This has been fixed now.</w:t>
      </w:r>
    </w:p>
    <w:p w14:paraId="2F522901" w14:textId="00F0452D" w:rsidR="000D3C57" w:rsidRPr="00B517A2" w:rsidRDefault="000D3C57" w:rsidP="00490293">
      <w:pPr>
        <w:pStyle w:val="Body"/>
        <w:numPr>
          <w:ilvl w:val="0"/>
          <w:numId w:val="6"/>
        </w:numPr>
        <w:rPr>
          <w:rFonts w:eastAsia="Times New Roman"/>
          <w:szCs w:val="22"/>
          <w:lang w:val="en-IN" w:eastAsia="en-IN"/>
        </w:rPr>
      </w:pPr>
      <w:r w:rsidRPr="000D3C57">
        <w:rPr>
          <w:rFonts w:eastAsia="Times New Roman"/>
          <w:szCs w:val="22"/>
          <w:lang w:val="en-GB" w:eastAsia="en-IN"/>
        </w:rPr>
        <w:t>When the Data Model Diagram was included in the System document, the detailed DMD</w:t>
      </w:r>
      <w:r w:rsidR="00364AD7">
        <w:rPr>
          <w:rFonts w:eastAsia="Times New Roman"/>
          <w:szCs w:val="22"/>
          <w:lang w:val="en-GB" w:eastAsia="en-IN"/>
        </w:rPr>
        <w:fldChar w:fldCharType="begin"/>
      </w:r>
      <w:r w:rsidR="00364AD7">
        <w:instrText xml:space="preserve"> XE "</w:instrText>
      </w:r>
      <w:r w:rsidR="00364AD7" w:rsidRPr="00E651FE">
        <w:rPr>
          <w:rFonts w:eastAsia="Times New Roman"/>
          <w:b/>
          <w:bCs/>
          <w:szCs w:val="22"/>
          <w:lang w:val="en-GB" w:eastAsia="en-IN"/>
        </w:rPr>
        <w:instrText>DMD</w:instrText>
      </w:r>
      <w:r w:rsidR="00364AD7">
        <w:instrText xml:space="preserve">" </w:instrText>
      </w:r>
      <w:r w:rsidR="00364AD7">
        <w:rPr>
          <w:rFonts w:eastAsia="Times New Roman"/>
          <w:szCs w:val="22"/>
          <w:lang w:val="en-GB" w:eastAsia="en-IN"/>
        </w:rPr>
        <w:fldChar w:fldCharType="end"/>
      </w:r>
      <w:r w:rsidRPr="000D3C57">
        <w:rPr>
          <w:rFonts w:eastAsia="Times New Roman"/>
          <w:szCs w:val="22"/>
          <w:lang w:val="en-GB" w:eastAsia="en-IN"/>
        </w:rPr>
        <w:t xml:space="preserve"> table had several columns with incorrect headings. This has been corrected.</w:t>
      </w:r>
    </w:p>
    <w:p w14:paraId="3EFC550F" w14:textId="199CAEED" w:rsidR="000D3C57" w:rsidRPr="00B517A2" w:rsidRDefault="000D3C57" w:rsidP="00490293">
      <w:pPr>
        <w:pStyle w:val="Body"/>
        <w:numPr>
          <w:ilvl w:val="0"/>
          <w:numId w:val="6"/>
        </w:numPr>
        <w:rPr>
          <w:rFonts w:eastAsia="Times New Roman"/>
          <w:szCs w:val="22"/>
          <w:lang w:val="en-IN" w:eastAsia="en-IN"/>
        </w:rPr>
      </w:pPr>
      <w:r w:rsidRPr="000D3C57">
        <w:rPr>
          <w:rFonts w:eastAsia="Times New Roman"/>
          <w:szCs w:val="22"/>
          <w:lang w:val="en-GB" w:eastAsia="en-IN"/>
        </w:rPr>
        <w:t>For a user using TD/OMS integrated with X-Analysis</w:t>
      </w:r>
      <w:r w:rsidR="0021658E">
        <w:rPr>
          <w:rFonts w:eastAsia="Times New Roman"/>
          <w:szCs w:val="22"/>
          <w:lang w:val="en-GB"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szCs w:val="22"/>
          <w:lang w:val="en-GB" w:eastAsia="en-IN"/>
        </w:rPr>
        <w:fldChar w:fldCharType="end"/>
      </w:r>
      <w:r w:rsidRPr="000D3C57">
        <w:rPr>
          <w:rFonts w:eastAsia="Times New Roman"/>
          <w:szCs w:val="22"/>
          <w:lang w:val="en-GB" w:eastAsia="en-IN"/>
        </w:rPr>
        <w:t>, the View Data</w:t>
      </w:r>
      <w:r w:rsidR="0021658E">
        <w:rPr>
          <w:rFonts w:eastAsia="Times New Roman"/>
          <w:szCs w:val="22"/>
          <w:lang w:val="en-GB" w:eastAsia="en-IN"/>
        </w:rPr>
        <w:fldChar w:fldCharType="begin"/>
      </w:r>
      <w:r w:rsidR="0021658E">
        <w:instrText xml:space="preserve"> XE "</w:instrText>
      </w:r>
      <w:r w:rsidR="0021658E" w:rsidRPr="00A1661B">
        <w:rPr>
          <w:rFonts w:eastAsia="Times New Roman"/>
          <w:szCs w:val="22"/>
          <w:lang w:val="en-GB" w:eastAsia="en-IN"/>
        </w:rPr>
        <w:instrText>View Data</w:instrText>
      </w:r>
      <w:r w:rsidR="0021658E">
        <w:instrText xml:space="preserve">" </w:instrText>
      </w:r>
      <w:r w:rsidR="0021658E">
        <w:rPr>
          <w:rFonts w:eastAsia="Times New Roman"/>
          <w:szCs w:val="22"/>
          <w:lang w:val="en-GB" w:eastAsia="en-IN"/>
        </w:rPr>
        <w:fldChar w:fldCharType="end"/>
      </w:r>
      <w:r w:rsidRPr="000D3C57">
        <w:rPr>
          <w:rFonts w:eastAsia="Times New Roman"/>
          <w:szCs w:val="22"/>
          <w:lang w:val="en-GB" w:eastAsia="en-IN"/>
        </w:rPr>
        <w:t xml:space="preserve"> option never worked, when taken from Data Flow Diagram and when X-Analysis perspective was not open.</w:t>
      </w:r>
    </w:p>
    <w:p w14:paraId="015F95BC" w14:textId="0296B797" w:rsidR="000D3C57" w:rsidRPr="00B517A2" w:rsidRDefault="00C1140B" w:rsidP="00490293">
      <w:pPr>
        <w:pStyle w:val="Body"/>
        <w:numPr>
          <w:ilvl w:val="0"/>
          <w:numId w:val="6"/>
        </w:numPr>
        <w:rPr>
          <w:rFonts w:eastAsia="Times New Roman"/>
          <w:szCs w:val="22"/>
          <w:lang w:val="en-IN" w:eastAsia="en-IN"/>
        </w:rPr>
      </w:pPr>
      <w:r w:rsidRPr="00C1140B">
        <w:rPr>
          <w:rFonts w:eastAsia="Times New Roman"/>
          <w:szCs w:val="22"/>
          <w:lang w:val="en-GB" w:eastAsia="en-IN"/>
        </w:rPr>
        <w:t xml:space="preserve">Programs list should show some additional columns when </w:t>
      </w:r>
      <w:r w:rsidRPr="00C1140B">
        <w:rPr>
          <w:rFonts w:eastAsia="Times New Roman"/>
          <w:b/>
          <w:bCs/>
          <w:szCs w:val="22"/>
          <w:lang w:val="en-GB" w:eastAsia="en-IN"/>
        </w:rPr>
        <w:t>Business Rules</w:t>
      </w:r>
      <w:r w:rsidR="0055251A">
        <w:rPr>
          <w:rFonts w:eastAsia="Times New Roman"/>
          <w:b/>
          <w:bCs/>
          <w:szCs w:val="22"/>
          <w:lang w:val="en-GB" w:eastAsia="en-IN"/>
        </w:rPr>
        <w:fldChar w:fldCharType="begin"/>
      </w:r>
      <w:r w:rsidR="0055251A">
        <w:instrText xml:space="preserve"> XE "</w:instrText>
      </w:r>
      <w:r w:rsidR="0055251A" w:rsidRPr="003511EA">
        <w:rPr>
          <w:b/>
        </w:rPr>
        <w:instrText>Business Rules</w:instrText>
      </w:r>
      <w:r w:rsidR="0055251A">
        <w:instrText xml:space="preserve">" </w:instrText>
      </w:r>
      <w:r w:rsidR="0055251A">
        <w:rPr>
          <w:rFonts w:eastAsia="Times New Roman"/>
          <w:b/>
          <w:bCs/>
          <w:szCs w:val="22"/>
          <w:lang w:val="en-GB" w:eastAsia="en-IN"/>
        </w:rPr>
        <w:fldChar w:fldCharType="end"/>
      </w:r>
      <w:r w:rsidRPr="00C1140B">
        <w:rPr>
          <w:rFonts w:eastAsia="Times New Roman"/>
          <w:szCs w:val="22"/>
          <w:lang w:val="en-GB" w:eastAsia="en-IN"/>
        </w:rPr>
        <w:t xml:space="preserve"> have been run on the X-Ref. But for an application without any device files (DSPF/PRTF), this did not show the additional columns. This has been fixed.</w:t>
      </w:r>
    </w:p>
    <w:p w14:paraId="6C45F68F" w14:textId="317487E3" w:rsidR="00C1140B" w:rsidRPr="00BB477A" w:rsidRDefault="00C1140B" w:rsidP="00490293">
      <w:pPr>
        <w:pStyle w:val="Body"/>
        <w:numPr>
          <w:ilvl w:val="0"/>
          <w:numId w:val="6"/>
        </w:numPr>
        <w:rPr>
          <w:rFonts w:cs="Calibri"/>
          <w:color w:val="000000" w:themeColor="text1"/>
          <w:spacing w:val="-1"/>
          <w:shd w:val="clear" w:color="auto" w:fill="FFFFFF"/>
        </w:rPr>
      </w:pPr>
      <w:r w:rsidRPr="00BB477A">
        <w:rPr>
          <w:rFonts w:cs="Calibri"/>
          <w:color w:val="000000" w:themeColor="text1"/>
          <w:spacing w:val="-1"/>
          <w:shd w:val="clear" w:color="auto" w:fill="FFFFFF"/>
        </w:rPr>
        <w:t>Right-click functionality ( V</w:t>
      </w:r>
      <w:r w:rsidR="00EF3D1D" w:rsidRPr="00BB477A">
        <w:rPr>
          <w:rFonts w:cs="Calibri"/>
          <w:color w:val="000000" w:themeColor="text1"/>
          <w:spacing w:val="-1"/>
          <w:shd w:val="clear" w:color="auto" w:fill="FFFFFF"/>
        </w:rPr>
        <w:t xml:space="preserve">ariable </w:t>
      </w:r>
      <w:r w:rsidRPr="00BB477A">
        <w:rPr>
          <w:rFonts w:cs="Calibri"/>
          <w:color w:val="000000" w:themeColor="text1"/>
          <w:spacing w:val="-1"/>
          <w:shd w:val="clear" w:color="auto" w:fill="FFFFFF"/>
        </w:rPr>
        <w:t>W</w:t>
      </w:r>
      <w:r w:rsidR="00EF3D1D" w:rsidRPr="00BB477A">
        <w:rPr>
          <w:rFonts w:cs="Calibri"/>
          <w:color w:val="000000" w:themeColor="text1"/>
          <w:spacing w:val="-1"/>
          <w:shd w:val="clear" w:color="auto" w:fill="FFFFFF"/>
        </w:rPr>
        <w:t xml:space="preserve">here </w:t>
      </w:r>
      <w:r w:rsidRPr="00BB477A">
        <w:rPr>
          <w:rFonts w:cs="Calibri"/>
          <w:color w:val="000000" w:themeColor="text1"/>
          <w:spacing w:val="-1"/>
          <w:shd w:val="clear" w:color="auto" w:fill="FFFFFF"/>
        </w:rPr>
        <w:t>U</w:t>
      </w:r>
      <w:r w:rsidR="00EF3D1D" w:rsidRPr="00BB477A">
        <w:rPr>
          <w:rFonts w:cs="Calibri"/>
          <w:color w:val="000000" w:themeColor="text1"/>
          <w:spacing w:val="-1"/>
          <w:shd w:val="clear" w:color="auto" w:fill="FFFFFF"/>
        </w:rPr>
        <w:t>sed</w:t>
      </w:r>
      <w:r w:rsidR="00FE1CDF">
        <w:rPr>
          <w:rFonts w:cs="Calibri"/>
          <w:color w:val="000000" w:themeColor="text1"/>
          <w:spacing w:val="-1"/>
          <w:shd w:val="clear" w:color="auto" w:fill="FFFFFF"/>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cs="Calibri"/>
          <w:color w:val="000000" w:themeColor="text1"/>
          <w:spacing w:val="-1"/>
          <w:shd w:val="clear" w:color="auto" w:fill="FFFFFF"/>
        </w:rPr>
        <w:fldChar w:fldCharType="end"/>
      </w:r>
      <w:r w:rsidRPr="00BB477A">
        <w:rPr>
          <w:rFonts w:cs="Calibri"/>
          <w:color w:val="000000" w:themeColor="text1"/>
          <w:spacing w:val="-1"/>
          <w:shd w:val="clear" w:color="auto" w:fill="FFFFFF"/>
        </w:rPr>
        <w:t xml:space="preserve"> and M</w:t>
      </w:r>
      <w:r w:rsidR="00EF3D1D" w:rsidRPr="00BB477A">
        <w:rPr>
          <w:rFonts w:cs="Calibri"/>
          <w:color w:val="000000" w:themeColor="text1"/>
          <w:spacing w:val="-1"/>
          <w:shd w:val="clear" w:color="auto" w:fill="FFFFFF"/>
        </w:rPr>
        <w:t>ember</w:t>
      </w:r>
      <w:r w:rsidRPr="00BB477A">
        <w:rPr>
          <w:rFonts w:cs="Calibri"/>
          <w:color w:val="000000" w:themeColor="text1"/>
          <w:spacing w:val="-1"/>
          <w:shd w:val="clear" w:color="auto" w:fill="FFFFFF"/>
        </w:rPr>
        <w:t>-Xref functionality ) was not working on some specific variables and objects in the EXEC-SQL block.</w:t>
      </w:r>
      <w:r w:rsidRPr="00BB477A">
        <w:rPr>
          <w:rFonts w:cs="Calibri"/>
          <w:color w:val="000000" w:themeColor="text1"/>
          <w:spacing w:val="-1"/>
        </w:rPr>
        <w:br/>
      </w:r>
      <w:r w:rsidR="005E0556" w:rsidRPr="00BB477A">
        <w:rPr>
          <w:rFonts w:cs="Calibri"/>
          <w:color w:val="000000" w:themeColor="text1"/>
          <w:spacing w:val="-1"/>
          <w:shd w:val="clear" w:color="auto" w:fill="FFFFFF"/>
        </w:rPr>
        <w:t xml:space="preserve">For instance, inside of the demo source member </w:t>
      </w:r>
      <w:r w:rsidR="005E0556" w:rsidRPr="00BB477A">
        <w:rPr>
          <w:rFonts w:cs="Calibri"/>
          <w:b/>
          <w:bCs/>
          <w:color w:val="000000" w:themeColor="text1"/>
          <w:spacing w:val="-1"/>
          <w:shd w:val="clear" w:color="auto" w:fill="FFFFFF"/>
        </w:rPr>
        <w:t>ESQLINDRF1</w:t>
      </w:r>
      <w:r w:rsidR="005E0556" w:rsidRPr="00BB477A">
        <w:rPr>
          <w:rFonts w:cs="Calibri"/>
          <w:color w:val="000000" w:themeColor="text1"/>
          <w:spacing w:val="-1"/>
          <w:shd w:val="clear" w:color="auto" w:fill="FFFFFF"/>
        </w:rPr>
        <w:t xml:space="preserve">, attempting to perform a right-click on most fields and variables present in the sample (such as telno, :itemcost, :custname, :sale, etc. ), will simply not work.  </w:t>
      </w:r>
      <w:r w:rsidRPr="00BB477A">
        <w:rPr>
          <w:rFonts w:cs="Calibri"/>
          <w:color w:val="000000" w:themeColor="text1"/>
          <w:spacing w:val="-1"/>
          <w:shd w:val="clear" w:color="auto" w:fill="FFFFFF"/>
        </w:rPr>
        <w:t>This has been fixed now.</w:t>
      </w:r>
    </w:p>
    <w:p w14:paraId="00CCCB49" w14:textId="26B14F46" w:rsidR="00C1140B" w:rsidRDefault="00C1140B" w:rsidP="00490293">
      <w:pPr>
        <w:pStyle w:val="Body"/>
        <w:numPr>
          <w:ilvl w:val="0"/>
          <w:numId w:val="6"/>
        </w:numPr>
        <w:rPr>
          <w:rFonts w:eastAsia="Times New Roman" w:cs="Calibri"/>
          <w:szCs w:val="22"/>
          <w:lang w:val="en-IN" w:eastAsia="en-IN"/>
        </w:rPr>
      </w:pPr>
      <w:r w:rsidRPr="00C1140B">
        <w:rPr>
          <w:rFonts w:eastAsia="Times New Roman" w:cs="Calibri"/>
          <w:szCs w:val="22"/>
          <w:lang w:val="en-IN" w:eastAsia="en-IN"/>
        </w:rPr>
        <w:t>On a 64-bit Eclipse</w:t>
      </w:r>
      <w:r w:rsidR="0055251A">
        <w:rPr>
          <w:rFonts w:eastAsia="Times New Roman" w:cs="Calibri"/>
          <w:szCs w:val="22"/>
          <w:lang w:val="en-IN" w:eastAsia="en-IN"/>
        </w:rPr>
        <w:fldChar w:fldCharType="begin"/>
      </w:r>
      <w:r w:rsidR="0055251A">
        <w:instrText xml:space="preserve"> XE "</w:instrText>
      </w:r>
      <w:r w:rsidR="0055251A" w:rsidRPr="00FA5D97">
        <w:rPr>
          <w:szCs w:val="22"/>
        </w:rPr>
        <w:instrText>Eclipse</w:instrText>
      </w:r>
      <w:r w:rsidR="0055251A">
        <w:instrText xml:space="preserve">" </w:instrText>
      </w:r>
      <w:r w:rsidR="0055251A">
        <w:rPr>
          <w:rFonts w:eastAsia="Times New Roman" w:cs="Calibri"/>
          <w:szCs w:val="22"/>
          <w:lang w:val="en-IN" w:eastAsia="en-IN"/>
        </w:rPr>
        <w:fldChar w:fldCharType="end"/>
      </w:r>
      <w:r w:rsidRPr="00C1140B">
        <w:rPr>
          <w:rFonts w:eastAsia="Times New Roman" w:cs="Calibri"/>
          <w:szCs w:val="22"/>
          <w:lang w:val="en-IN" w:eastAsia="en-IN"/>
        </w:rPr>
        <w:t>/RDi the Flowchart option on the System Documenter was disabled. It should be enabled to use the File API method to generate the flowchart.</w:t>
      </w:r>
      <w:r w:rsidR="00716CD8">
        <w:rPr>
          <w:rFonts w:eastAsia="Times New Roman" w:cs="Calibri"/>
          <w:szCs w:val="22"/>
          <w:lang w:val="en-IN" w:eastAsia="en-IN"/>
        </w:rPr>
        <w:t xml:space="preserve"> </w:t>
      </w:r>
      <w:r w:rsidRPr="00C1140B">
        <w:rPr>
          <w:rFonts w:eastAsia="Times New Roman" w:cs="Calibri"/>
          <w:szCs w:val="22"/>
          <w:lang w:val="en-IN" w:eastAsia="en-IN"/>
        </w:rPr>
        <w:t>This has been provided now.</w:t>
      </w:r>
    </w:p>
    <w:p w14:paraId="09F34C7A" w14:textId="685C3A1D" w:rsidR="00C1140B" w:rsidRPr="00B517A2" w:rsidRDefault="00C1140B" w:rsidP="00490293">
      <w:pPr>
        <w:pStyle w:val="Body"/>
        <w:numPr>
          <w:ilvl w:val="0"/>
          <w:numId w:val="6"/>
        </w:numPr>
        <w:rPr>
          <w:rFonts w:eastAsia="Times New Roman" w:cs="Calibri"/>
          <w:szCs w:val="22"/>
          <w:lang w:val="en-IN" w:eastAsia="en-IN"/>
        </w:rPr>
      </w:pPr>
      <w:r w:rsidRPr="00C1140B">
        <w:rPr>
          <w:rFonts w:eastAsia="Times New Roman" w:cs="Calibri"/>
          <w:szCs w:val="22"/>
          <w:lang w:val="en-GB" w:eastAsia="en-IN"/>
        </w:rPr>
        <w:t xml:space="preserve">In the 13.2.02 version, the </w:t>
      </w:r>
      <w:r w:rsidRPr="00C1140B">
        <w:rPr>
          <w:rFonts w:eastAsia="Times New Roman" w:cs="Calibri"/>
          <w:b/>
          <w:bCs/>
          <w:szCs w:val="22"/>
          <w:lang w:val="en-GB" w:eastAsia="en-IN"/>
        </w:rPr>
        <w:t>Application Area</w:t>
      </w:r>
      <w:r w:rsidR="00FE1CDF">
        <w:rPr>
          <w:rFonts w:eastAsia="Times New Roman" w:cs="Calibri"/>
          <w:b/>
          <w:bCs/>
          <w:szCs w:val="22"/>
          <w:lang w:val="en-GB" w:eastAsia="en-IN"/>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rFonts w:eastAsia="Times New Roman" w:cs="Calibri"/>
          <w:b/>
          <w:bCs/>
          <w:szCs w:val="22"/>
          <w:lang w:val="en-GB" w:eastAsia="en-IN"/>
        </w:rPr>
        <w:fldChar w:fldCharType="end"/>
      </w:r>
      <w:r w:rsidRPr="00C1140B">
        <w:rPr>
          <w:rFonts w:eastAsia="Times New Roman" w:cs="Calibri"/>
          <w:b/>
          <w:bCs/>
          <w:szCs w:val="22"/>
          <w:lang w:val="en-GB" w:eastAsia="en-IN"/>
        </w:rPr>
        <w:t xml:space="preserve"> rules</w:t>
      </w:r>
      <w:r w:rsidRPr="00C1140B">
        <w:rPr>
          <w:rFonts w:eastAsia="Times New Roman" w:cs="Calibri"/>
          <w:szCs w:val="22"/>
          <w:lang w:val="en-GB" w:eastAsia="en-IN"/>
        </w:rPr>
        <w:t xml:space="preserve"> was not working properly on a Spanish machine. This has been corrected.</w:t>
      </w:r>
    </w:p>
    <w:p w14:paraId="2C6C798E" w14:textId="582C0DC0" w:rsidR="00C1140B" w:rsidRPr="00B517A2" w:rsidRDefault="00C1140B" w:rsidP="00490293">
      <w:pPr>
        <w:pStyle w:val="Body"/>
        <w:numPr>
          <w:ilvl w:val="0"/>
          <w:numId w:val="6"/>
        </w:numPr>
        <w:rPr>
          <w:rFonts w:eastAsia="Times New Roman" w:cs="Calibri"/>
          <w:szCs w:val="22"/>
          <w:lang w:val="en-IN" w:eastAsia="en-IN"/>
        </w:rPr>
      </w:pPr>
      <w:r w:rsidRPr="00C1140B">
        <w:rPr>
          <w:rFonts w:eastAsia="Times New Roman" w:cs="Calibri"/>
          <w:szCs w:val="22"/>
          <w:lang w:val="en-GB" w:eastAsia="en-IN"/>
        </w:rPr>
        <w:t xml:space="preserve">When the object description had a specific combination of Japanese characters, selecting </w:t>
      </w:r>
      <w:r w:rsidR="00EF3D1D">
        <w:rPr>
          <w:rFonts w:eastAsia="Times New Roman" w:cs="Calibri"/>
          <w:szCs w:val="22"/>
          <w:lang w:val="en-GB" w:eastAsia="en-IN"/>
        </w:rPr>
        <w:t xml:space="preserve">the </w:t>
      </w:r>
      <w:r w:rsidRPr="00C1140B">
        <w:rPr>
          <w:rFonts w:eastAsia="Times New Roman" w:cs="Calibri"/>
          <w:szCs w:val="22"/>
          <w:lang w:val="en-GB" w:eastAsia="en-IN"/>
        </w:rPr>
        <w:t>D</w:t>
      </w:r>
      <w:r w:rsidR="00EF3D1D">
        <w:rPr>
          <w:rFonts w:eastAsia="Times New Roman" w:cs="Calibri"/>
          <w:szCs w:val="22"/>
          <w:lang w:val="en-GB" w:eastAsia="en-IN"/>
        </w:rPr>
        <w:t xml:space="preserve">ata </w:t>
      </w:r>
      <w:r w:rsidRPr="00C1140B">
        <w:rPr>
          <w:rFonts w:eastAsia="Times New Roman" w:cs="Calibri"/>
          <w:szCs w:val="22"/>
          <w:lang w:val="en-GB" w:eastAsia="en-IN"/>
        </w:rPr>
        <w:t>F</w:t>
      </w:r>
      <w:r w:rsidR="00EF3D1D">
        <w:rPr>
          <w:rFonts w:eastAsia="Times New Roman" w:cs="Calibri"/>
          <w:szCs w:val="22"/>
          <w:lang w:val="en-GB" w:eastAsia="en-IN"/>
        </w:rPr>
        <w:t xml:space="preserve">low </w:t>
      </w:r>
      <w:r w:rsidRPr="00C1140B">
        <w:rPr>
          <w:rFonts w:eastAsia="Times New Roman" w:cs="Calibri"/>
          <w:szCs w:val="22"/>
          <w:lang w:val="en-GB" w:eastAsia="en-IN"/>
        </w:rPr>
        <w:t>D</w:t>
      </w:r>
      <w:r w:rsidR="00EF3D1D">
        <w:rPr>
          <w:rFonts w:eastAsia="Times New Roman" w:cs="Calibri"/>
          <w:szCs w:val="22"/>
          <w:lang w:val="en-GB" w:eastAsia="en-IN"/>
        </w:rPr>
        <w:t>iagram</w:t>
      </w:r>
      <w:r w:rsidRPr="00C1140B">
        <w:rPr>
          <w:rFonts w:eastAsia="Times New Roman" w:cs="Calibri"/>
          <w:szCs w:val="22"/>
          <w:lang w:val="en-GB" w:eastAsia="en-IN"/>
        </w:rPr>
        <w:t xml:space="preserve"> on that object was causing the Eclipse</w:t>
      </w:r>
      <w:r w:rsidR="0055251A">
        <w:rPr>
          <w:rFonts w:eastAsia="Times New Roman" w:cs="Calibri"/>
          <w:szCs w:val="22"/>
          <w:lang w:val="en-GB" w:eastAsia="en-IN"/>
        </w:rPr>
        <w:fldChar w:fldCharType="begin"/>
      </w:r>
      <w:r w:rsidR="0055251A">
        <w:instrText xml:space="preserve"> XE "</w:instrText>
      </w:r>
      <w:r w:rsidR="0055251A" w:rsidRPr="00FA5D97">
        <w:rPr>
          <w:szCs w:val="22"/>
        </w:rPr>
        <w:instrText>Eclipse</w:instrText>
      </w:r>
      <w:r w:rsidR="0055251A">
        <w:instrText xml:space="preserve">" </w:instrText>
      </w:r>
      <w:r w:rsidR="0055251A">
        <w:rPr>
          <w:rFonts w:eastAsia="Times New Roman" w:cs="Calibri"/>
          <w:szCs w:val="22"/>
          <w:lang w:val="en-GB" w:eastAsia="en-IN"/>
        </w:rPr>
        <w:fldChar w:fldCharType="end"/>
      </w:r>
      <w:r w:rsidRPr="00C1140B">
        <w:rPr>
          <w:rFonts w:eastAsia="Times New Roman" w:cs="Calibri"/>
          <w:szCs w:val="22"/>
          <w:lang w:val="en-GB" w:eastAsia="en-IN"/>
        </w:rPr>
        <w:t xml:space="preserve"> to become unresponsive. This has been fixed.</w:t>
      </w:r>
    </w:p>
    <w:p w14:paraId="3388E2DD" w14:textId="77777777" w:rsidR="009876BC" w:rsidRPr="00B517A2" w:rsidRDefault="009876BC" w:rsidP="00B517A2">
      <w:pPr>
        <w:pStyle w:val="Body"/>
        <w:rPr>
          <w:lang w:val="en-IN"/>
        </w:rPr>
      </w:pPr>
    </w:p>
    <w:p w14:paraId="4952048A" w14:textId="77777777" w:rsidR="009876BC" w:rsidRPr="00416DB0" w:rsidRDefault="009876BC" w:rsidP="009876BC">
      <w:pPr>
        <w:pStyle w:val="Heading3"/>
        <w:rPr>
          <w:color w:val="000000"/>
        </w:rPr>
      </w:pPr>
      <w:r w:rsidRPr="00416DB0">
        <w:rPr>
          <w:color w:val="000000"/>
        </w:rPr>
        <w:lastRenderedPageBreak/>
        <w:t>Server-Side – Enhancements and Fixes</w:t>
      </w:r>
    </w:p>
    <w:p w14:paraId="28BC5481" w14:textId="77777777" w:rsidR="00C1140B" w:rsidRPr="00C1140B" w:rsidRDefault="00C1140B" w:rsidP="00490293">
      <w:pPr>
        <w:pStyle w:val="Body"/>
        <w:numPr>
          <w:ilvl w:val="0"/>
          <w:numId w:val="6"/>
        </w:numPr>
        <w:rPr>
          <w:rFonts w:eastAsia="Times New Roman"/>
          <w:szCs w:val="22"/>
          <w:lang w:val="en-IN" w:eastAsia="en-IN"/>
        </w:rPr>
      </w:pPr>
      <w:r w:rsidRPr="00C1140B">
        <w:rPr>
          <w:rFonts w:eastAsia="Times New Roman"/>
          <w:szCs w:val="22"/>
          <w:lang w:val="en-IN" w:eastAsia="en-IN"/>
        </w:rPr>
        <w:t xml:space="preserve">XA server installation has been enhanced to better manage object locks in the XAPROD library. </w:t>
      </w:r>
    </w:p>
    <w:p w14:paraId="5C02B0C1" w14:textId="77777777" w:rsidR="00C1140B" w:rsidRPr="00C1140B" w:rsidRDefault="00C1140B" w:rsidP="00B517A2">
      <w:pPr>
        <w:pStyle w:val="Body"/>
        <w:ind w:left="1080"/>
        <w:rPr>
          <w:rFonts w:eastAsia="Times New Roman"/>
          <w:szCs w:val="22"/>
          <w:lang w:val="en-IN" w:eastAsia="en-IN"/>
        </w:rPr>
      </w:pPr>
      <w:r w:rsidRPr="00C1140B">
        <w:rPr>
          <w:rFonts w:eastAsia="Times New Roman"/>
          <w:szCs w:val="22"/>
          <w:lang w:val="en-IN" w:eastAsia="en-IN"/>
        </w:rPr>
        <w:t>Also, XAINSTALL command has now 2 new parameters:</w:t>
      </w:r>
    </w:p>
    <w:p w14:paraId="6E43B86C" w14:textId="77777777" w:rsidR="00C1140B" w:rsidRPr="00C1140B" w:rsidRDefault="00C1140B" w:rsidP="00490293">
      <w:pPr>
        <w:pStyle w:val="Body"/>
        <w:numPr>
          <w:ilvl w:val="0"/>
          <w:numId w:val="20"/>
        </w:numPr>
        <w:rPr>
          <w:rFonts w:eastAsia="Times New Roman"/>
          <w:szCs w:val="22"/>
          <w:lang w:val="en-IN" w:eastAsia="en-IN"/>
        </w:rPr>
      </w:pPr>
      <w:r w:rsidRPr="00C1140B">
        <w:rPr>
          <w:rFonts w:eastAsia="Times New Roman"/>
          <w:szCs w:val="22"/>
          <w:lang w:val="en-IN" w:eastAsia="en-IN"/>
        </w:rPr>
        <w:t>Interaction with locks (INTERACTLK keyword)</w:t>
      </w:r>
    </w:p>
    <w:p w14:paraId="3706FF0C" w14:textId="77777777" w:rsidR="00C1140B" w:rsidRPr="00C1140B" w:rsidRDefault="00C1140B" w:rsidP="00B517A2">
      <w:pPr>
        <w:pStyle w:val="Body"/>
        <w:ind w:left="1800"/>
        <w:rPr>
          <w:rFonts w:eastAsia="Times New Roman"/>
          <w:szCs w:val="22"/>
          <w:lang w:val="en-IN" w:eastAsia="en-IN"/>
        </w:rPr>
      </w:pPr>
      <w:r w:rsidRPr="00C1140B">
        <w:rPr>
          <w:rFonts w:eastAsia="Times New Roman"/>
          <w:szCs w:val="22"/>
          <w:lang w:val="en-IN" w:eastAsia="en-IN"/>
        </w:rPr>
        <w:t>The default value is "N". No reply messages sent to the console in case of object locks are detected.</w:t>
      </w:r>
    </w:p>
    <w:p w14:paraId="227333EC" w14:textId="77777777" w:rsidR="00C1140B" w:rsidRPr="00C1140B" w:rsidRDefault="00C1140B" w:rsidP="00B517A2">
      <w:pPr>
        <w:pStyle w:val="Body"/>
        <w:ind w:left="1800"/>
        <w:rPr>
          <w:rFonts w:eastAsia="Times New Roman"/>
          <w:szCs w:val="22"/>
          <w:lang w:val="en-IN" w:eastAsia="en-IN"/>
        </w:rPr>
      </w:pPr>
      <w:r w:rsidRPr="00C1140B">
        <w:rPr>
          <w:rFonts w:eastAsia="Times New Roman"/>
          <w:szCs w:val="22"/>
          <w:lang w:val="en-IN" w:eastAsia="en-IN"/>
        </w:rPr>
        <w:t>If the user wishes to be prompted during the installation process when object locks are detected in the XAPROD library, "Y" must be specified. When locks are detected, the user is prompted with a confirmation message for each object lock.</w:t>
      </w:r>
    </w:p>
    <w:p w14:paraId="455333F8" w14:textId="6F3986E5" w:rsidR="00C1140B" w:rsidRPr="00C1140B" w:rsidRDefault="00C1140B" w:rsidP="00B517A2">
      <w:pPr>
        <w:pStyle w:val="Body"/>
        <w:ind w:left="1800"/>
        <w:rPr>
          <w:rFonts w:eastAsia="Times New Roman"/>
          <w:szCs w:val="22"/>
          <w:lang w:val="en-IN" w:eastAsia="en-IN"/>
        </w:rPr>
      </w:pPr>
      <w:r w:rsidRPr="00C1140B">
        <w:rPr>
          <w:rFonts w:eastAsia="Times New Roman"/>
          <w:szCs w:val="22"/>
          <w:lang w:val="en-IN" w:eastAsia="en-IN"/>
        </w:rPr>
        <w:t>Once all lock messages have been displayed, the user can cancel the installation process or have XAPROD object locks removed by terminating concurrent XA processes holding the locks and then resume the installation process.</w:t>
      </w:r>
    </w:p>
    <w:p w14:paraId="23FD8803" w14:textId="77777777" w:rsidR="00C1140B" w:rsidRPr="00C1140B" w:rsidRDefault="00C1140B" w:rsidP="00490293">
      <w:pPr>
        <w:pStyle w:val="Body"/>
        <w:numPr>
          <w:ilvl w:val="0"/>
          <w:numId w:val="20"/>
        </w:numPr>
        <w:rPr>
          <w:rFonts w:eastAsia="Times New Roman"/>
          <w:szCs w:val="22"/>
          <w:lang w:val="en-IN" w:eastAsia="en-IN"/>
        </w:rPr>
      </w:pPr>
      <w:r w:rsidRPr="00C1140B">
        <w:rPr>
          <w:rFonts w:eastAsia="Times New Roman"/>
          <w:szCs w:val="22"/>
          <w:lang w:val="en-IN" w:eastAsia="en-IN"/>
        </w:rPr>
        <w:t>Installation of the demo libraries (INSTLDEMO keyword)</w:t>
      </w:r>
    </w:p>
    <w:p w14:paraId="5057A98A" w14:textId="77777777" w:rsidR="00C1140B" w:rsidRPr="00C1140B" w:rsidRDefault="00C1140B" w:rsidP="00B517A2">
      <w:pPr>
        <w:pStyle w:val="Body"/>
        <w:ind w:left="1800"/>
        <w:rPr>
          <w:rFonts w:eastAsia="Times New Roman"/>
          <w:szCs w:val="22"/>
          <w:lang w:val="en-IN" w:eastAsia="en-IN"/>
        </w:rPr>
      </w:pPr>
      <w:r w:rsidRPr="00C1140B">
        <w:rPr>
          <w:rFonts w:eastAsia="Times New Roman"/>
          <w:szCs w:val="22"/>
          <w:lang w:val="en-IN" w:eastAsia="en-IN"/>
        </w:rPr>
        <w:t>The default value is "Y" and all the demo libraries will be installed during the process. If the user does not want demo libraries to be installed, "N" must be specified.</w:t>
      </w:r>
    </w:p>
    <w:p w14:paraId="15C8DF7C" w14:textId="72BC29DD" w:rsidR="00C1140B" w:rsidRPr="00B517A2" w:rsidRDefault="00716CD8" w:rsidP="00490293">
      <w:pPr>
        <w:pStyle w:val="Body"/>
        <w:numPr>
          <w:ilvl w:val="0"/>
          <w:numId w:val="6"/>
        </w:numPr>
        <w:rPr>
          <w:rFonts w:eastAsia="Times New Roman"/>
          <w:szCs w:val="22"/>
          <w:lang w:val="en-IN" w:eastAsia="en-IN"/>
        </w:rPr>
      </w:pPr>
      <w:r w:rsidRPr="00716CD8">
        <w:rPr>
          <w:rFonts w:eastAsia="Times New Roman"/>
          <w:szCs w:val="22"/>
          <w:lang w:val="en-GB" w:eastAsia="en-IN"/>
        </w:rPr>
        <w:t xml:space="preserve">The </w:t>
      </w:r>
      <w:r w:rsidRPr="00B517A2">
        <w:rPr>
          <w:rFonts w:eastAsia="Times New Roman"/>
          <w:b/>
          <w:bCs/>
          <w:szCs w:val="22"/>
          <w:lang w:val="en-GB" w:eastAsia="en-IN"/>
        </w:rPr>
        <w:t>*UPG</w:t>
      </w:r>
      <w:r w:rsidRPr="00716CD8">
        <w:rPr>
          <w:rFonts w:eastAsia="Times New Roman"/>
          <w:szCs w:val="22"/>
          <w:lang w:val="en-GB" w:eastAsia="en-IN"/>
        </w:rPr>
        <w:t xml:space="preserve"> “</w:t>
      </w:r>
      <w:r w:rsidRPr="00B517A2">
        <w:rPr>
          <w:rFonts w:eastAsia="Times New Roman"/>
          <w:b/>
          <w:bCs/>
          <w:szCs w:val="22"/>
          <w:lang w:val="en-GB" w:eastAsia="en-IN"/>
        </w:rPr>
        <w:t>Index Source Files</w:t>
      </w:r>
      <w:r w:rsidRPr="00716CD8">
        <w:rPr>
          <w:rFonts w:eastAsia="Times New Roman"/>
          <w:szCs w:val="22"/>
          <w:lang w:val="en-GB" w:eastAsia="en-IN"/>
        </w:rPr>
        <w:t>” option will no longer be allowed on repositories at 13.2.xx (remains applicable for pre 13.2.00 repo). Instead, the *ALL option must be used.</w:t>
      </w:r>
    </w:p>
    <w:p w14:paraId="08760BA5" w14:textId="77777777" w:rsidR="009876BC" w:rsidRPr="003B0925" w:rsidRDefault="009876BC" w:rsidP="00490293">
      <w:pPr>
        <w:pStyle w:val="Body"/>
        <w:numPr>
          <w:ilvl w:val="0"/>
          <w:numId w:val="11"/>
        </w:numPr>
        <w:rPr>
          <w:rFonts w:eastAsia="Times New Roman"/>
          <w:lang w:val="en-IN" w:eastAsia="en-IN"/>
        </w:rPr>
      </w:pPr>
      <w:r>
        <w:t>SQL Parsing</w:t>
      </w:r>
    </w:p>
    <w:p w14:paraId="490F62CD" w14:textId="19E79444" w:rsidR="00F72EC6" w:rsidRPr="00B517A2" w:rsidRDefault="00943425" w:rsidP="00490293">
      <w:pPr>
        <w:pStyle w:val="Body"/>
        <w:numPr>
          <w:ilvl w:val="1"/>
          <w:numId w:val="11"/>
        </w:numPr>
        <w:rPr>
          <w:rFonts w:eastAsia="Times New Roman"/>
          <w:lang w:eastAsia="en-IN"/>
        </w:rPr>
      </w:pPr>
      <w:r w:rsidRPr="00943425">
        <w:rPr>
          <w:rFonts w:eastAsia="Times New Roman"/>
          <w:lang w:val="en-IN" w:eastAsia="en-IN"/>
        </w:rPr>
        <w:t xml:space="preserve">The SQL parser has been extended in order to be able to extract information about </w:t>
      </w:r>
      <w:r w:rsidR="005E0556">
        <w:rPr>
          <w:rFonts w:eastAsia="Times New Roman"/>
          <w:lang w:val="en-IN" w:eastAsia="en-IN"/>
        </w:rPr>
        <w:t>file</w:t>
      </w:r>
      <w:r w:rsidR="00EF3D1D">
        <w:rPr>
          <w:rFonts w:eastAsia="Times New Roman"/>
          <w:lang w:val="en-IN" w:eastAsia="en-IN"/>
        </w:rPr>
        <w:t>/</w:t>
      </w:r>
      <w:r w:rsidR="005E0556">
        <w:rPr>
          <w:rFonts w:eastAsia="Times New Roman"/>
          <w:lang w:val="en-IN" w:eastAsia="en-IN"/>
        </w:rPr>
        <w:t>fields and object</w:t>
      </w:r>
      <w:r w:rsidRPr="00943425">
        <w:rPr>
          <w:rFonts w:eastAsia="Times New Roman"/>
          <w:lang w:val="en-IN" w:eastAsia="en-IN"/>
        </w:rPr>
        <w:t xml:space="preserve"> references from the SQL commands “</w:t>
      </w:r>
      <w:r w:rsidRPr="00B517A2">
        <w:rPr>
          <w:rFonts w:eastAsia="Times New Roman"/>
          <w:b/>
          <w:bCs/>
          <w:lang w:val="en-IN" w:eastAsia="en-IN"/>
        </w:rPr>
        <w:t>CREATE MASK</w:t>
      </w:r>
      <w:r w:rsidRPr="00943425">
        <w:rPr>
          <w:rFonts w:eastAsia="Times New Roman"/>
          <w:lang w:val="en-IN" w:eastAsia="en-IN"/>
        </w:rPr>
        <w:t>”, “</w:t>
      </w:r>
      <w:r w:rsidRPr="00B517A2">
        <w:rPr>
          <w:rFonts w:eastAsia="Times New Roman"/>
          <w:b/>
          <w:bCs/>
          <w:lang w:val="en-IN" w:eastAsia="en-IN"/>
        </w:rPr>
        <w:t>CREATE PERMISSION</w:t>
      </w:r>
      <w:r w:rsidRPr="00943425">
        <w:rPr>
          <w:rFonts w:eastAsia="Times New Roman"/>
          <w:lang w:val="en-IN" w:eastAsia="en-IN"/>
        </w:rPr>
        <w:t>” and “</w:t>
      </w:r>
      <w:r w:rsidRPr="00B517A2">
        <w:rPr>
          <w:rFonts w:eastAsia="Times New Roman"/>
          <w:b/>
          <w:bCs/>
          <w:lang w:val="en-IN" w:eastAsia="en-IN"/>
        </w:rPr>
        <w:t>CREATE VARIABLE</w:t>
      </w:r>
      <w:r w:rsidRPr="00943425">
        <w:rPr>
          <w:rFonts w:eastAsia="Times New Roman"/>
          <w:lang w:val="en-IN" w:eastAsia="en-IN"/>
        </w:rPr>
        <w:t>”, resulting in improved DFD result around those commands.</w:t>
      </w:r>
      <w:r w:rsidR="00F72EC6">
        <w:rPr>
          <w:rFonts w:eastAsia="Times New Roman"/>
          <w:lang w:val="en-IN" w:eastAsia="en-IN"/>
        </w:rPr>
        <w:t xml:space="preserve"> </w:t>
      </w:r>
    </w:p>
    <w:p w14:paraId="06D41DDB" w14:textId="245AC564" w:rsidR="00F72EC6" w:rsidRPr="00B517A2" w:rsidRDefault="00F72EC6" w:rsidP="00B517A2">
      <w:pPr>
        <w:pStyle w:val="Body"/>
        <w:ind w:left="1800"/>
        <w:rPr>
          <w:rFonts w:eastAsia="Times New Roman"/>
          <w:lang w:eastAsia="en-IN"/>
        </w:rPr>
      </w:pPr>
      <w:r w:rsidRPr="00943425">
        <w:rPr>
          <w:rFonts w:eastAsia="Times New Roman"/>
          <w:lang w:val="en-IN" w:eastAsia="en-IN"/>
        </w:rPr>
        <w:t xml:space="preserve">Please note that the Demo application has been enhanced to demonstrate this. Refer to Source member </w:t>
      </w:r>
      <w:r w:rsidRPr="002565E9">
        <w:rPr>
          <w:rFonts w:eastAsia="Times New Roman"/>
          <w:b/>
          <w:bCs/>
          <w:lang w:val="en-IN" w:eastAsia="en-IN"/>
        </w:rPr>
        <w:t>CRTVAR01</w:t>
      </w:r>
      <w:r w:rsidRPr="00943425">
        <w:rPr>
          <w:rFonts w:eastAsia="Times New Roman"/>
          <w:lang w:val="en-IN" w:eastAsia="en-IN"/>
        </w:rPr>
        <w:t xml:space="preserve"> from the Source File </w:t>
      </w:r>
      <w:r w:rsidRPr="002565E9">
        <w:rPr>
          <w:rFonts w:eastAsia="Times New Roman"/>
          <w:b/>
          <w:bCs/>
          <w:lang w:val="en-IN" w:eastAsia="en-IN"/>
        </w:rPr>
        <w:t>QRPGLESRC</w:t>
      </w:r>
    </w:p>
    <w:p w14:paraId="58D1E6E5" w14:textId="64090813" w:rsidR="00F72EC6" w:rsidRPr="00F72EC6" w:rsidRDefault="00F72EC6" w:rsidP="00490293">
      <w:pPr>
        <w:pStyle w:val="Body"/>
        <w:numPr>
          <w:ilvl w:val="1"/>
          <w:numId w:val="11"/>
        </w:numPr>
        <w:rPr>
          <w:rFonts w:eastAsia="Times New Roman"/>
          <w:lang w:eastAsia="en-IN"/>
        </w:rPr>
      </w:pPr>
      <w:r>
        <w:rPr>
          <w:rFonts w:eastAsia="Times New Roman"/>
          <w:lang w:eastAsia="en-IN"/>
        </w:rPr>
        <w:t>It</w:t>
      </w:r>
      <w:r w:rsidRPr="00F72EC6">
        <w:rPr>
          <w:rFonts w:eastAsia="Times New Roman"/>
          <w:lang w:eastAsia="en-IN"/>
        </w:rPr>
        <w:t xml:space="preserve"> has</w:t>
      </w:r>
      <w:r>
        <w:rPr>
          <w:rFonts w:eastAsia="Times New Roman"/>
          <w:lang w:eastAsia="en-IN"/>
        </w:rPr>
        <w:t xml:space="preserve"> also</w:t>
      </w:r>
      <w:r w:rsidRPr="00F72EC6">
        <w:rPr>
          <w:rFonts w:eastAsia="Times New Roman"/>
          <w:lang w:eastAsia="en-IN"/>
        </w:rPr>
        <w:t xml:space="preserve"> been extended in order to be able to extract information about </w:t>
      </w:r>
      <w:r w:rsidR="005E0556">
        <w:rPr>
          <w:rFonts w:eastAsia="Times New Roman"/>
          <w:lang w:val="en-IN" w:eastAsia="en-IN"/>
        </w:rPr>
        <w:t>function/procedure</w:t>
      </w:r>
      <w:r w:rsidR="005E0556" w:rsidRPr="00943425">
        <w:rPr>
          <w:rFonts w:eastAsia="Times New Roman"/>
          <w:lang w:val="en-IN" w:eastAsia="en-IN"/>
        </w:rPr>
        <w:t xml:space="preserve"> </w:t>
      </w:r>
      <w:r w:rsidRPr="00F72EC6">
        <w:rPr>
          <w:rFonts w:eastAsia="Times New Roman"/>
          <w:lang w:eastAsia="en-IN"/>
        </w:rPr>
        <w:t>references from the SQL calls to “</w:t>
      </w:r>
      <w:r w:rsidRPr="00F72EC6">
        <w:rPr>
          <w:rFonts w:eastAsia="Times New Roman"/>
          <w:b/>
          <w:bCs/>
          <w:lang w:eastAsia="en-IN"/>
        </w:rPr>
        <w:t>GRANT</w:t>
      </w:r>
      <w:r w:rsidRPr="00F72EC6">
        <w:rPr>
          <w:rFonts w:eastAsia="Times New Roman"/>
          <w:lang w:eastAsia="en-IN"/>
        </w:rPr>
        <w:t>”, “</w:t>
      </w:r>
      <w:r w:rsidRPr="00F72EC6">
        <w:rPr>
          <w:rFonts w:eastAsia="Times New Roman"/>
          <w:b/>
          <w:bCs/>
          <w:lang w:eastAsia="en-IN"/>
        </w:rPr>
        <w:t>REVOKE</w:t>
      </w:r>
      <w:r w:rsidRPr="00F72EC6">
        <w:rPr>
          <w:rFonts w:eastAsia="Times New Roman"/>
          <w:lang w:eastAsia="en-IN"/>
        </w:rPr>
        <w:t>” and “</w:t>
      </w:r>
      <w:r w:rsidRPr="00F72EC6">
        <w:rPr>
          <w:rFonts w:eastAsia="Times New Roman"/>
          <w:b/>
          <w:bCs/>
          <w:lang w:eastAsia="en-IN"/>
        </w:rPr>
        <w:t>DROP ROUTINE</w:t>
      </w:r>
      <w:r w:rsidRPr="00F72EC6">
        <w:rPr>
          <w:rFonts w:eastAsia="Times New Roman"/>
          <w:lang w:eastAsia="en-IN"/>
        </w:rPr>
        <w:t>”, resulting in improved DFD result around those commands.</w:t>
      </w:r>
    </w:p>
    <w:p w14:paraId="0793C40C" w14:textId="77777777" w:rsidR="00F72EC6" w:rsidRPr="00F72EC6" w:rsidRDefault="00F72EC6" w:rsidP="00B517A2">
      <w:pPr>
        <w:pStyle w:val="Body"/>
        <w:ind w:left="1800"/>
        <w:rPr>
          <w:rFonts w:eastAsia="Times New Roman"/>
          <w:lang w:eastAsia="en-IN"/>
        </w:rPr>
      </w:pPr>
      <w:r w:rsidRPr="00F72EC6">
        <w:rPr>
          <w:rFonts w:eastAsia="Times New Roman"/>
          <w:lang w:eastAsia="en-IN"/>
        </w:rPr>
        <w:t xml:space="preserve">Please note that the Demo application has been enhanced to demonstrate this. Refer to Source member </w:t>
      </w:r>
      <w:r w:rsidRPr="00F72EC6">
        <w:rPr>
          <w:rFonts w:eastAsia="Times New Roman"/>
          <w:b/>
          <w:bCs/>
          <w:lang w:eastAsia="en-IN"/>
        </w:rPr>
        <w:t xml:space="preserve">SQL_PRC_04 </w:t>
      </w:r>
      <w:r w:rsidRPr="00F72EC6">
        <w:rPr>
          <w:rFonts w:eastAsia="Times New Roman"/>
          <w:lang w:eastAsia="en-IN"/>
        </w:rPr>
        <w:t xml:space="preserve">from the Source File </w:t>
      </w:r>
      <w:r w:rsidRPr="00F72EC6">
        <w:rPr>
          <w:rFonts w:eastAsia="Times New Roman"/>
          <w:b/>
          <w:bCs/>
          <w:lang w:eastAsia="en-IN"/>
        </w:rPr>
        <w:t>QSQLPRC</w:t>
      </w:r>
      <w:r w:rsidRPr="00F72EC6">
        <w:rPr>
          <w:rFonts w:eastAsia="Times New Roman"/>
          <w:lang w:eastAsia="en-IN"/>
        </w:rPr>
        <w:t>.</w:t>
      </w:r>
    </w:p>
    <w:p w14:paraId="7ED60470" w14:textId="0F28B359" w:rsidR="00F72EC6" w:rsidRPr="00F72EC6" w:rsidRDefault="00AB1482" w:rsidP="00490293">
      <w:pPr>
        <w:pStyle w:val="Body"/>
        <w:numPr>
          <w:ilvl w:val="1"/>
          <w:numId w:val="11"/>
        </w:numPr>
        <w:rPr>
          <w:rFonts w:eastAsia="Times New Roman"/>
          <w:lang w:val="en-IN" w:eastAsia="en-IN"/>
        </w:rPr>
      </w:pPr>
      <w:r w:rsidRPr="00AB1482">
        <w:rPr>
          <w:rFonts w:eastAsia="Times New Roman"/>
          <w:lang w:val="en-IN" w:eastAsia="en-IN"/>
        </w:rPr>
        <w:t>X-Analysis</w:t>
      </w:r>
      <w:r w:rsidR="0021658E">
        <w:rPr>
          <w:rFonts w:eastAsia="Times New Roman"/>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lang w:val="en-IN" w:eastAsia="en-IN"/>
        </w:rPr>
        <w:fldChar w:fldCharType="end"/>
      </w:r>
      <w:r w:rsidRPr="00AB1482">
        <w:rPr>
          <w:rFonts w:eastAsia="Times New Roman"/>
          <w:lang w:val="en-IN" w:eastAsia="en-IN"/>
        </w:rPr>
        <w:t xml:space="preserve"> will now report in the D</w:t>
      </w:r>
      <w:r w:rsidR="00EF3D1D">
        <w:rPr>
          <w:rFonts w:eastAsia="Times New Roman"/>
          <w:lang w:val="en-IN" w:eastAsia="en-IN"/>
        </w:rPr>
        <w:t xml:space="preserve">ata </w:t>
      </w:r>
      <w:r w:rsidRPr="00AB1482">
        <w:rPr>
          <w:rFonts w:eastAsia="Times New Roman"/>
          <w:lang w:val="en-IN" w:eastAsia="en-IN"/>
        </w:rPr>
        <w:t>F</w:t>
      </w:r>
      <w:r w:rsidR="00EF3D1D">
        <w:rPr>
          <w:rFonts w:eastAsia="Times New Roman"/>
          <w:lang w:val="en-IN" w:eastAsia="en-IN"/>
        </w:rPr>
        <w:t xml:space="preserve">low </w:t>
      </w:r>
      <w:r w:rsidRPr="00AB1482">
        <w:rPr>
          <w:rFonts w:eastAsia="Times New Roman"/>
          <w:lang w:val="en-IN" w:eastAsia="en-IN"/>
        </w:rPr>
        <w:t>D</w:t>
      </w:r>
      <w:r w:rsidR="00EF3D1D">
        <w:rPr>
          <w:rFonts w:eastAsia="Times New Roman"/>
          <w:lang w:val="en-IN" w:eastAsia="en-IN"/>
        </w:rPr>
        <w:t>iagram</w:t>
      </w:r>
      <w:r w:rsidRPr="00AB1482">
        <w:rPr>
          <w:rFonts w:eastAsia="Times New Roman"/>
          <w:lang w:val="en-IN" w:eastAsia="en-IN"/>
        </w:rPr>
        <w:t xml:space="preserve"> Field Attributes information coming from SQL calls performed through </w:t>
      </w:r>
      <w:r w:rsidRPr="00EF3D1D">
        <w:rPr>
          <w:rFonts w:eastAsia="Times New Roman"/>
          <w:b/>
          <w:bCs/>
          <w:lang w:val="en-IN" w:eastAsia="en-IN"/>
        </w:rPr>
        <w:t>RUNSQL</w:t>
      </w:r>
      <w:r w:rsidRPr="00AB1482">
        <w:rPr>
          <w:rFonts w:eastAsia="Times New Roman"/>
          <w:lang w:val="en-IN" w:eastAsia="en-IN"/>
        </w:rPr>
        <w:t xml:space="preserve">.  Until now, only object references were reported from </w:t>
      </w:r>
      <w:r w:rsidRPr="00EF3D1D">
        <w:rPr>
          <w:rFonts w:eastAsia="Times New Roman"/>
          <w:b/>
          <w:bCs/>
          <w:lang w:val="en-IN" w:eastAsia="en-IN"/>
        </w:rPr>
        <w:t>RUNSQL</w:t>
      </w:r>
      <w:r w:rsidR="00F72EC6" w:rsidRPr="00F72EC6">
        <w:rPr>
          <w:rFonts w:eastAsia="Times New Roman"/>
          <w:lang w:val="en-IN" w:eastAsia="en-IN"/>
        </w:rPr>
        <w:t>.</w:t>
      </w:r>
    </w:p>
    <w:p w14:paraId="66F9D810" w14:textId="73754A73" w:rsidR="00943425" w:rsidRPr="00B517A2" w:rsidRDefault="00F72EC6" w:rsidP="00B517A2">
      <w:pPr>
        <w:pStyle w:val="Body"/>
        <w:ind w:left="1800"/>
        <w:rPr>
          <w:rFonts w:eastAsia="Times New Roman"/>
          <w:lang w:eastAsia="en-IN"/>
        </w:rPr>
      </w:pPr>
      <w:r w:rsidRPr="00F72EC6">
        <w:rPr>
          <w:rFonts w:eastAsia="Times New Roman"/>
          <w:lang w:val="en-IN" w:eastAsia="en-IN"/>
        </w:rPr>
        <w:lastRenderedPageBreak/>
        <w:t xml:space="preserve">Please note that the Demo application has been enhanced to demonstrate this.  Refer to Source member </w:t>
      </w:r>
      <w:r w:rsidRPr="00B517A2">
        <w:rPr>
          <w:rFonts w:eastAsia="Times New Roman"/>
          <w:b/>
          <w:bCs/>
          <w:lang w:val="en-IN" w:eastAsia="en-IN"/>
        </w:rPr>
        <w:t>RUNSQLUPD1</w:t>
      </w:r>
      <w:r w:rsidRPr="00F72EC6">
        <w:rPr>
          <w:rFonts w:eastAsia="Times New Roman"/>
          <w:lang w:val="en-IN" w:eastAsia="en-IN"/>
        </w:rPr>
        <w:t xml:space="preserve"> from the Source File </w:t>
      </w:r>
      <w:r w:rsidRPr="00B517A2">
        <w:rPr>
          <w:rFonts w:eastAsia="Times New Roman"/>
          <w:b/>
          <w:bCs/>
          <w:lang w:val="en-IN" w:eastAsia="en-IN"/>
        </w:rPr>
        <w:t>QCLSRC</w:t>
      </w:r>
      <w:r w:rsidRPr="00F72EC6">
        <w:rPr>
          <w:rFonts w:eastAsia="Times New Roman"/>
          <w:lang w:val="en-IN" w:eastAsia="en-IN"/>
        </w:rPr>
        <w:t xml:space="preserve">.  Doing a DFD on file ITEMS will show are reference to an UPDATE call done through </w:t>
      </w:r>
      <w:r w:rsidRPr="00B517A2">
        <w:rPr>
          <w:rFonts w:eastAsia="Times New Roman"/>
          <w:b/>
          <w:bCs/>
          <w:lang w:val="en-IN" w:eastAsia="en-IN"/>
        </w:rPr>
        <w:t>RUNSQL</w:t>
      </w:r>
      <w:r w:rsidRPr="00F72EC6">
        <w:rPr>
          <w:rFonts w:eastAsia="Times New Roman"/>
          <w:lang w:val="en-IN" w:eastAsia="en-IN"/>
        </w:rPr>
        <w:t>.</w:t>
      </w:r>
    </w:p>
    <w:p w14:paraId="3BDAD1BE" w14:textId="306333F4" w:rsidR="00943425" w:rsidRDefault="00346654" w:rsidP="00490293">
      <w:pPr>
        <w:pStyle w:val="Body"/>
        <w:numPr>
          <w:ilvl w:val="1"/>
          <w:numId w:val="11"/>
        </w:numPr>
        <w:rPr>
          <w:rFonts w:eastAsia="Times New Roman"/>
          <w:lang w:val="en-IN" w:eastAsia="en-IN"/>
        </w:rPr>
      </w:pPr>
      <w:r w:rsidRPr="00346654">
        <w:rPr>
          <w:rFonts w:eastAsia="Times New Roman"/>
          <w:lang w:val="en-GB" w:eastAsia="en-IN"/>
        </w:rPr>
        <w:t>When any SQL reserved word is used as an alias without using AS keyword in SQL query, then the parsing of such SQL statement failed, and then indexing would not have produced correct results. In such case the object references, field attributes, Variable Where Used</w:t>
      </w:r>
      <w:r w:rsidR="00FE1CDF">
        <w:rPr>
          <w:rFonts w:eastAsia="Times New Roman"/>
          <w:lang w:val="en-GB"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val="en-GB" w:eastAsia="en-IN"/>
        </w:rPr>
        <w:fldChar w:fldCharType="end"/>
      </w:r>
      <w:r w:rsidRPr="00346654">
        <w:rPr>
          <w:rFonts w:eastAsia="Times New Roman"/>
          <w:lang w:val="en-GB" w:eastAsia="en-IN"/>
        </w:rPr>
        <w:t xml:space="preserve"> … all could be incorrect, incomplete, or missing altogether. This has been fixed</w:t>
      </w:r>
      <w:r w:rsidR="00943425">
        <w:rPr>
          <w:rFonts w:eastAsia="Times New Roman"/>
          <w:lang w:val="en-IN" w:eastAsia="en-IN"/>
        </w:rPr>
        <w:t>.</w:t>
      </w:r>
    </w:p>
    <w:p w14:paraId="0EDC9D65" w14:textId="0745E2B8" w:rsidR="00346654" w:rsidRDefault="00346654" w:rsidP="00346654">
      <w:pPr>
        <w:pStyle w:val="Body"/>
        <w:ind w:left="1800"/>
        <w:rPr>
          <w:rFonts w:eastAsia="Times New Roman"/>
          <w:lang w:val="en-GB" w:eastAsia="en-IN"/>
        </w:rPr>
      </w:pPr>
      <w:r w:rsidRPr="00346654">
        <w:rPr>
          <w:rFonts w:eastAsia="Times New Roman"/>
          <w:lang w:val="en-GB" w:eastAsia="en-IN"/>
        </w:rPr>
        <w:t>Here is an example around the SQL keyword RANK in following SQL:</w:t>
      </w:r>
      <w:r>
        <w:rPr>
          <w:rFonts w:eastAsia="Times New Roman"/>
          <w:lang w:val="en-GB" w:eastAsia="en-IN"/>
        </w:rPr>
        <w:tab/>
      </w:r>
    </w:p>
    <w:p w14:paraId="25A04F47" w14:textId="77777777" w:rsidR="00346654" w:rsidRPr="00346654" w:rsidRDefault="00346654" w:rsidP="00B517A2">
      <w:pPr>
        <w:ind w:left="2160"/>
        <w:rPr>
          <w:rFonts w:ascii="Courier New" w:eastAsia="Times New Roman" w:hAnsi="Courier New" w:cs="Courier New"/>
          <w:color w:val="172B4D"/>
          <w:sz w:val="18"/>
          <w:szCs w:val="18"/>
          <w:shd w:val="clear" w:color="auto" w:fill="F4F5F7"/>
          <w:lang w:val="en-US"/>
        </w:rPr>
      </w:pPr>
      <w:r w:rsidRPr="00346654">
        <w:rPr>
          <w:rFonts w:ascii="Courier New" w:eastAsia="Times New Roman" w:hAnsi="Courier New" w:cs="Courier New"/>
          <w:color w:val="172B4D"/>
          <w:sz w:val="18"/>
          <w:szCs w:val="18"/>
          <w:shd w:val="clear" w:color="auto" w:fill="F4F5F7"/>
          <w:lang w:val="en-US"/>
        </w:rPr>
        <w:t xml:space="preserve">EXEC SQL </w:t>
      </w:r>
    </w:p>
    <w:p w14:paraId="120E1CC7" w14:textId="77777777" w:rsidR="00346654" w:rsidRPr="00346654" w:rsidRDefault="00346654" w:rsidP="00B517A2">
      <w:pPr>
        <w:ind w:left="2160"/>
        <w:rPr>
          <w:rFonts w:ascii="Courier New" w:eastAsia="Times New Roman" w:hAnsi="Courier New" w:cs="Courier New"/>
          <w:color w:val="172B4D"/>
          <w:sz w:val="18"/>
          <w:szCs w:val="18"/>
          <w:shd w:val="clear" w:color="auto" w:fill="F4F5F7"/>
          <w:lang w:val="en-US"/>
        </w:rPr>
      </w:pPr>
      <w:r w:rsidRPr="00346654">
        <w:rPr>
          <w:rFonts w:ascii="Courier New" w:eastAsia="Times New Roman" w:hAnsi="Courier New" w:cs="Courier New"/>
          <w:color w:val="172B4D"/>
          <w:sz w:val="18"/>
          <w:szCs w:val="18"/>
          <w:shd w:val="clear" w:color="auto" w:fill="F4F5F7"/>
          <w:lang w:val="en-US"/>
        </w:rPr>
        <w:tab/>
        <w:t>CREATE TABLE TAB1 (</w:t>
      </w:r>
    </w:p>
    <w:p w14:paraId="4272CACC" w14:textId="77777777" w:rsidR="00346654" w:rsidRPr="00346654" w:rsidRDefault="00346654" w:rsidP="00B517A2">
      <w:pPr>
        <w:ind w:left="2160"/>
        <w:rPr>
          <w:rFonts w:ascii="Courier New" w:eastAsia="Times New Roman" w:hAnsi="Courier New" w:cs="Courier New"/>
          <w:color w:val="172B4D"/>
          <w:sz w:val="18"/>
          <w:szCs w:val="18"/>
          <w:shd w:val="clear" w:color="auto" w:fill="F4F5F7"/>
          <w:lang w:val="en-US"/>
        </w:rPr>
      </w:pPr>
      <w:r w:rsidRPr="00346654">
        <w:rPr>
          <w:rFonts w:ascii="Courier New" w:eastAsia="Times New Roman" w:hAnsi="Courier New" w:cs="Courier New"/>
          <w:color w:val="172B4D"/>
          <w:sz w:val="18"/>
          <w:szCs w:val="18"/>
          <w:shd w:val="clear" w:color="auto" w:fill="F4F5F7"/>
          <w:lang w:val="en-US"/>
        </w:rPr>
        <w:tab/>
        <w:t>SELECT</w:t>
      </w:r>
    </w:p>
    <w:p w14:paraId="48DAB90B" w14:textId="77777777" w:rsidR="00346654" w:rsidRPr="00346654" w:rsidRDefault="00346654" w:rsidP="00B517A2">
      <w:pPr>
        <w:ind w:left="2160"/>
        <w:rPr>
          <w:rFonts w:ascii="Courier New" w:eastAsia="Times New Roman" w:hAnsi="Courier New" w:cs="Courier New"/>
          <w:color w:val="172B4D"/>
          <w:sz w:val="18"/>
          <w:szCs w:val="18"/>
          <w:shd w:val="clear" w:color="auto" w:fill="F4F5F7"/>
          <w:lang w:val="en-US"/>
        </w:rPr>
      </w:pPr>
      <w:r w:rsidRPr="00346654">
        <w:rPr>
          <w:rFonts w:ascii="Courier New" w:eastAsia="Times New Roman" w:hAnsi="Courier New" w:cs="Courier New"/>
          <w:color w:val="172B4D"/>
          <w:sz w:val="18"/>
          <w:szCs w:val="18"/>
          <w:shd w:val="clear" w:color="auto" w:fill="F4F5F7"/>
          <w:lang w:val="en-US"/>
        </w:rPr>
        <w:tab/>
      </w:r>
      <w:r w:rsidRPr="00346654">
        <w:rPr>
          <w:rFonts w:ascii="Courier New" w:eastAsia="Times New Roman" w:hAnsi="Courier New" w:cs="Courier New"/>
          <w:color w:val="172B4D"/>
          <w:sz w:val="18"/>
          <w:szCs w:val="18"/>
          <w:shd w:val="clear" w:color="auto" w:fill="F4F5F7"/>
          <w:lang w:val="en-US"/>
        </w:rPr>
        <w:tab/>
        <w:t>NAM VARNAME,</w:t>
      </w:r>
    </w:p>
    <w:p w14:paraId="09F9B909" w14:textId="77777777" w:rsidR="00346654" w:rsidRPr="00346654" w:rsidRDefault="00346654" w:rsidP="00B517A2">
      <w:pPr>
        <w:ind w:left="2160"/>
        <w:rPr>
          <w:rFonts w:ascii="Courier New" w:eastAsia="Times New Roman" w:hAnsi="Courier New" w:cs="Courier New"/>
          <w:color w:val="172B4D"/>
          <w:sz w:val="18"/>
          <w:szCs w:val="18"/>
          <w:shd w:val="clear" w:color="auto" w:fill="F4F5F7"/>
          <w:lang w:val="en-US"/>
        </w:rPr>
      </w:pPr>
      <w:r w:rsidRPr="00346654">
        <w:rPr>
          <w:rFonts w:ascii="Courier New" w:eastAsia="Times New Roman" w:hAnsi="Courier New" w:cs="Courier New"/>
          <w:color w:val="172B4D"/>
          <w:sz w:val="18"/>
          <w:szCs w:val="18"/>
          <w:shd w:val="clear" w:color="auto" w:fill="F4F5F7"/>
          <w:lang w:val="en-US"/>
        </w:rPr>
        <w:tab/>
      </w:r>
      <w:r w:rsidRPr="00346654">
        <w:rPr>
          <w:rFonts w:ascii="Courier New" w:eastAsia="Times New Roman" w:hAnsi="Courier New" w:cs="Courier New"/>
          <w:color w:val="172B4D"/>
          <w:sz w:val="18"/>
          <w:szCs w:val="18"/>
          <w:shd w:val="clear" w:color="auto" w:fill="F4F5F7"/>
          <w:lang w:val="en-US"/>
        </w:rPr>
        <w:tab/>
        <w:t>TYP USAGETYPE,</w:t>
      </w:r>
    </w:p>
    <w:p w14:paraId="4C3C402C" w14:textId="77777777" w:rsidR="00346654" w:rsidRPr="00346654" w:rsidRDefault="00346654" w:rsidP="00B517A2">
      <w:pPr>
        <w:ind w:left="2160"/>
        <w:rPr>
          <w:rFonts w:ascii="Courier New" w:eastAsia="Times New Roman" w:hAnsi="Courier New" w:cs="Courier New"/>
          <w:color w:val="172B4D"/>
          <w:sz w:val="18"/>
          <w:szCs w:val="18"/>
          <w:shd w:val="clear" w:color="auto" w:fill="F4F5F7"/>
          <w:lang w:val="en-US"/>
        </w:rPr>
      </w:pPr>
      <w:r w:rsidRPr="00346654">
        <w:rPr>
          <w:rFonts w:ascii="Courier New" w:eastAsia="Times New Roman" w:hAnsi="Courier New" w:cs="Courier New"/>
          <w:color w:val="172B4D"/>
          <w:sz w:val="18"/>
          <w:szCs w:val="18"/>
          <w:shd w:val="clear" w:color="auto" w:fill="F4F5F7"/>
          <w:lang w:val="en-US"/>
        </w:rPr>
        <w:tab/>
      </w:r>
      <w:r w:rsidRPr="00346654">
        <w:rPr>
          <w:rFonts w:ascii="Courier New" w:eastAsia="Times New Roman" w:hAnsi="Courier New" w:cs="Courier New"/>
          <w:color w:val="172B4D"/>
          <w:sz w:val="18"/>
          <w:szCs w:val="18"/>
          <w:shd w:val="clear" w:color="auto" w:fill="F4F5F7"/>
          <w:lang w:val="en-US"/>
        </w:rPr>
        <w:tab/>
        <w:t>HNAM HOSTNAME,</w:t>
      </w:r>
    </w:p>
    <w:p w14:paraId="3E76B0C6" w14:textId="77777777" w:rsidR="00346654" w:rsidRPr="00346654" w:rsidRDefault="00346654" w:rsidP="00B517A2">
      <w:pPr>
        <w:ind w:left="2160"/>
        <w:rPr>
          <w:rFonts w:ascii="Courier New" w:eastAsia="Times New Roman" w:hAnsi="Courier New" w:cs="Courier New"/>
          <w:color w:val="172B4D"/>
          <w:sz w:val="18"/>
          <w:szCs w:val="18"/>
          <w:shd w:val="clear" w:color="auto" w:fill="F4F5F7"/>
          <w:lang w:val="en-US"/>
        </w:rPr>
      </w:pPr>
      <w:r w:rsidRPr="00346654">
        <w:rPr>
          <w:rFonts w:ascii="Courier New" w:eastAsia="Times New Roman" w:hAnsi="Courier New" w:cs="Courier New"/>
          <w:color w:val="172B4D"/>
          <w:sz w:val="18"/>
          <w:szCs w:val="18"/>
          <w:shd w:val="clear" w:color="auto" w:fill="F4F5F7"/>
          <w:lang w:val="en-US"/>
        </w:rPr>
        <w:tab/>
      </w:r>
      <w:r w:rsidRPr="00346654">
        <w:rPr>
          <w:rFonts w:ascii="Courier New" w:eastAsia="Times New Roman" w:hAnsi="Courier New" w:cs="Courier New"/>
          <w:color w:val="172B4D"/>
          <w:sz w:val="18"/>
          <w:szCs w:val="18"/>
          <w:shd w:val="clear" w:color="auto" w:fill="F4F5F7"/>
          <w:lang w:val="en-US"/>
        </w:rPr>
        <w:tab/>
        <w:t>VVARSQ RANK,</w:t>
      </w:r>
    </w:p>
    <w:p w14:paraId="6A687F22" w14:textId="77777777" w:rsidR="00346654" w:rsidRPr="00346654" w:rsidRDefault="00346654" w:rsidP="00B517A2">
      <w:pPr>
        <w:ind w:left="2160"/>
        <w:rPr>
          <w:rFonts w:ascii="Courier New" w:eastAsia="Times New Roman" w:hAnsi="Courier New" w:cs="Courier New"/>
          <w:color w:val="172B4D"/>
          <w:sz w:val="18"/>
          <w:szCs w:val="18"/>
          <w:shd w:val="clear" w:color="auto" w:fill="F4F5F7"/>
          <w:lang w:val="en-US"/>
        </w:rPr>
      </w:pPr>
      <w:r w:rsidRPr="00346654">
        <w:rPr>
          <w:rFonts w:ascii="Courier New" w:eastAsia="Times New Roman" w:hAnsi="Courier New" w:cs="Courier New"/>
          <w:color w:val="172B4D"/>
          <w:sz w:val="18"/>
          <w:szCs w:val="18"/>
          <w:shd w:val="clear" w:color="auto" w:fill="F4F5F7"/>
          <w:lang w:val="en-US"/>
        </w:rPr>
        <w:tab/>
      </w:r>
      <w:r w:rsidRPr="00346654">
        <w:rPr>
          <w:rFonts w:ascii="Courier New" w:eastAsia="Times New Roman" w:hAnsi="Courier New" w:cs="Courier New"/>
          <w:color w:val="172B4D"/>
          <w:sz w:val="18"/>
          <w:szCs w:val="18"/>
          <w:shd w:val="clear" w:color="auto" w:fill="F4F5F7"/>
          <w:lang w:val="en-US"/>
        </w:rPr>
        <w:tab/>
        <w:t>SEQ NBROFELEM,</w:t>
      </w:r>
    </w:p>
    <w:p w14:paraId="45E22813" w14:textId="77777777" w:rsidR="00346654" w:rsidRPr="00346654" w:rsidRDefault="00346654" w:rsidP="00B517A2">
      <w:pPr>
        <w:ind w:left="2160"/>
        <w:rPr>
          <w:rFonts w:ascii="Courier New" w:eastAsia="Times New Roman" w:hAnsi="Courier New" w:cs="Courier New"/>
          <w:color w:val="172B4D"/>
          <w:sz w:val="18"/>
          <w:szCs w:val="18"/>
          <w:shd w:val="clear" w:color="auto" w:fill="F4F5F7"/>
          <w:lang w:val="en-US"/>
        </w:rPr>
      </w:pPr>
      <w:r w:rsidRPr="00346654">
        <w:rPr>
          <w:rFonts w:ascii="Courier New" w:eastAsia="Times New Roman" w:hAnsi="Courier New" w:cs="Courier New"/>
          <w:color w:val="172B4D"/>
          <w:sz w:val="18"/>
          <w:szCs w:val="18"/>
          <w:shd w:val="clear" w:color="auto" w:fill="F4F5F7"/>
          <w:lang w:val="en-US"/>
        </w:rPr>
        <w:tab/>
        <w:t>FROM</w:t>
      </w:r>
    </w:p>
    <w:p w14:paraId="1F17548F" w14:textId="7DCAB955" w:rsidR="00346654" w:rsidRDefault="00346654" w:rsidP="00B517A2">
      <w:pPr>
        <w:pStyle w:val="Body"/>
        <w:ind w:left="3960"/>
        <w:rPr>
          <w:rFonts w:eastAsia="Times New Roman"/>
          <w:lang w:val="en-IN" w:eastAsia="en-IN"/>
        </w:rPr>
      </w:pPr>
      <w:r w:rsidRPr="00346654">
        <w:rPr>
          <w:rFonts w:ascii="Courier New" w:eastAsia="Times New Roman" w:hAnsi="Courier New" w:cs="Courier New"/>
          <w:color w:val="172B4D"/>
          <w:sz w:val="18"/>
          <w:szCs w:val="18"/>
          <w:shd w:val="clear" w:color="auto" w:fill="F4F5F7"/>
        </w:rPr>
        <w:t>XAGWU) WITH NoData</w:t>
      </w:r>
    </w:p>
    <w:p w14:paraId="26B51486" w14:textId="77777777" w:rsidR="00346654" w:rsidRDefault="00346654" w:rsidP="00B517A2">
      <w:pPr>
        <w:pStyle w:val="Body"/>
        <w:ind w:left="1800"/>
        <w:rPr>
          <w:rFonts w:eastAsia="Times New Roman"/>
          <w:lang w:val="en-IN" w:eastAsia="en-IN"/>
        </w:rPr>
      </w:pPr>
    </w:p>
    <w:p w14:paraId="26E68CCE" w14:textId="55B45AF7" w:rsidR="00C1140B" w:rsidRPr="003B0925" w:rsidRDefault="00C1140B" w:rsidP="00490293">
      <w:pPr>
        <w:pStyle w:val="Body"/>
        <w:numPr>
          <w:ilvl w:val="0"/>
          <w:numId w:val="11"/>
        </w:numPr>
        <w:rPr>
          <w:rFonts w:eastAsia="Times New Roman"/>
          <w:szCs w:val="22"/>
          <w:lang w:val="en-IN" w:eastAsia="en-IN"/>
        </w:rPr>
      </w:pPr>
      <w:r w:rsidRPr="000D3C57">
        <w:rPr>
          <w:rFonts w:eastAsia="Times New Roman"/>
          <w:szCs w:val="22"/>
          <w:lang w:val="en-GB" w:eastAsia="en-IN"/>
        </w:rPr>
        <w:t>Under some specific conditions, attempting to run the Problem Analysis</w:t>
      </w:r>
      <w:r w:rsidR="0021658E">
        <w:rPr>
          <w:rFonts w:eastAsia="Times New Roman"/>
          <w:szCs w:val="22"/>
          <w:lang w:val="en-GB" w:eastAsia="en-IN"/>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eastAsia="Times New Roman"/>
          <w:szCs w:val="22"/>
          <w:lang w:val="en-GB" w:eastAsia="en-IN"/>
        </w:rPr>
        <w:fldChar w:fldCharType="end"/>
      </w:r>
      <w:r w:rsidRPr="000D3C57">
        <w:rPr>
          <w:rFonts w:eastAsia="Times New Roman"/>
          <w:szCs w:val="22"/>
          <w:lang w:val="en-GB" w:eastAsia="en-IN"/>
        </w:rPr>
        <w:t xml:space="preserve"> using XA 13.2.xx could lead into a MSGW job execution. This has been fixed.</w:t>
      </w:r>
    </w:p>
    <w:p w14:paraId="7886B367" w14:textId="101E244D" w:rsidR="00943425" w:rsidRPr="00B517A2" w:rsidRDefault="00C1140B" w:rsidP="00490293">
      <w:pPr>
        <w:pStyle w:val="Body"/>
        <w:numPr>
          <w:ilvl w:val="0"/>
          <w:numId w:val="11"/>
        </w:numPr>
        <w:rPr>
          <w:rFonts w:eastAsia="Times New Roman"/>
          <w:lang w:val="en-IN" w:eastAsia="en-IN"/>
        </w:rPr>
      </w:pPr>
      <w:r w:rsidRPr="00C1140B">
        <w:rPr>
          <w:rFonts w:eastAsia="Times New Roman"/>
          <w:lang w:val="en-GB" w:eastAsia="en-IN"/>
        </w:rPr>
        <w:t>The initialization process was giving dumps due to mixed cases in source member, so we have modified the RPGLE parsing program and few related programs to prevent the dump issues.</w:t>
      </w:r>
    </w:p>
    <w:p w14:paraId="6F63659A" w14:textId="22B03B28" w:rsidR="00C1140B" w:rsidRPr="00B517A2" w:rsidRDefault="00C1140B" w:rsidP="00490293">
      <w:pPr>
        <w:pStyle w:val="Body"/>
        <w:numPr>
          <w:ilvl w:val="0"/>
          <w:numId w:val="11"/>
        </w:numPr>
        <w:rPr>
          <w:rFonts w:eastAsia="Times New Roman"/>
          <w:lang w:val="en-IN" w:eastAsia="en-IN"/>
        </w:rPr>
      </w:pPr>
      <w:r w:rsidRPr="00C1140B">
        <w:rPr>
          <w:rFonts w:eastAsia="Times New Roman"/>
          <w:lang w:val="en-GB" w:eastAsia="en-IN"/>
        </w:rPr>
        <w:t>A dump situation has been observed inside of the internal program “XARADECR” and has been prevented/fixed.</w:t>
      </w:r>
    </w:p>
    <w:p w14:paraId="49318C16" w14:textId="6872396F" w:rsidR="00C1140B" w:rsidRPr="00716CD8" w:rsidRDefault="00C1140B" w:rsidP="00490293">
      <w:pPr>
        <w:pStyle w:val="Body"/>
        <w:numPr>
          <w:ilvl w:val="0"/>
          <w:numId w:val="11"/>
        </w:numPr>
        <w:rPr>
          <w:rFonts w:eastAsia="Times New Roman"/>
          <w:lang w:val="en-IN" w:eastAsia="en-IN"/>
        </w:rPr>
      </w:pPr>
      <w:r w:rsidRPr="00C1140B">
        <w:rPr>
          <w:rFonts w:eastAsia="Times New Roman"/>
          <w:lang w:val="en-GB" w:eastAsia="en-IN"/>
        </w:rPr>
        <w:t>A looping situation involving the Problem Analysis</w:t>
      </w:r>
      <w:r w:rsidR="0021658E">
        <w:rPr>
          <w:rFonts w:eastAsia="Times New Roman"/>
          <w:lang w:val="en-GB" w:eastAsia="en-IN"/>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eastAsia="Times New Roman"/>
          <w:lang w:val="en-GB" w:eastAsia="en-IN"/>
        </w:rPr>
        <w:fldChar w:fldCharType="end"/>
      </w:r>
      <w:r w:rsidRPr="00C1140B">
        <w:rPr>
          <w:rFonts w:eastAsia="Times New Roman"/>
          <w:lang w:val="en-GB" w:eastAsia="en-IN"/>
        </w:rPr>
        <w:t xml:space="preserve"> job has been observed and prevented in this release.</w:t>
      </w:r>
    </w:p>
    <w:p w14:paraId="1688B4D3" w14:textId="14227F08" w:rsidR="009876BC" w:rsidRDefault="009876BC" w:rsidP="009876BC">
      <w:pPr>
        <w:pStyle w:val="Body"/>
        <w:rPr>
          <w:rFonts w:eastAsia="Times New Roman"/>
          <w:lang w:val="en-IN" w:eastAsia="en-IN"/>
        </w:rPr>
      </w:pPr>
    </w:p>
    <w:p w14:paraId="03E20F1F" w14:textId="135F3B5F" w:rsidR="009876BC" w:rsidRPr="003B0925" w:rsidRDefault="009876BC" w:rsidP="009876BC">
      <w:pPr>
        <w:pStyle w:val="Heading2"/>
      </w:pPr>
      <w:bookmarkStart w:id="226" w:name="_Toc102988685"/>
      <w:bookmarkStart w:id="227" w:name="_Toc143608487"/>
      <w:r w:rsidRPr="00301183">
        <w:rPr>
          <w:color w:val="auto"/>
        </w:rPr>
        <w:t>Product: X-</w:t>
      </w:r>
      <w:r>
        <w:rPr>
          <w:color w:val="auto"/>
        </w:rPr>
        <w:t>Datatest</w:t>
      </w:r>
      <w:bookmarkEnd w:id="226"/>
      <w:bookmarkEnd w:id="227"/>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126AC1A0" w14:textId="6B07270C" w:rsidR="009876BC" w:rsidRDefault="009876BC" w:rsidP="009876BC">
      <w:pPr>
        <w:pStyle w:val="Heading3"/>
      </w:pPr>
      <w:r w:rsidRPr="00D37033">
        <w:t>Client-Side – Enhancements and Fixes</w:t>
      </w:r>
    </w:p>
    <w:p w14:paraId="734D5B5B" w14:textId="634D5F1F" w:rsidR="00943425" w:rsidRDefault="00943425" w:rsidP="00490293">
      <w:pPr>
        <w:pStyle w:val="Body"/>
        <w:numPr>
          <w:ilvl w:val="0"/>
          <w:numId w:val="6"/>
        </w:numPr>
        <w:rPr>
          <w:rFonts w:eastAsia="Times New Roman"/>
          <w:szCs w:val="22"/>
          <w:lang w:val="en-IN" w:eastAsia="en-IN"/>
        </w:rPr>
      </w:pPr>
      <w:r w:rsidRPr="00943425">
        <w:rPr>
          <w:rFonts w:eastAsia="Times New Roman"/>
          <w:szCs w:val="22"/>
          <w:lang w:val="en-GB" w:eastAsia="en-IN"/>
        </w:rPr>
        <w:t>The X-Datatest</w:t>
      </w:r>
      <w:r w:rsidR="00FE1CDF">
        <w:rPr>
          <w:rFonts w:eastAsia="Times New Roman"/>
          <w:szCs w:val="22"/>
          <w:lang w:val="en-GB"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val="en-GB" w:eastAsia="en-IN"/>
        </w:rPr>
        <w:fldChar w:fldCharType="end"/>
      </w:r>
      <w:r w:rsidRPr="00943425">
        <w:rPr>
          <w:rFonts w:eastAsia="Times New Roman"/>
          <w:szCs w:val="22"/>
          <w:lang w:val="en-GB" w:eastAsia="en-IN"/>
        </w:rPr>
        <w:t xml:space="preserve"> “Test Compare editor” has been extended to include an optional top-level node to highlight “</w:t>
      </w:r>
      <w:r w:rsidRPr="00943425">
        <w:rPr>
          <w:rFonts w:eastAsia="Times New Roman"/>
          <w:b/>
          <w:bCs/>
          <w:szCs w:val="22"/>
          <w:lang w:val="en-GB" w:eastAsia="en-IN"/>
        </w:rPr>
        <w:t>Tables with errors</w:t>
      </w:r>
      <w:r w:rsidRPr="00943425">
        <w:rPr>
          <w:rFonts w:eastAsia="Times New Roman"/>
          <w:szCs w:val="22"/>
          <w:lang w:val="en-GB" w:eastAsia="en-IN"/>
        </w:rPr>
        <w:t>”. If any errors occurred while attempting to compare a table, this node will list such table(s) with errors. The summary section of such table(s) will highlight the error information. The information about the tables that encountered some errors are also visible inside of the JSON file.</w:t>
      </w:r>
    </w:p>
    <w:p w14:paraId="517B720D" w14:textId="6C889069" w:rsidR="00C1140B" w:rsidRPr="00CE0F02" w:rsidRDefault="00C1140B" w:rsidP="00490293">
      <w:pPr>
        <w:pStyle w:val="Body"/>
        <w:numPr>
          <w:ilvl w:val="0"/>
          <w:numId w:val="6"/>
        </w:numPr>
        <w:rPr>
          <w:rFonts w:eastAsia="Times New Roman"/>
          <w:szCs w:val="22"/>
          <w:lang w:val="en-IN" w:eastAsia="en-IN"/>
        </w:rPr>
      </w:pPr>
      <w:r w:rsidRPr="00C1140B">
        <w:rPr>
          <w:rFonts w:eastAsia="Times New Roman"/>
          <w:szCs w:val="22"/>
          <w:lang w:val="en-GB" w:eastAsia="en-IN"/>
        </w:rPr>
        <w:lastRenderedPageBreak/>
        <w:t>In the Summary at the Table Comparison node, the “</w:t>
      </w:r>
      <w:r w:rsidRPr="00C1140B">
        <w:rPr>
          <w:rFonts w:eastAsia="Times New Roman"/>
          <w:b/>
          <w:bCs/>
          <w:szCs w:val="22"/>
          <w:lang w:val="en-GB" w:eastAsia="en-IN"/>
        </w:rPr>
        <w:t>Number of Tables With Difference Observed</w:t>
      </w:r>
      <w:r w:rsidRPr="00C1140B">
        <w:rPr>
          <w:rFonts w:eastAsia="Times New Roman"/>
          <w:szCs w:val="22"/>
          <w:lang w:val="en-GB" w:eastAsia="en-IN"/>
        </w:rPr>
        <w:t>” would not always reflect the reality. This has been corrected</w:t>
      </w:r>
    </w:p>
    <w:p w14:paraId="79B69496" w14:textId="77777777" w:rsidR="00943425" w:rsidRPr="003B0925" w:rsidRDefault="00943425" w:rsidP="00943425">
      <w:pPr>
        <w:pStyle w:val="Body"/>
        <w:rPr>
          <w:lang w:val="en-IN" w:eastAsia="ja-JP"/>
        </w:rPr>
      </w:pPr>
    </w:p>
    <w:p w14:paraId="6C6F394C" w14:textId="77777777" w:rsidR="00943425" w:rsidRDefault="00943425" w:rsidP="00943425">
      <w:pPr>
        <w:pStyle w:val="Heading3"/>
      </w:pPr>
      <w:r w:rsidRPr="00D37033">
        <w:t>Server-Side – Enhancements and Fixes</w:t>
      </w:r>
    </w:p>
    <w:p w14:paraId="422D57EC" w14:textId="3416069D" w:rsidR="00716CD8" w:rsidRPr="00B517A2" w:rsidRDefault="00716CD8" w:rsidP="00490293">
      <w:pPr>
        <w:pStyle w:val="Body"/>
        <w:numPr>
          <w:ilvl w:val="0"/>
          <w:numId w:val="6"/>
        </w:numPr>
        <w:rPr>
          <w:rFonts w:eastAsia="Times New Roman"/>
          <w:szCs w:val="22"/>
          <w:lang w:val="en-IN" w:eastAsia="en-IN"/>
        </w:rPr>
      </w:pPr>
      <w:r w:rsidRPr="00716CD8">
        <w:rPr>
          <w:rFonts w:eastAsia="Times New Roman"/>
          <w:szCs w:val="22"/>
          <w:lang w:val="en-GB" w:eastAsia="en-IN"/>
        </w:rPr>
        <w:t>Subset logs and subset reports will be available to the user after the Xref upgrade for those subset executions which are coming from the previous XA versions (i.e. before 13.2.02) to the XA version 13.2.03. (Note: The subset logs and subset reports have been introduced in 13.2.02)</w:t>
      </w:r>
    </w:p>
    <w:p w14:paraId="597E556B" w14:textId="4A7990E3" w:rsidR="00716CD8" w:rsidRPr="00B517A2" w:rsidRDefault="00716CD8" w:rsidP="00490293">
      <w:pPr>
        <w:pStyle w:val="Body"/>
        <w:numPr>
          <w:ilvl w:val="0"/>
          <w:numId w:val="6"/>
        </w:numPr>
        <w:rPr>
          <w:rFonts w:eastAsia="Times New Roman"/>
          <w:szCs w:val="22"/>
          <w:lang w:val="en-IN" w:eastAsia="en-IN"/>
        </w:rPr>
      </w:pPr>
      <w:r w:rsidRPr="00716CD8">
        <w:rPr>
          <w:rFonts w:eastAsia="Times New Roman"/>
          <w:szCs w:val="22"/>
          <w:lang w:val="en-GB" w:eastAsia="en-IN"/>
        </w:rPr>
        <w:t>The performance of X-Datatest</w:t>
      </w:r>
      <w:r w:rsidR="00FE1CDF">
        <w:rPr>
          <w:rFonts w:eastAsia="Times New Roman"/>
          <w:szCs w:val="22"/>
          <w:lang w:val="en-GB"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val="en-GB" w:eastAsia="en-IN"/>
        </w:rPr>
        <w:fldChar w:fldCharType="end"/>
      </w:r>
      <w:r w:rsidRPr="00716CD8">
        <w:rPr>
          <w:rFonts w:eastAsia="Times New Roman"/>
          <w:szCs w:val="22"/>
          <w:lang w:val="en-GB" w:eastAsia="en-IN"/>
        </w:rPr>
        <w:t xml:space="preserve"> process on large files has been improved considerably in this release.</w:t>
      </w:r>
    </w:p>
    <w:p w14:paraId="01F60DBA" w14:textId="204BEE6F" w:rsidR="00943425" w:rsidRDefault="00346654" w:rsidP="00490293">
      <w:pPr>
        <w:pStyle w:val="Body"/>
        <w:numPr>
          <w:ilvl w:val="0"/>
          <w:numId w:val="6"/>
        </w:numPr>
        <w:rPr>
          <w:rFonts w:eastAsia="Times New Roman"/>
          <w:szCs w:val="22"/>
          <w:lang w:val="en-IN" w:eastAsia="en-IN"/>
        </w:rPr>
      </w:pPr>
      <w:r w:rsidRPr="00346654">
        <w:rPr>
          <w:rFonts w:eastAsia="Times New Roman"/>
          <w:szCs w:val="22"/>
          <w:lang w:val="en-GB" w:eastAsia="en-IN"/>
        </w:rPr>
        <w:t>In X-DataTest</w:t>
      </w:r>
      <w:r w:rsidR="002C64FF">
        <w:rPr>
          <w:rFonts w:eastAsia="Times New Roman"/>
          <w:szCs w:val="22"/>
          <w:lang w:val="en-GB" w:eastAsia="en-IN"/>
        </w:rPr>
        <w:fldChar w:fldCharType="begin"/>
      </w:r>
      <w:r w:rsidR="002C64FF">
        <w:instrText xml:space="preserve"> XE "</w:instrText>
      </w:r>
      <w:r w:rsidR="002C64FF" w:rsidRPr="005E2E53">
        <w:rPr>
          <w:b/>
          <w:lang w:val="en-IN"/>
        </w:rPr>
        <w:instrText>X-DataTest</w:instrText>
      </w:r>
      <w:r w:rsidR="002C64FF">
        <w:instrText xml:space="preserve">" </w:instrText>
      </w:r>
      <w:r w:rsidR="002C64FF">
        <w:rPr>
          <w:rFonts w:eastAsia="Times New Roman"/>
          <w:szCs w:val="22"/>
          <w:lang w:val="en-GB" w:eastAsia="en-IN"/>
        </w:rPr>
        <w:fldChar w:fldCharType="end"/>
      </w:r>
      <w:r w:rsidR="00C1140B">
        <w:rPr>
          <w:rFonts w:eastAsia="Times New Roman"/>
          <w:szCs w:val="22"/>
          <w:lang w:val="en-GB" w:eastAsia="en-IN"/>
        </w:rPr>
        <w:t>,</w:t>
      </w:r>
      <w:r w:rsidRPr="00346654">
        <w:rPr>
          <w:rFonts w:eastAsia="Times New Roman"/>
          <w:szCs w:val="22"/>
          <w:lang w:val="en-GB" w:eastAsia="en-IN"/>
        </w:rPr>
        <w:t xml:space="preserve"> the </w:t>
      </w:r>
      <w:r w:rsidRPr="00B517A2">
        <w:rPr>
          <w:rFonts w:eastAsia="Times New Roman"/>
          <w:b/>
          <w:bCs/>
          <w:szCs w:val="22"/>
          <w:lang w:val="en-GB" w:eastAsia="en-IN"/>
        </w:rPr>
        <w:t>Restore Checkpoint</w:t>
      </w:r>
      <w:r w:rsidRPr="00346654">
        <w:rPr>
          <w:rFonts w:eastAsia="Times New Roman"/>
          <w:szCs w:val="22"/>
          <w:lang w:val="en-GB" w:eastAsia="en-IN"/>
        </w:rPr>
        <w:t xml:space="preserve"> process was failing even though the User has the bare-minimum authorities required to restore a checkpoint (i.e. *USE and *SAVSYS). This has been corrected</w:t>
      </w:r>
      <w:r w:rsidR="00943425" w:rsidRPr="004816B3">
        <w:rPr>
          <w:rFonts w:eastAsia="Times New Roman"/>
          <w:szCs w:val="22"/>
          <w:lang w:val="en-IN" w:eastAsia="en-IN"/>
        </w:rPr>
        <w:t>.</w:t>
      </w:r>
    </w:p>
    <w:p w14:paraId="1FA0B4A1" w14:textId="53F060B2" w:rsidR="00346654" w:rsidRDefault="00C1140B" w:rsidP="00490293">
      <w:pPr>
        <w:pStyle w:val="Body"/>
        <w:numPr>
          <w:ilvl w:val="0"/>
          <w:numId w:val="6"/>
        </w:numPr>
        <w:rPr>
          <w:rFonts w:eastAsia="Times New Roman"/>
          <w:szCs w:val="22"/>
          <w:lang w:val="en-IN" w:eastAsia="en-IN"/>
        </w:rPr>
      </w:pPr>
      <w:r w:rsidRPr="00C1140B">
        <w:rPr>
          <w:rFonts w:eastAsia="Times New Roman"/>
          <w:szCs w:val="22"/>
          <w:lang w:val="en-GB" w:eastAsia="en-IN"/>
        </w:rPr>
        <w:t xml:space="preserve">The </w:t>
      </w:r>
      <w:r w:rsidRPr="00B517A2">
        <w:rPr>
          <w:rFonts w:eastAsia="Times New Roman"/>
          <w:b/>
          <w:bCs/>
          <w:szCs w:val="22"/>
          <w:lang w:val="en-GB" w:eastAsia="en-IN"/>
        </w:rPr>
        <w:t>X-Subset</w:t>
      </w:r>
      <w:r w:rsidR="001C28A1">
        <w:rPr>
          <w:rFonts w:eastAsia="Times New Roman"/>
          <w:b/>
          <w:bCs/>
          <w:szCs w:val="22"/>
          <w:lang w:val="en-GB"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b/>
          <w:bCs/>
          <w:szCs w:val="22"/>
          <w:lang w:val="en-GB" w:eastAsia="en-IN"/>
        </w:rPr>
        <w:fldChar w:fldCharType="end"/>
      </w:r>
      <w:r w:rsidRPr="00C1140B">
        <w:rPr>
          <w:rFonts w:eastAsia="Times New Roman"/>
          <w:szCs w:val="22"/>
          <w:lang w:val="en-GB" w:eastAsia="en-IN"/>
        </w:rPr>
        <w:t xml:space="preserve"> </w:t>
      </w:r>
      <w:r w:rsidRPr="00B517A2">
        <w:rPr>
          <w:rFonts w:eastAsia="Times New Roman"/>
          <w:b/>
          <w:bCs/>
          <w:szCs w:val="22"/>
          <w:lang w:val="en-GB" w:eastAsia="en-IN"/>
        </w:rPr>
        <w:t>report</w:t>
      </w:r>
      <w:r w:rsidRPr="00C1140B">
        <w:rPr>
          <w:rFonts w:eastAsia="Times New Roman"/>
          <w:szCs w:val="22"/>
          <w:lang w:val="en-GB" w:eastAsia="en-IN"/>
        </w:rPr>
        <w:t xml:space="preserve"> is failing to show the data if the value of the field ‘Original Source’ is bigger than an integer data type(in java) and instead a data type mismatch error is logged. This issue is fixed</w:t>
      </w:r>
    </w:p>
    <w:p w14:paraId="0C71ED13" w14:textId="0FB14DF0" w:rsidR="00943425" w:rsidRDefault="00943425" w:rsidP="00943425">
      <w:pPr>
        <w:pStyle w:val="Body"/>
        <w:rPr>
          <w:lang w:eastAsia="ja-JP"/>
        </w:rPr>
      </w:pPr>
    </w:p>
    <w:p w14:paraId="568212FE" w14:textId="74CC9A66" w:rsidR="00346654" w:rsidRPr="00C5737C" w:rsidRDefault="00346654" w:rsidP="00346654">
      <w:pPr>
        <w:pStyle w:val="Heading2"/>
        <w:rPr>
          <w:color w:val="auto"/>
        </w:rPr>
      </w:pPr>
      <w:bookmarkStart w:id="228" w:name="_Toc102988686"/>
      <w:bookmarkStart w:id="229" w:name="_Toc143608488"/>
      <w:r w:rsidRPr="00C5737C">
        <w:rPr>
          <w:color w:val="auto"/>
        </w:rPr>
        <w:t>Product: X-</w:t>
      </w:r>
      <w:r>
        <w:rPr>
          <w:color w:val="auto"/>
        </w:rPr>
        <w:t>R</w:t>
      </w:r>
      <w:r w:rsidR="00F433D0">
        <w:rPr>
          <w:color w:val="auto"/>
        </w:rPr>
        <w:t>esize</w:t>
      </w:r>
      <w:bookmarkEnd w:id="228"/>
      <w:bookmarkEnd w:id="229"/>
      <w:r w:rsidR="00E4202F">
        <w:rPr>
          <w:color w:val="auto"/>
        </w:rPr>
        <w:fldChar w:fldCharType="begin"/>
      </w:r>
      <w:r w:rsidR="00E4202F">
        <w:instrText xml:space="preserve"> XE "</w:instrText>
      </w:r>
      <w:r w:rsidR="00E4202F" w:rsidRPr="009201B0">
        <w:instrText>X-Resize</w:instrText>
      </w:r>
      <w:r w:rsidR="00E4202F">
        <w:instrText xml:space="preserve">" </w:instrText>
      </w:r>
      <w:r w:rsidR="00E4202F">
        <w:rPr>
          <w:color w:val="auto"/>
        </w:rPr>
        <w:fldChar w:fldCharType="end"/>
      </w:r>
    </w:p>
    <w:p w14:paraId="16DAC256" w14:textId="77777777" w:rsidR="00346654" w:rsidRDefault="00346654" w:rsidP="00346654">
      <w:pPr>
        <w:pStyle w:val="Heading3"/>
      </w:pPr>
      <w:r w:rsidRPr="00D37033">
        <w:t>Server-Side – Enhancements and Fixes</w:t>
      </w:r>
    </w:p>
    <w:p w14:paraId="200797E7" w14:textId="0A2A2EC3" w:rsidR="00346654" w:rsidRPr="00B517A2" w:rsidRDefault="00346654" w:rsidP="00490293">
      <w:pPr>
        <w:pStyle w:val="Body"/>
        <w:numPr>
          <w:ilvl w:val="0"/>
          <w:numId w:val="12"/>
        </w:numPr>
      </w:pPr>
      <w:r w:rsidRPr="00346654">
        <w:rPr>
          <w:lang w:val="en-GB"/>
        </w:rPr>
        <w:t>In X-Resize</w:t>
      </w:r>
      <w:r w:rsidR="00E4202F">
        <w:rPr>
          <w:lang w:val="en-GB"/>
        </w:rPr>
        <w:fldChar w:fldCharType="begin"/>
      </w:r>
      <w:r w:rsidR="00E4202F">
        <w:instrText xml:space="preserve"> XE "</w:instrText>
      </w:r>
      <w:r w:rsidR="00E4202F" w:rsidRPr="009201B0">
        <w:instrText>X-Resize</w:instrText>
      </w:r>
      <w:r w:rsidR="00E4202F">
        <w:instrText xml:space="preserve">" </w:instrText>
      </w:r>
      <w:r w:rsidR="00E4202F">
        <w:rPr>
          <w:lang w:val="en-GB"/>
        </w:rPr>
        <w:fldChar w:fldCharType="end"/>
      </w:r>
      <w:r w:rsidRPr="00346654">
        <w:rPr>
          <w:lang w:val="en-GB"/>
        </w:rPr>
        <w:t>, tracking exclusion file was accumulating the data when pre-build process is executed multiple times. After this fix, the tracking exclusion file will clear old data with each pre-build process execution.</w:t>
      </w:r>
    </w:p>
    <w:p w14:paraId="0A70020B" w14:textId="77777777" w:rsidR="009876BC" w:rsidRPr="00B517A2" w:rsidRDefault="009876BC" w:rsidP="00B517A2">
      <w:pPr>
        <w:pStyle w:val="Body"/>
        <w:rPr>
          <w:rFonts w:eastAsia="Times New Roman"/>
          <w:lang w:eastAsia="en-IN"/>
        </w:rPr>
      </w:pPr>
    </w:p>
    <w:p w14:paraId="60DD6CC2" w14:textId="3CCF2A42" w:rsidR="00346654" w:rsidRPr="00C5737C" w:rsidRDefault="00346654" w:rsidP="00346654">
      <w:pPr>
        <w:pStyle w:val="Heading2"/>
        <w:rPr>
          <w:color w:val="auto"/>
        </w:rPr>
      </w:pPr>
      <w:bookmarkStart w:id="230" w:name="_Toc102988687"/>
      <w:bookmarkStart w:id="231" w:name="_Toc143608489"/>
      <w:r w:rsidRPr="00C5737C">
        <w:rPr>
          <w:color w:val="auto"/>
        </w:rPr>
        <w:t>Product: X-</w:t>
      </w:r>
      <w:r>
        <w:rPr>
          <w:color w:val="auto"/>
        </w:rPr>
        <w:t>Sanitize</w:t>
      </w:r>
      <w:bookmarkEnd w:id="230"/>
      <w:bookmarkEnd w:id="231"/>
      <w:r w:rsidR="00FE1CDF">
        <w:rPr>
          <w:color w:val="auto"/>
        </w:rPr>
        <w:fldChar w:fldCharType="begin"/>
      </w:r>
      <w:r w:rsidR="00FE1CDF">
        <w:instrText xml:space="preserve"> XE "</w:instrText>
      </w:r>
      <w:r w:rsidR="00FE1CDF" w:rsidRPr="003F502A">
        <w:rPr>
          <w:color w:val="auto"/>
        </w:rPr>
        <w:instrText>X-Sanitize</w:instrText>
      </w:r>
      <w:r w:rsidR="00FE1CDF">
        <w:instrText xml:space="preserve">" </w:instrText>
      </w:r>
      <w:r w:rsidR="00FE1CDF">
        <w:rPr>
          <w:color w:val="auto"/>
        </w:rPr>
        <w:fldChar w:fldCharType="end"/>
      </w:r>
    </w:p>
    <w:p w14:paraId="29A24551" w14:textId="77777777" w:rsidR="00346654" w:rsidRPr="00C5737C" w:rsidRDefault="00346654" w:rsidP="00346654">
      <w:pPr>
        <w:pStyle w:val="Heading3"/>
      </w:pPr>
      <w:r w:rsidRPr="00C5737C">
        <w:t>Client-Side – Enhancements and Fixes</w:t>
      </w:r>
    </w:p>
    <w:p w14:paraId="5149EB0C" w14:textId="4E457BDC" w:rsidR="00346654" w:rsidRDefault="00346654" w:rsidP="00490293">
      <w:pPr>
        <w:pStyle w:val="Body"/>
        <w:numPr>
          <w:ilvl w:val="0"/>
          <w:numId w:val="12"/>
        </w:numPr>
      </w:pPr>
      <w:r w:rsidRPr="00346654">
        <w:rPr>
          <w:lang w:val="en-GB"/>
        </w:rPr>
        <w:t>In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346654">
        <w:rPr>
          <w:lang w:val="en-GB"/>
        </w:rPr>
        <w:t>, the search word addition window on the client-side was not providing a way to specify the “</w:t>
      </w:r>
      <w:r w:rsidRPr="00346654">
        <w:rPr>
          <w:b/>
          <w:bCs/>
          <w:lang w:val="en-GB"/>
        </w:rPr>
        <w:t>Date Format</w:t>
      </w:r>
      <w:r w:rsidRPr="00346654">
        <w:rPr>
          <w:lang w:val="en-GB"/>
        </w:rPr>
        <w:t xml:space="preserve">” when a </w:t>
      </w:r>
      <w:r w:rsidRPr="00346654">
        <w:rPr>
          <w:b/>
          <w:bCs/>
          <w:lang w:val="en-GB"/>
        </w:rPr>
        <w:t xml:space="preserve">Date datatype </w:t>
      </w:r>
      <w:r w:rsidRPr="00346654">
        <w:rPr>
          <w:lang w:val="en-GB"/>
        </w:rPr>
        <w:t xml:space="preserve">is involved, although this was possible from the server UI. Also, from both the client and server UI, it was allowing the </w:t>
      </w:r>
      <w:r w:rsidRPr="00346654">
        <w:rPr>
          <w:i/>
          <w:iCs/>
          <w:lang w:val="en-GB"/>
        </w:rPr>
        <w:t>minimum field value</w:t>
      </w:r>
      <w:r w:rsidRPr="00346654">
        <w:rPr>
          <w:lang w:val="en-GB"/>
        </w:rPr>
        <w:t xml:space="preserve"> to be given a greater value than the </w:t>
      </w:r>
      <w:r w:rsidRPr="00346654">
        <w:rPr>
          <w:i/>
          <w:iCs/>
          <w:lang w:val="en-GB"/>
        </w:rPr>
        <w:t>maximum field value</w:t>
      </w:r>
      <w:r w:rsidRPr="00346654">
        <w:rPr>
          <w:lang w:val="en-GB"/>
        </w:rPr>
        <w:t xml:space="preserve"> of the search word. Both situations have been fixed</w:t>
      </w:r>
      <w:r>
        <w:t>.</w:t>
      </w:r>
    </w:p>
    <w:p w14:paraId="60533C79" w14:textId="77777777" w:rsidR="00C1140B" w:rsidRDefault="00C1140B" w:rsidP="00C1140B">
      <w:pPr>
        <w:pStyle w:val="Heading3"/>
      </w:pPr>
      <w:r w:rsidRPr="00D37033">
        <w:t>Server-Side – Enhancements and Fixes</w:t>
      </w:r>
    </w:p>
    <w:p w14:paraId="79795509" w14:textId="61EF629C" w:rsidR="00C1140B" w:rsidRDefault="00C1140B" w:rsidP="00490293">
      <w:pPr>
        <w:pStyle w:val="Body"/>
        <w:numPr>
          <w:ilvl w:val="0"/>
          <w:numId w:val="12"/>
        </w:numPr>
      </w:pPr>
      <w:r w:rsidRPr="00C1140B">
        <w:rPr>
          <w:lang w:val="en-GB"/>
        </w:rPr>
        <w:t>The X-Sanitize</w:t>
      </w:r>
      <w:r w:rsidR="00FE1CDF">
        <w:rPr>
          <w:lang w:val="en-GB"/>
        </w:rPr>
        <w:fldChar w:fldCharType="begin"/>
      </w:r>
      <w:r w:rsidR="00FE1CDF">
        <w:instrText xml:space="preserve"> XE "</w:instrText>
      </w:r>
      <w:r w:rsidR="00FE1CDF" w:rsidRPr="003F502A">
        <w:instrText>X-Sanitize</w:instrText>
      </w:r>
      <w:r w:rsidR="00FE1CDF">
        <w:instrText xml:space="preserve">" </w:instrText>
      </w:r>
      <w:r w:rsidR="00FE1CDF">
        <w:rPr>
          <w:lang w:val="en-GB"/>
        </w:rPr>
        <w:fldChar w:fldCharType="end"/>
      </w:r>
      <w:r w:rsidRPr="00C1140B">
        <w:rPr>
          <w:lang w:val="en-GB"/>
        </w:rPr>
        <w:t xml:space="preserve"> process is not copying the obfuscated data into the file of the obfuscating library if such file is having </w:t>
      </w:r>
      <w:r w:rsidRPr="00C1140B">
        <w:rPr>
          <w:b/>
          <w:bCs/>
          <w:lang w:val="en-GB"/>
        </w:rPr>
        <w:t>GENERATE ALWAYS</w:t>
      </w:r>
      <w:r w:rsidRPr="00C1140B">
        <w:rPr>
          <w:lang w:val="en-GB"/>
        </w:rPr>
        <w:t xml:space="preserve"> field in it. This issue is fixed.</w:t>
      </w:r>
    </w:p>
    <w:p w14:paraId="74310B4B" w14:textId="38FA6EA1" w:rsidR="00716CD8" w:rsidRPr="00301183" w:rsidRDefault="00716CD8" w:rsidP="00716CD8">
      <w:pPr>
        <w:pStyle w:val="Heading2"/>
        <w:rPr>
          <w:color w:val="auto"/>
        </w:rPr>
      </w:pPr>
      <w:bookmarkStart w:id="232" w:name="_Toc102988688"/>
      <w:bookmarkStart w:id="233" w:name="_Toc143608490"/>
      <w:r w:rsidRPr="00301183">
        <w:rPr>
          <w:color w:val="auto"/>
        </w:rPr>
        <w:lastRenderedPageBreak/>
        <w:t>Product: X</w:t>
      </w:r>
      <w:r>
        <w:rPr>
          <w:color w:val="auto"/>
        </w:rPr>
        <w:t>A-Open</w:t>
      </w:r>
      <w:bookmarkEnd w:id="232"/>
      <w:bookmarkEnd w:id="233"/>
    </w:p>
    <w:p w14:paraId="188B290B" w14:textId="77777777" w:rsidR="00716CD8" w:rsidRPr="00D37033" w:rsidRDefault="00716CD8" w:rsidP="00716CD8">
      <w:pPr>
        <w:pStyle w:val="Heading3"/>
        <w:rPr>
          <w:lang w:val="en-IN"/>
        </w:rPr>
      </w:pPr>
      <w:r>
        <w:t>Client</w:t>
      </w:r>
      <w:r w:rsidRPr="00D37033">
        <w:t>-Side – Enhancements and Fixes</w:t>
      </w:r>
    </w:p>
    <w:p w14:paraId="2DB25AF2" w14:textId="448AE160" w:rsidR="00716CD8" w:rsidRPr="003B0925" w:rsidRDefault="00716CD8" w:rsidP="00490293">
      <w:pPr>
        <w:pStyle w:val="Body"/>
        <w:numPr>
          <w:ilvl w:val="0"/>
          <w:numId w:val="9"/>
        </w:numPr>
        <w:rPr>
          <w:lang w:val="en-IN" w:eastAsia="ja-JP"/>
        </w:rPr>
      </w:pPr>
      <w:r w:rsidRPr="00716CD8">
        <w:rPr>
          <w:lang w:val="en-GB" w:eastAsia="ja-JP"/>
        </w:rPr>
        <w:t xml:space="preserve">As part of 13.2.02, we start providing in the </w:t>
      </w:r>
      <w:r w:rsidRPr="00716CD8">
        <w:rPr>
          <w:b/>
          <w:bCs/>
          <w:lang w:val="en-GB" w:eastAsia="ja-JP"/>
        </w:rPr>
        <w:t xml:space="preserve">DFD </w:t>
      </w:r>
      <w:r w:rsidR="00F433D0">
        <w:rPr>
          <w:lang w:val="en-GB" w:eastAsia="ja-JP"/>
        </w:rPr>
        <w:t xml:space="preserve">information about </w:t>
      </w:r>
      <w:r w:rsidRPr="00716CD8">
        <w:rPr>
          <w:lang w:val="en-GB" w:eastAsia="ja-JP"/>
        </w:rPr>
        <w:t xml:space="preserve">Command-line calls performed from an </w:t>
      </w:r>
      <w:r w:rsidRPr="00716CD8">
        <w:rPr>
          <w:b/>
          <w:bCs/>
          <w:lang w:val="en-GB" w:eastAsia="ja-JP"/>
        </w:rPr>
        <w:t>AMXW COBOL</w:t>
      </w:r>
      <w:r w:rsidRPr="00716CD8">
        <w:rPr>
          <w:lang w:val="en-GB" w:eastAsia="ja-JP"/>
        </w:rPr>
        <w:t xml:space="preserve"> program using a call to the function (intrinsic) </w:t>
      </w:r>
      <w:r w:rsidRPr="00716CD8">
        <w:rPr>
          <w:b/>
          <w:bCs/>
          <w:lang w:val="en-GB" w:eastAsia="ja-JP"/>
        </w:rPr>
        <w:t>HPCICOMMAND/NLHPCICOMMAND</w:t>
      </w:r>
      <w:r w:rsidRPr="00716CD8">
        <w:rPr>
          <w:lang w:val="en-GB" w:eastAsia="ja-JP"/>
        </w:rPr>
        <w:t xml:space="preserve">. In this release, we are improving the detection of the STRING created and sent to this function/intrinsic by supporting the </w:t>
      </w:r>
      <w:r w:rsidRPr="00716CD8">
        <w:rPr>
          <w:b/>
          <w:bCs/>
          <w:lang w:val="en-GB" w:eastAsia="ja-JP"/>
        </w:rPr>
        <w:t xml:space="preserve">STRING </w:t>
      </w:r>
      <w:r w:rsidRPr="00716CD8">
        <w:rPr>
          <w:lang w:val="en-GB" w:eastAsia="ja-JP"/>
        </w:rPr>
        <w:t xml:space="preserve">creations that are part of </w:t>
      </w:r>
      <w:r w:rsidRPr="00716CD8">
        <w:rPr>
          <w:b/>
          <w:bCs/>
          <w:lang w:val="en-GB" w:eastAsia="ja-JP"/>
        </w:rPr>
        <w:t>IF-ELSE</w:t>
      </w:r>
      <w:r w:rsidRPr="00716CD8">
        <w:rPr>
          <w:lang w:val="en-GB" w:eastAsia="ja-JP"/>
        </w:rPr>
        <w:t xml:space="preserve">, created from a </w:t>
      </w:r>
      <w:r w:rsidRPr="00716CD8">
        <w:rPr>
          <w:b/>
          <w:bCs/>
          <w:lang w:val="en-GB" w:eastAsia="ja-JP"/>
        </w:rPr>
        <w:t xml:space="preserve">MOVE </w:t>
      </w:r>
      <w:r w:rsidRPr="00716CD8">
        <w:rPr>
          <w:lang w:val="en-GB" w:eastAsia="ja-JP"/>
        </w:rPr>
        <w:t xml:space="preserve">part of </w:t>
      </w:r>
      <w:r w:rsidRPr="00716CD8">
        <w:rPr>
          <w:b/>
          <w:bCs/>
          <w:lang w:val="en-GB" w:eastAsia="ja-JP"/>
        </w:rPr>
        <w:t>IF-ELSE</w:t>
      </w:r>
      <w:r w:rsidRPr="00716CD8">
        <w:rPr>
          <w:lang w:val="en-GB" w:eastAsia="ja-JP"/>
        </w:rPr>
        <w:t xml:space="preserve">, as well as part of </w:t>
      </w:r>
      <w:r w:rsidRPr="00716CD8">
        <w:rPr>
          <w:b/>
          <w:bCs/>
          <w:lang w:val="en-GB" w:eastAsia="ja-JP"/>
        </w:rPr>
        <w:t>IF-ELSE inside of WHEN</w:t>
      </w:r>
      <w:r w:rsidRPr="00716CD8">
        <w:rPr>
          <w:lang w:val="en-GB" w:eastAsia="ja-JP"/>
        </w:rPr>
        <w:t>.</w:t>
      </w:r>
    </w:p>
    <w:p w14:paraId="5126964F" w14:textId="2F3E29A0" w:rsidR="009876BC" w:rsidRPr="00B517A2" w:rsidRDefault="009876BC" w:rsidP="00B517A2">
      <w:pPr>
        <w:pStyle w:val="Body"/>
        <w:rPr>
          <w:lang w:val="en-IN"/>
        </w:rPr>
      </w:pPr>
    </w:p>
    <w:p w14:paraId="1B910EC6" w14:textId="736B0FFA" w:rsidR="00DC3BB8" w:rsidRPr="00416DB0" w:rsidRDefault="00DC3BB8" w:rsidP="00DC3BB8">
      <w:pPr>
        <w:pStyle w:val="Heading1"/>
        <w:tabs>
          <w:tab w:val="num" w:pos="432"/>
        </w:tabs>
        <w:suppressAutoHyphens/>
        <w:spacing w:after="240"/>
        <w:ind w:left="432" w:hanging="432"/>
        <w:rPr>
          <w:color w:val="000000"/>
        </w:rPr>
      </w:pPr>
      <w:bookmarkStart w:id="234" w:name="_Toc102988689"/>
      <w:bookmarkStart w:id="235" w:name="_Toc143608491"/>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02</w:t>
      </w:r>
      <w:bookmarkEnd w:id="234"/>
      <w:bookmarkEnd w:id="235"/>
      <w:r w:rsidRPr="00416DB0">
        <w:rPr>
          <w:color w:val="000000"/>
          <w:lang w:val="en-US"/>
        </w:rPr>
        <w:t xml:space="preserve"> </w:t>
      </w:r>
    </w:p>
    <w:p w14:paraId="26F078A1" w14:textId="7ACEDB39" w:rsidR="00DC3BB8" w:rsidRPr="00037E19" w:rsidRDefault="00DC3BB8" w:rsidP="00DC3BB8">
      <w:pPr>
        <w:pStyle w:val="Heading2"/>
        <w:rPr>
          <w:color w:val="auto"/>
        </w:rPr>
      </w:pPr>
      <w:bookmarkStart w:id="236" w:name="_Toc102988690"/>
      <w:bookmarkStart w:id="237" w:name="_Toc143608492"/>
      <w:r w:rsidRPr="00037E19">
        <w:rPr>
          <w:color w:val="auto"/>
        </w:rPr>
        <w:t>Product: X-</w:t>
      </w:r>
      <w:r>
        <w:rPr>
          <w:color w:val="auto"/>
        </w:rPr>
        <w:t>A</w:t>
      </w:r>
      <w:r w:rsidRPr="00037E19">
        <w:rPr>
          <w:color w:val="auto"/>
        </w:rPr>
        <w:t>nalysis</w:t>
      </w:r>
      <w:bookmarkEnd w:id="236"/>
      <w:bookmarkEnd w:id="237"/>
      <w:r w:rsidR="0021658E">
        <w:rPr>
          <w:color w:val="auto"/>
        </w:rPr>
        <w:fldChar w:fldCharType="begin"/>
      </w:r>
      <w:r w:rsidR="0021658E">
        <w:instrText xml:space="preserve"> XE "</w:instrText>
      </w:r>
      <w:r w:rsidR="0021658E" w:rsidRPr="00CC4B5E">
        <w:instrText>X-Analysis</w:instrText>
      </w:r>
      <w:r w:rsidR="0021658E">
        <w:instrText xml:space="preserve">" </w:instrText>
      </w:r>
      <w:r w:rsidR="0021658E">
        <w:rPr>
          <w:color w:val="auto"/>
        </w:rPr>
        <w:fldChar w:fldCharType="end"/>
      </w:r>
    </w:p>
    <w:p w14:paraId="725082E4" w14:textId="674819D1" w:rsidR="00DC3BB8" w:rsidRDefault="00DC3BB8" w:rsidP="00DC3BB8">
      <w:pPr>
        <w:pStyle w:val="Heading3"/>
        <w:rPr>
          <w:color w:val="000000"/>
        </w:rPr>
      </w:pPr>
      <w:r w:rsidRPr="00416DB0">
        <w:rPr>
          <w:color w:val="000000"/>
        </w:rPr>
        <w:t>Client-Side – Enhancements and Fixes</w:t>
      </w:r>
    </w:p>
    <w:p w14:paraId="434BA736" w14:textId="1D52DE14" w:rsidR="00DC3BB8" w:rsidRPr="003B0925" w:rsidRDefault="00DC3BB8" w:rsidP="00490293">
      <w:pPr>
        <w:pStyle w:val="Body"/>
        <w:numPr>
          <w:ilvl w:val="0"/>
          <w:numId w:val="6"/>
        </w:numPr>
        <w:rPr>
          <w:rFonts w:eastAsia="Times New Roman"/>
          <w:szCs w:val="22"/>
          <w:lang w:val="en-IN" w:eastAsia="en-IN"/>
        </w:rPr>
      </w:pPr>
      <w:r w:rsidRPr="00DC3BB8">
        <w:rPr>
          <w:lang w:eastAsia="ja-JP"/>
        </w:rPr>
        <w:t>When exporting and importing the application area rules, the description information, if provided, will now be included in the export, and used when creating a new application area</w:t>
      </w:r>
    </w:p>
    <w:p w14:paraId="0F1E6748" w14:textId="5C3E341F" w:rsidR="00DC3BB8" w:rsidRDefault="00C03373" w:rsidP="00490293">
      <w:pPr>
        <w:pStyle w:val="Body"/>
        <w:numPr>
          <w:ilvl w:val="0"/>
          <w:numId w:val="6"/>
        </w:numPr>
        <w:rPr>
          <w:rFonts w:eastAsia="Times New Roman"/>
          <w:szCs w:val="22"/>
          <w:lang w:val="en-IN" w:eastAsia="en-IN"/>
        </w:rPr>
      </w:pPr>
      <w:r w:rsidRPr="00C03373">
        <w:rPr>
          <w:rFonts w:eastAsia="Times New Roman"/>
          <w:szCs w:val="22"/>
          <w:lang w:val="en-IN" w:eastAsia="en-IN"/>
        </w:rPr>
        <w:t>The internal API used by integrators has been extended to support SSL connections.  Refer to the setSecure() method from the API documentation.</w:t>
      </w:r>
    </w:p>
    <w:p w14:paraId="59626439" w14:textId="30DD00B0" w:rsidR="00323F57" w:rsidRDefault="00323F57" w:rsidP="00490293">
      <w:pPr>
        <w:pStyle w:val="Body"/>
        <w:numPr>
          <w:ilvl w:val="0"/>
          <w:numId w:val="6"/>
        </w:numPr>
        <w:rPr>
          <w:rFonts w:eastAsia="Times New Roman"/>
          <w:szCs w:val="22"/>
          <w:lang w:val="en-IN" w:eastAsia="en-IN"/>
        </w:rPr>
      </w:pPr>
      <w:r w:rsidRPr="00323F57">
        <w:rPr>
          <w:rFonts w:eastAsia="Times New Roman"/>
          <w:szCs w:val="22"/>
          <w:lang w:val="en-IN" w:eastAsia="en-IN"/>
        </w:rPr>
        <w:t>Please note that our demo application has been extended in order to generate a sample “Delete Without prior read” problem analysis category.</w:t>
      </w:r>
    </w:p>
    <w:p w14:paraId="0EBEC370" w14:textId="1565A25E" w:rsidR="00C03373" w:rsidRDefault="00C03373" w:rsidP="00490293">
      <w:pPr>
        <w:pStyle w:val="Body"/>
        <w:numPr>
          <w:ilvl w:val="0"/>
          <w:numId w:val="6"/>
        </w:numPr>
        <w:rPr>
          <w:rFonts w:eastAsia="Times New Roman"/>
          <w:szCs w:val="22"/>
          <w:lang w:val="en-IN" w:eastAsia="en-IN"/>
        </w:rPr>
      </w:pPr>
      <w:r w:rsidRPr="00C03373">
        <w:rPr>
          <w:rFonts w:eastAsia="Times New Roman"/>
          <w:szCs w:val="22"/>
          <w:lang w:val="en-IN" w:eastAsia="en-IN"/>
        </w:rPr>
        <w:t>The specialized analysis reports of metrics were not generating on CCSID 5026. This has been corrected.</w:t>
      </w:r>
    </w:p>
    <w:p w14:paraId="03EBA34C" w14:textId="57A01613" w:rsidR="004816B3" w:rsidRDefault="004816B3" w:rsidP="00490293">
      <w:pPr>
        <w:pStyle w:val="Body"/>
        <w:numPr>
          <w:ilvl w:val="0"/>
          <w:numId w:val="6"/>
        </w:numPr>
        <w:rPr>
          <w:rFonts w:eastAsia="Times New Roman"/>
          <w:szCs w:val="22"/>
          <w:lang w:val="en-IN" w:eastAsia="en-IN"/>
        </w:rPr>
      </w:pPr>
      <w:r w:rsidRPr="004816B3">
        <w:rPr>
          <w:rFonts w:eastAsia="Times New Roman"/>
          <w:szCs w:val="22"/>
          <w:lang w:val="en-IN" w:eastAsia="en-IN"/>
        </w:rPr>
        <w:t>When a new Application Cross Reference was created using the XA Client and when a description of longer than 50 characters was supplied, the description text appeared to be corrupted.  This has been resolved.</w:t>
      </w:r>
    </w:p>
    <w:p w14:paraId="337BB9BC" w14:textId="57404FA4" w:rsidR="004816B3" w:rsidRDefault="004816B3" w:rsidP="00490293">
      <w:pPr>
        <w:pStyle w:val="Body"/>
        <w:numPr>
          <w:ilvl w:val="0"/>
          <w:numId w:val="6"/>
        </w:numPr>
        <w:rPr>
          <w:rFonts w:eastAsia="Times New Roman"/>
          <w:szCs w:val="22"/>
          <w:lang w:val="en-IN" w:eastAsia="en-IN"/>
        </w:rPr>
      </w:pPr>
      <w:r w:rsidRPr="004816B3">
        <w:rPr>
          <w:rFonts w:eastAsia="Times New Roman"/>
          <w:szCs w:val="22"/>
          <w:lang w:val="en-IN" w:eastAsia="en-IN"/>
        </w:rPr>
        <w:t>The XA client was not allowing a library name containing a yen character.  This has been resolved.</w:t>
      </w:r>
    </w:p>
    <w:p w14:paraId="593C1E65" w14:textId="2E2C9719" w:rsidR="004816B3" w:rsidRDefault="004816B3" w:rsidP="00490293">
      <w:pPr>
        <w:pStyle w:val="Body"/>
        <w:numPr>
          <w:ilvl w:val="0"/>
          <w:numId w:val="6"/>
        </w:numPr>
        <w:rPr>
          <w:rFonts w:eastAsia="Times New Roman"/>
          <w:szCs w:val="22"/>
          <w:lang w:val="en-IN" w:eastAsia="en-IN"/>
        </w:rPr>
      </w:pPr>
      <w:r w:rsidRPr="004816B3">
        <w:rPr>
          <w:rFonts w:eastAsia="Times New Roman"/>
          <w:szCs w:val="22"/>
          <w:lang w:val="en-IN" w:eastAsia="en-IN"/>
        </w:rPr>
        <w:t>When performing a fresh installation of XA over a new workspace, a New connection node (IBM i</w:t>
      </w:r>
      <w:r w:rsidR="002F37F7">
        <w:rPr>
          <w:rFonts w:eastAsia="Times New Roman"/>
          <w:szCs w:val="22"/>
          <w:lang w:val="en-IN" w:eastAsia="en-IN"/>
        </w:rPr>
        <w:fldChar w:fldCharType="begin"/>
      </w:r>
      <w:r w:rsidR="002F37F7">
        <w:instrText xml:space="preserve"> XE "</w:instrText>
      </w:r>
      <w:r w:rsidR="002F37F7" w:rsidRPr="00F95F32">
        <w:rPr>
          <w:lang w:eastAsia="ja-JP"/>
        </w:rPr>
        <w:instrText>IBM i</w:instrText>
      </w:r>
      <w:r w:rsidR="002F37F7">
        <w:instrText xml:space="preserve">" </w:instrText>
      </w:r>
      <w:r w:rsidR="002F37F7">
        <w:rPr>
          <w:rFonts w:eastAsia="Times New Roman"/>
          <w:szCs w:val="22"/>
          <w:lang w:val="en-IN" w:eastAsia="en-IN"/>
        </w:rPr>
        <w:fldChar w:fldCharType="end"/>
      </w:r>
      <w:r w:rsidRPr="004816B3">
        <w:rPr>
          <w:rFonts w:eastAsia="Times New Roman"/>
          <w:szCs w:val="22"/>
          <w:lang w:val="en-IN" w:eastAsia="en-IN"/>
        </w:rPr>
        <w:t>) was not created by default.  This has been corrected.</w:t>
      </w:r>
    </w:p>
    <w:p w14:paraId="4C0B29FA" w14:textId="72FE6161" w:rsidR="00D37565" w:rsidRDefault="00D37565" w:rsidP="00490293">
      <w:pPr>
        <w:pStyle w:val="Body"/>
        <w:numPr>
          <w:ilvl w:val="0"/>
          <w:numId w:val="6"/>
        </w:numPr>
        <w:rPr>
          <w:rFonts w:eastAsia="Times New Roman"/>
          <w:szCs w:val="22"/>
          <w:lang w:val="en-IN" w:eastAsia="en-IN"/>
        </w:rPr>
      </w:pPr>
      <w:r w:rsidRPr="00D37565">
        <w:rPr>
          <w:rFonts w:eastAsia="Times New Roman"/>
          <w:szCs w:val="22"/>
          <w:lang w:val="en-IN" w:eastAsia="en-IN"/>
        </w:rPr>
        <w:t>When an application area rule is created on the basis of a Problem Analysis</w:t>
      </w:r>
      <w:r w:rsidR="0021658E">
        <w:rPr>
          <w:rFonts w:eastAsia="Times New Roman"/>
          <w:szCs w:val="22"/>
          <w:lang w:val="en-IN" w:eastAsia="en-IN"/>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eastAsia="Times New Roman"/>
          <w:szCs w:val="22"/>
          <w:lang w:val="en-IN" w:eastAsia="en-IN"/>
        </w:rPr>
        <w:fldChar w:fldCharType="end"/>
      </w:r>
      <w:r w:rsidRPr="00D37565">
        <w:rPr>
          <w:rFonts w:eastAsia="Times New Roman"/>
          <w:szCs w:val="22"/>
          <w:lang w:val="en-IN" w:eastAsia="en-IN"/>
        </w:rPr>
        <w:t xml:space="preserve"> category and exported as an Excel sheet, then it could not be correctly imported to another application area. This has been corrected.</w:t>
      </w:r>
    </w:p>
    <w:p w14:paraId="4DB3A048" w14:textId="2FA65274" w:rsidR="00D37565" w:rsidRDefault="00D37565" w:rsidP="00490293">
      <w:pPr>
        <w:pStyle w:val="Body"/>
        <w:numPr>
          <w:ilvl w:val="0"/>
          <w:numId w:val="6"/>
        </w:numPr>
        <w:rPr>
          <w:rFonts w:eastAsia="Times New Roman"/>
          <w:szCs w:val="22"/>
          <w:lang w:val="en-IN" w:eastAsia="en-IN"/>
        </w:rPr>
      </w:pPr>
      <w:r w:rsidRPr="00D37565">
        <w:rPr>
          <w:rFonts w:eastAsia="Times New Roman"/>
          <w:szCs w:val="22"/>
          <w:lang w:val="en-IN" w:eastAsia="en-IN"/>
        </w:rPr>
        <w:t>On windows 10 environment where multiple XA Clients are installed, the shortcut for “</w:t>
      </w:r>
      <w:r w:rsidRPr="003B0925">
        <w:rPr>
          <w:rFonts w:eastAsia="Times New Roman"/>
          <w:b/>
          <w:bCs/>
          <w:szCs w:val="22"/>
          <w:lang w:val="en-IN" w:eastAsia="en-IN"/>
        </w:rPr>
        <w:t>X-Analysis</w:t>
      </w:r>
      <w:r w:rsidR="0021658E">
        <w:rPr>
          <w:rFonts w:eastAsia="Times New Roman"/>
          <w:b/>
          <w:bCs/>
          <w:szCs w:val="22"/>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b/>
          <w:bCs/>
          <w:szCs w:val="22"/>
          <w:lang w:val="en-IN" w:eastAsia="en-IN"/>
        </w:rPr>
        <w:fldChar w:fldCharType="end"/>
      </w:r>
      <w:r w:rsidRPr="003B0925">
        <w:rPr>
          <w:rFonts w:eastAsia="Times New Roman"/>
          <w:b/>
          <w:bCs/>
          <w:szCs w:val="22"/>
          <w:lang w:val="en-IN" w:eastAsia="en-IN"/>
        </w:rPr>
        <w:t xml:space="preserve"> for Eclipse</w:t>
      </w:r>
      <w:r w:rsidR="0055251A">
        <w:rPr>
          <w:rFonts w:eastAsia="Times New Roman"/>
          <w:b/>
          <w:bCs/>
          <w:szCs w:val="22"/>
          <w:lang w:val="en-IN" w:eastAsia="en-IN"/>
        </w:rPr>
        <w:fldChar w:fldCharType="begin"/>
      </w:r>
      <w:r w:rsidR="0055251A">
        <w:instrText xml:space="preserve"> XE "</w:instrText>
      </w:r>
      <w:r w:rsidR="0055251A" w:rsidRPr="00FA5D97">
        <w:rPr>
          <w:szCs w:val="22"/>
        </w:rPr>
        <w:instrText>Eclipse</w:instrText>
      </w:r>
      <w:r w:rsidR="0055251A">
        <w:instrText xml:space="preserve">" </w:instrText>
      </w:r>
      <w:r w:rsidR="0055251A">
        <w:rPr>
          <w:rFonts w:eastAsia="Times New Roman"/>
          <w:b/>
          <w:bCs/>
          <w:szCs w:val="22"/>
          <w:lang w:val="en-IN" w:eastAsia="en-IN"/>
        </w:rPr>
        <w:fldChar w:fldCharType="end"/>
      </w:r>
      <w:r w:rsidRPr="00D37565">
        <w:rPr>
          <w:rFonts w:eastAsia="Times New Roman"/>
          <w:szCs w:val="22"/>
          <w:lang w:val="en-IN" w:eastAsia="en-IN"/>
        </w:rPr>
        <w:t>” could be missing from the Start menu of some installation.  This has been corrected.</w:t>
      </w:r>
    </w:p>
    <w:p w14:paraId="37BD2153" w14:textId="22F89971" w:rsidR="00D37565" w:rsidRDefault="00D37565" w:rsidP="00490293">
      <w:pPr>
        <w:pStyle w:val="Body"/>
        <w:numPr>
          <w:ilvl w:val="0"/>
          <w:numId w:val="6"/>
        </w:numPr>
        <w:rPr>
          <w:rFonts w:eastAsia="Times New Roman"/>
          <w:szCs w:val="22"/>
          <w:lang w:val="en-IN" w:eastAsia="en-IN"/>
        </w:rPr>
      </w:pPr>
      <w:r w:rsidRPr="00D37565">
        <w:rPr>
          <w:rFonts w:eastAsia="Times New Roman"/>
          <w:szCs w:val="22"/>
          <w:lang w:val="en-IN" w:eastAsia="en-IN"/>
        </w:rPr>
        <w:t>As part of the 13.2.00 release, we have provided a simplified approach for the Structure Chart Diagram</w:t>
      </w:r>
      <w:r w:rsidR="0021658E">
        <w:rPr>
          <w:rFonts w:eastAsia="Times New Roman"/>
          <w:szCs w:val="22"/>
          <w:lang w:val="en-IN" w:eastAsia="en-IN"/>
        </w:rPr>
        <w:fldChar w:fldCharType="begin"/>
      </w:r>
      <w:r w:rsidR="0021658E">
        <w:instrText xml:space="preserve"> XE "</w:instrText>
      </w:r>
      <w:r w:rsidR="0021658E" w:rsidRPr="008834F7">
        <w:rPr>
          <w:b/>
          <w:bCs/>
        </w:rPr>
        <w:instrText>Structure Chart Diagram</w:instrText>
      </w:r>
      <w:r w:rsidR="0021658E">
        <w:instrText xml:space="preserve">" </w:instrText>
      </w:r>
      <w:r w:rsidR="0021658E">
        <w:rPr>
          <w:rFonts w:eastAsia="Times New Roman"/>
          <w:szCs w:val="22"/>
          <w:lang w:val="en-IN" w:eastAsia="en-IN"/>
        </w:rPr>
        <w:fldChar w:fldCharType="end"/>
      </w:r>
      <w:r w:rsidRPr="00D37565">
        <w:rPr>
          <w:rFonts w:eastAsia="Times New Roman"/>
          <w:szCs w:val="22"/>
          <w:lang w:val="en-IN" w:eastAsia="en-IN"/>
        </w:rPr>
        <w:t xml:space="preserve"> preferences, but in some circumstances, the previous preferences from a past installation could have been copied over and impacting the new </w:t>
      </w:r>
      <w:r w:rsidR="00323F57" w:rsidRPr="00D37565">
        <w:rPr>
          <w:rFonts w:eastAsia="Times New Roman"/>
          <w:szCs w:val="22"/>
          <w:lang w:val="en-IN" w:eastAsia="en-IN"/>
        </w:rPr>
        <w:t>behaviour</w:t>
      </w:r>
      <w:r w:rsidRPr="00D37565">
        <w:rPr>
          <w:rFonts w:eastAsia="Times New Roman"/>
          <w:szCs w:val="22"/>
          <w:lang w:val="en-IN" w:eastAsia="en-IN"/>
        </w:rPr>
        <w:t>. This situation has been corrected.</w:t>
      </w:r>
    </w:p>
    <w:p w14:paraId="7793E183" w14:textId="3AE976E0" w:rsidR="00D37565" w:rsidRDefault="00D37565" w:rsidP="00490293">
      <w:pPr>
        <w:pStyle w:val="Body"/>
        <w:numPr>
          <w:ilvl w:val="0"/>
          <w:numId w:val="6"/>
        </w:numPr>
        <w:rPr>
          <w:rFonts w:eastAsia="Times New Roman"/>
          <w:szCs w:val="22"/>
          <w:lang w:val="en-IN" w:eastAsia="en-IN"/>
        </w:rPr>
      </w:pPr>
      <w:r w:rsidRPr="00D37565">
        <w:rPr>
          <w:rFonts w:eastAsia="Times New Roman"/>
          <w:szCs w:val="22"/>
          <w:lang w:val="en-IN" w:eastAsia="en-IN"/>
        </w:rPr>
        <w:t>Importing an application area rules would fail when some comparison text is longer than 10 characters.  This has been fixed.</w:t>
      </w:r>
    </w:p>
    <w:p w14:paraId="29823ECD" w14:textId="77777777" w:rsidR="00323F57" w:rsidRPr="00882770" w:rsidRDefault="00323F57" w:rsidP="003B0925">
      <w:pPr>
        <w:pStyle w:val="Body"/>
        <w:rPr>
          <w:rFonts w:eastAsia="Times New Roman"/>
          <w:szCs w:val="22"/>
          <w:lang w:val="en-IN" w:eastAsia="en-IN"/>
        </w:rPr>
      </w:pPr>
    </w:p>
    <w:p w14:paraId="54136507" w14:textId="77777777" w:rsidR="00DC3BB8" w:rsidRPr="003B0925" w:rsidRDefault="00DC3BB8" w:rsidP="003B0925">
      <w:pPr>
        <w:pStyle w:val="Body"/>
        <w:rPr>
          <w:lang w:val="en-IN"/>
        </w:rPr>
      </w:pPr>
    </w:p>
    <w:p w14:paraId="08BEDF1E" w14:textId="77777777" w:rsidR="00DC3BB8" w:rsidRDefault="00DC3BB8">
      <w:pPr>
        <w:pStyle w:val="Body"/>
        <w:rPr>
          <w:lang w:eastAsia="ja-JP"/>
        </w:rPr>
      </w:pPr>
    </w:p>
    <w:p w14:paraId="3E90F5B5" w14:textId="77777777" w:rsidR="00DC3BB8" w:rsidRPr="00416DB0" w:rsidRDefault="00DC3BB8" w:rsidP="00DC3BB8">
      <w:pPr>
        <w:pStyle w:val="Heading3"/>
        <w:rPr>
          <w:color w:val="000000"/>
        </w:rPr>
      </w:pPr>
      <w:r w:rsidRPr="00416DB0">
        <w:rPr>
          <w:color w:val="000000"/>
        </w:rPr>
        <w:lastRenderedPageBreak/>
        <w:t>Server-Side – Enhancements and Fixes</w:t>
      </w:r>
    </w:p>
    <w:p w14:paraId="76832DCB" w14:textId="13193E1E" w:rsidR="00DC3BB8" w:rsidRPr="003B0925" w:rsidRDefault="00DC3BB8" w:rsidP="00490293">
      <w:pPr>
        <w:pStyle w:val="Body"/>
        <w:numPr>
          <w:ilvl w:val="0"/>
          <w:numId w:val="6"/>
        </w:numPr>
        <w:rPr>
          <w:rFonts w:eastAsia="Times New Roman"/>
          <w:szCs w:val="22"/>
          <w:lang w:val="en-IN" w:eastAsia="en-IN"/>
        </w:rPr>
      </w:pPr>
      <w:r w:rsidRPr="00DC3BB8">
        <w:rPr>
          <w:lang w:eastAsia="ja-JP"/>
        </w:rPr>
        <w:t>Until now, for the HANDLER and EXTNAME keywords support, XA was only retaining the information about variables sent to them but was not retaining the information about a constant or actual value. In this release, we are extending our support toward constant and actual values passed to HANDLER and EXTNAME keywords.</w:t>
      </w:r>
    </w:p>
    <w:p w14:paraId="4D7AB8DF" w14:textId="79D07B1F" w:rsidR="00DC3BB8" w:rsidRPr="003B0925" w:rsidRDefault="00DC3BB8" w:rsidP="00490293">
      <w:pPr>
        <w:pStyle w:val="Body"/>
        <w:numPr>
          <w:ilvl w:val="0"/>
          <w:numId w:val="11"/>
        </w:numPr>
        <w:rPr>
          <w:rFonts w:eastAsia="Times New Roman"/>
          <w:lang w:val="en-IN" w:eastAsia="en-IN"/>
        </w:rPr>
      </w:pPr>
      <w:r>
        <w:t>SQL Parsing</w:t>
      </w:r>
    </w:p>
    <w:p w14:paraId="38913CAB" w14:textId="10C2541E" w:rsidR="007D7FA8" w:rsidRDefault="007D7FA8" w:rsidP="00490293">
      <w:pPr>
        <w:pStyle w:val="Body"/>
        <w:numPr>
          <w:ilvl w:val="1"/>
          <w:numId w:val="11"/>
        </w:numPr>
        <w:rPr>
          <w:rFonts w:eastAsia="Times New Roman"/>
          <w:lang w:val="en-IN" w:eastAsia="en-IN"/>
        </w:rPr>
      </w:pPr>
      <w:r w:rsidRPr="007D7FA8">
        <w:rPr>
          <w:rFonts w:eastAsia="Times New Roman"/>
          <w:lang w:val="en-IN" w:eastAsia="en-IN"/>
        </w:rPr>
        <w:t>The SQL Parser</w:t>
      </w:r>
      <w:r w:rsidR="00576FDC">
        <w:rPr>
          <w:rFonts w:eastAsia="Times New Roman"/>
          <w:lang w:val="en-IN" w:eastAsia="en-IN"/>
        </w:rPr>
        <w:fldChar w:fldCharType="begin"/>
      </w:r>
      <w:r w:rsidR="00576FDC">
        <w:instrText xml:space="preserve"> XE "</w:instrText>
      </w:r>
      <w:r w:rsidR="00576FDC" w:rsidRPr="00490293">
        <w:rPr>
          <w:rFonts w:eastAsia="Times New Roman" w:cs="Calibri"/>
          <w:b/>
          <w:bCs/>
          <w:szCs w:val="22"/>
          <w:lang w:val="en-GB" w:eastAsia="en-IN"/>
        </w:rPr>
        <w:instrText>SQL Parser</w:instrText>
      </w:r>
      <w:r w:rsidR="00576FDC">
        <w:instrText xml:space="preserve">" </w:instrText>
      </w:r>
      <w:r w:rsidR="00576FDC">
        <w:rPr>
          <w:rFonts w:eastAsia="Times New Roman"/>
          <w:lang w:val="en-IN" w:eastAsia="en-IN"/>
        </w:rPr>
        <w:fldChar w:fldCharType="end"/>
      </w:r>
      <w:r w:rsidRPr="007D7FA8">
        <w:rPr>
          <w:rFonts w:eastAsia="Times New Roman"/>
          <w:lang w:val="en-IN" w:eastAsia="en-IN"/>
        </w:rPr>
        <w:t xml:space="preserve"> has been enhanced in order to provide more accurate information when using the Variable Where Used</w:t>
      </w:r>
      <w:r w:rsidR="00FE1CDF">
        <w:rPr>
          <w:rFonts w:eastAsia="Times New Roman"/>
          <w:lang w:val="en-IN"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val="en-IN" w:eastAsia="en-IN"/>
        </w:rPr>
        <w:fldChar w:fldCharType="end"/>
      </w:r>
      <w:r w:rsidRPr="007D7FA8">
        <w:rPr>
          <w:rFonts w:eastAsia="Times New Roman"/>
          <w:lang w:val="en-IN" w:eastAsia="en-IN"/>
        </w:rPr>
        <w:t xml:space="preserve"> feature on a </w:t>
      </w:r>
      <w:r w:rsidRPr="003B0925">
        <w:rPr>
          <w:rFonts w:eastAsia="Times New Roman"/>
          <w:b/>
          <w:bCs/>
          <w:lang w:val="en-IN" w:eastAsia="en-IN"/>
        </w:rPr>
        <w:t>field/variable</w:t>
      </w:r>
      <w:r w:rsidRPr="007D7FA8">
        <w:rPr>
          <w:rFonts w:eastAsia="Times New Roman"/>
          <w:lang w:val="en-IN" w:eastAsia="en-IN"/>
        </w:rPr>
        <w:t xml:space="preserve"> that receives values from an SQL function having a </w:t>
      </w:r>
      <w:r w:rsidRPr="003B0925">
        <w:rPr>
          <w:rFonts w:eastAsia="Times New Roman"/>
          <w:b/>
          <w:bCs/>
          <w:lang w:val="en-IN" w:eastAsia="en-IN"/>
        </w:rPr>
        <w:t>field/variable</w:t>
      </w:r>
      <w:r w:rsidRPr="007D7FA8">
        <w:rPr>
          <w:rFonts w:eastAsia="Times New Roman"/>
          <w:lang w:val="en-IN" w:eastAsia="en-IN"/>
        </w:rPr>
        <w:t xml:space="preserve"> as an argument.  In such cases, Variable Where Used will report each line of code where the </w:t>
      </w:r>
      <w:r w:rsidRPr="003B0925">
        <w:rPr>
          <w:rFonts w:eastAsia="Times New Roman"/>
          <w:b/>
          <w:bCs/>
          <w:lang w:val="en-IN" w:eastAsia="en-IN"/>
        </w:rPr>
        <w:t>field/variable</w:t>
      </w:r>
      <w:r w:rsidRPr="007D7FA8">
        <w:rPr>
          <w:rFonts w:eastAsia="Times New Roman"/>
          <w:lang w:val="en-IN" w:eastAsia="en-IN"/>
        </w:rPr>
        <w:t xml:space="preserve"> is used and also where the </w:t>
      </w:r>
      <w:r w:rsidRPr="003B0925">
        <w:rPr>
          <w:rFonts w:eastAsia="Times New Roman"/>
          <w:b/>
          <w:bCs/>
          <w:lang w:val="en-IN" w:eastAsia="en-IN"/>
        </w:rPr>
        <w:t>field/variable</w:t>
      </w:r>
      <w:r w:rsidRPr="007D7FA8">
        <w:rPr>
          <w:rFonts w:eastAsia="Times New Roman"/>
          <w:lang w:val="en-IN" w:eastAsia="en-IN"/>
        </w:rPr>
        <w:t xml:space="preserve"> of the function argument is used.</w:t>
      </w:r>
    </w:p>
    <w:p w14:paraId="0197EEA4" w14:textId="257F9DA6" w:rsidR="007D7FA8" w:rsidRDefault="007D7FA8" w:rsidP="003B0925">
      <w:pPr>
        <w:pStyle w:val="Body"/>
        <w:ind w:left="1800"/>
        <w:rPr>
          <w:rFonts w:eastAsia="Times New Roman"/>
          <w:lang w:val="en-IN" w:eastAsia="en-IN"/>
        </w:rPr>
      </w:pPr>
      <w:r w:rsidRPr="007D7FA8">
        <w:rPr>
          <w:rFonts w:eastAsia="Times New Roman"/>
          <w:lang w:val="en-IN" w:eastAsia="en-IN"/>
        </w:rPr>
        <w:t xml:space="preserve">Please note that the Demo application has been enhanced to demonstrate this.  Refer to Source member </w:t>
      </w:r>
      <w:r w:rsidRPr="003B0925">
        <w:rPr>
          <w:rFonts w:eastAsia="Times New Roman"/>
          <w:b/>
          <w:bCs/>
          <w:lang w:val="en-IN" w:eastAsia="en-IN"/>
        </w:rPr>
        <w:t>ESQLINDRF3</w:t>
      </w:r>
      <w:r w:rsidRPr="007D7FA8">
        <w:rPr>
          <w:rFonts w:eastAsia="Times New Roman"/>
          <w:lang w:val="en-IN" w:eastAsia="en-IN"/>
        </w:rPr>
        <w:t xml:space="preserve"> from the Source File QRPGLESRC.</w:t>
      </w:r>
    </w:p>
    <w:p w14:paraId="3EBEE1EA" w14:textId="2C3F2553" w:rsidR="007D7FA8" w:rsidRDefault="007D7FA8" w:rsidP="00490293">
      <w:pPr>
        <w:pStyle w:val="Body"/>
        <w:numPr>
          <w:ilvl w:val="1"/>
          <w:numId w:val="11"/>
        </w:numPr>
        <w:rPr>
          <w:rFonts w:eastAsia="Times New Roman"/>
          <w:lang w:val="en-IN" w:eastAsia="en-IN"/>
        </w:rPr>
      </w:pPr>
      <w:r w:rsidRPr="007D7FA8">
        <w:rPr>
          <w:rFonts w:eastAsia="Times New Roman"/>
          <w:lang w:val="en-IN" w:eastAsia="en-IN"/>
        </w:rPr>
        <w:t>The Variable Where Used</w:t>
      </w:r>
      <w:r w:rsidR="00FE1CDF">
        <w:rPr>
          <w:rFonts w:eastAsia="Times New Roman"/>
          <w:lang w:val="en-IN"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val="en-IN" w:eastAsia="en-IN"/>
        </w:rPr>
        <w:fldChar w:fldCharType="end"/>
      </w:r>
      <w:r w:rsidRPr="007D7FA8">
        <w:rPr>
          <w:rFonts w:eastAsia="Times New Roman"/>
          <w:lang w:val="en-IN" w:eastAsia="en-IN"/>
        </w:rPr>
        <w:t xml:space="preserve"> feature on a field that either receives values from another field or from an expression involving fields will now return the lines of code where the field is used and also where the mapping field is used.  This normally occurs around the UPDATE, as in this example</w:t>
      </w:r>
      <w:r>
        <w:rPr>
          <w:rFonts w:eastAsia="Times New Roman"/>
          <w:lang w:val="en-IN" w:eastAsia="en-IN"/>
        </w:rPr>
        <w:t>:</w:t>
      </w:r>
    </w:p>
    <w:p w14:paraId="2C579A0F" w14:textId="2E2BDA76" w:rsidR="007D7FA8" w:rsidRDefault="007D7FA8" w:rsidP="003B0925">
      <w:pPr>
        <w:pStyle w:val="Body"/>
        <w:ind w:left="1800"/>
        <w:jc w:val="left"/>
        <w:rPr>
          <w:rFonts w:ascii="Segoe UI" w:hAnsi="Segoe UI" w:cs="Segoe UI"/>
          <w:color w:val="172B4D"/>
          <w:spacing w:val="-1"/>
          <w:shd w:val="clear" w:color="auto" w:fill="FFFFFF"/>
        </w:rPr>
      </w:pPr>
      <w:r>
        <w:rPr>
          <w:rFonts w:ascii="Segoe UI" w:hAnsi="Segoe UI" w:cs="Segoe UI"/>
          <w:color w:val="172B4D"/>
          <w:spacing w:val="-1"/>
          <w:shd w:val="clear" w:color="auto" w:fill="FFFFFF"/>
        </w:rPr>
        <w:t>“</w:t>
      </w:r>
      <w:r w:rsidRPr="003B0925">
        <w:rPr>
          <w:rStyle w:val="code0"/>
          <w:rFonts w:ascii="Consolas" w:hAnsi="Consolas"/>
          <w:b/>
          <w:bCs/>
          <w:spacing w:val="-1"/>
          <w:sz w:val="21"/>
          <w:szCs w:val="21"/>
          <w:bdr w:val="none" w:sz="0" w:space="0" w:color="auto" w:frame="1"/>
        </w:rPr>
        <w:t>UPDATE EMPLOYEE SET EMPNAME = FIRSTNAME || ' ' || LASTNAME;</w:t>
      </w:r>
      <w:r w:rsidRPr="003B0925">
        <w:rPr>
          <w:rFonts w:ascii="Segoe UI" w:hAnsi="Segoe UI" w:cs="Segoe UI"/>
          <w:b/>
          <w:bCs/>
          <w:spacing w:val="-1"/>
          <w:shd w:val="clear" w:color="auto" w:fill="FFFFFF"/>
        </w:rPr>
        <w:t>“</w:t>
      </w:r>
    </w:p>
    <w:p w14:paraId="457A1727" w14:textId="4F28EF38" w:rsidR="007D7FA8" w:rsidRPr="007D7FA8" w:rsidRDefault="007D7FA8" w:rsidP="000C73AD">
      <w:pPr>
        <w:pStyle w:val="Body"/>
        <w:ind w:left="1800"/>
        <w:rPr>
          <w:rFonts w:eastAsia="Times New Roman"/>
          <w:lang w:eastAsia="en-IN"/>
        </w:rPr>
      </w:pPr>
      <w:r w:rsidRPr="007D7FA8">
        <w:rPr>
          <w:rFonts w:eastAsia="Times New Roman"/>
          <w:lang w:eastAsia="en-IN"/>
        </w:rPr>
        <w:t>When Variable Where Used</w:t>
      </w:r>
      <w:r w:rsidR="00FE1CDF">
        <w:rPr>
          <w:rFonts w:eastAsia="Times New Roman"/>
          <w:lang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eastAsia="en-IN"/>
        </w:rPr>
        <w:fldChar w:fldCharType="end"/>
      </w:r>
      <w:r w:rsidRPr="007D7FA8">
        <w:rPr>
          <w:rFonts w:eastAsia="Times New Roman"/>
          <w:lang w:eastAsia="en-IN"/>
        </w:rPr>
        <w:t xml:space="preserve"> is requested on EMPLOYEE.EMPNAME it will return line information about FIRSTNAME and LASTNAME.</w:t>
      </w:r>
    </w:p>
    <w:p w14:paraId="36333D6D" w14:textId="77D70776" w:rsidR="007D7FA8" w:rsidRPr="003B0925" w:rsidRDefault="007D7FA8" w:rsidP="003B0925">
      <w:pPr>
        <w:pStyle w:val="Body"/>
        <w:ind w:left="1800"/>
        <w:rPr>
          <w:rFonts w:eastAsia="Times New Roman"/>
          <w:lang w:eastAsia="en-IN"/>
        </w:rPr>
      </w:pPr>
      <w:r w:rsidRPr="007D7FA8">
        <w:rPr>
          <w:rFonts w:eastAsia="Times New Roman"/>
          <w:lang w:eastAsia="en-IN"/>
        </w:rPr>
        <w:t xml:space="preserve">Please note that the Demo application has been enhanced to demonstrate this.  Refer to Source member </w:t>
      </w:r>
      <w:r w:rsidRPr="003B0925">
        <w:rPr>
          <w:rFonts w:eastAsia="Times New Roman"/>
          <w:b/>
          <w:bCs/>
          <w:lang w:eastAsia="en-IN"/>
        </w:rPr>
        <w:t>ESQLUPD01</w:t>
      </w:r>
      <w:r w:rsidRPr="007D7FA8">
        <w:rPr>
          <w:rFonts w:eastAsia="Times New Roman"/>
          <w:lang w:eastAsia="en-IN"/>
        </w:rPr>
        <w:t xml:space="preserve"> from the Source File QRPGLESRC.</w:t>
      </w:r>
    </w:p>
    <w:p w14:paraId="3E0348C7" w14:textId="43396D5F" w:rsidR="007D7FA8" w:rsidRDefault="00C03373" w:rsidP="00490293">
      <w:pPr>
        <w:pStyle w:val="Body"/>
        <w:numPr>
          <w:ilvl w:val="1"/>
          <w:numId w:val="11"/>
        </w:numPr>
        <w:rPr>
          <w:rFonts w:eastAsia="Times New Roman"/>
          <w:lang w:val="en-IN" w:eastAsia="en-IN"/>
        </w:rPr>
      </w:pPr>
      <w:r w:rsidRPr="00C03373">
        <w:rPr>
          <w:rFonts w:eastAsia="Times New Roman"/>
          <w:lang w:val="en-IN" w:eastAsia="en-IN"/>
        </w:rPr>
        <w:t>When the Variable Where Used</w:t>
      </w:r>
      <w:r w:rsidR="00FE1CDF">
        <w:rPr>
          <w:rFonts w:eastAsia="Times New Roman"/>
          <w:lang w:val="en-IN"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val="en-IN" w:eastAsia="en-IN"/>
        </w:rPr>
        <w:fldChar w:fldCharType="end"/>
      </w:r>
      <w:r w:rsidRPr="00C03373">
        <w:rPr>
          <w:rFonts w:eastAsia="Times New Roman"/>
          <w:lang w:val="en-IN" w:eastAsia="en-IN"/>
        </w:rPr>
        <w:t xml:space="preserve"> search is performed on a variable that receives value from another variable or an expression involving variable as part of an SQL expression, will return the lines of code where the variable is used and also where the mapping variable is used. This situation will be supported for SELECT, SET, DECLARE and FETCH CURSOR statements.</w:t>
      </w:r>
    </w:p>
    <w:p w14:paraId="32172A13" w14:textId="447DC436" w:rsidR="00C03373" w:rsidRPr="00C03373" w:rsidRDefault="00C03373" w:rsidP="000C73AD">
      <w:pPr>
        <w:pStyle w:val="Body"/>
        <w:ind w:left="1800"/>
        <w:rPr>
          <w:rFonts w:eastAsia="Times New Roman"/>
          <w:lang w:eastAsia="en-IN"/>
        </w:rPr>
      </w:pPr>
      <w:r w:rsidRPr="00C03373">
        <w:rPr>
          <w:rFonts w:eastAsia="Times New Roman"/>
          <w:lang w:eastAsia="en-IN"/>
        </w:rPr>
        <w:t>Here is a sample case:</w:t>
      </w:r>
    </w:p>
    <w:p w14:paraId="5C93249C" w14:textId="77777777" w:rsidR="000C73AD" w:rsidRDefault="00C03373" w:rsidP="000C73AD">
      <w:pPr>
        <w:pStyle w:val="Body"/>
        <w:ind w:left="1800" w:firstLine="360"/>
        <w:jc w:val="left"/>
        <w:rPr>
          <w:rFonts w:eastAsia="Times New Roman"/>
          <w:b/>
          <w:bCs/>
          <w:lang w:eastAsia="en-IN"/>
        </w:rPr>
      </w:pPr>
      <w:r w:rsidRPr="003B0925">
        <w:rPr>
          <w:rFonts w:eastAsia="Times New Roman"/>
          <w:b/>
          <w:bCs/>
          <w:lang w:eastAsia="en-IN"/>
        </w:rPr>
        <w:t xml:space="preserve">SELECT :FIRSTNAME || ' ' || :LASTNAME INTO :ENAME </w:t>
      </w:r>
    </w:p>
    <w:p w14:paraId="08445128" w14:textId="5739B9A0" w:rsidR="00C03373" w:rsidRPr="003B0925" w:rsidRDefault="00C03373" w:rsidP="003B0925">
      <w:pPr>
        <w:pStyle w:val="Body"/>
        <w:ind w:left="1800" w:firstLine="360"/>
        <w:jc w:val="left"/>
        <w:rPr>
          <w:rFonts w:eastAsia="Times New Roman"/>
          <w:b/>
          <w:bCs/>
          <w:lang w:eastAsia="en-IN"/>
        </w:rPr>
      </w:pPr>
      <w:r w:rsidRPr="003B0925">
        <w:rPr>
          <w:rFonts w:eastAsia="Times New Roman"/>
          <w:b/>
          <w:bCs/>
          <w:lang w:eastAsia="en-IN"/>
        </w:rPr>
        <w:t>FROM sysibm.sysdummy1;</w:t>
      </w:r>
    </w:p>
    <w:p w14:paraId="13DF7F76" w14:textId="1A543200" w:rsidR="00C03373" w:rsidRPr="00C03373" w:rsidRDefault="00C03373" w:rsidP="000C73AD">
      <w:pPr>
        <w:pStyle w:val="Body"/>
        <w:ind w:left="1800"/>
        <w:rPr>
          <w:rFonts w:eastAsia="Times New Roman"/>
          <w:lang w:eastAsia="en-IN"/>
        </w:rPr>
      </w:pPr>
      <w:r w:rsidRPr="00C03373">
        <w:rPr>
          <w:rFonts w:eastAsia="Times New Roman"/>
          <w:lang w:eastAsia="en-IN"/>
        </w:rPr>
        <w:t>A Variable Where Used</w:t>
      </w:r>
      <w:r w:rsidR="00FE1CDF">
        <w:rPr>
          <w:rFonts w:eastAsia="Times New Roman"/>
          <w:lang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eastAsia="en-IN"/>
        </w:rPr>
        <w:fldChar w:fldCharType="end"/>
      </w:r>
      <w:r w:rsidRPr="00C03373">
        <w:rPr>
          <w:rFonts w:eastAsia="Times New Roman"/>
          <w:lang w:eastAsia="en-IN"/>
        </w:rPr>
        <w:t xml:space="preserve"> search on </w:t>
      </w:r>
      <w:r w:rsidRPr="003B0925">
        <w:rPr>
          <w:rFonts w:eastAsia="Times New Roman"/>
          <w:b/>
          <w:bCs/>
          <w:lang w:eastAsia="en-IN"/>
        </w:rPr>
        <w:t>:ENAME</w:t>
      </w:r>
      <w:r w:rsidRPr="00C03373">
        <w:rPr>
          <w:rFonts w:eastAsia="Times New Roman"/>
          <w:lang w:eastAsia="en-IN"/>
        </w:rPr>
        <w:t xml:space="preserve"> will also include lines about </w:t>
      </w:r>
      <w:r w:rsidRPr="003B0925">
        <w:rPr>
          <w:rFonts w:eastAsia="Times New Roman"/>
          <w:b/>
          <w:bCs/>
          <w:lang w:eastAsia="en-IN"/>
        </w:rPr>
        <w:t>:FIRSTNAME</w:t>
      </w:r>
      <w:r w:rsidRPr="00C03373">
        <w:rPr>
          <w:rFonts w:eastAsia="Times New Roman"/>
          <w:lang w:eastAsia="en-IN"/>
        </w:rPr>
        <w:t xml:space="preserve"> and </w:t>
      </w:r>
      <w:r w:rsidRPr="003B0925">
        <w:rPr>
          <w:rFonts w:eastAsia="Times New Roman"/>
          <w:b/>
          <w:bCs/>
          <w:lang w:eastAsia="en-IN"/>
        </w:rPr>
        <w:t>:LASTNAME</w:t>
      </w:r>
      <w:r w:rsidRPr="00C03373">
        <w:rPr>
          <w:rFonts w:eastAsia="Times New Roman"/>
          <w:lang w:eastAsia="en-IN"/>
        </w:rPr>
        <w:t>.</w:t>
      </w:r>
    </w:p>
    <w:p w14:paraId="547C218B" w14:textId="002993CF" w:rsidR="00C03373" w:rsidRPr="003B0925" w:rsidRDefault="00C03373" w:rsidP="003B0925">
      <w:pPr>
        <w:pStyle w:val="Body"/>
        <w:ind w:left="1800"/>
        <w:rPr>
          <w:rFonts w:eastAsia="Times New Roman"/>
          <w:lang w:eastAsia="en-IN"/>
        </w:rPr>
      </w:pPr>
      <w:r w:rsidRPr="00C03373">
        <w:rPr>
          <w:rFonts w:eastAsia="Times New Roman"/>
          <w:lang w:eastAsia="en-IN"/>
        </w:rPr>
        <w:t xml:space="preserve">Please note that the Demo application has been enhanced to demonstrate this.  Refer to Source member </w:t>
      </w:r>
      <w:r w:rsidRPr="003B0925">
        <w:rPr>
          <w:rFonts w:eastAsia="Times New Roman"/>
          <w:b/>
          <w:bCs/>
          <w:lang w:eastAsia="en-IN"/>
        </w:rPr>
        <w:t>ESQLINDRF1</w:t>
      </w:r>
      <w:r w:rsidRPr="00C03373">
        <w:rPr>
          <w:rFonts w:eastAsia="Times New Roman"/>
          <w:lang w:eastAsia="en-IN"/>
        </w:rPr>
        <w:t xml:space="preserve"> from the Source File QRPGLESRC.</w:t>
      </w:r>
    </w:p>
    <w:p w14:paraId="77DF6366" w14:textId="2D0175E9" w:rsidR="00C03373" w:rsidRDefault="00C03373" w:rsidP="00490293">
      <w:pPr>
        <w:pStyle w:val="Body"/>
        <w:numPr>
          <w:ilvl w:val="1"/>
          <w:numId w:val="11"/>
        </w:numPr>
        <w:rPr>
          <w:rFonts w:eastAsia="Times New Roman"/>
          <w:lang w:val="en-IN" w:eastAsia="en-IN"/>
        </w:rPr>
      </w:pPr>
      <w:r w:rsidRPr="00C03373">
        <w:rPr>
          <w:rFonts w:eastAsia="Times New Roman"/>
          <w:lang w:val="en-IN" w:eastAsia="en-IN"/>
        </w:rPr>
        <w:t>As part of 13.2.01, we have provided some Variable Where Used</w:t>
      </w:r>
      <w:r w:rsidR="00FE1CDF">
        <w:rPr>
          <w:rFonts w:eastAsia="Times New Roman"/>
          <w:lang w:val="en-IN"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val="en-IN" w:eastAsia="en-IN"/>
        </w:rPr>
        <w:fldChar w:fldCharType="end"/>
      </w:r>
      <w:r w:rsidRPr="00C03373">
        <w:rPr>
          <w:rFonts w:eastAsia="Times New Roman"/>
          <w:lang w:val="en-IN" w:eastAsia="en-IN"/>
        </w:rPr>
        <w:t xml:space="preserve"> search support around SQLRPG source member that does not have an associated object, i.e. </w:t>
      </w:r>
      <w:r w:rsidRPr="00C03373">
        <w:rPr>
          <w:rFonts w:eastAsia="Times New Roman"/>
          <w:lang w:val="en-IN" w:eastAsia="en-IN"/>
        </w:rPr>
        <w:lastRenderedPageBreak/>
        <w:t>for instance if the statements in an SQL source member have not been executed in order to create the database object(s), and not included by another member having an associated object.  For 13.2.01 the Variable Where Used feature was only providing direct reference report and in 13.2.02 the Variable Where Used feature will start to provide indirect reference too.</w:t>
      </w:r>
    </w:p>
    <w:p w14:paraId="2792FB71" w14:textId="664A27DB" w:rsidR="00C03373" w:rsidRPr="00C03373" w:rsidRDefault="00C03373" w:rsidP="000C73AD">
      <w:pPr>
        <w:pStyle w:val="Body"/>
        <w:ind w:left="1800"/>
        <w:rPr>
          <w:rFonts w:eastAsia="Times New Roman"/>
          <w:lang w:eastAsia="en-IN"/>
        </w:rPr>
      </w:pPr>
      <w:r w:rsidRPr="00C03373">
        <w:rPr>
          <w:rFonts w:eastAsia="Times New Roman"/>
          <w:lang w:eastAsia="en-IN"/>
        </w:rPr>
        <w:t>For instance, for the following SQL statement:</w:t>
      </w:r>
    </w:p>
    <w:p w14:paraId="38D4751E" w14:textId="51967A25" w:rsidR="00C03373" w:rsidRPr="00C03373" w:rsidRDefault="00C03373" w:rsidP="000C73AD">
      <w:pPr>
        <w:pStyle w:val="Body"/>
        <w:ind w:left="1800"/>
        <w:rPr>
          <w:rFonts w:eastAsia="Times New Roman"/>
          <w:lang w:eastAsia="en-IN"/>
        </w:rPr>
      </w:pPr>
      <w:r w:rsidRPr="00C03373">
        <w:rPr>
          <w:rFonts w:eastAsia="Times New Roman"/>
          <w:lang w:eastAsia="en-IN"/>
        </w:rPr>
        <w:t>“</w:t>
      </w:r>
      <w:r w:rsidRPr="003B0925">
        <w:rPr>
          <w:rFonts w:eastAsia="Times New Roman"/>
          <w:b/>
          <w:bCs/>
          <w:lang w:eastAsia="en-IN"/>
        </w:rPr>
        <w:t>SELECT EMP_ID into :name from EMP</w:t>
      </w:r>
      <w:r w:rsidRPr="00C03373">
        <w:rPr>
          <w:rFonts w:eastAsia="Times New Roman"/>
          <w:lang w:eastAsia="en-IN"/>
        </w:rPr>
        <w:t>“</w:t>
      </w:r>
    </w:p>
    <w:p w14:paraId="4558749F" w14:textId="58B6090C" w:rsidR="00C03373" w:rsidRPr="00C03373" w:rsidRDefault="00C03373">
      <w:pPr>
        <w:pStyle w:val="Body"/>
        <w:ind w:left="1800"/>
        <w:rPr>
          <w:rFonts w:eastAsia="Times New Roman"/>
          <w:lang w:eastAsia="en-IN"/>
        </w:rPr>
      </w:pPr>
      <w:r w:rsidRPr="00C03373">
        <w:rPr>
          <w:rFonts w:eastAsia="Times New Roman"/>
          <w:lang w:eastAsia="en-IN"/>
        </w:rPr>
        <w:t>a Variable Where Used</w:t>
      </w:r>
      <w:r w:rsidR="00FE1CDF">
        <w:rPr>
          <w:rFonts w:eastAsia="Times New Roman"/>
          <w:lang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eastAsia="en-IN"/>
        </w:rPr>
        <w:fldChar w:fldCharType="end"/>
      </w:r>
      <w:r w:rsidRPr="00C03373">
        <w:rPr>
          <w:rFonts w:eastAsia="Times New Roman"/>
          <w:lang w:eastAsia="en-IN"/>
        </w:rPr>
        <w:t xml:space="preserve"> on EMP_ID on 13.2.01 will qualify only “</w:t>
      </w:r>
      <w:r w:rsidRPr="003B0925">
        <w:rPr>
          <w:rFonts w:eastAsia="Times New Roman"/>
          <w:b/>
          <w:bCs/>
          <w:lang w:eastAsia="en-IN"/>
        </w:rPr>
        <w:t>EMP_ID</w:t>
      </w:r>
      <w:r w:rsidRPr="00C03373">
        <w:rPr>
          <w:rFonts w:eastAsia="Times New Roman"/>
          <w:lang w:eastAsia="en-IN"/>
        </w:rPr>
        <w:t xml:space="preserve">”, while on 13.2.02 it will also qualify </w:t>
      </w:r>
      <w:r w:rsidRPr="003B0925">
        <w:rPr>
          <w:rFonts w:eastAsia="Times New Roman"/>
          <w:b/>
          <w:bCs/>
          <w:lang w:eastAsia="en-IN"/>
        </w:rPr>
        <w:t>“:name</w:t>
      </w:r>
      <w:r w:rsidRPr="00C03373">
        <w:rPr>
          <w:rFonts w:eastAsia="Times New Roman"/>
          <w:lang w:eastAsia="en-IN"/>
        </w:rPr>
        <w:t>”.</w:t>
      </w:r>
    </w:p>
    <w:p w14:paraId="36A923BD" w14:textId="6D7EC456" w:rsidR="00C03373" w:rsidRPr="003B0925" w:rsidRDefault="00C03373" w:rsidP="003B0925">
      <w:pPr>
        <w:pStyle w:val="Body"/>
        <w:ind w:left="1800"/>
        <w:rPr>
          <w:rFonts w:eastAsia="Times New Roman"/>
          <w:lang w:eastAsia="en-IN"/>
        </w:rPr>
      </w:pPr>
      <w:r w:rsidRPr="00C03373">
        <w:rPr>
          <w:rFonts w:eastAsia="Times New Roman"/>
          <w:lang w:eastAsia="en-IN"/>
        </w:rPr>
        <w:t xml:space="preserve">Please note that the Demo application has been enhanced to demonstrate this.  Refer to Source member </w:t>
      </w:r>
      <w:r w:rsidRPr="003B0925">
        <w:rPr>
          <w:rFonts w:eastAsia="Times New Roman"/>
          <w:b/>
          <w:bCs/>
          <w:lang w:eastAsia="en-IN"/>
        </w:rPr>
        <w:t>OBJLESMBR1</w:t>
      </w:r>
      <w:r w:rsidRPr="00C03373">
        <w:rPr>
          <w:rFonts w:eastAsia="Times New Roman"/>
          <w:lang w:eastAsia="en-IN"/>
        </w:rPr>
        <w:t xml:space="preserve"> from the Source File QRPGLESRC.</w:t>
      </w:r>
    </w:p>
    <w:p w14:paraId="54BB1520" w14:textId="77777777" w:rsidR="004816B3" w:rsidRDefault="004816B3" w:rsidP="00490293">
      <w:pPr>
        <w:pStyle w:val="Body"/>
        <w:numPr>
          <w:ilvl w:val="0"/>
          <w:numId w:val="11"/>
        </w:numPr>
        <w:rPr>
          <w:rFonts w:eastAsia="Times New Roman"/>
          <w:szCs w:val="22"/>
          <w:lang w:val="en-IN" w:eastAsia="en-IN"/>
        </w:rPr>
      </w:pPr>
      <w:r w:rsidRPr="004816B3">
        <w:rPr>
          <w:rFonts w:eastAsia="Times New Roman"/>
          <w:szCs w:val="22"/>
          <w:lang w:val="en-IN" w:eastAsia="en-IN"/>
        </w:rPr>
        <w:t>Source members of type SQLRPGLE were sometimes inconsistently handled as RPGLE, instead of SQLRPGLE.  This has been corrected.</w:t>
      </w:r>
    </w:p>
    <w:p w14:paraId="5B02485B" w14:textId="2151A626" w:rsidR="00C03373" w:rsidRDefault="004816B3" w:rsidP="00490293">
      <w:pPr>
        <w:pStyle w:val="Body"/>
        <w:numPr>
          <w:ilvl w:val="0"/>
          <w:numId w:val="11"/>
        </w:numPr>
        <w:rPr>
          <w:rFonts w:eastAsia="Times New Roman"/>
          <w:lang w:val="en-IN" w:eastAsia="en-IN"/>
        </w:rPr>
      </w:pPr>
      <w:r w:rsidRPr="004816B3">
        <w:rPr>
          <w:rFonts w:eastAsia="Times New Roman"/>
          <w:lang w:val="en-IN" w:eastAsia="en-IN"/>
        </w:rPr>
        <w:t>The process has been improved to track the system name if the source file name and DDL table name is different. This was previously impacting the FFWU results in such situation.</w:t>
      </w:r>
    </w:p>
    <w:p w14:paraId="545FBA9F" w14:textId="3E364860" w:rsidR="004816B3" w:rsidRDefault="004816B3" w:rsidP="00490293">
      <w:pPr>
        <w:pStyle w:val="Body"/>
        <w:numPr>
          <w:ilvl w:val="0"/>
          <w:numId w:val="11"/>
        </w:numPr>
        <w:rPr>
          <w:rFonts w:eastAsia="Times New Roman"/>
          <w:lang w:val="en-IN" w:eastAsia="en-IN"/>
        </w:rPr>
      </w:pPr>
      <w:r w:rsidRPr="004816B3">
        <w:rPr>
          <w:rFonts w:eastAsia="Times New Roman"/>
          <w:lang w:val="en-IN" w:eastAsia="en-IN"/>
        </w:rPr>
        <w:t>FFWU Update reference was not properly reported for file/field that are processed via a Query Management Query (QMQRY).  This has been resolved.</w:t>
      </w:r>
    </w:p>
    <w:p w14:paraId="43835AC0" w14:textId="3C071307" w:rsidR="004816B3" w:rsidRDefault="004816B3" w:rsidP="00490293">
      <w:pPr>
        <w:pStyle w:val="Body"/>
        <w:numPr>
          <w:ilvl w:val="0"/>
          <w:numId w:val="11"/>
        </w:numPr>
        <w:rPr>
          <w:rFonts w:eastAsia="Times New Roman"/>
          <w:lang w:val="en-IN" w:eastAsia="en-IN"/>
        </w:rPr>
      </w:pPr>
      <w:r w:rsidRPr="004816B3">
        <w:rPr>
          <w:rFonts w:eastAsia="Times New Roman"/>
          <w:lang w:val="en-IN" w:eastAsia="en-IN"/>
        </w:rPr>
        <w:t>The calculated number of source lines for a CA-2E action diagram was incorrect.  This has been corrected.</w:t>
      </w:r>
    </w:p>
    <w:p w14:paraId="7671C9B5" w14:textId="56A91F5C" w:rsidR="004816B3" w:rsidRDefault="004816B3" w:rsidP="00490293">
      <w:pPr>
        <w:pStyle w:val="Body"/>
        <w:numPr>
          <w:ilvl w:val="0"/>
          <w:numId w:val="11"/>
        </w:numPr>
        <w:rPr>
          <w:rFonts w:eastAsia="Times New Roman"/>
          <w:lang w:val="en-IN" w:eastAsia="en-IN"/>
        </w:rPr>
      </w:pPr>
      <w:r w:rsidRPr="004816B3">
        <w:rPr>
          <w:rFonts w:eastAsia="Times New Roman"/>
          <w:lang w:val="en-IN" w:eastAsia="en-IN"/>
        </w:rPr>
        <w:t>The Specialized Analysis</w:t>
      </w:r>
      <w:r w:rsidR="00BB07FF">
        <w:rPr>
          <w:rFonts w:eastAsia="Times New Roman"/>
          <w:lang w:val="en-IN" w:eastAsia="en-IN"/>
        </w:rPr>
        <w:fldChar w:fldCharType="begin"/>
      </w:r>
      <w:r w:rsidR="00BB07FF">
        <w:instrText xml:space="preserve"> XE "</w:instrText>
      </w:r>
      <w:r w:rsidR="00BB07FF" w:rsidRPr="00A43B3B">
        <w:rPr>
          <w:rFonts w:eastAsia="Times New Roman"/>
          <w:b/>
          <w:bCs/>
          <w:szCs w:val="22"/>
          <w:lang w:val="en-GB" w:eastAsia="en-IN"/>
        </w:rPr>
        <w:instrText>Specialized Analysis</w:instrText>
      </w:r>
      <w:r w:rsidR="00BB07FF">
        <w:instrText xml:space="preserve">" </w:instrText>
      </w:r>
      <w:r w:rsidR="00BB07FF">
        <w:rPr>
          <w:rFonts w:eastAsia="Times New Roman"/>
          <w:lang w:val="en-IN" w:eastAsia="en-IN"/>
        </w:rPr>
        <w:fldChar w:fldCharType="end"/>
      </w:r>
      <w:r w:rsidRPr="004816B3">
        <w:rPr>
          <w:rFonts w:eastAsia="Times New Roman"/>
          <w:lang w:val="en-IN" w:eastAsia="en-IN"/>
        </w:rPr>
        <w:t xml:space="preserve"> was not including PF38 attribute objects properly and has been corrected.</w:t>
      </w:r>
    </w:p>
    <w:p w14:paraId="2C132916" w14:textId="40333378" w:rsidR="004816B3" w:rsidRDefault="004816B3" w:rsidP="00490293">
      <w:pPr>
        <w:pStyle w:val="Body"/>
        <w:numPr>
          <w:ilvl w:val="0"/>
          <w:numId w:val="11"/>
        </w:numPr>
        <w:rPr>
          <w:rFonts w:eastAsia="Times New Roman"/>
          <w:lang w:val="en-IN" w:eastAsia="en-IN"/>
        </w:rPr>
      </w:pPr>
      <w:r w:rsidRPr="004816B3">
        <w:rPr>
          <w:rFonts w:eastAsia="Times New Roman"/>
          <w:lang w:val="en-IN" w:eastAsia="en-IN"/>
        </w:rPr>
        <w:t>The refresh process failed to properly report Variable Where Used</w:t>
      </w:r>
      <w:r w:rsidR="00FE1CDF">
        <w:rPr>
          <w:rFonts w:eastAsia="Times New Roman"/>
          <w:lang w:val="en-IN"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val="en-IN" w:eastAsia="en-IN"/>
        </w:rPr>
        <w:fldChar w:fldCharType="end"/>
      </w:r>
      <w:r w:rsidRPr="004816B3">
        <w:rPr>
          <w:rFonts w:eastAsia="Times New Roman"/>
          <w:lang w:val="en-IN" w:eastAsia="en-IN"/>
        </w:rPr>
        <w:t xml:space="preserve"> information when a source member was either added/modified and no changes were observed on the object. This has been fixed</w:t>
      </w:r>
    </w:p>
    <w:p w14:paraId="6C62A737" w14:textId="7061037D" w:rsidR="004816B3" w:rsidRDefault="004816B3" w:rsidP="00490293">
      <w:pPr>
        <w:pStyle w:val="Body"/>
        <w:numPr>
          <w:ilvl w:val="0"/>
          <w:numId w:val="11"/>
        </w:numPr>
        <w:rPr>
          <w:rFonts w:eastAsia="Times New Roman"/>
          <w:lang w:val="en-IN" w:eastAsia="en-IN"/>
        </w:rPr>
      </w:pPr>
      <w:r w:rsidRPr="004816B3">
        <w:rPr>
          <w:rFonts w:eastAsia="Times New Roman"/>
          <w:lang w:val="en-IN" w:eastAsia="en-IN"/>
        </w:rPr>
        <w:t>In some situations, it has been observed that an Overlay field was incorrectly reported as Data Structure. A correction has been implemented to report it as a Field.</w:t>
      </w:r>
    </w:p>
    <w:p w14:paraId="54CFC2F4" w14:textId="0BE86718" w:rsidR="004816B3" w:rsidRDefault="00D37565" w:rsidP="00490293">
      <w:pPr>
        <w:pStyle w:val="Body"/>
        <w:numPr>
          <w:ilvl w:val="0"/>
          <w:numId w:val="11"/>
        </w:numPr>
        <w:rPr>
          <w:rFonts w:eastAsia="Times New Roman"/>
          <w:lang w:val="en-IN" w:eastAsia="en-IN"/>
        </w:rPr>
      </w:pPr>
      <w:r w:rsidRPr="00D37565">
        <w:rPr>
          <w:rFonts w:eastAsia="Times New Roman"/>
          <w:lang w:val="en-IN" w:eastAsia="en-IN"/>
        </w:rPr>
        <w:t>The REFRESH process was not working properly when the data area XDLTCLREF is set as *YES.  The situation has been corrected.</w:t>
      </w:r>
    </w:p>
    <w:p w14:paraId="6DC7CB59" w14:textId="69256D60" w:rsidR="00D37565" w:rsidRDefault="00D37565" w:rsidP="00490293">
      <w:pPr>
        <w:pStyle w:val="Body"/>
        <w:numPr>
          <w:ilvl w:val="0"/>
          <w:numId w:val="11"/>
        </w:numPr>
        <w:rPr>
          <w:rFonts w:eastAsia="Times New Roman"/>
          <w:lang w:val="en-IN" w:eastAsia="en-IN"/>
        </w:rPr>
      </w:pPr>
      <w:r w:rsidRPr="00D37565">
        <w:rPr>
          <w:rFonts w:eastAsia="Times New Roman"/>
          <w:lang w:val="en-IN" w:eastAsia="en-IN"/>
        </w:rPr>
        <w:t>RPG Embedded SQL cross referencing was missing reporting all the references when the SQL in the Embedded SQL block had words or functions which started with SQL reserved keywords like IF in IFNULL function</w:t>
      </w:r>
    </w:p>
    <w:p w14:paraId="5BE1D82F" w14:textId="37B7B9DE" w:rsidR="00D37565" w:rsidRDefault="00D37565" w:rsidP="00490293">
      <w:pPr>
        <w:pStyle w:val="Body"/>
        <w:numPr>
          <w:ilvl w:val="0"/>
          <w:numId w:val="11"/>
        </w:numPr>
        <w:rPr>
          <w:rFonts w:eastAsia="Times New Roman"/>
          <w:lang w:val="en-IN" w:eastAsia="en-IN"/>
        </w:rPr>
      </w:pPr>
      <w:r w:rsidRPr="00D37565">
        <w:rPr>
          <w:rFonts w:eastAsia="Times New Roman"/>
          <w:lang w:val="en-IN" w:eastAsia="en-IN"/>
        </w:rPr>
        <w:t>Earlier, references of COBOL variables defined in REDEFINES keyword were not getting tracked. Starting with this version, those references will also be tracked.</w:t>
      </w:r>
    </w:p>
    <w:p w14:paraId="1E623C56" w14:textId="2A502678" w:rsidR="00D37565" w:rsidRDefault="00323F57" w:rsidP="00490293">
      <w:pPr>
        <w:pStyle w:val="Body"/>
        <w:numPr>
          <w:ilvl w:val="0"/>
          <w:numId w:val="11"/>
        </w:numPr>
        <w:rPr>
          <w:rFonts w:eastAsia="Times New Roman"/>
          <w:lang w:val="en-IN" w:eastAsia="en-IN"/>
        </w:rPr>
      </w:pPr>
      <w:r w:rsidRPr="00323F57">
        <w:rPr>
          <w:rFonts w:eastAsia="Times New Roman"/>
          <w:lang w:val="en-IN" w:eastAsia="en-IN"/>
        </w:rPr>
        <w:t>A problem has been corrected that resulted in tables named XARRPVCR and XAXPROTO with an empty procedure name value.</w:t>
      </w:r>
    </w:p>
    <w:p w14:paraId="5FE0A528" w14:textId="003CF2CE" w:rsidR="00323F57" w:rsidRDefault="00323F57" w:rsidP="00490293">
      <w:pPr>
        <w:pStyle w:val="Body"/>
        <w:numPr>
          <w:ilvl w:val="0"/>
          <w:numId w:val="11"/>
        </w:numPr>
        <w:rPr>
          <w:rFonts w:eastAsia="Times New Roman"/>
          <w:lang w:val="en-IN" w:eastAsia="en-IN"/>
        </w:rPr>
      </w:pPr>
      <w:r w:rsidRPr="00323F57">
        <w:rPr>
          <w:rFonts w:eastAsia="Times New Roman"/>
          <w:lang w:val="en-IN" w:eastAsia="en-IN"/>
        </w:rPr>
        <w:lastRenderedPageBreak/>
        <w:t>The parsing of an ESQL source line of 80 characters length that also contains some tab characters could lead to parsing errors. This has been fixed.</w:t>
      </w:r>
    </w:p>
    <w:p w14:paraId="3D3B89CD" w14:textId="0DA10191" w:rsidR="00323F57" w:rsidRDefault="00323F57" w:rsidP="00490293">
      <w:pPr>
        <w:pStyle w:val="Body"/>
        <w:numPr>
          <w:ilvl w:val="0"/>
          <w:numId w:val="11"/>
        </w:numPr>
        <w:rPr>
          <w:rFonts w:eastAsia="Times New Roman"/>
          <w:lang w:val="en-IN" w:eastAsia="en-IN"/>
        </w:rPr>
      </w:pPr>
      <w:r w:rsidRPr="00323F57">
        <w:rPr>
          <w:rFonts w:eastAsia="Times New Roman"/>
          <w:lang w:val="en-IN" w:eastAsia="en-IN"/>
        </w:rPr>
        <w:t>When a copybook was not the same type as the member that included it, the results were incorrect.  This has been corrected.</w:t>
      </w:r>
    </w:p>
    <w:p w14:paraId="645FFA40" w14:textId="15C0CF76" w:rsidR="00DC3BB8" w:rsidRPr="003B0925" w:rsidRDefault="00323F57" w:rsidP="00490293">
      <w:pPr>
        <w:pStyle w:val="Body"/>
        <w:numPr>
          <w:ilvl w:val="0"/>
          <w:numId w:val="11"/>
        </w:numPr>
        <w:rPr>
          <w:rFonts w:eastAsia="Times New Roman"/>
          <w:lang w:val="en-IN" w:eastAsia="en-IN"/>
        </w:rPr>
      </w:pPr>
      <w:r w:rsidRPr="00323F57">
        <w:rPr>
          <w:rFonts w:eastAsia="Times New Roman"/>
          <w:lang w:val="en-IN" w:eastAsia="en-IN"/>
        </w:rPr>
        <w:t>At the end of the installation of the server component of X-Analysis</w:t>
      </w:r>
      <w:r w:rsidR="0021658E">
        <w:rPr>
          <w:rFonts w:eastAsia="Times New Roman"/>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lang w:val="en-IN" w:eastAsia="en-IN"/>
        </w:rPr>
        <w:fldChar w:fldCharType="end"/>
      </w:r>
      <w:r w:rsidRPr="00323F57">
        <w:rPr>
          <w:rFonts w:eastAsia="Times New Roman"/>
          <w:lang w:val="en-IN" w:eastAsia="en-IN"/>
        </w:rPr>
        <w:t xml:space="preserve">, the DEMO application is also installed.  If for any reason, an error should occur during the installation of the </w:t>
      </w:r>
      <w:r w:rsidRPr="003B0925">
        <w:rPr>
          <w:rFonts w:eastAsia="Times New Roman"/>
          <w:b/>
          <w:bCs/>
          <w:lang w:val="en-IN" w:eastAsia="en-IN"/>
        </w:rPr>
        <w:t>DEMO</w:t>
      </w:r>
      <w:r w:rsidRPr="00323F57">
        <w:rPr>
          <w:rFonts w:eastAsia="Times New Roman"/>
          <w:lang w:val="en-IN" w:eastAsia="en-IN"/>
        </w:rPr>
        <w:t>, the X-Analysis installation will no longer rollback itself.</w:t>
      </w:r>
    </w:p>
    <w:p w14:paraId="63E0456B" w14:textId="15EE7D82" w:rsidR="00DC3BB8" w:rsidRDefault="00DC3BB8" w:rsidP="00DC3BB8">
      <w:pPr>
        <w:pStyle w:val="Body"/>
        <w:rPr>
          <w:lang w:eastAsia="ja-JP"/>
        </w:rPr>
      </w:pPr>
    </w:p>
    <w:p w14:paraId="71380A27" w14:textId="0A9D45AA" w:rsidR="00DC3BB8" w:rsidRPr="003B0925" w:rsidRDefault="00DC3BB8" w:rsidP="003B0925">
      <w:pPr>
        <w:pStyle w:val="Heading2"/>
      </w:pPr>
      <w:bookmarkStart w:id="238" w:name="_Toc102988691"/>
      <w:bookmarkStart w:id="239" w:name="_Toc143608493"/>
      <w:r w:rsidRPr="00301183">
        <w:rPr>
          <w:color w:val="auto"/>
        </w:rPr>
        <w:t>Product: X-</w:t>
      </w:r>
      <w:r>
        <w:rPr>
          <w:color w:val="auto"/>
        </w:rPr>
        <w:t>Datatest</w:t>
      </w:r>
      <w:bookmarkEnd w:id="238"/>
      <w:bookmarkEnd w:id="239"/>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0DEA70EF" w14:textId="77777777" w:rsidR="00DC3BB8" w:rsidRDefault="00DC3BB8" w:rsidP="00DC3BB8">
      <w:pPr>
        <w:pStyle w:val="Heading3"/>
      </w:pPr>
      <w:r w:rsidRPr="00D37033">
        <w:t>Client-Side – Enhancements and Fixes</w:t>
      </w:r>
    </w:p>
    <w:p w14:paraId="111FCCA4" w14:textId="4A202EA1" w:rsidR="00DC3BB8" w:rsidRPr="003B0925" w:rsidRDefault="00DC3BB8" w:rsidP="00490293">
      <w:pPr>
        <w:pStyle w:val="Body"/>
        <w:numPr>
          <w:ilvl w:val="0"/>
          <w:numId w:val="6"/>
        </w:numPr>
        <w:rPr>
          <w:rFonts w:eastAsia="Times New Roman"/>
          <w:szCs w:val="22"/>
          <w:lang w:val="en-IN" w:eastAsia="en-IN"/>
        </w:rPr>
      </w:pPr>
      <w:r w:rsidRPr="00DC3BB8">
        <w:rPr>
          <w:lang w:eastAsia="ja-JP"/>
        </w:rPr>
        <w:t xml:space="preserve">Inside of </w:t>
      </w:r>
      <w:r w:rsidRPr="003B0925">
        <w:rPr>
          <w:b/>
          <w:bCs/>
          <w:lang w:eastAsia="ja-JP"/>
        </w:rPr>
        <w:t>X-Subset</w:t>
      </w:r>
      <w:r w:rsidR="001C28A1">
        <w:rPr>
          <w:b/>
          <w:bCs/>
          <w:lang w:eastAsia="ja-JP"/>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b/>
          <w:bCs/>
          <w:lang w:eastAsia="ja-JP"/>
        </w:rPr>
        <w:fldChar w:fldCharType="end"/>
      </w:r>
      <w:r w:rsidRPr="00DC3BB8">
        <w:rPr>
          <w:lang w:eastAsia="ja-JP"/>
        </w:rPr>
        <w:t>, a new option has been added to the XA client in order to be able to visualize the execution log file generated from the more recent X-Subset execution.  Give a try to the new “</w:t>
      </w:r>
      <w:r w:rsidRPr="003B0925">
        <w:rPr>
          <w:b/>
          <w:bCs/>
          <w:lang w:eastAsia="ja-JP"/>
        </w:rPr>
        <w:t>Show X-Subset log</w:t>
      </w:r>
      <w:r w:rsidRPr="00DC3BB8">
        <w:rPr>
          <w:lang w:eastAsia="ja-JP"/>
        </w:rPr>
        <w:t>” option.</w:t>
      </w:r>
    </w:p>
    <w:p w14:paraId="73C2DEA8" w14:textId="4F8BC0E9" w:rsidR="00DC3BB8" w:rsidRDefault="00DC3BB8" w:rsidP="00490293">
      <w:pPr>
        <w:pStyle w:val="Body"/>
        <w:numPr>
          <w:ilvl w:val="0"/>
          <w:numId w:val="6"/>
        </w:numPr>
        <w:rPr>
          <w:rFonts w:eastAsia="Times New Roman"/>
          <w:szCs w:val="22"/>
          <w:lang w:val="en-IN" w:eastAsia="en-IN"/>
        </w:rPr>
      </w:pPr>
      <w:r w:rsidRPr="003B0925">
        <w:rPr>
          <w:rFonts w:eastAsia="Times New Roman"/>
          <w:b/>
          <w:bCs/>
          <w:szCs w:val="22"/>
          <w:lang w:val="en-IN" w:eastAsia="en-IN"/>
        </w:rPr>
        <w:t>X-Subset</w:t>
      </w:r>
      <w:r w:rsidR="001C28A1">
        <w:rPr>
          <w:rFonts w:eastAsia="Times New Roman"/>
          <w:b/>
          <w:bCs/>
          <w:szCs w:val="22"/>
          <w:lang w:val="en-IN"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b/>
          <w:bCs/>
          <w:szCs w:val="22"/>
          <w:lang w:val="en-IN" w:eastAsia="en-IN"/>
        </w:rPr>
        <w:fldChar w:fldCharType="end"/>
      </w:r>
      <w:r w:rsidRPr="00DC3BB8">
        <w:rPr>
          <w:rFonts w:eastAsia="Times New Roman"/>
          <w:szCs w:val="22"/>
          <w:lang w:val="en-IN" w:eastAsia="en-IN"/>
        </w:rPr>
        <w:t xml:space="preserve"> has been extended to provide a new report showing the different aspects of your subset.  Information such as the source/target schema and tables, </w:t>
      </w:r>
      <w:r w:rsidR="003B0925">
        <w:rPr>
          <w:rFonts w:eastAsia="Times New Roman"/>
          <w:szCs w:val="22"/>
          <w:lang w:val="en-IN" w:eastAsia="en-IN"/>
        </w:rPr>
        <w:t xml:space="preserve">number of </w:t>
      </w:r>
      <w:r w:rsidRPr="00DC3BB8">
        <w:rPr>
          <w:rFonts w:eastAsia="Times New Roman"/>
          <w:szCs w:val="22"/>
          <w:lang w:val="en-IN" w:eastAsia="en-IN"/>
        </w:rPr>
        <w:t xml:space="preserve"> Rows, size, etc., are now reported directly in the XA Client. This is available using the new “</w:t>
      </w:r>
      <w:r w:rsidRPr="003B0925">
        <w:rPr>
          <w:rFonts w:eastAsia="Times New Roman"/>
          <w:b/>
          <w:bCs/>
          <w:szCs w:val="22"/>
          <w:lang w:val="en-IN" w:eastAsia="en-IN"/>
        </w:rPr>
        <w:t>Show X-Subset report</w:t>
      </w:r>
      <w:r w:rsidRPr="00DC3BB8">
        <w:rPr>
          <w:rFonts w:eastAsia="Times New Roman"/>
          <w:szCs w:val="22"/>
          <w:lang w:val="en-IN" w:eastAsia="en-IN"/>
        </w:rPr>
        <w:t>” option.</w:t>
      </w:r>
    </w:p>
    <w:p w14:paraId="51C5AF46" w14:textId="1ABF660E" w:rsidR="004816B3" w:rsidRDefault="004816B3" w:rsidP="00490293">
      <w:pPr>
        <w:pStyle w:val="Body"/>
        <w:numPr>
          <w:ilvl w:val="0"/>
          <w:numId w:val="6"/>
        </w:numPr>
        <w:rPr>
          <w:rFonts w:eastAsia="Times New Roman"/>
          <w:szCs w:val="22"/>
          <w:lang w:val="en-IN" w:eastAsia="en-IN"/>
        </w:rPr>
      </w:pPr>
      <w:r w:rsidRPr="004816B3">
        <w:rPr>
          <w:rFonts w:eastAsia="Times New Roman"/>
          <w:szCs w:val="22"/>
          <w:lang w:val="en-IN" w:eastAsia="en-IN"/>
        </w:rPr>
        <w:t xml:space="preserve">The Code coverage Test comparison result's icon appearing on the </w:t>
      </w:r>
      <w:r w:rsidRPr="003B0925">
        <w:rPr>
          <w:rFonts w:eastAsia="Times New Roman"/>
          <w:b/>
          <w:bCs/>
          <w:szCs w:val="22"/>
          <w:lang w:val="en-IN" w:eastAsia="en-IN"/>
        </w:rPr>
        <w:t>Code Coverage Report list</w:t>
      </w:r>
      <w:r w:rsidRPr="004816B3">
        <w:rPr>
          <w:rFonts w:eastAsia="Times New Roman"/>
          <w:szCs w:val="22"/>
          <w:lang w:val="en-IN" w:eastAsia="en-IN"/>
        </w:rPr>
        <w:t xml:space="preserve"> editor was not in sync with the Test comparison result's icon appearing on the </w:t>
      </w:r>
      <w:r w:rsidRPr="003B0925">
        <w:rPr>
          <w:rFonts w:eastAsia="Times New Roman"/>
          <w:b/>
          <w:bCs/>
          <w:szCs w:val="22"/>
          <w:lang w:val="en-IN" w:eastAsia="en-IN"/>
        </w:rPr>
        <w:t>Test Result</w:t>
      </w:r>
      <w:r w:rsidRPr="004816B3">
        <w:rPr>
          <w:rFonts w:eastAsia="Times New Roman"/>
          <w:szCs w:val="22"/>
          <w:lang w:val="en-IN" w:eastAsia="en-IN"/>
        </w:rPr>
        <w:t xml:space="preserve"> node of the navigation panel. This has been corrected.</w:t>
      </w:r>
    </w:p>
    <w:p w14:paraId="3BBAE700" w14:textId="36845E2F" w:rsidR="00D37565" w:rsidRDefault="00D37565" w:rsidP="00490293">
      <w:pPr>
        <w:pStyle w:val="Body"/>
        <w:numPr>
          <w:ilvl w:val="0"/>
          <w:numId w:val="6"/>
        </w:numPr>
        <w:rPr>
          <w:rFonts w:eastAsia="Times New Roman"/>
          <w:szCs w:val="22"/>
          <w:lang w:val="en-IN" w:eastAsia="en-IN"/>
        </w:rPr>
      </w:pPr>
      <w:r w:rsidRPr="00D37565">
        <w:rPr>
          <w:rFonts w:eastAsia="Times New Roman"/>
          <w:szCs w:val="22"/>
          <w:lang w:val="en-IN" w:eastAsia="en-IN"/>
        </w:rPr>
        <w:t>Test Result icons was not showing up correctly when the Base RunID and Test RunID were different than the actual Base library and Test Library names. This has been corrected.</w:t>
      </w:r>
    </w:p>
    <w:p w14:paraId="0F1DF02B" w14:textId="137BAEF1" w:rsidR="00323F57" w:rsidRPr="00CE0F02" w:rsidRDefault="00323F57" w:rsidP="00490293">
      <w:pPr>
        <w:pStyle w:val="Body"/>
        <w:numPr>
          <w:ilvl w:val="0"/>
          <w:numId w:val="6"/>
        </w:numPr>
        <w:rPr>
          <w:rFonts w:eastAsia="Times New Roman"/>
          <w:szCs w:val="22"/>
          <w:lang w:val="en-IN" w:eastAsia="en-IN"/>
        </w:rPr>
      </w:pPr>
      <w:r w:rsidRPr="00323F57">
        <w:rPr>
          <w:rFonts w:eastAsia="Times New Roman"/>
          <w:szCs w:val="22"/>
          <w:lang w:val="en-IN" w:eastAsia="en-IN"/>
        </w:rPr>
        <w:t>The X-Datatest</w:t>
      </w:r>
      <w:r w:rsidR="00FE1CDF">
        <w:rPr>
          <w:rFonts w:eastAsia="Times New Roman"/>
          <w:szCs w:val="22"/>
          <w:lang w:val="en-IN" w:eastAsia="en-IN"/>
        </w:rPr>
        <w:fldChar w:fldCharType="begin"/>
      </w:r>
      <w:r w:rsidR="00FE1CDF">
        <w:instrText xml:space="preserve"> XE "</w:instrText>
      </w:r>
      <w:r w:rsidR="00FE1CDF" w:rsidRPr="00CE4C62">
        <w:instrText>X-Datatest</w:instrText>
      </w:r>
      <w:r w:rsidR="00FE1CDF">
        <w:instrText xml:space="preserve">" </w:instrText>
      </w:r>
      <w:r w:rsidR="00FE1CDF">
        <w:rPr>
          <w:rFonts w:eastAsia="Times New Roman"/>
          <w:szCs w:val="22"/>
          <w:lang w:val="en-IN" w:eastAsia="en-IN"/>
        </w:rPr>
        <w:fldChar w:fldCharType="end"/>
      </w:r>
      <w:r w:rsidRPr="00323F57">
        <w:rPr>
          <w:rFonts w:eastAsia="Times New Roman"/>
          <w:szCs w:val="22"/>
          <w:lang w:val="en-IN" w:eastAsia="en-IN"/>
        </w:rPr>
        <w:t xml:space="preserve"> UI could fail to open the JSON comparison report when the compared data contains some special characters in it.  This has been fixed.</w:t>
      </w:r>
    </w:p>
    <w:p w14:paraId="795192C1" w14:textId="146D071C" w:rsidR="00DC3BB8" w:rsidRPr="003B0925" w:rsidRDefault="00DC3BB8" w:rsidP="00DC3BB8">
      <w:pPr>
        <w:pStyle w:val="Body"/>
        <w:rPr>
          <w:lang w:val="en-IN" w:eastAsia="ja-JP"/>
        </w:rPr>
      </w:pPr>
    </w:p>
    <w:p w14:paraId="51C959A5" w14:textId="77777777" w:rsidR="00DC3BB8" w:rsidRDefault="00DC3BB8" w:rsidP="00DC3BB8">
      <w:pPr>
        <w:pStyle w:val="Heading3"/>
      </w:pPr>
      <w:r w:rsidRPr="00D37033">
        <w:t>Server-Side – Enhancements and Fixes</w:t>
      </w:r>
    </w:p>
    <w:p w14:paraId="1342394C" w14:textId="6DAB2EDC" w:rsidR="004816B3" w:rsidRDefault="004816B3" w:rsidP="00490293">
      <w:pPr>
        <w:pStyle w:val="Body"/>
        <w:numPr>
          <w:ilvl w:val="0"/>
          <w:numId w:val="6"/>
        </w:numPr>
        <w:rPr>
          <w:rFonts w:eastAsia="Times New Roman"/>
          <w:szCs w:val="22"/>
          <w:lang w:val="en-IN" w:eastAsia="en-IN"/>
        </w:rPr>
      </w:pPr>
      <w:r w:rsidRPr="004816B3">
        <w:rPr>
          <w:rFonts w:eastAsia="Times New Roman"/>
          <w:szCs w:val="22"/>
          <w:lang w:val="en-IN" w:eastAsia="en-IN"/>
        </w:rPr>
        <w:t>The X-Subset</w:t>
      </w:r>
      <w:r w:rsidR="001C28A1">
        <w:rPr>
          <w:rFonts w:eastAsia="Times New Roman"/>
          <w:szCs w:val="22"/>
          <w:lang w:val="en-IN"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szCs w:val="22"/>
          <w:lang w:val="en-IN" w:eastAsia="en-IN"/>
        </w:rPr>
        <w:fldChar w:fldCharType="end"/>
      </w:r>
      <w:r w:rsidRPr="004816B3">
        <w:rPr>
          <w:rFonts w:eastAsia="Times New Roman"/>
          <w:szCs w:val="22"/>
          <w:lang w:val="en-IN" w:eastAsia="en-IN"/>
        </w:rPr>
        <w:t xml:space="preserve"> data option </w:t>
      </w:r>
      <w:r w:rsidRPr="000C73AD">
        <w:rPr>
          <w:rFonts w:eastAsia="Times New Roman"/>
          <w:szCs w:val="22"/>
          <w:lang w:val="en-IN" w:eastAsia="en-IN"/>
        </w:rPr>
        <w:t>"</w:t>
      </w:r>
      <w:r w:rsidRPr="003B0925">
        <w:rPr>
          <w:rFonts w:eastAsia="Times New Roman"/>
          <w:b/>
          <w:bCs/>
          <w:szCs w:val="22"/>
          <w:lang w:val="en-IN" w:eastAsia="en-IN"/>
        </w:rPr>
        <w:t>*REPLACE</w:t>
      </w:r>
      <w:r w:rsidRPr="004816B3">
        <w:rPr>
          <w:rFonts w:eastAsia="Times New Roman"/>
          <w:szCs w:val="22"/>
          <w:lang w:val="en-IN" w:eastAsia="en-IN"/>
        </w:rPr>
        <w:t>" was not working for certain scenarios and the X-Subset Job was going into MSGW. This has been fixed.</w:t>
      </w:r>
    </w:p>
    <w:p w14:paraId="7B6CE4C6" w14:textId="43C48762" w:rsidR="00323F57" w:rsidRPr="00CE0F02" w:rsidRDefault="00323F57" w:rsidP="00490293">
      <w:pPr>
        <w:pStyle w:val="Body"/>
        <w:numPr>
          <w:ilvl w:val="0"/>
          <w:numId w:val="6"/>
        </w:numPr>
        <w:rPr>
          <w:rFonts w:eastAsia="Times New Roman"/>
          <w:szCs w:val="22"/>
          <w:lang w:val="en-IN" w:eastAsia="en-IN"/>
        </w:rPr>
      </w:pPr>
      <w:r w:rsidRPr="00323F57">
        <w:rPr>
          <w:rFonts w:eastAsia="Times New Roman"/>
          <w:szCs w:val="22"/>
          <w:lang w:val="en-IN" w:eastAsia="en-IN"/>
        </w:rPr>
        <w:t>During its execution, X-Subset</w:t>
      </w:r>
      <w:r w:rsidR="001C28A1">
        <w:rPr>
          <w:rFonts w:eastAsia="Times New Roman"/>
          <w:szCs w:val="22"/>
          <w:lang w:val="en-IN" w:eastAsia="en-IN"/>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eastAsia="Times New Roman"/>
          <w:szCs w:val="22"/>
          <w:lang w:val="en-IN" w:eastAsia="en-IN"/>
        </w:rPr>
        <w:fldChar w:fldCharType="end"/>
      </w:r>
      <w:r w:rsidRPr="00323F57">
        <w:rPr>
          <w:rFonts w:eastAsia="Times New Roman"/>
          <w:szCs w:val="22"/>
          <w:lang w:val="en-IN" w:eastAsia="en-IN"/>
        </w:rPr>
        <w:t xml:space="preserve"> will generate extra log information inside of its log file (XSSLOGL) in order to provide more information about the subset execution</w:t>
      </w:r>
    </w:p>
    <w:p w14:paraId="35B68B8C" w14:textId="4CBCC95B" w:rsidR="00DC3BB8" w:rsidRDefault="00DC3BB8" w:rsidP="00DC3BB8">
      <w:pPr>
        <w:pStyle w:val="Body"/>
        <w:rPr>
          <w:lang w:eastAsia="ja-JP"/>
        </w:rPr>
      </w:pPr>
    </w:p>
    <w:p w14:paraId="1DF47811" w14:textId="6440B9B3" w:rsidR="00DC3BB8" w:rsidRPr="00301183" w:rsidRDefault="00DC3BB8" w:rsidP="00DC3BB8">
      <w:pPr>
        <w:pStyle w:val="Heading2"/>
        <w:rPr>
          <w:color w:val="auto"/>
        </w:rPr>
      </w:pPr>
      <w:bookmarkStart w:id="240" w:name="_Toc102988692"/>
      <w:bookmarkStart w:id="241" w:name="_Toc143608494"/>
      <w:r w:rsidRPr="00301183">
        <w:rPr>
          <w:color w:val="auto"/>
        </w:rPr>
        <w:lastRenderedPageBreak/>
        <w:t>Product: X</w:t>
      </w:r>
      <w:r>
        <w:rPr>
          <w:color w:val="auto"/>
        </w:rPr>
        <w:t>-Db Modernize</w:t>
      </w:r>
      <w:bookmarkEnd w:id="240"/>
      <w:bookmarkEnd w:id="241"/>
    </w:p>
    <w:p w14:paraId="46AEF938" w14:textId="5A9551AF" w:rsidR="00DC3BB8" w:rsidRPr="00D37033" w:rsidRDefault="004816B3" w:rsidP="00DC3BB8">
      <w:pPr>
        <w:pStyle w:val="Heading3"/>
        <w:rPr>
          <w:lang w:val="en-IN"/>
        </w:rPr>
      </w:pPr>
      <w:r>
        <w:t>Server</w:t>
      </w:r>
      <w:r w:rsidR="00DC3BB8" w:rsidRPr="00D37033">
        <w:t>-Side – Enhancements and Fixes</w:t>
      </w:r>
    </w:p>
    <w:p w14:paraId="69BEEFAE" w14:textId="5A540F03" w:rsidR="004816B3" w:rsidRDefault="004816B3" w:rsidP="00490293">
      <w:pPr>
        <w:pStyle w:val="Body"/>
        <w:numPr>
          <w:ilvl w:val="0"/>
          <w:numId w:val="6"/>
        </w:numPr>
        <w:rPr>
          <w:rFonts w:eastAsia="Times New Roman"/>
          <w:szCs w:val="22"/>
          <w:lang w:val="en-IN" w:eastAsia="en-IN"/>
        </w:rPr>
      </w:pPr>
      <w:r w:rsidRPr="004816B3">
        <w:rPr>
          <w:rFonts w:eastAsia="Times New Roman"/>
          <w:szCs w:val="22"/>
          <w:lang w:val="en-IN" w:eastAsia="en-IN"/>
        </w:rPr>
        <w:t>After upgrading to a newer version of X-Analysis</w:t>
      </w:r>
      <w:r w:rsidR="0021658E">
        <w:rPr>
          <w:rFonts w:eastAsia="Times New Roman"/>
          <w:szCs w:val="22"/>
          <w:lang w:val="en-IN" w:eastAsia="en-IN"/>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eastAsia="Times New Roman"/>
          <w:szCs w:val="22"/>
          <w:lang w:val="en-IN" w:eastAsia="en-IN"/>
        </w:rPr>
        <w:fldChar w:fldCharType="end"/>
      </w:r>
      <w:r w:rsidRPr="004816B3">
        <w:rPr>
          <w:rFonts w:eastAsia="Times New Roman"/>
          <w:szCs w:val="22"/>
          <w:lang w:val="en-IN" w:eastAsia="en-IN"/>
        </w:rPr>
        <w:t>, the X-DB Modernize project definition was not retained.  The upgrade will now retain some definitions settings for X-Db Modernize projects.</w:t>
      </w:r>
    </w:p>
    <w:p w14:paraId="7C257DAD" w14:textId="0EA23955" w:rsidR="004816B3" w:rsidRPr="00CE0F02" w:rsidRDefault="004816B3" w:rsidP="00490293">
      <w:pPr>
        <w:pStyle w:val="Body"/>
        <w:numPr>
          <w:ilvl w:val="0"/>
          <w:numId w:val="6"/>
        </w:numPr>
        <w:rPr>
          <w:rFonts w:eastAsia="Times New Roman"/>
          <w:szCs w:val="22"/>
          <w:lang w:val="en-IN" w:eastAsia="en-IN"/>
        </w:rPr>
      </w:pPr>
      <w:r w:rsidRPr="004816B3">
        <w:rPr>
          <w:rFonts w:eastAsia="Times New Roman"/>
          <w:szCs w:val="22"/>
          <w:lang w:val="en-IN" w:eastAsia="en-IN"/>
        </w:rPr>
        <w:t xml:space="preserve">For second conversion case, ie; “Surrogate Table for Keyed PFs and Index for PF keys”, PFs with no keys are converted to suffixed surrogate table + DDS LF with PF name. This </w:t>
      </w:r>
      <w:r w:rsidR="00323F57" w:rsidRPr="004816B3">
        <w:rPr>
          <w:rFonts w:eastAsia="Times New Roman"/>
          <w:szCs w:val="22"/>
          <w:lang w:val="en-IN" w:eastAsia="en-IN"/>
        </w:rPr>
        <w:t>behaviour</w:t>
      </w:r>
      <w:r w:rsidRPr="004816B3">
        <w:rPr>
          <w:rFonts w:eastAsia="Times New Roman"/>
          <w:szCs w:val="22"/>
          <w:lang w:val="en-IN" w:eastAsia="en-IN"/>
        </w:rPr>
        <w:t xml:space="preserve"> was broken in 13.0.06 and has been fixed.</w:t>
      </w:r>
    </w:p>
    <w:p w14:paraId="018579E2" w14:textId="77777777" w:rsidR="00DC3BB8" w:rsidRPr="003B0925" w:rsidRDefault="00DC3BB8" w:rsidP="00DC3BB8">
      <w:pPr>
        <w:pStyle w:val="Body"/>
        <w:rPr>
          <w:lang w:val="en-IN" w:eastAsia="ja-JP"/>
        </w:rPr>
      </w:pPr>
    </w:p>
    <w:p w14:paraId="45699C44" w14:textId="2B53F0F9" w:rsidR="00323F57" w:rsidRPr="00301183" w:rsidRDefault="00323F57" w:rsidP="00323F57">
      <w:pPr>
        <w:pStyle w:val="Heading2"/>
        <w:rPr>
          <w:color w:val="auto"/>
        </w:rPr>
      </w:pPr>
      <w:bookmarkStart w:id="242" w:name="_Toc102988693"/>
      <w:bookmarkStart w:id="243" w:name="_Toc143608495"/>
      <w:r w:rsidRPr="00301183">
        <w:rPr>
          <w:color w:val="auto"/>
        </w:rPr>
        <w:t>Product: X-</w:t>
      </w:r>
      <w:r>
        <w:rPr>
          <w:color w:val="auto"/>
        </w:rPr>
        <w:t>Resize</w:t>
      </w:r>
      <w:bookmarkEnd w:id="242"/>
      <w:bookmarkEnd w:id="243"/>
      <w:r w:rsidR="00E4202F">
        <w:rPr>
          <w:color w:val="auto"/>
        </w:rPr>
        <w:fldChar w:fldCharType="begin"/>
      </w:r>
      <w:r w:rsidR="00E4202F">
        <w:instrText xml:space="preserve"> XE "</w:instrText>
      </w:r>
      <w:r w:rsidR="00E4202F" w:rsidRPr="009201B0">
        <w:instrText>X-Resize</w:instrText>
      </w:r>
      <w:r w:rsidR="00E4202F">
        <w:instrText xml:space="preserve">" </w:instrText>
      </w:r>
      <w:r w:rsidR="00E4202F">
        <w:rPr>
          <w:color w:val="auto"/>
        </w:rPr>
        <w:fldChar w:fldCharType="end"/>
      </w:r>
    </w:p>
    <w:p w14:paraId="7F9CAE85" w14:textId="77777777" w:rsidR="00323F57" w:rsidRPr="00D37033" w:rsidRDefault="00323F57" w:rsidP="00323F57">
      <w:pPr>
        <w:pStyle w:val="Heading3"/>
        <w:rPr>
          <w:lang w:val="en-IN"/>
        </w:rPr>
      </w:pPr>
      <w:r>
        <w:t>Client</w:t>
      </w:r>
      <w:r w:rsidRPr="00D37033">
        <w:t>-Side – Enhancements and Fixes</w:t>
      </w:r>
    </w:p>
    <w:p w14:paraId="38E03202" w14:textId="52D8E804" w:rsidR="00323F57" w:rsidRPr="00FF2CCB" w:rsidRDefault="00323F57" w:rsidP="00490293">
      <w:pPr>
        <w:pStyle w:val="Body"/>
        <w:numPr>
          <w:ilvl w:val="0"/>
          <w:numId w:val="9"/>
        </w:numPr>
      </w:pPr>
      <w:r w:rsidRPr="00323F57">
        <w:rPr>
          <w:rFonts w:cs="Calibri"/>
          <w:color w:val="000000" w:themeColor="text1"/>
          <w:spacing w:val="-1"/>
          <w:szCs w:val="22"/>
          <w:shd w:val="clear" w:color="auto" w:fill="FFFFFF"/>
        </w:rPr>
        <w:t>The newly generated warning for X-Resize</w:t>
      </w:r>
      <w:r w:rsidR="00E4202F">
        <w:rPr>
          <w:rFonts w:cs="Calibri"/>
          <w:color w:val="000000" w:themeColor="text1"/>
          <w:spacing w:val="-1"/>
          <w:szCs w:val="22"/>
          <w:shd w:val="clear" w:color="auto" w:fill="FFFFFF"/>
        </w:rPr>
        <w:fldChar w:fldCharType="begin"/>
      </w:r>
      <w:r w:rsidR="00E4202F">
        <w:instrText xml:space="preserve"> XE "</w:instrText>
      </w:r>
      <w:r w:rsidR="00E4202F" w:rsidRPr="009201B0">
        <w:instrText>X-Resize</w:instrText>
      </w:r>
      <w:r w:rsidR="00E4202F">
        <w:instrText xml:space="preserve">" </w:instrText>
      </w:r>
      <w:r w:rsidR="00E4202F">
        <w:rPr>
          <w:rFonts w:cs="Calibri"/>
          <w:color w:val="000000" w:themeColor="text1"/>
          <w:spacing w:val="-1"/>
          <w:szCs w:val="22"/>
          <w:shd w:val="clear" w:color="auto" w:fill="FFFFFF"/>
        </w:rPr>
        <w:fldChar w:fldCharType="end"/>
      </w:r>
      <w:r w:rsidRPr="00323F57">
        <w:rPr>
          <w:rFonts w:cs="Calibri"/>
          <w:color w:val="000000" w:themeColor="text1"/>
          <w:spacing w:val="-1"/>
          <w:szCs w:val="22"/>
          <w:shd w:val="clear" w:color="auto" w:fill="FFFFFF"/>
        </w:rPr>
        <w:t xml:space="preserve"> condition DBF_XRX introduced in 13.2.01 was not showing up properly in the XA client as only the message ID would be displayed instead of the message information. This has been fixed.</w:t>
      </w:r>
    </w:p>
    <w:p w14:paraId="7A0B74D6" w14:textId="1E783339" w:rsidR="00DC3BB8" w:rsidRDefault="00DC3BB8" w:rsidP="00DC3BB8">
      <w:pPr>
        <w:pStyle w:val="Body"/>
        <w:rPr>
          <w:lang w:eastAsia="ja-JP"/>
        </w:rPr>
      </w:pPr>
    </w:p>
    <w:p w14:paraId="14994190" w14:textId="7A72F605" w:rsidR="00DC3BB8" w:rsidRPr="00301183" w:rsidRDefault="00DC3BB8" w:rsidP="00DC3BB8">
      <w:pPr>
        <w:pStyle w:val="Heading2"/>
        <w:rPr>
          <w:color w:val="auto"/>
        </w:rPr>
      </w:pPr>
      <w:bookmarkStart w:id="244" w:name="_Toc102988694"/>
      <w:bookmarkStart w:id="245" w:name="_Toc143608496"/>
      <w:r w:rsidRPr="00301183">
        <w:rPr>
          <w:color w:val="auto"/>
        </w:rPr>
        <w:t>Product: X</w:t>
      </w:r>
      <w:r>
        <w:rPr>
          <w:color w:val="auto"/>
        </w:rPr>
        <w:t>A-Open</w:t>
      </w:r>
      <w:bookmarkEnd w:id="244"/>
      <w:bookmarkEnd w:id="245"/>
    </w:p>
    <w:p w14:paraId="5674F6EB" w14:textId="77777777" w:rsidR="00DC3BB8" w:rsidRPr="00D37033" w:rsidRDefault="00DC3BB8" w:rsidP="00DC3BB8">
      <w:pPr>
        <w:pStyle w:val="Heading3"/>
        <w:rPr>
          <w:lang w:val="en-IN"/>
        </w:rPr>
      </w:pPr>
      <w:r>
        <w:t>Client</w:t>
      </w:r>
      <w:r w:rsidRPr="00D37033">
        <w:t>-Side – Enhancements and Fixes</w:t>
      </w:r>
    </w:p>
    <w:p w14:paraId="0451E2C9" w14:textId="059D6FCB" w:rsidR="00DC3BB8" w:rsidRPr="003B0925" w:rsidRDefault="00323F57" w:rsidP="00490293">
      <w:pPr>
        <w:pStyle w:val="Body"/>
        <w:numPr>
          <w:ilvl w:val="0"/>
          <w:numId w:val="9"/>
        </w:numPr>
        <w:rPr>
          <w:lang w:val="en-IN" w:eastAsia="ja-JP"/>
        </w:rPr>
      </w:pPr>
      <w:r w:rsidRPr="00323F57">
        <w:rPr>
          <w:lang w:val="en-IN" w:eastAsia="ja-JP"/>
        </w:rPr>
        <w:t xml:space="preserve">Command-line calls performed from an </w:t>
      </w:r>
      <w:r w:rsidRPr="003B0925">
        <w:rPr>
          <w:b/>
          <w:bCs/>
          <w:lang w:val="en-IN" w:eastAsia="ja-JP"/>
        </w:rPr>
        <w:t>AMXW COBOL</w:t>
      </w:r>
      <w:r w:rsidRPr="00323F57">
        <w:rPr>
          <w:lang w:val="en-IN" w:eastAsia="ja-JP"/>
        </w:rPr>
        <w:t xml:space="preserve"> program using a call to the function (intrinsic) </w:t>
      </w:r>
      <w:r w:rsidRPr="003B0925">
        <w:rPr>
          <w:b/>
          <w:bCs/>
          <w:lang w:val="en-IN" w:eastAsia="ja-JP"/>
        </w:rPr>
        <w:t>HPCICOMMAND/NLHPCICOMMAND</w:t>
      </w:r>
      <w:r w:rsidRPr="00323F57">
        <w:rPr>
          <w:lang w:val="en-IN" w:eastAsia="ja-JP"/>
        </w:rPr>
        <w:t xml:space="preserve"> are now reported inside of the Data Flow Diagram.</w:t>
      </w:r>
    </w:p>
    <w:p w14:paraId="6D56129B" w14:textId="77777777" w:rsidR="00DC3BB8" w:rsidRPr="003B0925" w:rsidRDefault="00DC3BB8" w:rsidP="003B0925">
      <w:pPr>
        <w:pStyle w:val="Body"/>
      </w:pPr>
    </w:p>
    <w:p w14:paraId="104FD5C8" w14:textId="315A5767" w:rsidR="00052B3E" w:rsidRPr="00416DB0" w:rsidRDefault="00052B3E" w:rsidP="00052B3E">
      <w:pPr>
        <w:pStyle w:val="Heading1"/>
        <w:tabs>
          <w:tab w:val="num" w:pos="432"/>
        </w:tabs>
        <w:suppressAutoHyphens/>
        <w:spacing w:after="240"/>
        <w:ind w:left="432" w:hanging="432"/>
        <w:rPr>
          <w:color w:val="000000"/>
        </w:rPr>
      </w:pPr>
      <w:bookmarkStart w:id="246" w:name="_Toc102988695"/>
      <w:bookmarkStart w:id="247" w:name="_Toc143608497"/>
      <w:r>
        <w:rPr>
          <w:color w:val="000000"/>
        </w:rPr>
        <w:lastRenderedPageBreak/>
        <w:t xml:space="preserve">X-Suite </w:t>
      </w:r>
      <w:r w:rsidRPr="00416DB0">
        <w:rPr>
          <w:color w:val="000000"/>
        </w:rPr>
        <w:t>Release 13.</w:t>
      </w:r>
      <w:r>
        <w:rPr>
          <w:color w:val="000000"/>
        </w:rPr>
        <w:t>2</w:t>
      </w:r>
      <w:r w:rsidRPr="00416DB0">
        <w:rPr>
          <w:color w:val="000000"/>
        </w:rPr>
        <w:t>.</w:t>
      </w:r>
      <w:r>
        <w:rPr>
          <w:color w:val="000000"/>
        </w:rPr>
        <w:t>01</w:t>
      </w:r>
      <w:bookmarkEnd w:id="246"/>
      <w:bookmarkEnd w:id="247"/>
      <w:r w:rsidRPr="00416DB0">
        <w:rPr>
          <w:color w:val="000000"/>
          <w:lang w:val="en-US"/>
        </w:rPr>
        <w:t xml:space="preserve"> </w:t>
      </w:r>
    </w:p>
    <w:p w14:paraId="61C90424" w14:textId="45EA4A5B" w:rsidR="00052B3E" w:rsidRPr="00037E19" w:rsidRDefault="00052B3E" w:rsidP="00052B3E">
      <w:pPr>
        <w:pStyle w:val="Heading2"/>
        <w:rPr>
          <w:color w:val="auto"/>
        </w:rPr>
      </w:pPr>
      <w:bookmarkStart w:id="248" w:name="_Toc102988696"/>
      <w:bookmarkStart w:id="249" w:name="_Toc143608498"/>
      <w:r w:rsidRPr="00037E19">
        <w:rPr>
          <w:color w:val="auto"/>
        </w:rPr>
        <w:t>Product: X-</w:t>
      </w:r>
      <w:r>
        <w:rPr>
          <w:color w:val="auto"/>
        </w:rPr>
        <w:t>A</w:t>
      </w:r>
      <w:r w:rsidRPr="00037E19">
        <w:rPr>
          <w:color w:val="auto"/>
        </w:rPr>
        <w:t>nalysis</w:t>
      </w:r>
      <w:bookmarkEnd w:id="248"/>
      <w:bookmarkEnd w:id="249"/>
      <w:r w:rsidR="0021658E">
        <w:rPr>
          <w:color w:val="auto"/>
        </w:rPr>
        <w:fldChar w:fldCharType="begin"/>
      </w:r>
      <w:r w:rsidR="0021658E">
        <w:instrText xml:space="preserve"> XE "</w:instrText>
      </w:r>
      <w:r w:rsidR="0021658E" w:rsidRPr="00CC4B5E">
        <w:instrText>X-Analysis</w:instrText>
      </w:r>
      <w:r w:rsidR="0021658E">
        <w:instrText xml:space="preserve">" </w:instrText>
      </w:r>
      <w:r w:rsidR="0021658E">
        <w:rPr>
          <w:color w:val="auto"/>
        </w:rPr>
        <w:fldChar w:fldCharType="end"/>
      </w:r>
    </w:p>
    <w:p w14:paraId="77B0B28A" w14:textId="77777777" w:rsidR="00052B3E" w:rsidRPr="00416DB0" w:rsidRDefault="00052B3E" w:rsidP="00052B3E">
      <w:pPr>
        <w:pStyle w:val="Heading3"/>
        <w:rPr>
          <w:color w:val="000000"/>
        </w:rPr>
      </w:pPr>
      <w:r w:rsidRPr="00416DB0">
        <w:rPr>
          <w:color w:val="000000"/>
        </w:rPr>
        <w:t>Client-Side – Enhancements and Fixes</w:t>
      </w:r>
    </w:p>
    <w:p w14:paraId="1100DA6B" w14:textId="77777777" w:rsidR="00882770" w:rsidRPr="00882770" w:rsidRDefault="00882770" w:rsidP="00490293">
      <w:pPr>
        <w:pStyle w:val="Body"/>
        <w:numPr>
          <w:ilvl w:val="0"/>
          <w:numId w:val="6"/>
        </w:numPr>
        <w:rPr>
          <w:rFonts w:eastAsia="Times New Roman"/>
          <w:szCs w:val="22"/>
          <w:lang w:val="en-IN" w:eastAsia="en-IN"/>
        </w:rPr>
      </w:pPr>
      <w:r w:rsidRPr="00882770">
        <w:rPr>
          <w:rFonts w:eastAsia="Times New Roman"/>
          <w:szCs w:val="22"/>
          <w:lang w:val="en-IN" w:eastAsia="en-IN"/>
        </w:rPr>
        <w:t>Starting with 13.2.01, during the installation of the XA-Client, you will have an option to have “</w:t>
      </w:r>
      <w:r w:rsidRPr="00FF2CCB">
        <w:rPr>
          <w:rFonts w:eastAsia="Times New Roman"/>
          <w:b/>
          <w:bCs/>
          <w:szCs w:val="22"/>
          <w:lang w:val="en-IN" w:eastAsia="en-IN"/>
        </w:rPr>
        <w:t>non-sensitive computer configuration data be sent to Fresche Solutions Inc.</w:t>
      </w:r>
      <w:r w:rsidRPr="00882770">
        <w:rPr>
          <w:rFonts w:eastAsia="Times New Roman"/>
          <w:szCs w:val="22"/>
          <w:lang w:val="en-IN" w:eastAsia="en-IN"/>
        </w:rPr>
        <w:t>”</w:t>
      </w:r>
    </w:p>
    <w:p w14:paraId="7C18186F" w14:textId="5C039BFD" w:rsidR="00882770" w:rsidRPr="00882770" w:rsidRDefault="00882770" w:rsidP="00FF2CCB">
      <w:pPr>
        <w:pStyle w:val="Body"/>
        <w:ind w:left="1080"/>
        <w:rPr>
          <w:rFonts w:eastAsia="Times New Roman"/>
          <w:szCs w:val="22"/>
          <w:lang w:val="en-IN" w:eastAsia="en-IN"/>
        </w:rPr>
      </w:pPr>
      <w:r w:rsidRPr="00882770">
        <w:rPr>
          <w:rFonts w:eastAsia="Times New Roman"/>
          <w:szCs w:val="22"/>
          <w:lang w:val="en-IN" w:eastAsia="en-IN"/>
        </w:rPr>
        <w:t>Such pieces of information will help us better understand our customers around the world and for this reason we hope you will accept it.</w:t>
      </w:r>
    </w:p>
    <w:p w14:paraId="4E41C920" w14:textId="59447389" w:rsidR="00E31A78" w:rsidRPr="00E31A78" w:rsidRDefault="00E31A78" w:rsidP="00490293">
      <w:pPr>
        <w:pStyle w:val="Body"/>
        <w:numPr>
          <w:ilvl w:val="0"/>
          <w:numId w:val="6"/>
        </w:numPr>
        <w:rPr>
          <w:rFonts w:eastAsia="Times New Roman"/>
          <w:szCs w:val="22"/>
          <w:lang w:val="en-IN" w:eastAsia="en-IN"/>
        </w:rPr>
      </w:pPr>
      <w:r w:rsidRPr="00E31A78">
        <w:rPr>
          <w:rFonts w:eastAsia="Times New Roman"/>
          <w:szCs w:val="22"/>
          <w:lang w:val="en-IN" w:eastAsia="en-IN"/>
        </w:rPr>
        <w:t>We are improving the Problem Analysis</w:t>
      </w:r>
      <w:r w:rsidR="0021658E">
        <w:rPr>
          <w:rFonts w:eastAsia="Times New Roman"/>
          <w:szCs w:val="22"/>
          <w:lang w:val="en-IN" w:eastAsia="en-IN"/>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eastAsia="Times New Roman"/>
          <w:szCs w:val="22"/>
          <w:lang w:val="en-IN" w:eastAsia="en-IN"/>
        </w:rPr>
        <w:fldChar w:fldCharType="end"/>
      </w:r>
      <w:r w:rsidRPr="00E31A78">
        <w:rPr>
          <w:rFonts w:eastAsia="Times New Roman"/>
          <w:szCs w:val="22"/>
          <w:lang w:val="en-IN" w:eastAsia="en-IN"/>
        </w:rPr>
        <w:t xml:space="preserve"> categories “</w:t>
      </w:r>
      <w:r w:rsidRPr="00FF2CCB">
        <w:rPr>
          <w:rFonts w:eastAsia="Times New Roman"/>
          <w:b/>
          <w:bCs/>
          <w:szCs w:val="22"/>
          <w:lang w:val="en-IN" w:eastAsia="en-IN"/>
        </w:rPr>
        <w:t>Update without prior read</w:t>
      </w:r>
      <w:r w:rsidRPr="00E31A78">
        <w:rPr>
          <w:rFonts w:eastAsia="Times New Roman"/>
          <w:szCs w:val="22"/>
          <w:lang w:val="en-IN" w:eastAsia="en-IN"/>
        </w:rPr>
        <w:t>” and “</w:t>
      </w:r>
      <w:r w:rsidRPr="00FF2CCB">
        <w:rPr>
          <w:rFonts w:eastAsia="Times New Roman"/>
          <w:b/>
          <w:bCs/>
          <w:szCs w:val="22"/>
          <w:lang w:val="en-IN" w:eastAsia="en-IN"/>
        </w:rPr>
        <w:t>Delete without a prior read</w:t>
      </w:r>
      <w:r w:rsidRPr="00E31A78">
        <w:rPr>
          <w:rFonts w:eastAsia="Times New Roman"/>
          <w:szCs w:val="22"/>
          <w:lang w:val="en-IN" w:eastAsia="en-IN"/>
        </w:rPr>
        <w:t>” in two ways:</w:t>
      </w:r>
    </w:p>
    <w:p w14:paraId="4CCDB03C" w14:textId="737CC32F" w:rsidR="00E31A78" w:rsidRPr="00FF2CCB" w:rsidRDefault="00E31A78" w:rsidP="00FF2CCB">
      <w:pPr>
        <w:pStyle w:val="Body"/>
        <w:ind w:left="1080"/>
        <w:rPr>
          <w:rFonts w:eastAsia="Times New Roman"/>
          <w:szCs w:val="22"/>
          <w:lang w:eastAsia="en-IN"/>
        </w:rPr>
      </w:pPr>
      <w:r>
        <w:rPr>
          <w:rFonts w:eastAsia="Times New Roman"/>
          <w:szCs w:val="22"/>
          <w:lang w:val="en-IN" w:eastAsia="en-IN"/>
        </w:rPr>
        <w:t xml:space="preserve">1) </w:t>
      </w:r>
      <w:r w:rsidR="008D3BB4" w:rsidRPr="008D3BB4">
        <w:rPr>
          <w:rFonts w:eastAsia="Times New Roman"/>
          <w:szCs w:val="22"/>
          <w:lang w:val="en-IN" w:eastAsia="en-IN"/>
        </w:rPr>
        <w:t>We are now able to report if a given source member has more than one occurrence of the reported situation.  In such case, each occurrence will be reported individually by the report.  This will impact the “</w:t>
      </w:r>
      <w:r w:rsidR="008D3BB4" w:rsidRPr="00FF2CCB">
        <w:rPr>
          <w:rFonts w:eastAsia="Times New Roman"/>
          <w:b/>
          <w:bCs/>
          <w:szCs w:val="22"/>
          <w:lang w:val="en-IN" w:eastAsia="en-IN"/>
        </w:rPr>
        <w:t>Total</w:t>
      </w:r>
      <w:r w:rsidR="008D3BB4" w:rsidRPr="008D3BB4">
        <w:rPr>
          <w:rFonts w:eastAsia="Times New Roman"/>
          <w:szCs w:val="22"/>
          <w:lang w:val="en-IN" w:eastAsia="en-IN"/>
        </w:rPr>
        <w:t>” count reported by the Problem Analysis</w:t>
      </w:r>
      <w:r w:rsidR="0021658E">
        <w:rPr>
          <w:rFonts w:eastAsia="Times New Roman"/>
          <w:szCs w:val="22"/>
          <w:lang w:val="en-IN" w:eastAsia="en-IN"/>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eastAsia="Times New Roman"/>
          <w:szCs w:val="22"/>
          <w:lang w:val="en-IN" w:eastAsia="en-IN"/>
        </w:rPr>
        <w:fldChar w:fldCharType="end"/>
      </w:r>
      <w:r w:rsidR="008D3BB4" w:rsidRPr="008D3BB4">
        <w:rPr>
          <w:rFonts w:eastAsia="Times New Roman"/>
          <w:szCs w:val="22"/>
          <w:lang w:val="en-IN" w:eastAsia="en-IN"/>
        </w:rPr>
        <w:t xml:space="preserve"> category.</w:t>
      </w:r>
    </w:p>
    <w:p w14:paraId="09EEBEF3" w14:textId="07D684FB" w:rsidR="00E31A78" w:rsidRPr="00E31A78" w:rsidRDefault="008D3BB4" w:rsidP="00FF2CCB">
      <w:pPr>
        <w:pStyle w:val="Body"/>
        <w:ind w:left="1080"/>
        <w:rPr>
          <w:rFonts w:eastAsia="Times New Roman"/>
          <w:szCs w:val="22"/>
          <w:lang w:val="en-IN" w:eastAsia="en-IN"/>
        </w:rPr>
      </w:pPr>
      <w:r>
        <w:rPr>
          <w:rFonts w:eastAsia="Times New Roman"/>
          <w:szCs w:val="22"/>
          <w:lang w:val="en-IN" w:eastAsia="en-IN"/>
        </w:rPr>
        <w:t xml:space="preserve">2) </w:t>
      </w:r>
      <w:r w:rsidRPr="008D3BB4">
        <w:rPr>
          <w:rFonts w:eastAsia="Times New Roman"/>
          <w:szCs w:val="22"/>
          <w:lang w:val="en-IN" w:eastAsia="en-IN"/>
        </w:rPr>
        <w:t>The zoom-source option will now position the cursor to the actual source line where the problem has been detected.  Additionally, the “</w:t>
      </w:r>
      <w:r w:rsidRPr="00FF2CCB">
        <w:rPr>
          <w:rFonts w:eastAsia="Times New Roman"/>
          <w:b/>
          <w:bCs/>
          <w:szCs w:val="22"/>
          <w:lang w:val="en-IN" w:eastAsia="en-IN"/>
        </w:rPr>
        <w:t>Additional Details</w:t>
      </w:r>
      <w:r w:rsidRPr="008D3BB4">
        <w:rPr>
          <w:rFonts w:eastAsia="Times New Roman"/>
          <w:szCs w:val="22"/>
          <w:lang w:val="en-IN" w:eastAsia="en-IN"/>
        </w:rPr>
        <w:t xml:space="preserve">” of the report will also contain the </w:t>
      </w:r>
      <w:r w:rsidRPr="00FF2CCB">
        <w:rPr>
          <w:rFonts w:eastAsia="Times New Roman"/>
          <w:b/>
          <w:bCs/>
          <w:szCs w:val="22"/>
          <w:lang w:val="en-IN" w:eastAsia="en-IN"/>
        </w:rPr>
        <w:t>line sequence</w:t>
      </w:r>
      <w:r w:rsidRPr="008D3BB4">
        <w:rPr>
          <w:rFonts w:eastAsia="Times New Roman"/>
          <w:szCs w:val="22"/>
          <w:lang w:val="en-IN" w:eastAsia="en-IN"/>
        </w:rPr>
        <w:t xml:space="preserve"> information. This approach, to show the Line Sequence instead of the line number, will eventually be brought to other Problem Analysis</w:t>
      </w:r>
      <w:r w:rsidR="0021658E">
        <w:rPr>
          <w:rFonts w:eastAsia="Times New Roman"/>
          <w:szCs w:val="22"/>
          <w:lang w:val="en-IN" w:eastAsia="en-IN"/>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eastAsia="Times New Roman"/>
          <w:szCs w:val="22"/>
          <w:lang w:val="en-IN" w:eastAsia="en-IN"/>
        </w:rPr>
        <w:fldChar w:fldCharType="end"/>
      </w:r>
      <w:r w:rsidRPr="008D3BB4">
        <w:rPr>
          <w:rFonts w:eastAsia="Times New Roman"/>
          <w:szCs w:val="22"/>
          <w:lang w:val="en-IN" w:eastAsia="en-IN"/>
        </w:rPr>
        <w:t xml:space="preserve"> supporting this. </w:t>
      </w:r>
      <w:r w:rsidR="00E31A78" w:rsidRPr="00E31A78">
        <w:rPr>
          <w:rFonts w:eastAsia="Times New Roman"/>
          <w:szCs w:val="22"/>
          <w:lang w:val="en-IN" w:eastAsia="en-IN"/>
        </w:rPr>
        <w:t xml:space="preserve"> </w:t>
      </w:r>
    </w:p>
    <w:p w14:paraId="50BE53B0" w14:textId="4AF45AA2" w:rsidR="00052B3E" w:rsidRPr="00FF2CCB" w:rsidRDefault="008D3BB4" w:rsidP="00490293">
      <w:pPr>
        <w:pStyle w:val="Body"/>
        <w:numPr>
          <w:ilvl w:val="0"/>
          <w:numId w:val="6"/>
        </w:numPr>
        <w:rPr>
          <w:rFonts w:eastAsia="Times New Roman" w:cs="Calibri"/>
          <w:color w:val="000000" w:themeColor="text1"/>
          <w:szCs w:val="22"/>
          <w:lang w:val="en-IN" w:eastAsia="en-IN"/>
        </w:rPr>
      </w:pPr>
      <w:r w:rsidRPr="00FF2CCB">
        <w:rPr>
          <w:rFonts w:cs="Calibri"/>
          <w:color w:val="000000" w:themeColor="text1"/>
          <w:spacing w:val="-1"/>
          <w:szCs w:val="22"/>
          <w:shd w:val="clear" w:color="auto" w:fill="FFFFFF"/>
          <w:lang w:val="en-GB"/>
        </w:rPr>
        <w:t xml:space="preserve">For our </w:t>
      </w:r>
      <w:r w:rsidRPr="00FF2CCB">
        <w:rPr>
          <w:rFonts w:cs="Calibri"/>
          <w:b/>
          <w:bCs/>
          <w:color w:val="000000" w:themeColor="text1"/>
          <w:spacing w:val="-1"/>
          <w:szCs w:val="22"/>
          <w:shd w:val="clear" w:color="auto" w:fill="FFFFFF"/>
          <w:lang w:val="en-GB"/>
        </w:rPr>
        <w:t>X-Analysis</w:t>
      </w:r>
      <w:r w:rsidR="0021658E">
        <w:rPr>
          <w:rFonts w:cs="Calibri"/>
          <w:b/>
          <w:bCs/>
          <w:color w:val="000000" w:themeColor="text1"/>
          <w:spacing w:val="-1"/>
          <w:szCs w:val="22"/>
          <w:shd w:val="clear" w:color="auto" w:fill="FFFFFF"/>
          <w:lang w:val="en-GB"/>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b/>
          <w:bCs/>
          <w:color w:val="000000" w:themeColor="text1"/>
          <w:spacing w:val="-1"/>
          <w:szCs w:val="22"/>
          <w:shd w:val="clear" w:color="auto" w:fill="FFFFFF"/>
          <w:lang w:val="en-GB"/>
        </w:rPr>
        <w:fldChar w:fldCharType="end"/>
      </w:r>
      <w:r w:rsidRPr="00FF2CCB">
        <w:rPr>
          <w:rFonts w:cs="Calibri"/>
          <w:b/>
          <w:bCs/>
          <w:color w:val="000000" w:themeColor="text1"/>
          <w:spacing w:val="-1"/>
          <w:szCs w:val="22"/>
          <w:shd w:val="clear" w:color="auto" w:fill="FFFFFF"/>
          <w:lang w:val="en-GB"/>
        </w:rPr>
        <w:t xml:space="preserve"> Advisor</w:t>
      </w:r>
      <w:r w:rsidRPr="00FF2CCB">
        <w:rPr>
          <w:rFonts w:cs="Calibri"/>
          <w:color w:val="000000" w:themeColor="text1"/>
          <w:spacing w:val="-1"/>
          <w:szCs w:val="22"/>
          <w:shd w:val="clear" w:color="auto" w:fill="FFFFFF"/>
          <w:lang w:val="en-GB"/>
        </w:rPr>
        <w:t xml:space="preserve"> and </w:t>
      </w:r>
      <w:r w:rsidRPr="00FF2CCB">
        <w:rPr>
          <w:rFonts w:cs="Calibri"/>
          <w:b/>
          <w:bCs/>
          <w:color w:val="000000" w:themeColor="text1"/>
          <w:spacing w:val="-1"/>
          <w:szCs w:val="22"/>
          <w:shd w:val="clear" w:color="auto" w:fill="FFFFFF"/>
          <w:lang w:val="en-GB"/>
        </w:rPr>
        <w:t>X-2E Analysis</w:t>
      </w:r>
      <w:r w:rsidRPr="00FF2CCB">
        <w:rPr>
          <w:rFonts w:cs="Calibri"/>
          <w:color w:val="000000" w:themeColor="text1"/>
          <w:spacing w:val="-1"/>
          <w:szCs w:val="22"/>
          <w:shd w:val="clear" w:color="auto" w:fill="FFFFFF"/>
          <w:lang w:val="en-GB"/>
        </w:rPr>
        <w:t xml:space="preserve"> users, we are bringing a simplified way to export the data model for use in </w:t>
      </w:r>
      <w:r w:rsidR="003B0925" w:rsidRPr="00FF2CCB">
        <w:rPr>
          <w:rFonts w:cs="Calibri"/>
          <w:color w:val="000000" w:themeColor="text1"/>
          <w:spacing w:val="-1"/>
          <w:szCs w:val="22"/>
          <w:shd w:val="clear" w:color="auto" w:fill="FFFFFF"/>
          <w:lang w:val="en-GB"/>
        </w:rPr>
        <w:t>modelling</w:t>
      </w:r>
      <w:r w:rsidRPr="00FF2CCB">
        <w:rPr>
          <w:rFonts w:cs="Calibri"/>
          <w:color w:val="000000" w:themeColor="text1"/>
          <w:spacing w:val="-1"/>
          <w:szCs w:val="22"/>
          <w:shd w:val="clear" w:color="auto" w:fill="FFFFFF"/>
          <w:lang w:val="en-GB"/>
        </w:rPr>
        <w:t xml:space="preserve"> tools like Erwin and </w:t>
      </w:r>
      <w:r w:rsidR="003B0925" w:rsidRPr="00FF2CCB">
        <w:rPr>
          <w:rFonts w:cs="Calibri"/>
          <w:color w:val="000000" w:themeColor="text1"/>
          <w:spacing w:val="-1"/>
          <w:szCs w:val="22"/>
          <w:shd w:val="clear" w:color="auto" w:fill="FFFFFF"/>
          <w:lang w:val="en-GB"/>
        </w:rPr>
        <w:t>Infosphere</w:t>
      </w:r>
      <w:r w:rsidRPr="00FF2CCB">
        <w:rPr>
          <w:rFonts w:cs="Calibri"/>
          <w:color w:val="000000" w:themeColor="text1"/>
          <w:spacing w:val="-1"/>
          <w:szCs w:val="22"/>
          <w:shd w:val="clear" w:color="auto" w:fill="FFFFFF"/>
          <w:lang w:val="en-GB"/>
        </w:rPr>
        <w:t xml:space="preserve"> Data Architect(IDA).  Since those tools can import DDL related information, we are providing a new “</w:t>
      </w:r>
      <w:r w:rsidRPr="00FF2CCB">
        <w:rPr>
          <w:rFonts w:cs="Calibri"/>
          <w:b/>
          <w:bCs/>
          <w:color w:val="000000" w:themeColor="text1"/>
          <w:spacing w:val="-1"/>
          <w:szCs w:val="22"/>
          <w:shd w:val="clear" w:color="auto" w:fill="FFFFFF"/>
          <w:lang w:val="en-GB"/>
        </w:rPr>
        <w:t>Export as DDL</w:t>
      </w:r>
      <w:r w:rsidRPr="00FF2CCB">
        <w:rPr>
          <w:rFonts w:cs="Calibri"/>
          <w:color w:val="000000" w:themeColor="text1"/>
          <w:spacing w:val="-1"/>
          <w:szCs w:val="22"/>
          <w:shd w:val="clear" w:color="auto" w:fill="FFFFFF"/>
          <w:lang w:val="en-GB"/>
        </w:rPr>
        <w:t xml:space="preserve">” option for </w:t>
      </w:r>
      <w:r w:rsidRPr="00FF2CCB">
        <w:rPr>
          <w:rFonts w:cs="Calibri"/>
          <w:b/>
          <w:bCs/>
          <w:color w:val="000000" w:themeColor="text1"/>
          <w:spacing w:val="-1"/>
          <w:szCs w:val="22"/>
          <w:shd w:val="clear" w:color="auto" w:fill="FFFFFF"/>
          <w:lang w:val="en-GB"/>
        </w:rPr>
        <w:t>X-Analysis Advisor</w:t>
      </w:r>
      <w:r w:rsidRPr="00FF2CCB">
        <w:rPr>
          <w:rFonts w:cs="Calibri"/>
          <w:color w:val="000000" w:themeColor="text1"/>
          <w:spacing w:val="-1"/>
          <w:szCs w:val="22"/>
          <w:shd w:val="clear" w:color="auto" w:fill="FFFFFF"/>
          <w:lang w:val="en-GB"/>
        </w:rPr>
        <w:t xml:space="preserve"> and </w:t>
      </w:r>
      <w:r w:rsidRPr="00FF2CCB">
        <w:rPr>
          <w:rFonts w:cs="Calibri"/>
          <w:b/>
          <w:bCs/>
          <w:color w:val="000000" w:themeColor="text1"/>
          <w:spacing w:val="-1"/>
          <w:szCs w:val="22"/>
          <w:shd w:val="clear" w:color="auto" w:fill="FFFFFF"/>
          <w:lang w:val="en-GB"/>
        </w:rPr>
        <w:t>X-2E Analysis</w:t>
      </w:r>
      <w:r w:rsidRPr="00FF2CCB">
        <w:rPr>
          <w:rFonts w:cs="Calibri"/>
          <w:color w:val="000000" w:themeColor="text1"/>
          <w:spacing w:val="-1"/>
          <w:szCs w:val="22"/>
          <w:shd w:val="clear" w:color="auto" w:fill="FFFFFF"/>
          <w:lang w:val="en-GB"/>
        </w:rPr>
        <w:t xml:space="preserve"> licensee</w:t>
      </w:r>
      <w:r w:rsidR="00E31A78" w:rsidRPr="00FF2CCB">
        <w:rPr>
          <w:rFonts w:cs="Calibri"/>
          <w:color w:val="000000" w:themeColor="text1"/>
          <w:spacing w:val="-1"/>
          <w:szCs w:val="22"/>
          <w:shd w:val="clear" w:color="auto" w:fill="FFFFFF"/>
          <w:lang w:val="en-GB"/>
        </w:rPr>
        <w:t>.</w:t>
      </w:r>
    </w:p>
    <w:p w14:paraId="511CD7F8" w14:textId="77777777" w:rsidR="005478EB" w:rsidRPr="005D2D51" w:rsidRDefault="005478EB" w:rsidP="00490293">
      <w:pPr>
        <w:pStyle w:val="ListParagraph"/>
        <w:numPr>
          <w:ilvl w:val="0"/>
          <w:numId w:val="6"/>
        </w:numPr>
        <w:spacing w:before="100" w:beforeAutospacing="1" w:after="100" w:afterAutospacing="1"/>
        <w:rPr>
          <w:rFonts w:ascii="Calibri" w:eastAsia="Times New Roman" w:hAnsi="Calibri" w:cs="Calibri"/>
          <w:sz w:val="22"/>
          <w:szCs w:val="22"/>
          <w:lang w:val="en-US"/>
        </w:rPr>
      </w:pPr>
      <w:r w:rsidRPr="005D2D51">
        <w:rPr>
          <w:rFonts w:ascii="Calibri" w:eastAsia="Times New Roman" w:hAnsi="Calibri" w:cs="Calibri"/>
          <w:sz w:val="22"/>
          <w:szCs w:val="22"/>
          <w:lang w:val="en-US"/>
        </w:rPr>
        <w:t xml:space="preserve">The </w:t>
      </w:r>
      <w:r w:rsidRPr="005D2D51">
        <w:rPr>
          <w:rFonts w:ascii="Calibri" w:eastAsia="Times New Roman" w:hAnsi="Calibri" w:cs="Calibri"/>
          <w:b/>
          <w:bCs/>
          <w:sz w:val="22"/>
          <w:szCs w:val="22"/>
          <w:lang w:val="en-US"/>
        </w:rPr>
        <w:t xml:space="preserve">File Metrics </w:t>
      </w:r>
      <w:r w:rsidRPr="005D2D51">
        <w:rPr>
          <w:rFonts w:ascii="Calibri" w:eastAsia="Times New Roman" w:hAnsi="Calibri" w:cs="Calibri"/>
          <w:sz w:val="22"/>
          <w:szCs w:val="22"/>
          <w:lang w:val="en-US"/>
        </w:rPr>
        <w:t xml:space="preserve">and the </w:t>
      </w:r>
      <w:r w:rsidRPr="005D2D51">
        <w:rPr>
          <w:rFonts w:ascii="Calibri" w:eastAsia="Times New Roman" w:hAnsi="Calibri" w:cs="Calibri"/>
          <w:b/>
          <w:bCs/>
          <w:sz w:val="22"/>
          <w:szCs w:val="22"/>
          <w:lang w:val="en-US"/>
        </w:rPr>
        <w:t xml:space="preserve">CRUD Sheet </w:t>
      </w:r>
      <w:r w:rsidRPr="005D2D51">
        <w:rPr>
          <w:rFonts w:ascii="Calibri" w:eastAsia="Times New Roman" w:hAnsi="Calibri" w:cs="Calibri"/>
          <w:sz w:val="22"/>
          <w:szCs w:val="22"/>
          <w:lang w:val="en-US"/>
        </w:rPr>
        <w:t xml:space="preserve">logic was different when the usage for a file in a program was marked as 'A' or 'B'. </w:t>
      </w:r>
      <w:r w:rsidRPr="005D2D51">
        <w:rPr>
          <w:rFonts w:ascii="Calibri" w:eastAsia="Times New Roman" w:hAnsi="Calibri" w:cs="Calibri"/>
          <w:b/>
          <w:bCs/>
          <w:sz w:val="22"/>
          <w:szCs w:val="22"/>
          <w:lang w:val="en-US"/>
        </w:rPr>
        <w:t xml:space="preserve">CRUD sheet </w:t>
      </w:r>
      <w:r w:rsidRPr="005D2D51">
        <w:rPr>
          <w:rFonts w:ascii="Calibri" w:eastAsia="Times New Roman" w:hAnsi="Calibri" w:cs="Calibri"/>
          <w:sz w:val="22"/>
          <w:szCs w:val="22"/>
          <w:lang w:val="en-US"/>
        </w:rPr>
        <w:t>counts a “Read” as well as “Create” reference for A and “</w:t>
      </w:r>
      <w:r w:rsidRPr="005D2D51">
        <w:rPr>
          <w:rFonts w:ascii="Calibri" w:eastAsia="Times New Roman" w:hAnsi="Calibri" w:cs="Calibri"/>
          <w:b/>
          <w:bCs/>
          <w:sz w:val="22"/>
          <w:szCs w:val="22"/>
          <w:lang w:val="en-US"/>
        </w:rPr>
        <w:t>Create</w:t>
      </w:r>
      <w:r w:rsidRPr="005D2D51">
        <w:rPr>
          <w:rFonts w:ascii="Calibri" w:eastAsia="Times New Roman" w:hAnsi="Calibri" w:cs="Calibri"/>
          <w:sz w:val="22"/>
          <w:szCs w:val="22"/>
          <w:lang w:val="en-US"/>
        </w:rPr>
        <w:t>”, “</w:t>
      </w:r>
      <w:r w:rsidRPr="005D2D51">
        <w:rPr>
          <w:rFonts w:ascii="Calibri" w:eastAsia="Times New Roman" w:hAnsi="Calibri" w:cs="Calibri"/>
          <w:b/>
          <w:bCs/>
          <w:sz w:val="22"/>
          <w:szCs w:val="22"/>
          <w:lang w:val="en-US"/>
        </w:rPr>
        <w:t>Read</w:t>
      </w:r>
      <w:r w:rsidRPr="005D2D51">
        <w:rPr>
          <w:rFonts w:ascii="Calibri" w:eastAsia="Times New Roman" w:hAnsi="Calibri" w:cs="Calibri"/>
          <w:sz w:val="22"/>
          <w:szCs w:val="22"/>
          <w:lang w:val="en-US"/>
        </w:rPr>
        <w:t>”, “</w:t>
      </w:r>
      <w:r w:rsidRPr="005D2D51">
        <w:rPr>
          <w:rFonts w:ascii="Calibri" w:eastAsia="Times New Roman" w:hAnsi="Calibri" w:cs="Calibri"/>
          <w:b/>
          <w:bCs/>
          <w:sz w:val="22"/>
          <w:szCs w:val="22"/>
          <w:lang w:val="en-US"/>
        </w:rPr>
        <w:t>Update</w:t>
      </w:r>
      <w:r w:rsidRPr="005D2D51">
        <w:rPr>
          <w:rFonts w:ascii="Calibri" w:eastAsia="Times New Roman" w:hAnsi="Calibri" w:cs="Calibri"/>
          <w:sz w:val="22"/>
          <w:szCs w:val="22"/>
          <w:lang w:val="en-US"/>
        </w:rPr>
        <w:t xml:space="preserve">” a reference for 'B'. </w:t>
      </w:r>
      <w:r w:rsidRPr="005D2D51">
        <w:rPr>
          <w:rFonts w:ascii="Calibri" w:eastAsia="Times New Roman" w:hAnsi="Calibri" w:cs="Calibri"/>
          <w:b/>
          <w:bCs/>
          <w:sz w:val="22"/>
          <w:szCs w:val="22"/>
          <w:lang w:val="en-US"/>
        </w:rPr>
        <w:t>File Metrics</w:t>
      </w:r>
      <w:r w:rsidRPr="005D2D51">
        <w:rPr>
          <w:rFonts w:ascii="Calibri" w:eastAsia="Times New Roman" w:hAnsi="Calibri" w:cs="Calibri"/>
          <w:sz w:val="22"/>
          <w:szCs w:val="22"/>
          <w:lang w:val="en-US"/>
        </w:rPr>
        <w:t xml:space="preserve"> was counting A as only </w:t>
      </w:r>
      <w:r w:rsidRPr="005D2D51">
        <w:rPr>
          <w:rFonts w:ascii="Calibri" w:eastAsia="Times New Roman" w:hAnsi="Calibri" w:cs="Calibri"/>
          <w:b/>
          <w:bCs/>
          <w:sz w:val="22"/>
          <w:szCs w:val="22"/>
          <w:lang w:val="en-US"/>
        </w:rPr>
        <w:t xml:space="preserve">Create </w:t>
      </w:r>
      <w:r w:rsidRPr="005D2D51">
        <w:rPr>
          <w:rFonts w:ascii="Calibri" w:eastAsia="Times New Roman" w:hAnsi="Calibri" w:cs="Calibri"/>
          <w:sz w:val="22"/>
          <w:szCs w:val="22"/>
          <w:lang w:val="en-US"/>
        </w:rPr>
        <w:t xml:space="preserve">and B as only </w:t>
      </w:r>
      <w:r w:rsidRPr="005D2D51">
        <w:rPr>
          <w:rFonts w:ascii="Calibri" w:eastAsia="Times New Roman" w:hAnsi="Calibri" w:cs="Calibri"/>
          <w:b/>
          <w:bCs/>
          <w:sz w:val="22"/>
          <w:szCs w:val="22"/>
          <w:lang w:val="en-US"/>
        </w:rPr>
        <w:t>Update</w:t>
      </w:r>
      <w:r w:rsidRPr="005D2D51">
        <w:rPr>
          <w:rFonts w:ascii="Calibri" w:eastAsia="Times New Roman" w:hAnsi="Calibri" w:cs="Calibri"/>
          <w:sz w:val="22"/>
          <w:szCs w:val="22"/>
          <w:lang w:val="en-US"/>
        </w:rPr>
        <w:t>. This has been corrected.</w:t>
      </w:r>
    </w:p>
    <w:p w14:paraId="3B1125F2" w14:textId="5C268893" w:rsidR="00052B3E" w:rsidRPr="009576E4" w:rsidRDefault="00052B3E" w:rsidP="00FF2CCB">
      <w:pPr>
        <w:pStyle w:val="Body"/>
        <w:ind w:left="1080"/>
        <w:rPr>
          <w:szCs w:val="22"/>
        </w:rPr>
      </w:pPr>
    </w:p>
    <w:p w14:paraId="1BE994E6" w14:textId="77777777" w:rsidR="00052B3E" w:rsidRPr="00896E21" w:rsidRDefault="00052B3E" w:rsidP="00052B3E">
      <w:pPr>
        <w:spacing w:after="240"/>
        <w:ind w:left="294"/>
        <w:rPr>
          <w:rFonts w:ascii="Calibri" w:hAnsi="Calibri"/>
          <w:sz w:val="22"/>
          <w:szCs w:val="22"/>
        </w:rPr>
      </w:pPr>
    </w:p>
    <w:p w14:paraId="6B02092E" w14:textId="77777777" w:rsidR="00052B3E" w:rsidRPr="00416DB0" w:rsidRDefault="00052B3E" w:rsidP="00052B3E">
      <w:pPr>
        <w:pStyle w:val="Heading3"/>
        <w:rPr>
          <w:color w:val="000000"/>
        </w:rPr>
      </w:pPr>
      <w:r w:rsidRPr="00416DB0">
        <w:rPr>
          <w:color w:val="000000"/>
        </w:rPr>
        <w:t>Server-Side – Enhancements and Fixes</w:t>
      </w:r>
    </w:p>
    <w:p w14:paraId="74824E32" w14:textId="5B37A0F3" w:rsidR="00B01DAC" w:rsidRDefault="009463F8" w:rsidP="00490293">
      <w:pPr>
        <w:pStyle w:val="Body"/>
        <w:numPr>
          <w:ilvl w:val="0"/>
          <w:numId w:val="11"/>
        </w:numPr>
        <w:rPr>
          <w:rFonts w:eastAsia="Times New Roman"/>
          <w:lang w:val="en-IN" w:eastAsia="en-IN"/>
        </w:rPr>
      </w:pPr>
      <w:r w:rsidRPr="009463F8">
        <w:rPr>
          <w:rFonts w:eastAsia="Times New Roman"/>
          <w:lang w:val="en-IN" w:eastAsia="en-IN"/>
        </w:rPr>
        <w:t>The installation of the server is now delivered as a complete version rather than as a PTF for the maintenance releases, and hence does not require anymore that the corresponding GA version be installed as a prerequisite.</w:t>
      </w:r>
    </w:p>
    <w:p w14:paraId="3C4445B6" w14:textId="44E4CD0C" w:rsidR="00B01DAC" w:rsidRPr="00FF2CCB" w:rsidRDefault="009463F8" w:rsidP="00490293">
      <w:pPr>
        <w:pStyle w:val="Body"/>
        <w:numPr>
          <w:ilvl w:val="1"/>
          <w:numId w:val="11"/>
        </w:numPr>
        <w:rPr>
          <w:rFonts w:eastAsia="Times New Roman"/>
          <w:lang w:val="en-IN" w:eastAsia="en-IN"/>
        </w:rPr>
      </w:pPr>
      <w:r w:rsidRPr="009463F8">
        <w:rPr>
          <w:rFonts w:eastAsia="Times New Roman"/>
          <w:lang w:val="en-IN" w:eastAsia="en-IN"/>
        </w:rPr>
        <w:lastRenderedPageBreak/>
        <w:t>Meanwhile, if you install a maintenance release and attempt to initialize an X-Ref that is currently initialized with a previous GA/major release, you will be forced to use the *UPG option instead of the  *ALL option.</w:t>
      </w:r>
    </w:p>
    <w:p w14:paraId="48270A71" w14:textId="31AFB1C9" w:rsidR="00052B3E" w:rsidRPr="00FF2CCB" w:rsidRDefault="00E31A78" w:rsidP="00490293">
      <w:pPr>
        <w:pStyle w:val="Body"/>
        <w:numPr>
          <w:ilvl w:val="0"/>
          <w:numId w:val="11"/>
        </w:numPr>
        <w:rPr>
          <w:rFonts w:eastAsia="Times New Roman"/>
          <w:lang w:val="en-IN" w:eastAsia="en-IN"/>
        </w:rPr>
      </w:pPr>
      <w:r>
        <w:t>SQL Parsing</w:t>
      </w:r>
    </w:p>
    <w:p w14:paraId="359F2D8A" w14:textId="161BB091" w:rsidR="005478EB" w:rsidRPr="005478EB" w:rsidRDefault="001068C6" w:rsidP="00490293">
      <w:pPr>
        <w:pStyle w:val="Body"/>
        <w:numPr>
          <w:ilvl w:val="1"/>
          <w:numId w:val="11"/>
        </w:numPr>
        <w:rPr>
          <w:rFonts w:eastAsia="Times New Roman"/>
          <w:lang w:val="en-IN" w:eastAsia="en-IN"/>
        </w:rPr>
      </w:pPr>
      <w:r>
        <w:rPr>
          <w:rFonts w:eastAsia="Times New Roman"/>
          <w:lang w:val="en-IN" w:eastAsia="en-IN"/>
        </w:rPr>
        <w:t>A</w:t>
      </w:r>
      <w:r w:rsidRPr="001068C6">
        <w:rPr>
          <w:rFonts w:eastAsia="Times New Roman"/>
          <w:lang w:val="en-IN" w:eastAsia="en-IN"/>
        </w:rPr>
        <w:t>s an improvement from 13.2.00, we are introducing the support for qualified field and File references in Embedded SQL.  This means that Variable Where Used</w:t>
      </w:r>
      <w:r w:rsidR="00FE1CDF">
        <w:rPr>
          <w:rFonts w:eastAsia="Times New Roman"/>
          <w:lang w:val="en-IN"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val="en-IN" w:eastAsia="en-IN"/>
        </w:rPr>
        <w:fldChar w:fldCharType="end"/>
      </w:r>
      <w:r w:rsidRPr="001068C6">
        <w:rPr>
          <w:rFonts w:eastAsia="Times New Roman"/>
          <w:lang w:val="en-IN" w:eastAsia="en-IN"/>
        </w:rPr>
        <w:t xml:space="preserve"> can be performed on each individual element of the qualified field or file reference, or a combination of those</w:t>
      </w:r>
      <w:r w:rsidR="005478EB" w:rsidRPr="005478EB">
        <w:rPr>
          <w:rFonts w:eastAsia="Times New Roman"/>
          <w:lang w:val="en-IN" w:eastAsia="en-IN"/>
        </w:rPr>
        <w:t>.</w:t>
      </w:r>
    </w:p>
    <w:p w14:paraId="36A2DA27" w14:textId="77777777" w:rsidR="005478EB" w:rsidRPr="005478EB" w:rsidRDefault="005478EB" w:rsidP="00FF2CCB">
      <w:pPr>
        <w:pStyle w:val="Body"/>
        <w:ind w:left="1800"/>
        <w:rPr>
          <w:rFonts w:eastAsia="Times New Roman"/>
          <w:lang w:val="en-IN" w:eastAsia="en-IN"/>
        </w:rPr>
      </w:pPr>
      <w:r w:rsidRPr="005478EB">
        <w:rPr>
          <w:rFonts w:eastAsia="Times New Roman"/>
          <w:lang w:val="en-IN" w:eastAsia="en-IN"/>
        </w:rPr>
        <w:t>For example,</w:t>
      </w:r>
    </w:p>
    <w:p w14:paraId="4EC31691" w14:textId="77777777" w:rsidR="005478EB" w:rsidRDefault="005478EB" w:rsidP="005478EB">
      <w:pPr>
        <w:pStyle w:val="Body"/>
        <w:ind w:left="1800" w:firstLine="360"/>
        <w:rPr>
          <w:rFonts w:eastAsia="Times New Roman"/>
          <w:lang w:val="en-IN" w:eastAsia="en-IN"/>
        </w:rPr>
      </w:pPr>
      <w:r w:rsidRPr="005478EB">
        <w:rPr>
          <w:rFonts w:eastAsia="Times New Roman"/>
          <w:lang w:val="en-IN" w:eastAsia="en-IN"/>
        </w:rPr>
        <w:t>SELECT FNAME INTO :NAME FROM SALES</w:t>
      </w:r>
    </w:p>
    <w:p w14:paraId="1438A604" w14:textId="75E9A7CF" w:rsidR="005478EB" w:rsidRPr="005478EB" w:rsidRDefault="005478EB" w:rsidP="00FF2CCB">
      <w:pPr>
        <w:pStyle w:val="Body"/>
        <w:ind w:left="1800" w:firstLine="360"/>
        <w:rPr>
          <w:rFonts w:eastAsia="Times New Roman"/>
          <w:lang w:val="en-IN" w:eastAsia="en-IN"/>
        </w:rPr>
      </w:pPr>
      <w:r w:rsidRPr="005478EB">
        <w:rPr>
          <w:rFonts w:eastAsia="Times New Roman"/>
          <w:lang w:val="en-IN" w:eastAsia="en-IN"/>
        </w:rPr>
        <w:t>WHERE SALES.FNAME = 'Scott'</w:t>
      </w:r>
    </w:p>
    <w:p w14:paraId="5C459A7A" w14:textId="3B5D0C09" w:rsidR="005478EB" w:rsidRPr="005478EB" w:rsidRDefault="005478EB" w:rsidP="00FF2CCB">
      <w:pPr>
        <w:pStyle w:val="Body"/>
        <w:ind w:left="1800"/>
        <w:rPr>
          <w:rFonts w:eastAsia="Times New Roman"/>
          <w:lang w:val="en-IN" w:eastAsia="en-IN"/>
        </w:rPr>
      </w:pPr>
      <w:r w:rsidRPr="005478EB">
        <w:rPr>
          <w:rFonts w:eastAsia="Times New Roman"/>
          <w:lang w:val="en-IN" w:eastAsia="en-IN"/>
        </w:rPr>
        <w:t xml:space="preserve">For the above </w:t>
      </w:r>
      <w:r w:rsidRPr="00FF2CCB">
        <w:rPr>
          <w:rFonts w:eastAsia="Times New Roman"/>
          <w:b/>
          <w:bCs/>
          <w:lang w:val="en-IN" w:eastAsia="en-IN"/>
        </w:rPr>
        <w:t>SALES.FNAME</w:t>
      </w:r>
      <w:r w:rsidRPr="005478EB">
        <w:rPr>
          <w:rFonts w:eastAsia="Times New Roman"/>
          <w:lang w:val="en-IN" w:eastAsia="en-IN"/>
        </w:rPr>
        <w:t xml:space="preserve">, </w:t>
      </w:r>
      <w:r>
        <w:rPr>
          <w:rFonts w:eastAsia="Times New Roman"/>
          <w:lang w:val="en-IN" w:eastAsia="en-IN"/>
        </w:rPr>
        <w:t xml:space="preserve">the </w:t>
      </w:r>
      <w:r w:rsidRPr="005478EB">
        <w:rPr>
          <w:rFonts w:eastAsia="Times New Roman"/>
          <w:lang w:val="en-IN" w:eastAsia="en-IN"/>
        </w:rPr>
        <w:t>following can be searched via Variable Where Used</w:t>
      </w:r>
      <w:r w:rsidR="00FE1CDF">
        <w:rPr>
          <w:rFonts w:eastAsia="Times New Roman"/>
          <w:lang w:val="en-IN" w:eastAsia="en-IN"/>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eastAsia="Times New Roman"/>
          <w:lang w:val="en-IN" w:eastAsia="en-IN"/>
        </w:rPr>
        <w:fldChar w:fldCharType="end"/>
      </w:r>
      <w:r w:rsidRPr="005478EB">
        <w:rPr>
          <w:rFonts w:eastAsia="Times New Roman"/>
          <w:lang w:val="en-IN" w:eastAsia="en-IN"/>
        </w:rPr>
        <w:t xml:space="preserve"> feature</w:t>
      </w:r>
    </w:p>
    <w:p w14:paraId="75442EE8" w14:textId="77777777" w:rsidR="005478EB" w:rsidRPr="00FF2CCB" w:rsidRDefault="005478EB" w:rsidP="00FF2CCB">
      <w:pPr>
        <w:pStyle w:val="Body"/>
        <w:ind w:left="1800" w:firstLine="360"/>
        <w:rPr>
          <w:rFonts w:eastAsia="Times New Roman"/>
          <w:b/>
          <w:bCs/>
          <w:lang w:val="en-IN" w:eastAsia="en-IN"/>
        </w:rPr>
      </w:pPr>
      <w:r w:rsidRPr="00FF2CCB">
        <w:rPr>
          <w:rFonts w:eastAsia="Times New Roman"/>
          <w:b/>
          <w:bCs/>
          <w:lang w:val="en-IN" w:eastAsia="en-IN"/>
        </w:rPr>
        <w:t>FNAME</w:t>
      </w:r>
    </w:p>
    <w:p w14:paraId="53C86C65" w14:textId="77777777" w:rsidR="005478EB" w:rsidRPr="00FF2CCB" w:rsidRDefault="005478EB" w:rsidP="00FF2CCB">
      <w:pPr>
        <w:pStyle w:val="Body"/>
        <w:ind w:left="1800" w:firstLine="360"/>
        <w:rPr>
          <w:rFonts w:eastAsia="Times New Roman"/>
          <w:b/>
          <w:bCs/>
          <w:lang w:val="en-IN" w:eastAsia="en-IN"/>
        </w:rPr>
      </w:pPr>
      <w:r w:rsidRPr="00FF2CCB">
        <w:rPr>
          <w:rFonts w:eastAsia="Times New Roman"/>
          <w:b/>
          <w:bCs/>
          <w:lang w:val="en-IN" w:eastAsia="en-IN"/>
        </w:rPr>
        <w:t>SALES</w:t>
      </w:r>
    </w:p>
    <w:p w14:paraId="7EE8F60D" w14:textId="77777777" w:rsidR="005478EB" w:rsidRPr="00FF2CCB" w:rsidRDefault="005478EB" w:rsidP="005478EB">
      <w:pPr>
        <w:pStyle w:val="Body"/>
        <w:ind w:left="1800" w:firstLine="360"/>
        <w:rPr>
          <w:rFonts w:eastAsia="Times New Roman"/>
          <w:b/>
          <w:bCs/>
          <w:lang w:val="en-IN" w:eastAsia="en-IN"/>
        </w:rPr>
      </w:pPr>
      <w:r w:rsidRPr="00FF2CCB">
        <w:rPr>
          <w:rFonts w:eastAsia="Times New Roman"/>
          <w:b/>
          <w:bCs/>
          <w:lang w:val="en-IN" w:eastAsia="en-IN"/>
        </w:rPr>
        <w:t>SALES.FNAME</w:t>
      </w:r>
    </w:p>
    <w:p w14:paraId="2FDD7F13" w14:textId="2ACC7BCD" w:rsidR="005478EB" w:rsidRDefault="005478EB" w:rsidP="00FF2CCB">
      <w:pPr>
        <w:pStyle w:val="Body"/>
        <w:ind w:left="1800"/>
        <w:rPr>
          <w:rFonts w:eastAsia="Times New Roman"/>
          <w:lang w:val="en-IN" w:eastAsia="en-IN"/>
        </w:rPr>
      </w:pPr>
      <w:r w:rsidRPr="005478EB">
        <w:rPr>
          <w:rFonts w:eastAsia="Times New Roman"/>
          <w:lang w:val="en-IN" w:eastAsia="en-IN"/>
        </w:rPr>
        <w:t xml:space="preserve">Although </w:t>
      </w:r>
      <w:r w:rsidR="0003104B">
        <w:rPr>
          <w:rFonts w:eastAsia="Times New Roman"/>
          <w:lang w:val="en-IN" w:eastAsia="en-IN"/>
        </w:rPr>
        <w:t>less</w:t>
      </w:r>
      <w:r w:rsidRPr="005478EB">
        <w:rPr>
          <w:rFonts w:eastAsia="Times New Roman"/>
          <w:lang w:val="en-IN" w:eastAsia="en-IN"/>
        </w:rPr>
        <w:t xml:space="preserve"> commonly used, we also support a third level of qualification involving the library name.</w:t>
      </w:r>
    </w:p>
    <w:p w14:paraId="3CBA3FEC" w14:textId="77777777" w:rsidR="008D3BB4" w:rsidRDefault="008D3BB4" w:rsidP="00490293">
      <w:pPr>
        <w:pStyle w:val="Body"/>
        <w:numPr>
          <w:ilvl w:val="1"/>
          <w:numId w:val="11"/>
        </w:numPr>
        <w:rPr>
          <w:rFonts w:eastAsia="Times New Roman"/>
          <w:lang w:val="en-IN" w:eastAsia="en-IN"/>
        </w:rPr>
      </w:pPr>
      <w:r w:rsidRPr="008D3BB4">
        <w:rPr>
          <w:rFonts w:eastAsia="Times New Roman"/>
          <w:lang w:val="en-IN" w:eastAsia="en-IN"/>
        </w:rPr>
        <w:t xml:space="preserve">When an </w:t>
      </w:r>
      <w:r w:rsidRPr="00FF2CCB">
        <w:rPr>
          <w:rFonts w:eastAsia="Times New Roman"/>
          <w:b/>
          <w:bCs/>
          <w:lang w:val="en-IN" w:eastAsia="en-IN"/>
        </w:rPr>
        <w:t>SQLRPG source member</w:t>
      </w:r>
      <w:r w:rsidRPr="008D3BB4">
        <w:rPr>
          <w:rFonts w:eastAsia="Times New Roman"/>
          <w:lang w:val="en-IN" w:eastAsia="en-IN"/>
        </w:rPr>
        <w:t xml:space="preserve"> does not have an associated object, i.e. for instance if it hasn’t been compiled and not included by another member having an associated object, the source member wasn’t part of any Variable Where used report inside of 13.2.00.  With this new version, we are now reporting variable, identifier and constant references correctly for such members which do not have associated object if they are included in a member which have an associated object or if they have the member type of SQLRPG, SQLRPGLE.</w:t>
      </w:r>
    </w:p>
    <w:p w14:paraId="5CB9E736" w14:textId="33FAEF47" w:rsidR="00882770" w:rsidRPr="00896E21" w:rsidRDefault="00882770" w:rsidP="00490293">
      <w:pPr>
        <w:pStyle w:val="Body"/>
        <w:numPr>
          <w:ilvl w:val="1"/>
          <w:numId w:val="11"/>
        </w:numPr>
        <w:rPr>
          <w:rFonts w:eastAsia="Times New Roman"/>
          <w:lang w:val="en-IN" w:eastAsia="en-IN"/>
        </w:rPr>
      </w:pPr>
      <w:r w:rsidRPr="00882770">
        <w:rPr>
          <w:rFonts w:eastAsia="Times New Roman"/>
          <w:lang w:val="en-IN" w:eastAsia="en-IN"/>
        </w:rPr>
        <w:t>Please note that we have consolidated the log file for our RPG SQL parser.  This means that dynamic and static SQL parsing have been regrouped.</w:t>
      </w:r>
    </w:p>
    <w:p w14:paraId="197EEEB6" w14:textId="77777777" w:rsidR="00E31A78" w:rsidRDefault="00E31A78" w:rsidP="00490293">
      <w:pPr>
        <w:numPr>
          <w:ilvl w:val="0"/>
          <w:numId w:val="11"/>
        </w:numPr>
        <w:autoSpaceDE w:val="0"/>
        <w:autoSpaceDN w:val="0"/>
        <w:adjustRightInd w:val="0"/>
        <w:spacing w:after="255"/>
        <w:rPr>
          <w:rFonts w:ascii="Calibri" w:hAnsi="Calibri" w:cs="Calibri"/>
          <w:sz w:val="22"/>
          <w:szCs w:val="22"/>
          <w:lang w:val="en-US"/>
        </w:rPr>
      </w:pPr>
      <w:r w:rsidRPr="00E31A78">
        <w:rPr>
          <w:rFonts w:ascii="Calibri" w:hAnsi="Calibri" w:cs="Calibri"/>
          <w:sz w:val="22"/>
          <w:szCs w:val="22"/>
          <w:lang w:val="en-US"/>
        </w:rPr>
        <w:t>Earlier, FFWU was not able to track references from Copy Books but after the fix the references will be tracked from copybook as well.</w:t>
      </w:r>
    </w:p>
    <w:p w14:paraId="71956D9F" w14:textId="77777777" w:rsidR="00E31A78" w:rsidRDefault="00E31A78" w:rsidP="00490293">
      <w:pPr>
        <w:numPr>
          <w:ilvl w:val="0"/>
          <w:numId w:val="11"/>
        </w:numPr>
        <w:autoSpaceDE w:val="0"/>
        <w:autoSpaceDN w:val="0"/>
        <w:adjustRightInd w:val="0"/>
        <w:spacing w:after="255"/>
        <w:rPr>
          <w:rFonts w:ascii="Calibri" w:hAnsi="Calibri" w:cs="Calibri"/>
          <w:sz w:val="22"/>
          <w:szCs w:val="22"/>
          <w:lang w:val="en-US"/>
        </w:rPr>
      </w:pPr>
      <w:r w:rsidRPr="00E31A78">
        <w:rPr>
          <w:rFonts w:ascii="Calibri" w:hAnsi="Calibri" w:cs="Calibri"/>
          <w:sz w:val="22"/>
          <w:szCs w:val="22"/>
          <w:lang w:val="en-US"/>
        </w:rPr>
        <w:t>Some dumps have been observed coming from the internal program named XREXTPCALL and have been prevented.</w:t>
      </w:r>
    </w:p>
    <w:p w14:paraId="309DD46C" w14:textId="13F351C0" w:rsidR="005478EB" w:rsidRDefault="008D3BB4" w:rsidP="00490293">
      <w:pPr>
        <w:numPr>
          <w:ilvl w:val="0"/>
          <w:numId w:val="11"/>
        </w:numPr>
        <w:autoSpaceDE w:val="0"/>
        <w:autoSpaceDN w:val="0"/>
        <w:adjustRightInd w:val="0"/>
        <w:spacing w:after="255"/>
        <w:rPr>
          <w:rFonts w:ascii="Calibri" w:hAnsi="Calibri" w:cs="Calibri"/>
          <w:sz w:val="22"/>
          <w:szCs w:val="22"/>
          <w:lang w:val="en-US"/>
        </w:rPr>
      </w:pPr>
      <w:r w:rsidRPr="008D3BB4">
        <w:rPr>
          <w:rFonts w:ascii="Calibri" w:hAnsi="Calibri" w:cs="Calibri"/>
          <w:sz w:val="22"/>
          <w:szCs w:val="22"/>
          <w:lang w:val="en-US"/>
        </w:rPr>
        <w:t>Earlier, Incorrect object references were being displayed in the Data Flow Diagram for Embedded SQL in RPG. The issue has been fixed</w:t>
      </w:r>
      <w:r w:rsidR="00E31A78" w:rsidRPr="00E31A78">
        <w:rPr>
          <w:rFonts w:ascii="Calibri" w:hAnsi="Calibri" w:cs="Calibri"/>
          <w:sz w:val="22"/>
          <w:szCs w:val="22"/>
          <w:lang w:val="en-US"/>
        </w:rPr>
        <w:t>.</w:t>
      </w:r>
    </w:p>
    <w:p w14:paraId="2707D7DF" w14:textId="6927DA3B" w:rsidR="005478EB" w:rsidRDefault="008D3BB4" w:rsidP="00490293">
      <w:pPr>
        <w:numPr>
          <w:ilvl w:val="0"/>
          <w:numId w:val="11"/>
        </w:numPr>
        <w:autoSpaceDE w:val="0"/>
        <w:autoSpaceDN w:val="0"/>
        <w:adjustRightInd w:val="0"/>
        <w:spacing w:after="255"/>
        <w:rPr>
          <w:rFonts w:ascii="Calibri" w:hAnsi="Calibri" w:cs="Calibri"/>
          <w:sz w:val="22"/>
          <w:szCs w:val="22"/>
          <w:lang w:val="en-US"/>
        </w:rPr>
      </w:pPr>
      <w:r w:rsidRPr="008D3BB4">
        <w:rPr>
          <w:rFonts w:ascii="Calibri" w:hAnsi="Calibri" w:cs="Calibri"/>
          <w:sz w:val="22"/>
          <w:szCs w:val="22"/>
          <w:lang w:val="en-US"/>
        </w:rPr>
        <w:lastRenderedPageBreak/>
        <w:t>When the procedure body is defined in the program and prototype is not defined within the program or copybook in that case a few XA files were not getting populated and this impact DFD also. Now it has been corrected</w:t>
      </w:r>
      <w:r w:rsidR="005478EB" w:rsidRPr="005478EB">
        <w:rPr>
          <w:rFonts w:ascii="Calibri" w:hAnsi="Calibri" w:cs="Calibri"/>
          <w:sz w:val="22"/>
          <w:szCs w:val="22"/>
          <w:lang w:val="en-US"/>
        </w:rPr>
        <w:t>.</w:t>
      </w:r>
    </w:p>
    <w:p w14:paraId="5E58C3C7" w14:textId="0B89C673" w:rsidR="005478EB" w:rsidRDefault="008D3BB4" w:rsidP="00490293">
      <w:pPr>
        <w:numPr>
          <w:ilvl w:val="0"/>
          <w:numId w:val="11"/>
        </w:numPr>
        <w:autoSpaceDE w:val="0"/>
        <w:autoSpaceDN w:val="0"/>
        <w:adjustRightInd w:val="0"/>
        <w:spacing w:after="255"/>
        <w:rPr>
          <w:rFonts w:ascii="Calibri" w:hAnsi="Calibri" w:cs="Calibri"/>
          <w:sz w:val="22"/>
          <w:szCs w:val="22"/>
          <w:lang w:val="en-US"/>
        </w:rPr>
      </w:pPr>
      <w:r w:rsidRPr="008D3BB4">
        <w:rPr>
          <w:rFonts w:ascii="Calibri" w:hAnsi="Calibri" w:cs="Calibri"/>
          <w:sz w:val="22"/>
          <w:szCs w:val="22"/>
          <w:lang w:val="en-US"/>
        </w:rPr>
        <w:t xml:space="preserve">When the flowchart option was taken on </w:t>
      </w:r>
      <w:r w:rsidR="003B0925" w:rsidRPr="008D3BB4">
        <w:rPr>
          <w:rFonts w:ascii="Calibri" w:hAnsi="Calibri" w:cs="Calibri"/>
          <w:sz w:val="22"/>
          <w:szCs w:val="22"/>
          <w:lang w:val="en-US"/>
        </w:rPr>
        <w:t>an</w:t>
      </w:r>
      <w:r w:rsidRPr="008D3BB4">
        <w:rPr>
          <w:rFonts w:ascii="Calibri" w:hAnsi="Calibri" w:cs="Calibri"/>
          <w:sz w:val="22"/>
          <w:szCs w:val="22"/>
          <w:lang w:val="en-US"/>
        </w:rPr>
        <w:t xml:space="preserve"> RPG program in a Japanese environment, and for an IF statement, the field on the Factor-1 position was replaced with a long description, the statement was not correctly identified as a Decision box, and was shown as a normal source line. This has been corrected.</w:t>
      </w:r>
    </w:p>
    <w:p w14:paraId="54C30D9F" w14:textId="110A0680" w:rsidR="005478EB" w:rsidRDefault="001068C6" w:rsidP="00490293">
      <w:pPr>
        <w:numPr>
          <w:ilvl w:val="0"/>
          <w:numId w:val="11"/>
        </w:numPr>
        <w:autoSpaceDE w:val="0"/>
        <w:autoSpaceDN w:val="0"/>
        <w:adjustRightInd w:val="0"/>
        <w:spacing w:after="255"/>
        <w:rPr>
          <w:rFonts w:ascii="Calibri" w:hAnsi="Calibri" w:cs="Calibri"/>
          <w:sz w:val="22"/>
          <w:szCs w:val="22"/>
          <w:lang w:val="en-US"/>
        </w:rPr>
      </w:pPr>
      <w:r w:rsidRPr="001068C6">
        <w:rPr>
          <w:rFonts w:ascii="Calibri" w:hAnsi="Calibri" w:cs="Calibri"/>
          <w:sz w:val="22"/>
          <w:szCs w:val="22"/>
          <w:lang w:val="en-US"/>
        </w:rPr>
        <w:t>In a very specific scenario where multiple objects with the same name but with different object types existed in the same application area and were related to each other, the Area Flow Diagram showed the same object twice. This has been corrected</w:t>
      </w:r>
      <w:r w:rsidR="005478EB" w:rsidRPr="005478EB">
        <w:rPr>
          <w:rFonts w:ascii="Calibri" w:hAnsi="Calibri" w:cs="Calibri"/>
          <w:sz w:val="22"/>
          <w:szCs w:val="22"/>
          <w:lang w:val="en-US"/>
        </w:rPr>
        <w:t>.</w:t>
      </w:r>
    </w:p>
    <w:p w14:paraId="56D53EE2" w14:textId="5FE520E2" w:rsidR="00052B3E" w:rsidRDefault="005478EB" w:rsidP="00490293">
      <w:pPr>
        <w:numPr>
          <w:ilvl w:val="0"/>
          <w:numId w:val="11"/>
        </w:numPr>
        <w:autoSpaceDE w:val="0"/>
        <w:autoSpaceDN w:val="0"/>
        <w:adjustRightInd w:val="0"/>
        <w:spacing w:after="255"/>
        <w:rPr>
          <w:rFonts w:ascii="Calibri" w:hAnsi="Calibri" w:cs="Calibri"/>
          <w:sz w:val="22"/>
          <w:szCs w:val="22"/>
          <w:lang w:val="en-US"/>
        </w:rPr>
      </w:pPr>
      <w:r w:rsidRPr="005478EB">
        <w:rPr>
          <w:rFonts w:ascii="Calibri" w:hAnsi="Calibri" w:cs="Calibri"/>
          <w:sz w:val="22"/>
          <w:szCs w:val="22"/>
          <w:lang w:val="en-US"/>
        </w:rPr>
        <w:t>VWU</w:t>
      </w:r>
      <w:r w:rsidR="00576FDC">
        <w:rPr>
          <w:rFonts w:ascii="Calibri" w:hAnsi="Calibri" w:cs="Calibri"/>
          <w:sz w:val="22"/>
          <w:szCs w:val="22"/>
          <w:lang w:val="en-US"/>
        </w:rPr>
        <w:fldChar w:fldCharType="begin"/>
      </w:r>
      <w:r w:rsidR="00576FDC">
        <w:instrText xml:space="preserve"> XE "</w:instrText>
      </w:r>
      <w:r w:rsidR="00576FDC" w:rsidRPr="00536BB2">
        <w:rPr>
          <w:rFonts w:eastAsia="Times New Roman" w:cs="Calibri"/>
          <w:b/>
          <w:bCs/>
          <w:szCs w:val="22"/>
          <w:lang w:eastAsia="en-IN"/>
        </w:rPr>
        <w:instrText>VWU</w:instrText>
      </w:r>
      <w:r w:rsidR="00576FDC">
        <w:instrText xml:space="preserve">" </w:instrText>
      </w:r>
      <w:r w:rsidR="00576FDC">
        <w:rPr>
          <w:rFonts w:ascii="Calibri" w:hAnsi="Calibri" w:cs="Calibri"/>
          <w:sz w:val="22"/>
          <w:szCs w:val="22"/>
          <w:lang w:val="en-US"/>
        </w:rPr>
        <w:fldChar w:fldCharType="end"/>
      </w:r>
      <w:r w:rsidRPr="005478EB">
        <w:rPr>
          <w:rFonts w:ascii="Calibri" w:hAnsi="Calibri" w:cs="Calibri"/>
          <w:sz w:val="22"/>
          <w:szCs w:val="22"/>
          <w:lang w:val="en-US"/>
        </w:rPr>
        <w:t xml:space="preserve"> was not able to track references of </w:t>
      </w:r>
      <w:r w:rsidRPr="00FF2CCB">
        <w:rPr>
          <w:rFonts w:ascii="Calibri" w:hAnsi="Calibri" w:cs="Calibri"/>
          <w:b/>
          <w:bCs/>
          <w:sz w:val="22"/>
          <w:szCs w:val="22"/>
          <w:lang w:val="en-US"/>
        </w:rPr>
        <w:t>%SUBST</w:t>
      </w:r>
      <w:r w:rsidRPr="005478EB">
        <w:rPr>
          <w:rFonts w:ascii="Calibri" w:hAnsi="Calibri" w:cs="Calibri"/>
          <w:sz w:val="22"/>
          <w:szCs w:val="22"/>
          <w:lang w:val="en-US"/>
        </w:rPr>
        <w:t xml:space="preserve"> keyword and qualified variables defined in D Spec.  This has been corrected.</w:t>
      </w:r>
    </w:p>
    <w:p w14:paraId="5C384641" w14:textId="33B12B2B" w:rsidR="005478EB" w:rsidRDefault="005478EB" w:rsidP="00490293">
      <w:pPr>
        <w:numPr>
          <w:ilvl w:val="0"/>
          <w:numId w:val="11"/>
        </w:numPr>
        <w:autoSpaceDE w:val="0"/>
        <w:autoSpaceDN w:val="0"/>
        <w:adjustRightInd w:val="0"/>
        <w:spacing w:after="255"/>
        <w:rPr>
          <w:rFonts w:ascii="Calibri" w:hAnsi="Calibri" w:cs="Calibri"/>
          <w:sz w:val="22"/>
          <w:szCs w:val="22"/>
          <w:lang w:val="en-US"/>
        </w:rPr>
      </w:pPr>
      <w:r w:rsidRPr="005478EB">
        <w:rPr>
          <w:rFonts w:ascii="Calibri" w:hAnsi="Calibri" w:cs="Calibri"/>
          <w:sz w:val="22"/>
          <w:szCs w:val="22"/>
          <w:lang w:val="en-US"/>
        </w:rPr>
        <w:t>The RPG Parser failed to parse some situations where some additional information was present on the same line of a /INCLUDE source line.  This has been fixed.</w:t>
      </w:r>
    </w:p>
    <w:p w14:paraId="2ED1ED3C" w14:textId="65C3CBEB" w:rsidR="005478EB" w:rsidRDefault="005478EB" w:rsidP="00490293">
      <w:pPr>
        <w:numPr>
          <w:ilvl w:val="0"/>
          <w:numId w:val="11"/>
        </w:numPr>
        <w:autoSpaceDE w:val="0"/>
        <w:autoSpaceDN w:val="0"/>
        <w:adjustRightInd w:val="0"/>
        <w:spacing w:after="255"/>
        <w:rPr>
          <w:rFonts w:ascii="Calibri" w:hAnsi="Calibri" w:cs="Calibri"/>
          <w:sz w:val="22"/>
          <w:szCs w:val="22"/>
          <w:lang w:val="en-US"/>
        </w:rPr>
      </w:pPr>
      <w:r w:rsidRPr="005478EB">
        <w:rPr>
          <w:rFonts w:ascii="Calibri" w:hAnsi="Calibri" w:cs="Calibri"/>
          <w:sz w:val="22"/>
          <w:szCs w:val="22"/>
          <w:lang w:val="en-US"/>
        </w:rPr>
        <w:t>A special situation involving the Source Scan</w:t>
      </w:r>
      <w:r w:rsidR="00FE1CDF">
        <w:rPr>
          <w:rFonts w:ascii="Calibri" w:hAnsi="Calibri" w:cs="Calibri"/>
          <w:sz w:val="22"/>
          <w:szCs w:val="22"/>
          <w:lang w:val="en-US"/>
        </w:rPr>
        <w:fldChar w:fldCharType="begin"/>
      </w:r>
      <w:r w:rsidR="00FE1CDF">
        <w:instrText xml:space="preserve"> XE "</w:instrText>
      </w:r>
      <w:r w:rsidR="00FE1CDF" w:rsidRPr="009D254B">
        <w:rPr>
          <w:rFonts w:eastAsia="Times New Roman"/>
          <w:b/>
          <w:bCs/>
          <w:szCs w:val="22"/>
          <w:lang w:eastAsia="en-IN"/>
        </w:rPr>
        <w:instrText>Source Scan</w:instrText>
      </w:r>
      <w:r w:rsidR="00FE1CDF">
        <w:instrText xml:space="preserve">" </w:instrText>
      </w:r>
      <w:r w:rsidR="00FE1CDF">
        <w:rPr>
          <w:rFonts w:ascii="Calibri" w:hAnsi="Calibri" w:cs="Calibri"/>
          <w:sz w:val="22"/>
          <w:szCs w:val="22"/>
          <w:lang w:val="en-US"/>
        </w:rPr>
        <w:fldChar w:fldCharType="end"/>
      </w:r>
      <w:r w:rsidRPr="005478EB">
        <w:rPr>
          <w:rFonts w:ascii="Calibri" w:hAnsi="Calibri" w:cs="Calibri"/>
          <w:sz w:val="22"/>
          <w:szCs w:val="22"/>
          <w:lang w:val="en-US"/>
        </w:rPr>
        <w:t xml:space="preserve"> around a double byte blank character has been resolved.</w:t>
      </w:r>
    </w:p>
    <w:p w14:paraId="2D6943C4" w14:textId="592090F8" w:rsidR="001068C6" w:rsidRDefault="001068C6" w:rsidP="00490293">
      <w:pPr>
        <w:numPr>
          <w:ilvl w:val="0"/>
          <w:numId w:val="11"/>
        </w:numPr>
        <w:autoSpaceDE w:val="0"/>
        <w:autoSpaceDN w:val="0"/>
        <w:adjustRightInd w:val="0"/>
        <w:spacing w:after="255"/>
        <w:rPr>
          <w:rFonts w:ascii="Calibri" w:hAnsi="Calibri" w:cs="Calibri"/>
          <w:sz w:val="22"/>
          <w:szCs w:val="22"/>
          <w:lang w:val="en-US"/>
        </w:rPr>
      </w:pPr>
      <w:r w:rsidRPr="001068C6">
        <w:rPr>
          <w:rFonts w:ascii="Calibri" w:hAnsi="Calibri" w:cs="Calibri"/>
          <w:sz w:val="22"/>
          <w:szCs w:val="22"/>
          <w:lang w:val="en-US"/>
        </w:rPr>
        <w:t>During the execution of an Upgrade, one of the Logical files was not handled properly by the upgrade and was removed.  This has been fixed</w:t>
      </w:r>
    </w:p>
    <w:p w14:paraId="3C0893DE" w14:textId="0D941051" w:rsidR="00B01DAC" w:rsidRPr="00FF2CCB" w:rsidRDefault="00B01DAC" w:rsidP="00490293">
      <w:pPr>
        <w:numPr>
          <w:ilvl w:val="0"/>
          <w:numId w:val="11"/>
        </w:numPr>
        <w:autoSpaceDE w:val="0"/>
        <w:autoSpaceDN w:val="0"/>
        <w:adjustRightInd w:val="0"/>
        <w:spacing w:after="255"/>
        <w:rPr>
          <w:rFonts w:ascii="Calibri" w:hAnsi="Calibri" w:cs="Calibri"/>
          <w:sz w:val="22"/>
          <w:szCs w:val="22"/>
          <w:lang w:val="en-US"/>
        </w:rPr>
      </w:pPr>
      <w:r w:rsidRPr="005D2D51">
        <w:rPr>
          <w:rFonts w:ascii="Calibri" w:eastAsia="Times New Roman" w:hAnsi="Calibri" w:cs="Calibri"/>
          <w:sz w:val="22"/>
          <w:szCs w:val="22"/>
          <w:lang w:val="en-US"/>
        </w:rPr>
        <w:t xml:space="preserve">The </w:t>
      </w:r>
      <w:r w:rsidRPr="005D2D51">
        <w:rPr>
          <w:rFonts w:ascii="Calibri" w:eastAsia="Times New Roman" w:hAnsi="Calibri" w:cs="Calibri"/>
          <w:b/>
          <w:bCs/>
          <w:sz w:val="22"/>
          <w:szCs w:val="22"/>
          <w:lang w:val="en-US"/>
        </w:rPr>
        <w:t xml:space="preserve">change </w:t>
      </w:r>
      <w:r w:rsidRPr="005D2D51">
        <w:rPr>
          <w:rFonts w:ascii="Calibri" w:eastAsia="Times New Roman" w:hAnsi="Calibri" w:cs="Calibri"/>
          <w:sz w:val="22"/>
          <w:szCs w:val="22"/>
          <w:lang w:val="en-US"/>
        </w:rPr>
        <w:t>option of the “</w:t>
      </w:r>
      <w:r w:rsidRPr="005D2D51">
        <w:rPr>
          <w:rFonts w:ascii="Calibri" w:eastAsia="Times New Roman" w:hAnsi="Calibri" w:cs="Calibri"/>
          <w:b/>
          <w:bCs/>
          <w:sz w:val="22"/>
          <w:szCs w:val="22"/>
          <w:lang w:val="en-US"/>
        </w:rPr>
        <w:t>Work with X-Analysis</w:t>
      </w:r>
      <w:r w:rsidR="0021658E">
        <w:rPr>
          <w:rFonts w:ascii="Calibri" w:eastAsia="Times New Roman" w:hAnsi="Calibri" w:cs="Calibri"/>
          <w:b/>
          <w:bCs/>
          <w:sz w:val="22"/>
          <w:szCs w:val="22"/>
          <w:lang w:val="en-US"/>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ascii="Calibri" w:eastAsia="Times New Roman" w:hAnsi="Calibri" w:cs="Calibri"/>
          <w:b/>
          <w:bCs/>
          <w:sz w:val="22"/>
          <w:szCs w:val="22"/>
          <w:lang w:val="en-US"/>
        </w:rPr>
        <w:fldChar w:fldCharType="end"/>
      </w:r>
      <w:r w:rsidRPr="005D2D51">
        <w:rPr>
          <w:rFonts w:ascii="Calibri" w:eastAsia="Times New Roman" w:hAnsi="Calibri" w:cs="Calibri"/>
          <w:b/>
          <w:bCs/>
          <w:sz w:val="22"/>
          <w:szCs w:val="22"/>
          <w:lang w:val="en-US"/>
        </w:rPr>
        <w:t xml:space="preserve">/4 Application Libraries“ (XARWKLIB) </w:t>
      </w:r>
      <w:r w:rsidRPr="005D2D51">
        <w:rPr>
          <w:rFonts w:ascii="Calibri" w:eastAsia="Times New Roman" w:hAnsi="Calibri" w:cs="Calibri"/>
          <w:sz w:val="22"/>
          <w:szCs w:val="22"/>
          <w:lang w:val="en-US"/>
        </w:rPr>
        <w:t>screen has been modified to be able to handle the case if more than one record exists for the same library type and sequence</w:t>
      </w:r>
    </w:p>
    <w:p w14:paraId="608E94A0" w14:textId="3569CED9" w:rsidR="00B01DAC" w:rsidRDefault="009463F8" w:rsidP="00490293">
      <w:pPr>
        <w:numPr>
          <w:ilvl w:val="0"/>
          <w:numId w:val="11"/>
        </w:numPr>
        <w:autoSpaceDE w:val="0"/>
        <w:autoSpaceDN w:val="0"/>
        <w:adjustRightInd w:val="0"/>
        <w:spacing w:after="255"/>
        <w:rPr>
          <w:rFonts w:ascii="Calibri" w:hAnsi="Calibri" w:cs="Calibri"/>
          <w:sz w:val="22"/>
          <w:szCs w:val="22"/>
          <w:lang w:val="en-US"/>
        </w:rPr>
      </w:pPr>
      <w:r w:rsidRPr="009463F8">
        <w:rPr>
          <w:rFonts w:ascii="Calibri" w:hAnsi="Calibri" w:cs="Calibri"/>
          <w:sz w:val="22"/>
          <w:szCs w:val="22"/>
          <w:lang w:val="en-US"/>
        </w:rPr>
        <w:t>Earlier, if any module is bound to a service program and that service program is then bound with any program then the references of module were not getting captured corresponding to the program in Data Flow Diagram. Now all references are being displayed in DFD</w:t>
      </w:r>
      <w:r w:rsidR="00B01DAC" w:rsidRPr="00B01DAC">
        <w:rPr>
          <w:rFonts w:ascii="Calibri" w:hAnsi="Calibri" w:cs="Calibri"/>
          <w:sz w:val="22"/>
          <w:szCs w:val="22"/>
          <w:lang w:val="en-US"/>
        </w:rPr>
        <w:t>.</w:t>
      </w:r>
    </w:p>
    <w:p w14:paraId="64587D7E" w14:textId="0A190B0F" w:rsidR="00B01DAC" w:rsidRPr="00FF2CCB" w:rsidRDefault="00B01DAC" w:rsidP="00490293">
      <w:pPr>
        <w:numPr>
          <w:ilvl w:val="0"/>
          <w:numId w:val="11"/>
        </w:numPr>
        <w:autoSpaceDE w:val="0"/>
        <w:autoSpaceDN w:val="0"/>
        <w:adjustRightInd w:val="0"/>
        <w:spacing w:after="255"/>
        <w:rPr>
          <w:rFonts w:ascii="Calibri" w:hAnsi="Calibri" w:cs="Calibri"/>
          <w:sz w:val="22"/>
          <w:szCs w:val="22"/>
          <w:lang w:val="en-US"/>
        </w:rPr>
      </w:pPr>
      <w:r w:rsidRPr="00B01DAC">
        <w:rPr>
          <w:rFonts w:ascii="Calibri" w:hAnsi="Calibri" w:cs="Calibri"/>
          <w:sz w:val="22"/>
          <w:szCs w:val="22"/>
          <w:lang w:val="en-US"/>
        </w:rPr>
        <w:t>For the Synon</w:t>
      </w:r>
      <w:r w:rsidR="00FE1CDF">
        <w:rPr>
          <w:rFonts w:ascii="Calibri" w:hAnsi="Calibri" w:cs="Calibri"/>
          <w:sz w:val="22"/>
          <w:szCs w:val="22"/>
          <w:lang w:val="en-US"/>
        </w:rPr>
        <w:fldChar w:fldCharType="begin"/>
      </w:r>
      <w:r w:rsidR="00FE1CDF">
        <w:instrText xml:space="preserve"> XE "</w:instrText>
      </w:r>
      <w:r w:rsidR="00FE1CDF" w:rsidRPr="005F5735">
        <w:rPr>
          <w:rFonts w:eastAsia="Times New Roman" w:cs="Calibri"/>
          <w:szCs w:val="22"/>
          <w:lang w:eastAsia="en-IN"/>
        </w:rPr>
        <w:instrText>Synon</w:instrText>
      </w:r>
      <w:r w:rsidR="00FE1CDF">
        <w:instrText xml:space="preserve">" </w:instrText>
      </w:r>
      <w:r w:rsidR="00FE1CDF">
        <w:rPr>
          <w:rFonts w:ascii="Calibri" w:hAnsi="Calibri" w:cs="Calibri"/>
          <w:sz w:val="22"/>
          <w:szCs w:val="22"/>
          <w:lang w:val="en-US"/>
        </w:rPr>
        <w:fldChar w:fldCharType="end"/>
      </w:r>
      <w:r w:rsidRPr="00B01DAC">
        <w:rPr>
          <w:rFonts w:ascii="Calibri" w:hAnsi="Calibri" w:cs="Calibri"/>
          <w:sz w:val="22"/>
          <w:szCs w:val="22"/>
          <w:lang w:val="en-US"/>
        </w:rPr>
        <w:t xml:space="preserve"> object, some incorrect Japanese characters were showing up in the action diagram</w:t>
      </w:r>
      <w:r>
        <w:rPr>
          <w:rFonts w:ascii="Calibri" w:hAnsi="Calibri" w:cs="Calibri"/>
          <w:sz w:val="22"/>
          <w:szCs w:val="22"/>
          <w:lang w:val="en-US"/>
        </w:rPr>
        <w:t xml:space="preserve"> </w:t>
      </w:r>
      <w:r w:rsidRPr="00B01DAC">
        <w:rPr>
          <w:rFonts w:ascii="Calibri" w:hAnsi="Calibri" w:cs="Calibri"/>
          <w:sz w:val="22"/>
          <w:szCs w:val="22"/>
          <w:lang w:val="en-US"/>
        </w:rPr>
        <w:t>(generated when double-clicking the object) and also some special characters were also missing. This has been fixed.</w:t>
      </w:r>
    </w:p>
    <w:p w14:paraId="4DDA3C24" w14:textId="77777777" w:rsidR="00052B3E" w:rsidRPr="00896E21" w:rsidRDefault="00052B3E" w:rsidP="00FF2CCB">
      <w:pPr>
        <w:pStyle w:val="Body"/>
        <w:ind w:left="0"/>
      </w:pPr>
    </w:p>
    <w:p w14:paraId="48421B54" w14:textId="77777777" w:rsidR="00052B3E" w:rsidRDefault="00052B3E" w:rsidP="00052B3E">
      <w:pPr>
        <w:pStyle w:val="Heading3"/>
      </w:pPr>
      <w:r w:rsidRPr="00416DB0">
        <w:rPr>
          <w:color w:val="000000"/>
        </w:rPr>
        <w:t>Documentation</w:t>
      </w:r>
    </w:p>
    <w:p w14:paraId="02B7D4C3" w14:textId="074EECB6" w:rsidR="00882770" w:rsidRDefault="00882770" w:rsidP="00490293">
      <w:pPr>
        <w:pStyle w:val="Body"/>
        <w:numPr>
          <w:ilvl w:val="0"/>
          <w:numId w:val="18"/>
        </w:numPr>
      </w:pPr>
      <w:r w:rsidRPr="00882770">
        <w:t>While bundling the X-Analysis</w:t>
      </w:r>
      <w:r w:rsidR="0021658E">
        <w:fldChar w:fldCharType="begin"/>
      </w:r>
      <w:r w:rsidR="0021658E">
        <w:instrText xml:space="preserve"> XE "</w:instrText>
      </w:r>
      <w:r w:rsidR="0021658E" w:rsidRPr="00CC4B5E">
        <w:rPr>
          <w:lang w:eastAsia="ja-JP"/>
        </w:rPr>
        <w:instrText>X-Analysis</w:instrText>
      </w:r>
      <w:r w:rsidR="0021658E">
        <w:instrText xml:space="preserve">" </w:instrText>
      </w:r>
      <w:r w:rsidR="0021658E">
        <w:fldChar w:fldCharType="end"/>
      </w:r>
      <w:r w:rsidRPr="00882770">
        <w:t xml:space="preserve"> User Guide for 13.2.00, some important sections from the 13.1 User guide were omitted from the 13.2 version.  We have resolved this situation with this updated User Guide.</w:t>
      </w:r>
    </w:p>
    <w:p w14:paraId="16312EE2" w14:textId="79B8945D" w:rsidR="0034217F" w:rsidRDefault="00882770" w:rsidP="00490293">
      <w:pPr>
        <w:pStyle w:val="Body"/>
        <w:numPr>
          <w:ilvl w:val="0"/>
          <w:numId w:val="18"/>
        </w:numPr>
      </w:pPr>
      <w:r w:rsidRPr="00882770">
        <w:t>The “</w:t>
      </w:r>
      <w:r w:rsidRPr="00FF2CCB">
        <w:rPr>
          <w:b/>
          <w:bCs/>
        </w:rPr>
        <w:t>Search Variable</w:t>
      </w:r>
      <w:r w:rsidRPr="00882770">
        <w:t xml:space="preserve">” option in Specialized Report was missing from </w:t>
      </w:r>
      <w:r>
        <w:t xml:space="preserve">both </w:t>
      </w:r>
      <w:r w:rsidRPr="00882770">
        <w:t>the online help and from the X-Audit tutorial.</w:t>
      </w:r>
      <w:r>
        <w:t xml:space="preserve">  This has been resolved.</w:t>
      </w:r>
    </w:p>
    <w:p w14:paraId="3920ACA5" w14:textId="7ED948E0" w:rsidR="0003104B" w:rsidRDefault="0003104B" w:rsidP="00490293">
      <w:pPr>
        <w:pStyle w:val="Body"/>
        <w:numPr>
          <w:ilvl w:val="0"/>
          <w:numId w:val="18"/>
        </w:numPr>
      </w:pPr>
      <w:r w:rsidRPr="0003104B">
        <w:t>The description of the data area XDLTCLREF has been updated in the User Guide.</w:t>
      </w:r>
    </w:p>
    <w:p w14:paraId="70CDABB7" w14:textId="682BDE65" w:rsidR="00B33702" w:rsidRDefault="00B33702" w:rsidP="00490293">
      <w:pPr>
        <w:pStyle w:val="Body"/>
        <w:numPr>
          <w:ilvl w:val="0"/>
          <w:numId w:val="18"/>
        </w:numPr>
      </w:pPr>
      <w:r>
        <w:lastRenderedPageBreak/>
        <w:t>We have refined the description of “</w:t>
      </w:r>
      <w:r w:rsidRPr="00FF2CCB">
        <w:rPr>
          <w:b/>
          <w:bCs/>
        </w:rPr>
        <w:t>Application Area</w:t>
      </w:r>
      <w:r w:rsidR="00FE1CDF">
        <w:rPr>
          <w:b/>
          <w:bCs/>
        </w:rPr>
        <w:fldChar w:fldCharType="begin"/>
      </w:r>
      <w:r w:rsidR="00FE1CDF">
        <w:instrText xml:space="preserve"> XE "</w:instrText>
      </w:r>
      <w:r w:rsidR="00FE1CDF" w:rsidRPr="008664EC">
        <w:rPr>
          <w:rFonts w:eastAsia="Times New Roman"/>
          <w:b/>
          <w:bCs/>
          <w:szCs w:val="22"/>
          <w:lang w:val="en-IN" w:eastAsia="en-IN"/>
        </w:rPr>
        <w:instrText>Application Area</w:instrText>
      </w:r>
      <w:r w:rsidR="00FE1CDF">
        <w:instrText xml:space="preserve">" </w:instrText>
      </w:r>
      <w:r w:rsidR="00FE1CDF">
        <w:rPr>
          <w:b/>
          <w:bCs/>
        </w:rPr>
        <w:fldChar w:fldCharType="end"/>
      </w:r>
      <w:r w:rsidRPr="00FF2CCB">
        <w:rPr>
          <w:b/>
          <w:bCs/>
        </w:rPr>
        <w:t xml:space="preserve"> Diagram</w:t>
      </w:r>
      <w:r>
        <w:t>” inside of the User Guide.</w:t>
      </w:r>
    </w:p>
    <w:p w14:paraId="618922C5" w14:textId="77777777" w:rsidR="00B33702" w:rsidRDefault="00B33702" w:rsidP="00FF2CCB">
      <w:pPr>
        <w:pStyle w:val="Body"/>
        <w:ind w:left="1080"/>
      </w:pPr>
    </w:p>
    <w:p w14:paraId="2C207DA4" w14:textId="41A22952" w:rsidR="0034217F" w:rsidRDefault="0034217F" w:rsidP="0034217F">
      <w:pPr>
        <w:pStyle w:val="Heading2"/>
        <w:rPr>
          <w:color w:val="auto"/>
        </w:rPr>
      </w:pPr>
      <w:bookmarkStart w:id="250" w:name="_Toc102988697"/>
      <w:bookmarkStart w:id="251" w:name="_Toc143608499"/>
      <w:r w:rsidRPr="00301183">
        <w:rPr>
          <w:color w:val="auto"/>
        </w:rPr>
        <w:t>Product: X-</w:t>
      </w:r>
      <w:r>
        <w:rPr>
          <w:color w:val="auto"/>
        </w:rPr>
        <w:t>Datatest</w:t>
      </w:r>
      <w:bookmarkEnd w:id="250"/>
      <w:bookmarkEnd w:id="251"/>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32B355F6" w14:textId="77777777" w:rsidR="00E31A78" w:rsidRPr="001935C3" w:rsidRDefault="00E31A78" w:rsidP="00FF2CCB">
      <w:pPr>
        <w:pStyle w:val="Body"/>
      </w:pPr>
    </w:p>
    <w:p w14:paraId="7580BD63" w14:textId="77777777" w:rsidR="0034217F" w:rsidRDefault="0034217F" w:rsidP="0034217F">
      <w:pPr>
        <w:pStyle w:val="Heading3"/>
      </w:pPr>
      <w:r w:rsidRPr="00D37033">
        <w:t>Client-Side – Enhancements and Fixes</w:t>
      </w:r>
    </w:p>
    <w:p w14:paraId="17765ACB" w14:textId="1DF25370" w:rsidR="008D3BB4" w:rsidRPr="00FF2CCB" w:rsidRDefault="008D3BB4">
      <w:pPr>
        <w:pStyle w:val="ListParagraph"/>
        <w:spacing w:before="100" w:beforeAutospacing="1" w:after="100" w:afterAutospacing="1"/>
        <w:ind w:left="1080"/>
        <w:rPr>
          <w:rFonts w:ascii="Calibri" w:eastAsia="Times New Roman" w:hAnsi="Calibri" w:cs="Calibri"/>
          <w:color w:val="172B4D"/>
          <w:spacing w:val="-1"/>
          <w:sz w:val="22"/>
          <w:szCs w:val="22"/>
          <w:lang w:val="en-US"/>
        </w:rPr>
      </w:pPr>
      <w:r w:rsidRPr="008D3BB4">
        <w:rPr>
          <w:rFonts w:ascii="Calibri" w:eastAsia="Times New Roman" w:hAnsi="Calibri" w:cs="Calibri"/>
          <w:color w:val="172B4D"/>
          <w:spacing w:val="-1"/>
          <w:sz w:val="22"/>
          <w:szCs w:val="22"/>
          <w:lang w:val="en-US"/>
        </w:rPr>
        <w:t>Inside of the new Test Comparison editor introduced with version 13.2.00, we have provided the capability to easily and quickly identify the differences observed inside of any given column of any rows using the “</w:t>
      </w:r>
      <w:r w:rsidRPr="00FF2CCB">
        <w:rPr>
          <w:rFonts w:ascii="Calibri" w:eastAsia="Times New Roman" w:hAnsi="Calibri" w:cs="Calibri"/>
          <w:b/>
          <w:bCs/>
          <w:color w:val="172B4D"/>
          <w:spacing w:val="-1"/>
          <w:sz w:val="22"/>
          <w:szCs w:val="22"/>
          <w:lang w:val="en-US"/>
        </w:rPr>
        <w:t>Status Before</w:t>
      </w:r>
      <w:r w:rsidRPr="008D3BB4">
        <w:rPr>
          <w:rFonts w:ascii="Calibri" w:eastAsia="Times New Roman" w:hAnsi="Calibri" w:cs="Calibri"/>
          <w:color w:val="172B4D"/>
          <w:spacing w:val="-1"/>
          <w:sz w:val="22"/>
          <w:szCs w:val="22"/>
          <w:lang w:val="en-US"/>
        </w:rPr>
        <w:t>” and “</w:t>
      </w:r>
      <w:r w:rsidRPr="00FF2CCB">
        <w:rPr>
          <w:rFonts w:ascii="Calibri" w:eastAsia="Times New Roman" w:hAnsi="Calibri" w:cs="Calibri"/>
          <w:b/>
          <w:bCs/>
          <w:color w:val="172B4D"/>
          <w:spacing w:val="-1"/>
          <w:sz w:val="22"/>
          <w:szCs w:val="22"/>
          <w:lang w:val="en-US"/>
        </w:rPr>
        <w:t>Status After</w:t>
      </w:r>
      <w:r w:rsidRPr="008D3BB4">
        <w:rPr>
          <w:rFonts w:ascii="Calibri" w:eastAsia="Times New Roman" w:hAnsi="Calibri" w:cs="Calibri"/>
          <w:color w:val="172B4D"/>
          <w:spacing w:val="-1"/>
          <w:sz w:val="22"/>
          <w:szCs w:val="22"/>
          <w:lang w:val="en-US"/>
        </w:rPr>
        <w:t>” columns of the comparison editor.</w:t>
      </w:r>
    </w:p>
    <w:p w14:paraId="5641CC24" w14:textId="4BDD31E8" w:rsidR="008D3BB4" w:rsidRPr="00FF2CCB" w:rsidRDefault="008D3BB4">
      <w:pPr>
        <w:pStyle w:val="ListParagraph"/>
        <w:spacing w:before="100" w:beforeAutospacing="1" w:after="100" w:afterAutospacing="1"/>
        <w:ind w:left="1080"/>
        <w:rPr>
          <w:rFonts w:ascii="Calibri" w:eastAsia="Times New Roman" w:hAnsi="Calibri" w:cs="Calibri"/>
          <w:color w:val="172B4D"/>
          <w:spacing w:val="-1"/>
          <w:sz w:val="22"/>
          <w:szCs w:val="22"/>
          <w:lang w:val="en-US"/>
        </w:rPr>
      </w:pPr>
      <w:r w:rsidRPr="008D3BB4">
        <w:rPr>
          <w:rFonts w:ascii="Calibri" w:eastAsia="Times New Roman" w:hAnsi="Calibri" w:cs="Calibri"/>
          <w:color w:val="172B4D"/>
          <w:spacing w:val="-1"/>
          <w:sz w:val="22"/>
          <w:szCs w:val="22"/>
          <w:lang w:val="en-US"/>
        </w:rPr>
        <w:t>Although this approach will fit most scenarios, we are aware that for very long column values and for changes where only a small part of the value has changed, it would be easier if we could have the “</w:t>
      </w:r>
      <w:r w:rsidRPr="00FF2CCB">
        <w:rPr>
          <w:rFonts w:ascii="Calibri" w:eastAsia="Times New Roman" w:hAnsi="Calibri" w:cs="Calibri"/>
          <w:b/>
          <w:bCs/>
          <w:color w:val="172B4D"/>
          <w:spacing w:val="-1"/>
          <w:sz w:val="22"/>
          <w:szCs w:val="22"/>
          <w:lang w:val="en-US"/>
        </w:rPr>
        <w:t>Before</w:t>
      </w:r>
      <w:r w:rsidRPr="008D3BB4">
        <w:rPr>
          <w:rFonts w:ascii="Calibri" w:eastAsia="Times New Roman" w:hAnsi="Calibri" w:cs="Calibri"/>
          <w:color w:val="172B4D"/>
          <w:spacing w:val="-1"/>
          <w:sz w:val="22"/>
          <w:szCs w:val="22"/>
          <w:lang w:val="en-US"/>
        </w:rPr>
        <w:t>” and “</w:t>
      </w:r>
      <w:r w:rsidRPr="00FF2CCB">
        <w:rPr>
          <w:rFonts w:ascii="Calibri" w:eastAsia="Times New Roman" w:hAnsi="Calibri" w:cs="Calibri"/>
          <w:b/>
          <w:bCs/>
          <w:color w:val="172B4D"/>
          <w:spacing w:val="-1"/>
          <w:sz w:val="22"/>
          <w:szCs w:val="22"/>
          <w:lang w:val="en-US"/>
        </w:rPr>
        <w:t>After</w:t>
      </w:r>
      <w:r w:rsidRPr="008D3BB4">
        <w:rPr>
          <w:rFonts w:ascii="Calibri" w:eastAsia="Times New Roman" w:hAnsi="Calibri" w:cs="Calibri"/>
          <w:color w:val="172B4D"/>
          <w:spacing w:val="-1"/>
          <w:sz w:val="22"/>
          <w:szCs w:val="22"/>
          <w:lang w:val="en-US"/>
        </w:rPr>
        <w:t>” values aligned instead of next to each other.</w:t>
      </w:r>
    </w:p>
    <w:p w14:paraId="2A5907C4" w14:textId="2459DCA2" w:rsidR="008D3BB4" w:rsidRPr="00FF2CCB" w:rsidRDefault="008D3BB4">
      <w:pPr>
        <w:pStyle w:val="ListParagraph"/>
        <w:spacing w:before="100" w:beforeAutospacing="1" w:after="100" w:afterAutospacing="1"/>
        <w:ind w:left="1080"/>
        <w:rPr>
          <w:rFonts w:ascii="Calibri" w:eastAsia="Times New Roman" w:hAnsi="Calibri" w:cs="Calibri"/>
          <w:color w:val="172B4D"/>
          <w:spacing w:val="-1"/>
          <w:sz w:val="22"/>
          <w:szCs w:val="22"/>
          <w:lang w:val="en-US"/>
        </w:rPr>
      </w:pPr>
      <w:r w:rsidRPr="008D3BB4">
        <w:rPr>
          <w:rFonts w:ascii="Calibri" w:eastAsia="Times New Roman" w:hAnsi="Calibri" w:cs="Calibri"/>
          <w:color w:val="172B4D"/>
          <w:spacing w:val="-1"/>
          <w:sz w:val="22"/>
          <w:szCs w:val="22"/>
          <w:lang w:val="en-US"/>
        </w:rPr>
        <w:t xml:space="preserve">For those scenarios, we are introducing in the </w:t>
      </w:r>
      <w:r w:rsidRPr="00FF2CCB">
        <w:rPr>
          <w:rFonts w:ascii="Calibri" w:eastAsia="Times New Roman" w:hAnsi="Calibri" w:cs="Calibri"/>
          <w:b/>
          <w:bCs/>
          <w:color w:val="172B4D"/>
          <w:spacing w:val="-1"/>
          <w:sz w:val="22"/>
          <w:szCs w:val="22"/>
          <w:lang w:val="en-US"/>
        </w:rPr>
        <w:t>SUMMARY</w:t>
      </w:r>
      <w:r w:rsidRPr="008D3BB4">
        <w:rPr>
          <w:rFonts w:ascii="Calibri" w:eastAsia="Times New Roman" w:hAnsi="Calibri" w:cs="Calibri"/>
          <w:color w:val="172B4D"/>
          <w:spacing w:val="-1"/>
          <w:sz w:val="22"/>
          <w:szCs w:val="22"/>
          <w:lang w:val="en-US"/>
        </w:rPr>
        <w:t xml:space="preserve"> of the column with differences the </w:t>
      </w:r>
      <w:r w:rsidRPr="00FF2CCB">
        <w:rPr>
          <w:rFonts w:ascii="Calibri" w:eastAsia="Times New Roman" w:hAnsi="Calibri" w:cs="Calibri"/>
          <w:b/>
          <w:bCs/>
          <w:color w:val="172B4D"/>
          <w:spacing w:val="-1"/>
          <w:sz w:val="22"/>
          <w:szCs w:val="22"/>
          <w:lang w:val="en-US"/>
        </w:rPr>
        <w:t>BEFORE</w:t>
      </w:r>
      <w:r w:rsidRPr="008D3BB4">
        <w:rPr>
          <w:rFonts w:ascii="Calibri" w:eastAsia="Times New Roman" w:hAnsi="Calibri" w:cs="Calibri"/>
          <w:color w:val="172B4D"/>
          <w:spacing w:val="-1"/>
          <w:sz w:val="22"/>
          <w:szCs w:val="22"/>
          <w:lang w:val="en-US"/>
        </w:rPr>
        <w:t xml:space="preserve"> and </w:t>
      </w:r>
      <w:r w:rsidRPr="00FF2CCB">
        <w:rPr>
          <w:rFonts w:ascii="Calibri" w:eastAsia="Times New Roman" w:hAnsi="Calibri" w:cs="Calibri"/>
          <w:b/>
          <w:bCs/>
          <w:color w:val="172B4D"/>
          <w:spacing w:val="-1"/>
          <w:sz w:val="22"/>
          <w:szCs w:val="22"/>
          <w:lang w:val="en-US"/>
        </w:rPr>
        <w:t>AFTER</w:t>
      </w:r>
      <w:r w:rsidRPr="008D3BB4">
        <w:rPr>
          <w:rFonts w:ascii="Calibri" w:eastAsia="Times New Roman" w:hAnsi="Calibri" w:cs="Calibri"/>
          <w:color w:val="172B4D"/>
          <w:spacing w:val="-1"/>
          <w:sz w:val="22"/>
          <w:szCs w:val="22"/>
          <w:lang w:val="en-US"/>
        </w:rPr>
        <w:t xml:space="preserve"> values reported in a way that it will be easy to compare them.</w:t>
      </w:r>
    </w:p>
    <w:p w14:paraId="11487DF3" w14:textId="77777777" w:rsidR="008D3BB4" w:rsidRDefault="008D3BB4" w:rsidP="008D3BB4">
      <w:pPr>
        <w:pStyle w:val="ListParagraph"/>
        <w:spacing w:before="100" w:beforeAutospacing="1" w:after="100" w:afterAutospacing="1"/>
        <w:ind w:left="1080"/>
        <w:rPr>
          <w:rFonts w:ascii="Calibri" w:eastAsia="Times New Roman" w:hAnsi="Calibri" w:cs="Calibri"/>
          <w:color w:val="172B4D"/>
          <w:spacing w:val="-1"/>
          <w:sz w:val="22"/>
          <w:szCs w:val="22"/>
          <w:lang w:val="en-US"/>
        </w:rPr>
      </w:pPr>
      <w:r w:rsidRPr="008D3BB4">
        <w:rPr>
          <w:rFonts w:ascii="Calibri" w:eastAsia="Times New Roman" w:hAnsi="Calibri" w:cs="Calibri"/>
          <w:color w:val="172B4D"/>
          <w:spacing w:val="-1"/>
          <w:sz w:val="22"/>
          <w:szCs w:val="22"/>
          <w:lang w:val="en-US"/>
        </w:rPr>
        <w:t xml:space="preserve">The </w:t>
      </w:r>
      <w:r w:rsidRPr="00FF2CCB">
        <w:rPr>
          <w:rFonts w:ascii="Calibri" w:eastAsia="Times New Roman" w:hAnsi="Calibri" w:cs="Calibri"/>
          <w:b/>
          <w:bCs/>
          <w:color w:val="172B4D"/>
          <w:spacing w:val="-1"/>
          <w:sz w:val="22"/>
          <w:szCs w:val="22"/>
          <w:lang w:val="en-US"/>
        </w:rPr>
        <w:t>SUMMARY</w:t>
      </w:r>
      <w:r w:rsidRPr="008D3BB4">
        <w:rPr>
          <w:rFonts w:ascii="Calibri" w:eastAsia="Times New Roman" w:hAnsi="Calibri" w:cs="Calibri"/>
          <w:color w:val="172B4D"/>
          <w:spacing w:val="-1"/>
          <w:sz w:val="22"/>
          <w:szCs w:val="22"/>
          <w:lang w:val="en-US"/>
        </w:rPr>
        <w:t xml:space="preserve"> panel will also include a notification if the column was excluded from the comparison process.</w:t>
      </w:r>
    </w:p>
    <w:p w14:paraId="24B8C606" w14:textId="1AB0F234" w:rsidR="00E31A78" w:rsidRPr="00FF2CCB" w:rsidRDefault="00E31A78" w:rsidP="00FF2CCB">
      <w:pPr>
        <w:pStyle w:val="ListParagraph"/>
        <w:spacing w:before="100" w:beforeAutospacing="1" w:after="100" w:afterAutospacing="1"/>
        <w:ind w:left="1080"/>
        <w:rPr>
          <w:rFonts w:ascii="Calibri" w:eastAsia="Times New Roman" w:hAnsi="Calibri" w:cs="Calibri"/>
          <w:color w:val="172B4D"/>
          <w:spacing w:val="-1"/>
          <w:sz w:val="22"/>
          <w:szCs w:val="22"/>
          <w:lang w:val="en-US"/>
        </w:rPr>
      </w:pPr>
      <w:r>
        <w:rPr>
          <w:noProof/>
        </w:rPr>
        <w:drawing>
          <wp:inline distT="0" distB="0" distL="0" distR="0" wp14:anchorId="78A6E8DD" wp14:editId="1C30F186">
            <wp:extent cx="5544322" cy="2495898"/>
            <wp:effectExtent l="0" t="0" r="0" b="0"/>
            <wp:docPr id="26313218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pic:nvPicPr>
                  <pic:blipFill>
                    <a:blip r:embed="rId55">
                      <a:extLst>
                        <a:ext uri="{28A0092B-C50C-407E-A947-70E740481C1C}">
                          <a14:useLocalDpi xmlns:a14="http://schemas.microsoft.com/office/drawing/2010/main" val="0"/>
                        </a:ext>
                      </a:extLst>
                    </a:blip>
                    <a:stretch>
                      <a:fillRect/>
                    </a:stretch>
                  </pic:blipFill>
                  <pic:spPr>
                    <a:xfrm>
                      <a:off x="0" y="0"/>
                      <a:ext cx="5544322" cy="2495898"/>
                    </a:xfrm>
                    <a:prstGeom prst="rect">
                      <a:avLst/>
                    </a:prstGeom>
                  </pic:spPr>
                </pic:pic>
              </a:graphicData>
            </a:graphic>
          </wp:inline>
        </w:drawing>
      </w:r>
    </w:p>
    <w:p w14:paraId="66EE83BC" w14:textId="6B83BAAE" w:rsidR="0034217F" w:rsidRPr="00301183" w:rsidRDefault="0034217F" w:rsidP="00FF2CCB">
      <w:pPr>
        <w:pStyle w:val="Body"/>
        <w:ind w:left="1080"/>
        <w:rPr>
          <w:lang w:eastAsia="ja-JP"/>
        </w:rPr>
      </w:pPr>
    </w:p>
    <w:p w14:paraId="6740BE67" w14:textId="77777777" w:rsidR="0034217F" w:rsidRDefault="0034217F" w:rsidP="0034217F">
      <w:pPr>
        <w:pStyle w:val="Heading3"/>
      </w:pPr>
      <w:r w:rsidRPr="00D37033">
        <w:t>Server-Side – Enhancements and Fixes</w:t>
      </w:r>
    </w:p>
    <w:p w14:paraId="0C80DFA2" w14:textId="77777777" w:rsidR="005478EB" w:rsidRPr="00FF2CCB" w:rsidRDefault="005478EB" w:rsidP="00490293">
      <w:pPr>
        <w:pStyle w:val="BodyTextBullet"/>
        <w:numPr>
          <w:ilvl w:val="0"/>
          <w:numId w:val="6"/>
        </w:numPr>
        <w:suppressAutoHyphens/>
        <w:rPr>
          <w:b/>
        </w:rPr>
      </w:pPr>
      <w:r w:rsidRPr="005478EB">
        <w:t>A test comparison involving a large vargraphic column defined as 16000 vargraphic was improperly truncated during the processing of the JSON file. This has been fixed.</w:t>
      </w:r>
    </w:p>
    <w:p w14:paraId="6C6D5781" w14:textId="46F6FC0B" w:rsidR="005478EB" w:rsidRPr="00FF2CCB" w:rsidRDefault="005478EB" w:rsidP="00490293">
      <w:pPr>
        <w:pStyle w:val="ListParagraph"/>
        <w:numPr>
          <w:ilvl w:val="0"/>
          <w:numId w:val="6"/>
        </w:numPr>
        <w:spacing w:before="100" w:beforeAutospacing="1" w:after="100" w:afterAutospacing="1"/>
        <w:rPr>
          <w:rFonts w:ascii="Calibri" w:eastAsia="Times New Roman" w:hAnsi="Calibri" w:cs="Calibri"/>
          <w:sz w:val="22"/>
          <w:szCs w:val="22"/>
          <w:lang w:val="en-US"/>
        </w:rPr>
      </w:pPr>
      <w:r w:rsidRPr="00FF2CCB">
        <w:rPr>
          <w:rFonts w:ascii="Calibri" w:eastAsia="Times New Roman" w:hAnsi="Calibri" w:cs="Calibri"/>
          <w:sz w:val="22"/>
          <w:szCs w:val="22"/>
          <w:lang w:val="en-US"/>
        </w:rPr>
        <w:lastRenderedPageBreak/>
        <w:t>A change introduced inside of X-Subset</w:t>
      </w:r>
      <w:r w:rsidR="001C28A1">
        <w:rPr>
          <w:rFonts w:ascii="Calibri" w:eastAsia="Times New Roman" w:hAnsi="Calibri" w:cs="Calibri"/>
          <w:sz w:val="22"/>
          <w:szCs w:val="22"/>
          <w:lang w:val="en-US"/>
        </w:rPr>
        <w:fldChar w:fldCharType="begin"/>
      </w:r>
      <w:r w:rsidR="001C28A1">
        <w:instrText xml:space="preserve"> XE "</w:instrText>
      </w:r>
      <w:r w:rsidR="001C28A1" w:rsidRPr="00EA2F7B">
        <w:rPr>
          <w:rFonts w:eastAsia="Times New Roman" w:cs="Calibri"/>
          <w:szCs w:val="22"/>
          <w:lang w:eastAsia="en-IN"/>
        </w:rPr>
        <w:instrText>X-Subset</w:instrText>
      </w:r>
      <w:r w:rsidR="001C28A1">
        <w:instrText xml:space="preserve">" </w:instrText>
      </w:r>
      <w:r w:rsidR="001C28A1">
        <w:rPr>
          <w:rFonts w:ascii="Calibri" w:eastAsia="Times New Roman" w:hAnsi="Calibri" w:cs="Calibri"/>
          <w:sz w:val="22"/>
          <w:szCs w:val="22"/>
          <w:lang w:val="en-US"/>
        </w:rPr>
        <w:fldChar w:fldCharType="end"/>
      </w:r>
      <w:r w:rsidRPr="00FF2CCB">
        <w:rPr>
          <w:rFonts w:ascii="Calibri" w:eastAsia="Times New Roman" w:hAnsi="Calibri" w:cs="Calibri"/>
          <w:sz w:val="22"/>
          <w:szCs w:val="22"/>
          <w:lang w:val="en-US"/>
        </w:rPr>
        <w:t xml:space="preserve"> for 13.2.00 was limiting the process of the parameter </w:t>
      </w:r>
      <w:r w:rsidRPr="00FF2CCB">
        <w:rPr>
          <w:rFonts w:ascii="Calibri" w:eastAsia="Times New Roman" w:hAnsi="Calibri" w:cs="Calibri"/>
          <w:b/>
          <w:bCs/>
          <w:sz w:val="22"/>
          <w:szCs w:val="22"/>
          <w:lang w:val="en-US"/>
        </w:rPr>
        <w:t>Include Owner</w:t>
      </w:r>
      <w:r w:rsidRPr="00FF2CCB">
        <w:rPr>
          <w:rFonts w:ascii="Calibri" w:eastAsia="Times New Roman" w:hAnsi="Calibri" w:cs="Calibri"/>
          <w:sz w:val="22"/>
          <w:szCs w:val="22"/>
          <w:lang w:val="en-US"/>
        </w:rPr>
        <w:t xml:space="preserve"> when the parameter </w:t>
      </w:r>
      <w:r w:rsidRPr="00FF2CCB">
        <w:rPr>
          <w:rFonts w:ascii="Calibri" w:eastAsia="Times New Roman" w:hAnsi="Calibri" w:cs="Calibri"/>
          <w:b/>
          <w:bCs/>
          <w:sz w:val="22"/>
          <w:szCs w:val="22"/>
          <w:lang w:val="en-US"/>
        </w:rPr>
        <w:t>Include All Dependents</w:t>
      </w:r>
      <w:r w:rsidRPr="00FF2CCB">
        <w:rPr>
          <w:rFonts w:ascii="Calibri" w:eastAsia="Times New Roman" w:hAnsi="Calibri" w:cs="Calibri"/>
          <w:sz w:val="22"/>
          <w:szCs w:val="22"/>
          <w:lang w:val="en-US"/>
        </w:rPr>
        <w:t xml:space="preserve"> was either at </w:t>
      </w:r>
      <w:r w:rsidRPr="00FF2CCB">
        <w:rPr>
          <w:rFonts w:ascii="Calibri" w:eastAsia="Times New Roman" w:hAnsi="Calibri" w:cs="Calibri"/>
          <w:b/>
          <w:bCs/>
          <w:sz w:val="22"/>
          <w:szCs w:val="22"/>
          <w:lang w:val="en-US"/>
        </w:rPr>
        <w:t>*YES</w:t>
      </w:r>
      <w:r w:rsidRPr="00FF2CCB">
        <w:rPr>
          <w:rFonts w:ascii="Calibri" w:eastAsia="Times New Roman" w:hAnsi="Calibri" w:cs="Calibri"/>
          <w:sz w:val="22"/>
          <w:szCs w:val="22"/>
          <w:lang w:val="en-US"/>
        </w:rPr>
        <w:t xml:space="preserve"> or </w:t>
      </w:r>
      <w:r w:rsidRPr="00FF2CCB">
        <w:rPr>
          <w:rFonts w:ascii="Calibri" w:eastAsia="Times New Roman" w:hAnsi="Calibri" w:cs="Calibri"/>
          <w:b/>
          <w:bCs/>
          <w:sz w:val="22"/>
          <w:szCs w:val="22"/>
          <w:lang w:val="en-US"/>
        </w:rPr>
        <w:t>*ALL</w:t>
      </w:r>
      <w:r w:rsidRPr="00FF2CCB">
        <w:rPr>
          <w:rFonts w:ascii="Calibri" w:eastAsia="Times New Roman" w:hAnsi="Calibri" w:cs="Calibri"/>
          <w:sz w:val="22"/>
          <w:szCs w:val="22"/>
          <w:lang w:val="en-US"/>
        </w:rPr>
        <w:t>. Such restriction has been fixed.</w:t>
      </w:r>
    </w:p>
    <w:p w14:paraId="39D55FF7" w14:textId="510FCFF6" w:rsidR="0034217F" w:rsidRPr="001A370A" w:rsidRDefault="0034217F" w:rsidP="00FF2CCB">
      <w:pPr>
        <w:pStyle w:val="BodyTextBullet"/>
        <w:numPr>
          <w:ilvl w:val="0"/>
          <w:numId w:val="0"/>
        </w:numPr>
        <w:tabs>
          <w:tab w:val="clear" w:pos="0"/>
        </w:tabs>
        <w:suppressAutoHyphens/>
        <w:ind w:left="1077" w:hanging="357"/>
        <w:rPr>
          <w:b/>
        </w:rPr>
      </w:pPr>
    </w:p>
    <w:p w14:paraId="49CF6BCF" w14:textId="77777777" w:rsidR="0034217F" w:rsidRDefault="0034217F" w:rsidP="0034217F">
      <w:pPr>
        <w:pStyle w:val="BodyTextBullet"/>
        <w:numPr>
          <w:ilvl w:val="0"/>
          <w:numId w:val="0"/>
        </w:numPr>
        <w:suppressAutoHyphens/>
        <w:rPr>
          <w:b/>
        </w:rPr>
      </w:pPr>
    </w:p>
    <w:p w14:paraId="3567BF50" w14:textId="4539AC49" w:rsidR="0034217F" w:rsidRPr="00301183" w:rsidRDefault="0034217F" w:rsidP="0034217F">
      <w:pPr>
        <w:pStyle w:val="Heading2"/>
        <w:rPr>
          <w:color w:val="auto"/>
        </w:rPr>
      </w:pPr>
      <w:bookmarkStart w:id="252" w:name="_Toc102988698"/>
      <w:bookmarkStart w:id="253" w:name="_Toc143608500"/>
      <w:r w:rsidRPr="00301183">
        <w:rPr>
          <w:color w:val="auto"/>
        </w:rPr>
        <w:t>Product: X-</w:t>
      </w:r>
      <w:r>
        <w:rPr>
          <w:color w:val="auto"/>
        </w:rPr>
        <w:t>Resize</w:t>
      </w:r>
      <w:bookmarkEnd w:id="252"/>
      <w:bookmarkEnd w:id="253"/>
      <w:r w:rsidR="00E4202F">
        <w:rPr>
          <w:color w:val="auto"/>
        </w:rPr>
        <w:fldChar w:fldCharType="begin"/>
      </w:r>
      <w:r w:rsidR="00E4202F">
        <w:instrText xml:space="preserve"> XE "</w:instrText>
      </w:r>
      <w:r w:rsidR="00E4202F" w:rsidRPr="009201B0">
        <w:instrText>X-Resize</w:instrText>
      </w:r>
      <w:r w:rsidR="00E4202F">
        <w:instrText xml:space="preserve">" </w:instrText>
      </w:r>
      <w:r w:rsidR="00E4202F">
        <w:rPr>
          <w:color w:val="auto"/>
        </w:rPr>
        <w:fldChar w:fldCharType="end"/>
      </w:r>
    </w:p>
    <w:p w14:paraId="6823351B" w14:textId="44342E29" w:rsidR="0034217F" w:rsidRPr="00D37033" w:rsidRDefault="0034217F" w:rsidP="0034217F">
      <w:pPr>
        <w:pStyle w:val="Heading3"/>
        <w:rPr>
          <w:lang w:val="en-IN"/>
        </w:rPr>
      </w:pPr>
      <w:r>
        <w:t>Client</w:t>
      </w:r>
      <w:r w:rsidRPr="00D37033">
        <w:t>-Side – Enhancements and Fixes</w:t>
      </w:r>
    </w:p>
    <w:p w14:paraId="3E5755D7" w14:textId="77EE4FE7" w:rsidR="0034217F" w:rsidRPr="00FF2CCB" w:rsidRDefault="00391065" w:rsidP="00490293">
      <w:pPr>
        <w:pStyle w:val="Body"/>
        <w:numPr>
          <w:ilvl w:val="0"/>
          <w:numId w:val="9"/>
        </w:numPr>
      </w:pPr>
      <w:r w:rsidRPr="00391065">
        <w:rPr>
          <w:rFonts w:cs="Calibri"/>
          <w:color w:val="000000" w:themeColor="text1"/>
          <w:spacing w:val="-1"/>
          <w:szCs w:val="22"/>
          <w:shd w:val="clear" w:color="auto" w:fill="FFFFFF"/>
        </w:rPr>
        <w:t>X-Resize</w:t>
      </w:r>
      <w:r w:rsidR="00E4202F">
        <w:rPr>
          <w:rFonts w:cs="Calibri"/>
          <w:color w:val="000000" w:themeColor="text1"/>
          <w:spacing w:val="-1"/>
          <w:szCs w:val="22"/>
          <w:shd w:val="clear" w:color="auto" w:fill="FFFFFF"/>
        </w:rPr>
        <w:fldChar w:fldCharType="begin"/>
      </w:r>
      <w:r w:rsidR="00E4202F">
        <w:instrText xml:space="preserve"> XE "</w:instrText>
      </w:r>
      <w:r w:rsidR="00E4202F" w:rsidRPr="009201B0">
        <w:instrText>X-Resize</w:instrText>
      </w:r>
      <w:r w:rsidR="00E4202F">
        <w:instrText xml:space="preserve">" </w:instrText>
      </w:r>
      <w:r w:rsidR="00E4202F">
        <w:rPr>
          <w:rFonts w:cs="Calibri"/>
          <w:color w:val="000000" w:themeColor="text1"/>
          <w:spacing w:val="-1"/>
          <w:szCs w:val="22"/>
          <w:shd w:val="clear" w:color="auto" w:fill="FFFFFF"/>
        </w:rPr>
        <w:fldChar w:fldCharType="end"/>
      </w:r>
      <w:r w:rsidRPr="00391065">
        <w:rPr>
          <w:rFonts w:cs="Calibri"/>
          <w:color w:val="000000" w:themeColor="text1"/>
          <w:spacing w:val="-1"/>
          <w:szCs w:val="22"/>
          <w:shd w:val="clear" w:color="auto" w:fill="FFFFFF"/>
        </w:rPr>
        <w:t xml:space="preserve"> will now warn users when the Build List (XBLDLISTS) identifies a file with an Action Code value of DBF_XRX.  The warning will appear inside of the Warnings section of the XA Client “Inquiries” node.  Previously, these files would have been automatically added to the list of files to be recompiled, even though it was necessary to do so.  This situation also caused any programs referencing the file to also be recompiled.</w:t>
      </w:r>
    </w:p>
    <w:p w14:paraId="4D7CB957" w14:textId="77777777" w:rsidR="005478EB" w:rsidRDefault="005478EB" w:rsidP="005478EB">
      <w:pPr>
        <w:pStyle w:val="Heading2"/>
        <w:rPr>
          <w:color w:val="auto"/>
        </w:rPr>
      </w:pPr>
    </w:p>
    <w:p w14:paraId="2F8AEA84" w14:textId="27550E5C" w:rsidR="005478EB" w:rsidRPr="00301183" w:rsidRDefault="005478EB" w:rsidP="005478EB">
      <w:pPr>
        <w:pStyle w:val="Heading2"/>
        <w:rPr>
          <w:color w:val="auto"/>
        </w:rPr>
      </w:pPr>
      <w:bookmarkStart w:id="254" w:name="_Toc102988699"/>
      <w:bookmarkStart w:id="255" w:name="_Toc143608501"/>
      <w:r w:rsidRPr="00301183">
        <w:rPr>
          <w:color w:val="auto"/>
        </w:rPr>
        <w:t>Product: X</w:t>
      </w:r>
      <w:r>
        <w:rPr>
          <w:color w:val="auto"/>
        </w:rPr>
        <w:t>A-Open</w:t>
      </w:r>
      <w:bookmarkEnd w:id="254"/>
      <w:bookmarkEnd w:id="255"/>
    </w:p>
    <w:p w14:paraId="7F53A07E" w14:textId="77777777" w:rsidR="005478EB" w:rsidRPr="00D37033" w:rsidRDefault="005478EB" w:rsidP="005478EB">
      <w:pPr>
        <w:pStyle w:val="Heading3"/>
        <w:rPr>
          <w:lang w:val="en-IN"/>
        </w:rPr>
      </w:pPr>
      <w:r>
        <w:t>Client</w:t>
      </w:r>
      <w:r w:rsidRPr="00D37033">
        <w:t>-Side – Enhancements and Fixes</w:t>
      </w:r>
    </w:p>
    <w:p w14:paraId="67A9832E" w14:textId="0514B2AC" w:rsidR="005478EB" w:rsidRPr="00052B3E" w:rsidRDefault="001068C6" w:rsidP="00490293">
      <w:pPr>
        <w:pStyle w:val="Body"/>
        <w:numPr>
          <w:ilvl w:val="0"/>
          <w:numId w:val="9"/>
        </w:numPr>
      </w:pPr>
      <w:r w:rsidRPr="001068C6">
        <w:t>After installing XA-Open 13.2.00 using the new default path of XA that includes a subfolder named “X-Analysis</w:t>
      </w:r>
      <w:r w:rsidR="0021658E">
        <w:fldChar w:fldCharType="begin"/>
      </w:r>
      <w:r w:rsidR="0021658E">
        <w:instrText xml:space="preserve"> XE "</w:instrText>
      </w:r>
      <w:r w:rsidR="0021658E" w:rsidRPr="00CC4B5E">
        <w:rPr>
          <w:lang w:eastAsia="ja-JP"/>
        </w:rPr>
        <w:instrText>X-Analysis</w:instrText>
      </w:r>
      <w:r w:rsidR="0021658E">
        <w:instrText xml:space="preserve">" </w:instrText>
      </w:r>
      <w:r w:rsidR="0021658E">
        <w:fldChar w:fldCharType="end"/>
      </w:r>
      <w:r w:rsidRPr="001068C6">
        <w:t>” lead to the XA-Open scheduled refresh tasks to fail.  This was a known situation highlighted in the “</w:t>
      </w:r>
      <w:r w:rsidR="009463F8" w:rsidRPr="00FF2CCB">
        <w:rPr>
          <w:b/>
          <w:bCs/>
        </w:rPr>
        <w:t>XA 13.2.00 known issues and limitations</w:t>
      </w:r>
      <w:r w:rsidRPr="001068C6">
        <w:t>” section of the release notes.  Starting with 13.2.01, the situation is now resolved and there is no need to install XA-Open in an alternative path</w:t>
      </w:r>
      <w:r w:rsidR="005478EB" w:rsidRPr="005478EB">
        <w:t>.</w:t>
      </w:r>
    </w:p>
    <w:p w14:paraId="593EF928" w14:textId="05F11C98" w:rsidR="00311327" w:rsidRDefault="008B3A30" w:rsidP="001667D8">
      <w:pPr>
        <w:pStyle w:val="Heading1"/>
        <w:tabs>
          <w:tab w:val="num" w:pos="432"/>
        </w:tabs>
        <w:suppressAutoHyphens/>
        <w:spacing w:after="240"/>
        <w:ind w:left="432" w:hanging="432"/>
        <w:rPr>
          <w:color w:val="000000"/>
        </w:rPr>
      </w:pPr>
      <w:bookmarkStart w:id="256" w:name="_Toc102988700"/>
      <w:bookmarkStart w:id="257" w:name="_Toc143608502"/>
      <w:r>
        <w:rPr>
          <w:color w:val="000000"/>
        </w:rPr>
        <w:lastRenderedPageBreak/>
        <w:t xml:space="preserve">X-Suite </w:t>
      </w:r>
      <w:r w:rsidR="00311327">
        <w:rPr>
          <w:color w:val="000000"/>
        </w:rPr>
        <w:t>Release 13.2.00</w:t>
      </w:r>
      <w:bookmarkEnd w:id="87"/>
      <w:bookmarkEnd w:id="256"/>
      <w:bookmarkEnd w:id="257"/>
    </w:p>
    <w:p w14:paraId="5FE95E87" w14:textId="2DE5B3A8" w:rsidR="00311327" w:rsidRDefault="00311327" w:rsidP="001A370A">
      <w:pPr>
        <w:pStyle w:val="Heading2"/>
        <w:rPr>
          <w:color w:val="auto"/>
        </w:rPr>
      </w:pPr>
      <w:bookmarkStart w:id="258" w:name="_Toc36477826"/>
      <w:bookmarkStart w:id="259" w:name="_Toc102988701"/>
      <w:bookmarkStart w:id="260" w:name="_Toc143608503"/>
      <w:r w:rsidRPr="00037E19">
        <w:rPr>
          <w:color w:val="auto"/>
        </w:rPr>
        <w:t>Product: X-</w:t>
      </w:r>
      <w:r w:rsidR="00D37033">
        <w:rPr>
          <w:color w:val="auto"/>
        </w:rPr>
        <w:t>A</w:t>
      </w:r>
      <w:r w:rsidRPr="00037E19">
        <w:rPr>
          <w:color w:val="auto"/>
        </w:rPr>
        <w:t>nalysis</w:t>
      </w:r>
      <w:bookmarkEnd w:id="258"/>
      <w:bookmarkEnd w:id="259"/>
      <w:bookmarkEnd w:id="260"/>
      <w:r w:rsidR="0021658E">
        <w:rPr>
          <w:color w:val="auto"/>
        </w:rPr>
        <w:fldChar w:fldCharType="begin"/>
      </w:r>
      <w:r w:rsidR="0021658E">
        <w:instrText xml:space="preserve"> XE "</w:instrText>
      </w:r>
      <w:r w:rsidR="0021658E" w:rsidRPr="00CC4B5E">
        <w:instrText>X-Analysis</w:instrText>
      </w:r>
      <w:r w:rsidR="0021658E">
        <w:instrText xml:space="preserve">" </w:instrText>
      </w:r>
      <w:r w:rsidR="0021658E">
        <w:rPr>
          <w:color w:val="auto"/>
        </w:rPr>
        <w:fldChar w:fldCharType="end"/>
      </w:r>
    </w:p>
    <w:p w14:paraId="16DC5509" w14:textId="77777777" w:rsidR="004A2CCF" w:rsidRDefault="004A2CCF" w:rsidP="001A370A">
      <w:pPr>
        <w:pStyle w:val="Heading3"/>
      </w:pPr>
      <w:bookmarkStart w:id="261" w:name="_Toc36477827"/>
      <w:r>
        <w:t>XA 13.2.00 known issues and limitation</w:t>
      </w:r>
      <w:r w:rsidR="00AE4336">
        <w:t>s</w:t>
      </w:r>
    </w:p>
    <w:p w14:paraId="1DB6F4A4" w14:textId="77777777" w:rsidR="004A2CCF" w:rsidRDefault="004A2CCF" w:rsidP="004A2CCF">
      <w:pPr>
        <w:pStyle w:val="Body"/>
        <w:rPr>
          <w:lang w:eastAsia="ja-JP"/>
        </w:rPr>
      </w:pPr>
      <w:r>
        <w:rPr>
          <w:lang w:eastAsia="ja-JP"/>
        </w:rPr>
        <w:t>In this section we will highlight some of the limitation and known issues that</w:t>
      </w:r>
      <w:r w:rsidR="008A22BC">
        <w:rPr>
          <w:lang w:eastAsia="ja-JP"/>
        </w:rPr>
        <w:t xml:space="preserve"> couldn’t be addressed before releasing the product</w:t>
      </w:r>
      <w:r>
        <w:rPr>
          <w:lang w:eastAsia="ja-JP"/>
        </w:rPr>
        <w:t>:</w:t>
      </w:r>
    </w:p>
    <w:p w14:paraId="0ED3FE2A" w14:textId="06171C65" w:rsidR="004A2CCF" w:rsidRPr="004736CE" w:rsidRDefault="008A22BC" w:rsidP="00490293">
      <w:pPr>
        <w:pStyle w:val="Body"/>
        <w:numPr>
          <w:ilvl w:val="0"/>
          <w:numId w:val="14"/>
        </w:numPr>
        <w:rPr>
          <w:lang w:eastAsia="ja-JP"/>
        </w:rPr>
      </w:pPr>
      <w:r>
        <w:rPr>
          <w:rFonts w:cs="Calibri"/>
          <w:color w:val="000000"/>
          <w:shd w:val="clear" w:color="auto" w:fill="FFFFFF"/>
        </w:rPr>
        <w:t xml:space="preserve">If you are an </w:t>
      </w:r>
      <w:r w:rsidRPr="004736CE">
        <w:rPr>
          <w:rFonts w:cs="Calibri"/>
          <w:b/>
          <w:bCs/>
          <w:color w:val="000000"/>
          <w:shd w:val="clear" w:color="auto" w:fill="FFFFFF"/>
        </w:rPr>
        <w:t>XA-Open</w:t>
      </w:r>
      <w:r>
        <w:rPr>
          <w:rFonts w:cs="Calibri"/>
          <w:color w:val="000000"/>
          <w:shd w:val="clear" w:color="auto" w:fill="FFFFFF"/>
        </w:rPr>
        <w:t xml:space="preserve"> user </w:t>
      </w:r>
      <w:r w:rsidRPr="004736CE">
        <w:rPr>
          <w:rFonts w:cs="Calibri"/>
          <w:color w:val="000000"/>
          <w:u w:val="single"/>
          <w:shd w:val="clear" w:color="auto" w:fill="FFFFFF"/>
        </w:rPr>
        <w:t>upgrading</w:t>
      </w:r>
      <w:r>
        <w:rPr>
          <w:rFonts w:cs="Calibri"/>
          <w:color w:val="000000"/>
          <w:shd w:val="clear" w:color="auto" w:fill="FFFFFF"/>
        </w:rPr>
        <w:t xml:space="preserve"> to XA 13.2.00, please install the XA Client in a different folder than the one suggested by default. The default installation path contains the folder named "</w:t>
      </w:r>
      <w:r w:rsidRPr="004736CE">
        <w:rPr>
          <w:rFonts w:cs="Calibri"/>
          <w:b/>
          <w:bCs/>
          <w:color w:val="000000"/>
          <w:shd w:val="clear" w:color="auto" w:fill="FFFFFF"/>
        </w:rPr>
        <w:t>X-Analysis</w:t>
      </w:r>
      <w:r w:rsidR="0021658E">
        <w:rPr>
          <w:rFonts w:cs="Calibri"/>
          <w:b/>
          <w:bCs/>
          <w:color w:val="000000"/>
          <w:shd w:val="clear" w:color="auto" w:fill="FFFFFF"/>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b/>
          <w:bCs/>
          <w:color w:val="000000"/>
          <w:shd w:val="clear" w:color="auto" w:fill="FFFFFF"/>
        </w:rPr>
        <w:fldChar w:fldCharType="end"/>
      </w:r>
      <w:r>
        <w:rPr>
          <w:rFonts w:cs="Calibri"/>
          <w:color w:val="000000"/>
          <w:shd w:val="clear" w:color="auto" w:fill="FFFFFF"/>
        </w:rPr>
        <w:t xml:space="preserve">" part of it and this impacts the scheduled refresh tasks part of the upgrade.  </w:t>
      </w:r>
      <w:r w:rsidRPr="004736CE">
        <w:rPr>
          <w:rFonts w:cs="Calibri"/>
          <w:b/>
          <w:bCs/>
          <w:color w:val="000000"/>
          <w:shd w:val="clear" w:color="auto" w:fill="FFFFFF"/>
        </w:rPr>
        <w:t>Please install the XA client in a folder not containing "X-Analysis" in its name</w:t>
      </w:r>
      <w:r>
        <w:rPr>
          <w:rFonts w:cs="Calibri"/>
          <w:color w:val="000000"/>
          <w:shd w:val="clear" w:color="auto" w:fill="FFFFFF"/>
        </w:rPr>
        <w:t>.  This situation is not affecting new XA-Open customers, only those upgrading to this new version.</w:t>
      </w:r>
      <w:r w:rsidR="0039289E">
        <w:rPr>
          <w:rFonts w:cs="Calibri"/>
          <w:color w:val="000000"/>
          <w:shd w:val="clear" w:color="auto" w:fill="FFFFFF"/>
        </w:rPr>
        <w:t xml:space="preserve">  </w:t>
      </w:r>
      <w:r w:rsidR="0039289E" w:rsidRPr="00FF2CCB">
        <w:rPr>
          <w:rFonts w:cs="Calibri"/>
          <w:b/>
          <w:bCs/>
          <w:color w:val="000000"/>
          <w:shd w:val="clear" w:color="auto" w:fill="FFFFFF"/>
        </w:rPr>
        <w:t>This has been resolved in XA 13.2.01</w:t>
      </w:r>
      <w:r w:rsidR="0039289E">
        <w:rPr>
          <w:rFonts w:cs="Calibri"/>
          <w:b/>
          <w:bCs/>
          <w:color w:val="000000"/>
          <w:shd w:val="clear" w:color="auto" w:fill="FFFFFF"/>
        </w:rPr>
        <w:t>.</w:t>
      </w:r>
    </w:p>
    <w:p w14:paraId="75CA48C7" w14:textId="7577503C" w:rsidR="008868A6" w:rsidRPr="004736CE" w:rsidRDefault="008868A6" w:rsidP="00490293">
      <w:pPr>
        <w:pStyle w:val="Body"/>
        <w:numPr>
          <w:ilvl w:val="0"/>
          <w:numId w:val="14"/>
        </w:numPr>
        <w:rPr>
          <w:lang w:eastAsia="ja-JP"/>
        </w:rPr>
      </w:pPr>
      <w:r>
        <w:rPr>
          <w:rFonts w:cs="Calibri"/>
          <w:color w:val="000000"/>
          <w:shd w:val="clear" w:color="auto" w:fill="FFFFFF"/>
        </w:rPr>
        <w:t>For Embedded SQL support in RPG, the V</w:t>
      </w:r>
      <w:r w:rsidR="004736CE">
        <w:rPr>
          <w:rFonts w:cs="Calibri"/>
          <w:color w:val="000000"/>
          <w:shd w:val="clear" w:color="auto" w:fill="FFFFFF"/>
        </w:rPr>
        <w:t xml:space="preserve">ariable </w:t>
      </w:r>
      <w:r>
        <w:rPr>
          <w:rFonts w:cs="Calibri"/>
          <w:color w:val="000000"/>
          <w:shd w:val="clear" w:color="auto" w:fill="FFFFFF"/>
        </w:rPr>
        <w:t>W</w:t>
      </w:r>
      <w:r w:rsidR="004736CE">
        <w:rPr>
          <w:rFonts w:cs="Calibri"/>
          <w:color w:val="000000"/>
          <w:shd w:val="clear" w:color="auto" w:fill="FFFFFF"/>
        </w:rPr>
        <w:t xml:space="preserve">here </w:t>
      </w:r>
      <w:r>
        <w:rPr>
          <w:rFonts w:cs="Calibri"/>
          <w:color w:val="000000"/>
          <w:shd w:val="clear" w:color="auto" w:fill="FFFFFF"/>
        </w:rPr>
        <w:t>U</w:t>
      </w:r>
      <w:r w:rsidR="004736CE">
        <w:rPr>
          <w:rFonts w:cs="Calibri"/>
          <w:color w:val="000000"/>
          <w:shd w:val="clear" w:color="auto" w:fill="FFFFFF"/>
        </w:rPr>
        <w:t>sed</w:t>
      </w:r>
      <w:r w:rsidR="00FE1CDF">
        <w:rPr>
          <w:rFonts w:cs="Calibri"/>
          <w:color w:val="000000"/>
          <w:shd w:val="clear" w:color="auto" w:fill="FFFFFF"/>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rFonts w:cs="Calibri"/>
          <w:color w:val="000000"/>
          <w:shd w:val="clear" w:color="auto" w:fill="FFFFFF"/>
        </w:rPr>
        <w:fldChar w:fldCharType="end"/>
      </w:r>
      <w:r w:rsidR="004736CE">
        <w:rPr>
          <w:rFonts w:cs="Calibri"/>
          <w:color w:val="000000"/>
          <w:shd w:val="clear" w:color="auto" w:fill="FFFFFF"/>
        </w:rPr>
        <w:t xml:space="preserve"> search</w:t>
      </w:r>
      <w:r>
        <w:rPr>
          <w:rFonts w:cs="Calibri"/>
          <w:color w:val="000000"/>
          <w:shd w:val="clear" w:color="auto" w:fill="FFFFFF"/>
        </w:rPr>
        <w:t xml:space="preserve"> over a field qualified by a file ( file1.field1 ) will return no records. We are working at resolving this situation in an early maintenance release.  </w:t>
      </w:r>
      <w:r w:rsidR="0039289E">
        <w:rPr>
          <w:rFonts w:cs="Calibri"/>
          <w:color w:val="000000"/>
          <w:shd w:val="clear" w:color="auto" w:fill="FFFFFF"/>
        </w:rPr>
        <w:t xml:space="preserve">  </w:t>
      </w:r>
      <w:r w:rsidR="0039289E" w:rsidRPr="005D2D51">
        <w:rPr>
          <w:rFonts w:cs="Calibri"/>
          <w:b/>
          <w:bCs/>
          <w:color w:val="000000"/>
          <w:shd w:val="clear" w:color="auto" w:fill="FFFFFF"/>
        </w:rPr>
        <w:t>This has been resolved in XA 13.2.01</w:t>
      </w:r>
      <w:r w:rsidR="0039289E">
        <w:rPr>
          <w:rFonts w:cs="Calibri"/>
          <w:b/>
          <w:bCs/>
          <w:color w:val="000000"/>
          <w:shd w:val="clear" w:color="auto" w:fill="FFFFFF"/>
        </w:rPr>
        <w:t>.</w:t>
      </w:r>
    </w:p>
    <w:p w14:paraId="6C56EAFC" w14:textId="462BDE19" w:rsidR="00BE0E95" w:rsidRDefault="004736CE" w:rsidP="00490293">
      <w:pPr>
        <w:pStyle w:val="Body"/>
        <w:numPr>
          <w:ilvl w:val="0"/>
          <w:numId w:val="14"/>
        </w:numPr>
        <w:rPr>
          <w:lang w:eastAsia="ja-JP"/>
        </w:rPr>
      </w:pPr>
      <w:r w:rsidRPr="004736CE">
        <w:rPr>
          <w:rFonts w:cs="Calibri"/>
          <w:color w:val="000000"/>
          <w:shd w:val="clear" w:color="auto" w:fill="FFFFFF"/>
        </w:rPr>
        <w:t xml:space="preserve">The significant changes and enhancements made to the processing of RPG and SQL syntax has resulted in an increase in the time required to Initialize and Refresh the cross reference.  We will be improving the performance of the process in the upcoming maintenance releases. </w:t>
      </w:r>
      <w:r w:rsidR="0039289E">
        <w:rPr>
          <w:rFonts w:cs="Calibri"/>
          <w:color w:val="000000"/>
          <w:shd w:val="clear" w:color="auto" w:fill="FFFFFF"/>
        </w:rPr>
        <w:t xml:space="preserve"> </w:t>
      </w:r>
      <w:r w:rsidR="0039289E" w:rsidRPr="005D2D51">
        <w:rPr>
          <w:rFonts w:cs="Calibri"/>
          <w:b/>
          <w:bCs/>
          <w:color w:val="000000"/>
          <w:shd w:val="clear" w:color="auto" w:fill="FFFFFF"/>
        </w:rPr>
        <w:t xml:space="preserve">This has been </w:t>
      </w:r>
      <w:r w:rsidR="0039289E">
        <w:rPr>
          <w:rFonts w:cs="Calibri"/>
          <w:b/>
          <w:bCs/>
          <w:color w:val="000000"/>
          <w:shd w:val="clear" w:color="auto" w:fill="FFFFFF"/>
        </w:rPr>
        <w:t>improved</w:t>
      </w:r>
      <w:r w:rsidR="0039289E" w:rsidRPr="005D2D51">
        <w:rPr>
          <w:rFonts w:cs="Calibri"/>
          <w:b/>
          <w:bCs/>
          <w:color w:val="000000"/>
          <w:shd w:val="clear" w:color="auto" w:fill="FFFFFF"/>
        </w:rPr>
        <w:t xml:space="preserve"> in XA 13.2.01</w:t>
      </w:r>
    </w:p>
    <w:p w14:paraId="5D81A694" w14:textId="77777777" w:rsidR="00311327" w:rsidRDefault="00311327" w:rsidP="001A370A">
      <w:pPr>
        <w:pStyle w:val="Heading3"/>
      </w:pPr>
      <w:r>
        <w:t>New &amp; Noteworthy</w:t>
      </w:r>
      <w:bookmarkEnd w:id="261"/>
    </w:p>
    <w:p w14:paraId="51E05E4C" w14:textId="77777777" w:rsidR="00311327" w:rsidRDefault="00311327" w:rsidP="001A370A">
      <w:pPr>
        <w:pStyle w:val="Heading4"/>
      </w:pPr>
      <w:r>
        <w:t>Fully Free RPG</w:t>
      </w:r>
    </w:p>
    <w:p w14:paraId="278E5DFB" w14:textId="77777777" w:rsidR="00311327" w:rsidRDefault="00EB38CA" w:rsidP="0019472C">
      <w:pPr>
        <w:pStyle w:val="Body"/>
      </w:pPr>
      <w:r>
        <w:t xml:space="preserve">Support </w:t>
      </w:r>
      <w:r w:rsidRPr="0019472C">
        <w:t>for</w:t>
      </w:r>
      <w:r>
        <w:t xml:space="preserve"> Fully Free RPG has been extended considerably in this release as</w:t>
      </w:r>
      <w:r w:rsidR="003F2A11">
        <w:t xml:space="preserve"> our initialization and refresh processes </w:t>
      </w:r>
      <w:r w:rsidR="00D9101B">
        <w:t>have been redesigned</w:t>
      </w:r>
      <w:r w:rsidR="003F2A11">
        <w:t xml:space="preserve"> to </w:t>
      </w:r>
      <w:r w:rsidR="00E36EDA">
        <w:t>extract</w:t>
      </w:r>
      <w:r w:rsidR="00D9101B">
        <w:t xml:space="preserve"> more</w:t>
      </w:r>
      <w:r w:rsidR="00E36EDA">
        <w:t xml:space="preserve"> </w:t>
      </w:r>
      <w:r>
        <w:t xml:space="preserve">Object Dependency as well as Variable Dependency information.  </w:t>
      </w:r>
    </w:p>
    <w:p w14:paraId="1BB82DE4" w14:textId="1BE498ED" w:rsidR="00EB38CA" w:rsidRDefault="00EB38CA" w:rsidP="001A370A">
      <w:pPr>
        <w:pStyle w:val="Body"/>
        <w:rPr>
          <w:lang w:eastAsia="ja-JP"/>
        </w:rPr>
      </w:pPr>
      <w:r>
        <w:rPr>
          <w:lang w:eastAsia="ja-JP"/>
        </w:rPr>
        <w:t>In order to provide</w:t>
      </w:r>
      <w:r w:rsidR="003936CC">
        <w:rPr>
          <w:lang w:eastAsia="ja-JP"/>
        </w:rPr>
        <w:t xml:space="preserve"> some sample case from the X</w:t>
      </w:r>
      <w:r w:rsidR="003222FD">
        <w:rPr>
          <w:lang w:eastAsia="ja-JP"/>
        </w:rPr>
        <w:t>-Analysis</w:t>
      </w:r>
      <w:r w:rsidR="0021658E">
        <w:rPr>
          <w:lang w:eastAsia="ja-JP"/>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lang w:eastAsia="ja-JP"/>
        </w:rPr>
        <w:fldChar w:fldCharType="end"/>
      </w:r>
      <w:r w:rsidR="003936CC">
        <w:rPr>
          <w:lang w:eastAsia="ja-JP"/>
        </w:rPr>
        <w:t xml:space="preserve"> demo application, several existing programs have been converted to Fully Free format (with suffix name FR) and are </w:t>
      </w:r>
      <w:r w:rsidR="00D9101B">
        <w:rPr>
          <w:lang w:eastAsia="ja-JP"/>
        </w:rPr>
        <w:t>available to demonstrate the enhanced</w:t>
      </w:r>
      <w:r w:rsidR="003936CC">
        <w:rPr>
          <w:lang w:eastAsia="ja-JP"/>
        </w:rPr>
        <w:t xml:space="preserve"> Object Dependency and Variable dependency </w:t>
      </w:r>
      <w:r w:rsidR="00D9101B">
        <w:rPr>
          <w:lang w:eastAsia="ja-JP"/>
        </w:rPr>
        <w:t xml:space="preserve">tracking </w:t>
      </w:r>
      <w:r w:rsidR="003936CC">
        <w:rPr>
          <w:lang w:eastAsia="ja-JP"/>
        </w:rPr>
        <w:t>information</w:t>
      </w:r>
      <w:bookmarkStart w:id="262" w:name="_Hlk40774614"/>
      <w:r w:rsidR="003936CC">
        <w:rPr>
          <w:lang w:eastAsia="ja-JP"/>
        </w:rPr>
        <w:t>.  Here are some sample case</w:t>
      </w:r>
      <w:r w:rsidR="00926F28">
        <w:rPr>
          <w:lang w:eastAsia="ja-JP"/>
        </w:rPr>
        <w:t>s</w:t>
      </w:r>
      <w:r w:rsidR="003936CC">
        <w:rPr>
          <w:lang w:eastAsia="ja-JP"/>
        </w:rPr>
        <w:t xml:space="preserve"> extract</w:t>
      </w:r>
      <w:r w:rsidR="00926F28">
        <w:rPr>
          <w:lang w:eastAsia="ja-JP"/>
        </w:rPr>
        <w:t>ed</w:t>
      </w:r>
      <w:r w:rsidR="003936CC">
        <w:rPr>
          <w:lang w:eastAsia="ja-JP"/>
        </w:rPr>
        <w:t xml:space="preserve"> from the demo application with Fully Free RPG code:</w:t>
      </w:r>
      <w:bookmarkEnd w:id="262"/>
    </w:p>
    <w:p w14:paraId="03C55727" w14:textId="0EEF256C" w:rsidR="00590139" w:rsidRDefault="003A5524" w:rsidP="001A370A">
      <w:pPr>
        <w:pStyle w:val="Body"/>
        <w:rPr>
          <w:lang w:eastAsia="ja-JP"/>
        </w:rPr>
      </w:pPr>
      <w:r>
        <w:rPr>
          <w:noProof/>
        </w:rPr>
        <w:lastRenderedPageBreak/>
        <w:drawing>
          <wp:inline distT="0" distB="0" distL="0" distR="0" wp14:anchorId="490F81D4" wp14:editId="0F55DE44">
            <wp:extent cx="5686425" cy="3124200"/>
            <wp:effectExtent l="0" t="0" r="0" b="0"/>
            <wp:docPr id="7503578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56">
                      <a:extLst>
                        <a:ext uri="{28A0092B-C50C-407E-A947-70E740481C1C}">
                          <a14:useLocalDpi xmlns:a14="http://schemas.microsoft.com/office/drawing/2010/main" val="0"/>
                        </a:ext>
                      </a:extLst>
                    </a:blip>
                    <a:stretch>
                      <a:fillRect/>
                    </a:stretch>
                  </pic:blipFill>
                  <pic:spPr>
                    <a:xfrm>
                      <a:off x="0" y="0"/>
                      <a:ext cx="5686425" cy="3124200"/>
                    </a:xfrm>
                    <a:prstGeom prst="rect">
                      <a:avLst/>
                    </a:prstGeom>
                  </pic:spPr>
                </pic:pic>
              </a:graphicData>
            </a:graphic>
          </wp:inline>
        </w:drawing>
      </w:r>
    </w:p>
    <w:p w14:paraId="44AD260B" w14:textId="77777777" w:rsidR="005736AA" w:rsidRDefault="005736AA" w:rsidP="001A370A">
      <w:pPr>
        <w:pStyle w:val="Body"/>
        <w:rPr>
          <w:noProof/>
          <w:lang w:eastAsia="ja-JP"/>
        </w:rPr>
      </w:pPr>
    </w:p>
    <w:p w14:paraId="41995AA6" w14:textId="669BAB7C" w:rsidR="003C4A98" w:rsidRDefault="003A5524" w:rsidP="001A370A">
      <w:pPr>
        <w:pStyle w:val="Body"/>
        <w:rPr>
          <w:noProof/>
          <w:lang w:eastAsia="ja-JP"/>
        </w:rPr>
      </w:pPr>
      <w:r>
        <w:rPr>
          <w:noProof/>
        </w:rPr>
        <w:drawing>
          <wp:inline distT="0" distB="0" distL="0" distR="0" wp14:anchorId="72F48E5C" wp14:editId="0A19C234">
            <wp:extent cx="5676902" cy="2905125"/>
            <wp:effectExtent l="0" t="0" r="0" b="0"/>
            <wp:docPr id="15189095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57">
                      <a:extLst>
                        <a:ext uri="{28A0092B-C50C-407E-A947-70E740481C1C}">
                          <a14:useLocalDpi xmlns:a14="http://schemas.microsoft.com/office/drawing/2010/main" val="0"/>
                        </a:ext>
                      </a:extLst>
                    </a:blip>
                    <a:stretch>
                      <a:fillRect/>
                    </a:stretch>
                  </pic:blipFill>
                  <pic:spPr>
                    <a:xfrm>
                      <a:off x="0" y="0"/>
                      <a:ext cx="5676902" cy="2905125"/>
                    </a:xfrm>
                    <a:prstGeom prst="rect">
                      <a:avLst/>
                    </a:prstGeom>
                  </pic:spPr>
                </pic:pic>
              </a:graphicData>
            </a:graphic>
          </wp:inline>
        </w:drawing>
      </w:r>
    </w:p>
    <w:p w14:paraId="3337664D" w14:textId="77777777" w:rsidR="005D1E47" w:rsidRDefault="005D1E47" w:rsidP="001A370A">
      <w:pPr>
        <w:pStyle w:val="Body"/>
        <w:rPr>
          <w:lang w:eastAsia="ja-JP"/>
        </w:rPr>
      </w:pPr>
    </w:p>
    <w:p w14:paraId="6F5C6333" w14:textId="77777777" w:rsidR="00BF5129" w:rsidRDefault="0089417F" w:rsidP="001A370A">
      <w:pPr>
        <w:pStyle w:val="Heading4"/>
      </w:pPr>
      <w:r>
        <w:t>Variable Backtracking</w:t>
      </w:r>
    </w:p>
    <w:p w14:paraId="46568374" w14:textId="0D86D452" w:rsidR="00BF5129" w:rsidRDefault="00223587" w:rsidP="001A370A">
      <w:pPr>
        <w:pStyle w:val="Body"/>
        <w:rPr>
          <w:lang w:eastAsia="ja-JP"/>
        </w:rPr>
      </w:pPr>
      <w:r>
        <w:rPr>
          <w:lang w:eastAsia="ja-JP"/>
        </w:rPr>
        <w:t>In order to complement the V</w:t>
      </w:r>
      <w:r w:rsidR="00D9101B">
        <w:rPr>
          <w:lang w:eastAsia="ja-JP"/>
        </w:rPr>
        <w:t>ariable Where Used</w:t>
      </w:r>
      <w:r w:rsidR="00FE1CDF">
        <w:rPr>
          <w:lang w:eastAsia="ja-JP"/>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lang w:eastAsia="ja-JP"/>
        </w:rPr>
        <w:fldChar w:fldCharType="end"/>
      </w:r>
      <w:r>
        <w:rPr>
          <w:lang w:eastAsia="ja-JP"/>
        </w:rPr>
        <w:t xml:space="preserve"> functionality we are introducing a new tool intended to help </w:t>
      </w:r>
      <w:r w:rsidR="00D9101B">
        <w:rPr>
          <w:lang w:eastAsia="ja-JP"/>
        </w:rPr>
        <w:t>visualize</w:t>
      </w:r>
      <w:r>
        <w:rPr>
          <w:lang w:eastAsia="ja-JP"/>
        </w:rPr>
        <w:t xml:space="preserve"> why a given line has been </w:t>
      </w:r>
      <w:r w:rsidR="00D9101B">
        <w:rPr>
          <w:lang w:eastAsia="ja-JP"/>
        </w:rPr>
        <w:t>included in the tracking report</w:t>
      </w:r>
      <w:r>
        <w:rPr>
          <w:lang w:eastAsia="ja-JP"/>
        </w:rPr>
        <w:t xml:space="preserve">.  Although it </w:t>
      </w:r>
      <w:r w:rsidR="00926F28">
        <w:rPr>
          <w:lang w:eastAsia="ja-JP"/>
        </w:rPr>
        <w:t xml:space="preserve">is </w:t>
      </w:r>
      <w:r>
        <w:rPr>
          <w:lang w:eastAsia="ja-JP"/>
        </w:rPr>
        <w:t xml:space="preserve">easy to </w:t>
      </w:r>
      <w:r w:rsidR="00D9101B">
        <w:rPr>
          <w:lang w:eastAsia="ja-JP"/>
        </w:rPr>
        <w:t>understand</w:t>
      </w:r>
      <w:r>
        <w:rPr>
          <w:lang w:eastAsia="ja-JP"/>
        </w:rPr>
        <w:t xml:space="preserve"> </w:t>
      </w:r>
      <w:r w:rsidR="00B21706">
        <w:rPr>
          <w:lang w:eastAsia="ja-JP"/>
        </w:rPr>
        <w:t>the</w:t>
      </w:r>
      <w:r>
        <w:rPr>
          <w:lang w:eastAsia="ja-JP"/>
        </w:rPr>
        <w:t xml:space="preserve"> results reported at Level 1, it </w:t>
      </w:r>
      <w:r w:rsidR="00D9101B">
        <w:rPr>
          <w:lang w:eastAsia="ja-JP"/>
        </w:rPr>
        <w:t xml:space="preserve">can quickly </w:t>
      </w:r>
      <w:r w:rsidR="007D3A69">
        <w:rPr>
          <w:lang w:eastAsia="ja-JP"/>
        </w:rPr>
        <w:t>become difficult</w:t>
      </w:r>
      <w:r w:rsidR="00D9101B">
        <w:rPr>
          <w:lang w:eastAsia="ja-JP"/>
        </w:rPr>
        <w:t xml:space="preserve"> to</w:t>
      </w:r>
      <w:r>
        <w:rPr>
          <w:lang w:eastAsia="ja-JP"/>
        </w:rPr>
        <w:t xml:space="preserve"> understand why some entries are being reported as </w:t>
      </w:r>
      <w:r w:rsidR="00D9101B">
        <w:rPr>
          <w:lang w:eastAsia="ja-JP"/>
        </w:rPr>
        <w:t>the depth of the tracking is increased</w:t>
      </w:r>
      <w:r>
        <w:rPr>
          <w:lang w:eastAsia="ja-JP"/>
        </w:rPr>
        <w:t>.  That</w:t>
      </w:r>
      <w:r w:rsidR="00D9101B">
        <w:rPr>
          <w:lang w:eastAsia="ja-JP"/>
        </w:rPr>
        <w:t xml:space="preserve"> i</w:t>
      </w:r>
      <w:r>
        <w:rPr>
          <w:lang w:eastAsia="ja-JP"/>
        </w:rPr>
        <w:t xml:space="preserve">s where the </w:t>
      </w:r>
      <w:r w:rsidR="0089417F">
        <w:rPr>
          <w:b/>
          <w:bCs/>
          <w:lang w:eastAsia="ja-JP"/>
        </w:rPr>
        <w:t>Variable Backtracking</w:t>
      </w:r>
      <w:r>
        <w:rPr>
          <w:lang w:eastAsia="ja-JP"/>
        </w:rPr>
        <w:t xml:space="preserve"> </w:t>
      </w:r>
      <w:r w:rsidR="00D9101B">
        <w:rPr>
          <w:lang w:eastAsia="ja-JP"/>
        </w:rPr>
        <w:t xml:space="preserve">feature </w:t>
      </w:r>
      <w:r>
        <w:rPr>
          <w:lang w:eastAsia="ja-JP"/>
        </w:rPr>
        <w:t>will help.</w:t>
      </w:r>
    </w:p>
    <w:p w14:paraId="7FFDD094" w14:textId="77777777" w:rsidR="00B21706" w:rsidRDefault="00B21706" w:rsidP="00B21706">
      <w:pPr>
        <w:pStyle w:val="Body"/>
        <w:rPr>
          <w:lang w:eastAsia="ja-JP"/>
        </w:rPr>
      </w:pPr>
      <w:r>
        <w:rPr>
          <w:lang w:eastAsia="ja-JP"/>
        </w:rPr>
        <w:t>The Variable Backtracking feature allow</w:t>
      </w:r>
      <w:r w:rsidR="00D9101B">
        <w:rPr>
          <w:lang w:eastAsia="ja-JP"/>
        </w:rPr>
        <w:t>s</w:t>
      </w:r>
      <w:r>
        <w:rPr>
          <w:lang w:eastAsia="ja-JP"/>
        </w:rPr>
        <w:t xml:space="preserve"> </w:t>
      </w:r>
      <w:r w:rsidR="00D9101B">
        <w:rPr>
          <w:lang w:eastAsia="ja-JP"/>
        </w:rPr>
        <w:t xml:space="preserve">a drilldown into a specific tracked line and explains what </w:t>
      </w:r>
      <w:r w:rsidR="00344FC3">
        <w:rPr>
          <w:lang w:eastAsia="ja-JP"/>
        </w:rPr>
        <w:t>variables at lower level</w:t>
      </w:r>
      <w:r w:rsidR="00D9101B">
        <w:rPr>
          <w:lang w:eastAsia="ja-JP"/>
        </w:rPr>
        <w:t xml:space="preserve">s led to the variable being tracked as well as what </w:t>
      </w:r>
      <w:r w:rsidR="00344FC3">
        <w:rPr>
          <w:lang w:eastAsia="ja-JP"/>
        </w:rPr>
        <w:t>variables</w:t>
      </w:r>
      <w:r w:rsidR="00D9101B">
        <w:rPr>
          <w:lang w:eastAsia="ja-JP"/>
        </w:rPr>
        <w:t xml:space="preserve"> are </w:t>
      </w:r>
      <w:r w:rsidR="00D9101B">
        <w:rPr>
          <w:lang w:eastAsia="ja-JP"/>
        </w:rPr>
        <w:lastRenderedPageBreak/>
        <w:t>the</w:t>
      </w:r>
      <w:r w:rsidR="00344FC3">
        <w:rPr>
          <w:lang w:eastAsia="ja-JP"/>
        </w:rPr>
        <w:t>n</w:t>
      </w:r>
      <w:r w:rsidR="00D9101B">
        <w:rPr>
          <w:lang w:eastAsia="ja-JP"/>
        </w:rPr>
        <w:t xml:space="preserve"> tracked </w:t>
      </w:r>
      <w:r w:rsidR="00344FC3">
        <w:rPr>
          <w:lang w:eastAsia="ja-JP"/>
        </w:rPr>
        <w:t>at higher levels</w:t>
      </w:r>
      <w:r w:rsidR="00D9101B">
        <w:rPr>
          <w:lang w:eastAsia="ja-JP"/>
        </w:rPr>
        <w:t xml:space="preserve">.   </w:t>
      </w:r>
      <w:r w:rsidR="00344FC3">
        <w:rPr>
          <w:lang w:eastAsia="ja-JP"/>
        </w:rPr>
        <w:t>This allows for a much faster understanding of how data moves between variables.</w:t>
      </w:r>
    </w:p>
    <w:p w14:paraId="4737BCFE" w14:textId="77777777" w:rsidR="00B21706" w:rsidRDefault="00B21706" w:rsidP="00B21706">
      <w:pPr>
        <w:pStyle w:val="Body"/>
        <w:rPr>
          <w:lang w:eastAsia="ja-JP"/>
        </w:rPr>
      </w:pPr>
    </w:p>
    <w:p w14:paraId="405A4699" w14:textId="77777777" w:rsidR="00B21706" w:rsidRDefault="00B21706" w:rsidP="00B21706">
      <w:pPr>
        <w:pStyle w:val="Body"/>
        <w:rPr>
          <w:lang w:eastAsia="ja-JP"/>
        </w:rPr>
      </w:pPr>
    </w:p>
    <w:p w14:paraId="62532BC1" w14:textId="2C2BD6C2" w:rsidR="00505E42" w:rsidRDefault="00505E42" w:rsidP="001A370A">
      <w:pPr>
        <w:pStyle w:val="Body"/>
        <w:rPr>
          <w:lang w:eastAsia="ja-JP"/>
        </w:rPr>
      </w:pPr>
      <w:r>
        <w:rPr>
          <w:lang w:eastAsia="ja-JP"/>
        </w:rPr>
        <w:t>Please refer to section “</w:t>
      </w:r>
      <w:bookmarkStart w:id="263" w:name="_Toc394424732"/>
      <w:bookmarkStart w:id="264" w:name="_Toc533002818"/>
      <w:r w:rsidR="004252C6" w:rsidRPr="000D4AC7">
        <w:rPr>
          <w:b/>
          <w:bCs/>
        </w:rPr>
        <w:t>Variable Where Used</w:t>
      </w:r>
      <w:bookmarkEnd w:id="263"/>
      <w:bookmarkEnd w:id="264"/>
      <w:r w:rsidR="00FE1CDF">
        <w:rPr>
          <w:b/>
          <w:bCs/>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b/>
          <w:bCs/>
        </w:rPr>
        <w:fldChar w:fldCharType="end"/>
      </w:r>
      <w:r>
        <w:rPr>
          <w:lang w:eastAsia="ja-JP"/>
        </w:rPr>
        <w:t>” of the User`s guide for more information.</w:t>
      </w:r>
    </w:p>
    <w:p w14:paraId="2BC27297" w14:textId="77777777" w:rsidR="00FF1D42" w:rsidRDefault="00FF1D42" w:rsidP="000D4AC7">
      <w:pPr>
        <w:pStyle w:val="Body"/>
        <w:ind w:left="0"/>
        <w:rPr>
          <w:lang w:eastAsia="ja-JP"/>
        </w:rPr>
      </w:pPr>
    </w:p>
    <w:p w14:paraId="5DB2DEC6" w14:textId="77777777" w:rsidR="007E5305" w:rsidRDefault="007E5305" w:rsidP="001A370A">
      <w:pPr>
        <w:pStyle w:val="Body"/>
        <w:rPr>
          <w:lang w:eastAsia="ja-JP"/>
        </w:rPr>
      </w:pPr>
    </w:p>
    <w:p w14:paraId="32193C8E" w14:textId="77777777" w:rsidR="007E5305" w:rsidRDefault="007E5305" w:rsidP="007E5305">
      <w:pPr>
        <w:pStyle w:val="Heading4"/>
      </w:pPr>
      <w:r>
        <w:t xml:space="preserve">Improved </w:t>
      </w:r>
      <w:r w:rsidR="00344FC3">
        <w:t>analysis</w:t>
      </w:r>
      <w:r w:rsidR="00EF23DA">
        <w:t xml:space="preserve"> of SQL</w:t>
      </w:r>
    </w:p>
    <w:p w14:paraId="0D34D946" w14:textId="5A606E1E" w:rsidR="00344FC3" w:rsidRPr="000D4AC7" w:rsidRDefault="00344FC3" w:rsidP="00344FC3">
      <w:pPr>
        <w:pStyle w:val="Body"/>
        <w:rPr>
          <w:lang w:eastAsia="ja-JP"/>
        </w:rPr>
      </w:pPr>
      <w:r>
        <w:rPr>
          <w:lang w:eastAsia="ja-JP"/>
        </w:rPr>
        <w:t xml:space="preserve">As SQL is used in more and more ways, it has become equally as powerful and as prevalent as other programing languages traditionally used on the IBM </w:t>
      </w:r>
      <w:r w:rsidR="00EE3DE9">
        <w:rPr>
          <w:lang w:eastAsia="ja-JP"/>
        </w:rPr>
        <w:t>i</w:t>
      </w:r>
      <w:r w:rsidR="002F37F7">
        <w:rPr>
          <w:lang w:eastAsia="ja-JP"/>
        </w:rPr>
        <w:fldChar w:fldCharType="begin"/>
      </w:r>
      <w:r w:rsidR="002F37F7">
        <w:instrText xml:space="preserve"> XE "</w:instrText>
      </w:r>
      <w:r w:rsidR="002F37F7" w:rsidRPr="00F95F32">
        <w:rPr>
          <w:lang w:eastAsia="ja-JP"/>
        </w:rPr>
        <w:instrText>IBM i</w:instrText>
      </w:r>
      <w:r w:rsidR="002F37F7">
        <w:instrText xml:space="preserve">" </w:instrText>
      </w:r>
      <w:r w:rsidR="002F37F7">
        <w:rPr>
          <w:lang w:eastAsia="ja-JP"/>
        </w:rPr>
        <w:fldChar w:fldCharType="end"/>
      </w:r>
      <w:r>
        <w:rPr>
          <w:lang w:eastAsia="ja-JP"/>
        </w:rPr>
        <w:t xml:space="preserve">.  SQL can be used in Procedures and Functions as well as embedded into CL, RPG and Cobol.  Embedded </w:t>
      </w:r>
      <w:r w:rsidR="003C4A98">
        <w:rPr>
          <w:lang w:eastAsia="ja-JP"/>
        </w:rPr>
        <w:t>SQL can</w:t>
      </w:r>
      <w:r>
        <w:rPr>
          <w:lang w:eastAsia="ja-JP"/>
        </w:rPr>
        <w:t xml:space="preserve"> also be Dynamically created or Statically defined.  The analysis</w:t>
      </w:r>
      <w:r w:rsidR="00EE3DE9">
        <w:rPr>
          <w:lang w:eastAsia="ja-JP"/>
        </w:rPr>
        <w:t xml:space="preserve"> process for</w:t>
      </w:r>
      <w:r>
        <w:rPr>
          <w:lang w:eastAsia="ja-JP"/>
        </w:rPr>
        <w:t xml:space="preserve"> SQL has been redesigned to </w:t>
      </w:r>
      <w:r w:rsidR="00EE3DE9">
        <w:rPr>
          <w:lang w:eastAsia="ja-JP"/>
        </w:rPr>
        <w:t>better process all of these variants using a common framework and is better equipped to respond to the many ways that SQL can be used on the IBM i.</w:t>
      </w:r>
    </w:p>
    <w:p w14:paraId="3F80030F" w14:textId="34923133" w:rsidR="007E5305" w:rsidRDefault="00F15AF6" w:rsidP="001A370A">
      <w:pPr>
        <w:pStyle w:val="Body"/>
        <w:rPr>
          <w:lang w:eastAsia="ja-JP"/>
        </w:rPr>
      </w:pPr>
      <w:r>
        <w:rPr>
          <w:lang w:eastAsia="ja-JP"/>
        </w:rPr>
        <w:t xml:space="preserve">The initialization and refresh processes have been improved to provide </w:t>
      </w:r>
      <w:r w:rsidR="006C7D7A">
        <w:rPr>
          <w:lang w:eastAsia="ja-JP"/>
        </w:rPr>
        <w:t xml:space="preserve">additional </w:t>
      </w:r>
      <w:r>
        <w:rPr>
          <w:lang w:eastAsia="ja-JP"/>
        </w:rPr>
        <w:t>V</w:t>
      </w:r>
      <w:r w:rsidR="006C7D7A">
        <w:rPr>
          <w:lang w:eastAsia="ja-JP"/>
        </w:rPr>
        <w:t xml:space="preserve">ariable </w:t>
      </w:r>
      <w:r>
        <w:rPr>
          <w:lang w:eastAsia="ja-JP"/>
        </w:rPr>
        <w:t>W</w:t>
      </w:r>
      <w:r w:rsidR="006C7D7A">
        <w:rPr>
          <w:lang w:eastAsia="ja-JP"/>
        </w:rPr>
        <w:t xml:space="preserve">here </w:t>
      </w:r>
      <w:r w:rsidR="003C4A98">
        <w:rPr>
          <w:lang w:eastAsia="ja-JP"/>
        </w:rPr>
        <w:t>Used</w:t>
      </w:r>
      <w:r w:rsidR="00FE1CDF">
        <w:rPr>
          <w:lang w:eastAsia="ja-JP"/>
        </w:rPr>
        <w:fldChar w:fldCharType="begin"/>
      </w:r>
      <w:r w:rsidR="00FE1CDF">
        <w:instrText xml:space="preserve"> XE "</w:instrText>
      </w:r>
      <w:r w:rsidR="00FE1CDF" w:rsidRPr="001229F8">
        <w:rPr>
          <w:rFonts w:eastAsia="Times New Roman"/>
          <w:b/>
          <w:bCs/>
          <w:szCs w:val="22"/>
          <w:lang w:val="en-GB" w:eastAsia="en-IN"/>
        </w:rPr>
        <w:instrText>Variable Where Used</w:instrText>
      </w:r>
      <w:r w:rsidR="00FE1CDF">
        <w:instrText xml:space="preserve">" </w:instrText>
      </w:r>
      <w:r w:rsidR="00FE1CDF">
        <w:rPr>
          <w:lang w:eastAsia="ja-JP"/>
        </w:rPr>
        <w:fldChar w:fldCharType="end"/>
      </w:r>
      <w:r w:rsidR="003C4A98">
        <w:rPr>
          <w:lang w:eastAsia="ja-JP"/>
        </w:rPr>
        <w:t xml:space="preserve"> (</w:t>
      </w:r>
      <w:r w:rsidR="006C7D7A">
        <w:rPr>
          <w:lang w:eastAsia="ja-JP"/>
        </w:rPr>
        <w:t>VWU</w:t>
      </w:r>
      <w:r w:rsidR="00576FDC">
        <w:rPr>
          <w:lang w:eastAsia="ja-JP"/>
        </w:rPr>
        <w:fldChar w:fldCharType="begin"/>
      </w:r>
      <w:r w:rsidR="00576FDC">
        <w:instrText xml:space="preserve"> XE "</w:instrText>
      </w:r>
      <w:r w:rsidR="00576FDC" w:rsidRPr="00536BB2">
        <w:rPr>
          <w:rFonts w:eastAsia="Times New Roman" w:cs="Calibri"/>
          <w:b/>
          <w:bCs/>
          <w:szCs w:val="22"/>
          <w:lang w:val="en-GB" w:eastAsia="en-IN"/>
        </w:rPr>
        <w:instrText>VWU</w:instrText>
      </w:r>
      <w:r w:rsidR="00576FDC">
        <w:instrText xml:space="preserve">" </w:instrText>
      </w:r>
      <w:r w:rsidR="00576FDC">
        <w:rPr>
          <w:lang w:eastAsia="ja-JP"/>
        </w:rPr>
        <w:fldChar w:fldCharType="end"/>
      </w:r>
      <w:r w:rsidR="006C7D7A">
        <w:rPr>
          <w:lang w:eastAsia="ja-JP"/>
        </w:rPr>
        <w:t>)</w:t>
      </w:r>
      <w:r>
        <w:rPr>
          <w:lang w:eastAsia="ja-JP"/>
        </w:rPr>
        <w:t xml:space="preserve"> </w:t>
      </w:r>
      <w:r w:rsidR="006C7D7A">
        <w:rPr>
          <w:lang w:eastAsia="ja-JP"/>
        </w:rPr>
        <w:t>details for SQL embedded within</w:t>
      </w:r>
      <w:r>
        <w:rPr>
          <w:lang w:eastAsia="ja-JP"/>
        </w:rPr>
        <w:t xml:space="preserve"> RPG.  Here are some areas where VWU has been improved</w:t>
      </w:r>
      <w:r w:rsidR="00AC28E3">
        <w:rPr>
          <w:lang w:eastAsia="ja-JP"/>
        </w:rPr>
        <w:t xml:space="preserve"> for Embedded SQL</w:t>
      </w:r>
      <w:r>
        <w:rPr>
          <w:lang w:eastAsia="ja-JP"/>
        </w:rPr>
        <w:t>:</w:t>
      </w:r>
    </w:p>
    <w:p w14:paraId="2D022BDE" w14:textId="63A39C8B" w:rsidR="00F15AF6" w:rsidRDefault="00F15AF6" w:rsidP="00490293">
      <w:pPr>
        <w:pStyle w:val="Body"/>
        <w:numPr>
          <w:ilvl w:val="0"/>
          <w:numId w:val="13"/>
        </w:numPr>
        <w:rPr>
          <w:lang w:eastAsia="ja-JP"/>
        </w:rPr>
      </w:pPr>
      <w:r>
        <w:rPr>
          <w:lang w:eastAsia="ja-JP"/>
        </w:rPr>
        <w:t>VWU</w:t>
      </w:r>
      <w:r w:rsidR="00576FDC">
        <w:rPr>
          <w:lang w:eastAsia="ja-JP"/>
        </w:rPr>
        <w:fldChar w:fldCharType="begin"/>
      </w:r>
      <w:r w:rsidR="00576FDC">
        <w:instrText xml:space="preserve"> XE "</w:instrText>
      </w:r>
      <w:r w:rsidR="00576FDC" w:rsidRPr="00536BB2">
        <w:rPr>
          <w:rFonts w:eastAsia="Times New Roman" w:cs="Calibri"/>
          <w:b/>
          <w:bCs/>
          <w:szCs w:val="22"/>
          <w:lang w:val="en-GB" w:eastAsia="en-IN"/>
        </w:rPr>
        <w:instrText>VWU</w:instrText>
      </w:r>
      <w:r w:rsidR="00576FDC">
        <w:instrText xml:space="preserve">" </w:instrText>
      </w:r>
      <w:r w:rsidR="00576FDC">
        <w:rPr>
          <w:lang w:eastAsia="ja-JP"/>
        </w:rPr>
        <w:fldChar w:fldCharType="end"/>
      </w:r>
      <w:r>
        <w:rPr>
          <w:lang w:eastAsia="ja-JP"/>
        </w:rPr>
        <w:t xml:space="preserve"> can be performed on Identifiers and constants in the SQL query</w:t>
      </w:r>
    </w:p>
    <w:p w14:paraId="4759C02F" w14:textId="77777777" w:rsidR="00F15AF6" w:rsidRDefault="00F15AF6" w:rsidP="00490293">
      <w:pPr>
        <w:pStyle w:val="Body"/>
        <w:numPr>
          <w:ilvl w:val="0"/>
          <w:numId w:val="13"/>
        </w:numPr>
        <w:rPr>
          <w:lang w:eastAsia="ja-JP"/>
        </w:rPr>
      </w:pPr>
      <w:r>
        <w:rPr>
          <w:lang w:eastAsia="ja-JP"/>
        </w:rPr>
        <w:t>Host variable</w:t>
      </w:r>
      <w:r w:rsidR="006C7D7A">
        <w:rPr>
          <w:lang w:eastAsia="ja-JP"/>
        </w:rPr>
        <w:t>s</w:t>
      </w:r>
      <w:r>
        <w:rPr>
          <w:lang w:eastAsia="ja-JP"/>
        </w:rPr>
        <w:t xml:space="preserve"> </w:t>
      </w:r>
      <w:r w:rsidR="006C7D7A">
        <w:rPr>
          <w:lang w:eastAsia="ja-JP"/>
        </w:rPr>
        <w:t>are now</w:t>
      </w:r>
      <w:r>
        <w:rPr>
          <w:lang w:eastAsia="ja-JP"/>
        </w:rPr>
        <w:t xml:space="preserve"> </w:t>
      </w:r>
      <w:r w:rsidR="006C7D7A">
        <w:rPr>
          <w:lang w:eastAsia="ja-JP"/>
        </w:rPr>
        <w:t xml:space="preserve">tracked as </w:t>
      </w:r>
      <w:r>
        <w:rPr>
          <w:lang w:eastAsia="ja-JP"/>
        </w:rPr>
        <w:t>an identifier in SQL</w:t>
      </w:r>
      <w:r w:rsidR="006C7D7A">
        <w:rPr>
          <w:lang w:eastAsia="ja-JP"/>
        </w:rPr>
        <w:t xml:space="preserve"> statements</w:t>
      </w:r>
    </w:p>
    <w:p w14:paraId="592EB16D" w14:textId="30BFF90C" w:rsidR="00F15AF6" w:rsidRDefault="00F15AF6" w:rsidP="00490293">
      <w:pPr>
        <w:pStyle w:val="Body"/>
        <w:numPr>
          <w:ilvl w:val="0"/>
          <w:numId w:val="13"/>
        </w:numPr>
        <w:rPr>
          <w:lang w:eastAsia="ja-JP"/>
        </w:rPr>
      </w:pPr>
      <w:r>
        <w:rPr>
          <w:lang w:eastAsia="ja-JP"/>
        </w:rPr>
        <w:t>VWU</w:t>
      </w:r>
      <w:r w:rsidR="00576FDC">
        <w:rPr>
          <w:lang w:eastAsia="ja-JP"/>
        </w:rPr>
        <w:fldChar w:fldCharType="begin"/>
      </w:r>
      <w:r w:rsidR="00576FDC">
        <w:instrText xml:space="preserve"> XE "</w:instrText>
      </w:r>
      <w:r w:rsidR="00576FDC" w:rsidRPr="00536BB2">
        <w:rPr>
          <w:rFonts w:eastAsia="Times New Roman" w:cs="Calibri"/>
          <w:b/>
          <w:bCs/>
          <w:szCs w:val="22"/>
          <w:lang w:val="en-GB" w:eastAsia="en-IN"/>
        </w:rPr>
        <w:instrText>VWU</w:instrText>
      </w:r>
      <w:r w:rsidR="00576FDC">
        <w:instrText xml:space="preserve">" </w:instrText>
      </w:r>
      <w:r w:rsidR="00576FDC">
        <w:rPr>
          <w:lang w:eastAsia="ja-JP"/>
        </w:rPr>
        <w:fldChar w:fldCharType="end"/>
      </w:r>
      <w:r>
        <w:rPr>
          <w:lang w:eastAsia="ja-JP"/>
        </w:rPr>
        <w:t xml:space="preserve"> can be performed on a hostvar, an hoststruct or hoststruct.hostvar.</w:t>
      </w:r>
    </w:p>
    <w:p w14:paraId="6F598114" w14:textId="5B6BEF8E" w:rsidR="00C4298E" w:rsidRDefault="00C4298E" w:rsidP="00490293">
      <w:pPr>
        <w:pStyle w:val="Body"/>
        <w:numPr>
          <w:ilvl w:val="0"/>
          <w:numId w:val="13"/>
        </w:numPr>
        <w:rPr>
          <w:lang w:eastAsia="ja-JP"/>
        </w:rPr>
      </w:pPr>
      <w:r>
        <w:rPr>
          <w:lang w:eastAsia="ja-JP"/>
        </w:rPr>
        <w:t xml:space="preserve">Improved </w:t>
      </w:r>
      <w:r w:rsidR="006C7D7A">
        <w:rPr>
          <w:lang w:eastAsia="ja-JP"/>
        </w:rPr>
        <w:t>File/</w:t>
      </w:r>
      <w:r>
        <w:rPr>
          <w:lang w:eastAsia="ja-JP"/>
        </w:rPr>
        <w:t>Field to Variable mapping for VWU</w:t>
      </w:r>
      <w:r w:rsidR="00576FDC">
        <w:rPr>
          <w:lang w:eastAsia="ja-JP"/>
        </w:rPr>
        <w:fldChar w:fldCharType="begin"/>
      </w:r>
      <w:r w:rsidR="00576FDC">
        <w:instrText xml:space="preserve"> XE "</w:instrText>
      </w:r>
      <w:r w:rsidR="00576FDC" w:rsidRPr="00536BB2">
        <w:rPr>
          <w:rFonts w:eastAsia="Times New Roman" w:cs="Calibri"/>
          <w:b/>
          <w:bCs/>
          <w:szCs w:val="22"/>
          <w:lang w:val="en-GB" w:eastAsia="en-IN"/>
        </w:rPr>
        <w:instrText>VWU</w:instrText>
      </w:r>
      <w:r w:rsidR="00576FDC">
        <w:instrText xml:space="preserve">" </w:instrText>
      </w:r>
      <w:r w:rsidR="00576FDC">
        <w:rPr>
          <w:lang w:eastAsia="ja-JP"/>
        </w:rPr>
        <w:fldChar w:fldCharType="end"/>
      </w:r>
    </w:p>
    <w:p w14:paraId="57B9DE57" w14:textId="7DD157DC" w:rsidR="00F15AF6" w:rsidRDefault="00F15AF6" w:rsidP="00490293">
      <w:pPr>
        <w:pStyle w:val="Body"/>
        <w:numPr>
          <w:ilvl w:val="1"/>
          <w:numId w:val="13"/>
        </w:numPr>
        <w:rPr>
          <w:lang w:eastAsia="ja-JP"/>
        </w:rPr>
      </w:pPr>
      <w:r>
        <w:rPr>
          <w:lang w:eastAsia="ja-JP"/>
        </w:rPr>
        <w:t>VWU</w:t>
      </w:r>
      <w:r w:rsidR="00576FDC">
        <w:rPr>
          <w:lang w:eastAsia="ja-JP"/>
        </w:rPr>
        <w:fldChar w:fldCharType="begin"/>
      </w:r>
      <w:r w:rsidR="00576FDC">
        <w:instrText xml:space="preserve"> XE "</w:instrText>
      </w:r>
      <w:r w:rsidR="00576FDC" w:rsidRPr="00536BB2">
        <w:rPr>
          <w:rFonts w:eastAsia="Times New Roman" w:cs="Calibri"/>
          <w:b/>
          <w:bCs/>
          <w:szCs w:val="22"/>
          <w:lang w:val="en-GB" w:eastAsia="en-IN"/>
        </w:rPr>
        <w:instrText>VWU</w:instrText>
      </w:r>
      <w:r w:rsidR="00576FDC">
        <w:instrText xml:space="preserve">" </w:instrText>
      </w:r>
      <w:r w:rsidR="00576FDC">
        <w:rPr>
          <w:lang w:eastAsia="ja-JP"/>
        </w:rPr>
        <w:fldChar w:fldCharType="end"/>
      </w:r>
      <w:r>
        <w:rPr>
          <w:lang w:eastAsia="ja-JP"/>
        </w:rPr>
        <w:t xml:space="preserve"> can be perfo</w:t>
      </w:r>
      <w:r w:rsidR="00C4298E">
        <w:rPr>
          <w:lang w:eastAsia="ja-JP"/>
        </w:rPr>
        <w:t>r</w:t>
      </w:r>
      <w:r>
        <w:rPr>
          <w:lang w:eastAsia="ja-JP"/>
        </w:rPr>
        <w:t>me</w:t>
      </w:r>
      <w:r w:rsidR="00C4298E">
        <w:rPr>
          <w:lang w:eastAsia="ja-JP"/>
        </w:rPr>
        <w:t>d</w:t>
      </w:r>
      <w:r>
        <w:rPr>
          <w:lang w:eastAsia="ja-JP"/>
        </w:rPr>
        <w:t xml:space="preserve"> on SQL Fields to see references of variable which </w:t>
      </w:r>
      <w:r w:rsidR="006C7D7A">
        <w:rPr>
          <w:lang w:eastAsia="ja-JP"/>
        </w:rPr>
        <w:t>are</w:t>
      </w:r>
      <w:r>
        <w:rPr>
          <w:lang w:eastAsia="ja-JP"/>
        </w:rPr>
        <w:t xml:space="preserve"> map</w:t>
      </w:r>
      <w:r w:rsidR="006C7D7A">
        <w:rPr>
          <w:lang w:eastAsia="ja-JP"/>
        </w:rPr>
        <w:t>ped</w:t>
      </w:r>
      <w:r>
        <w:rPr>
          <w:lang w:eastAsia="ja-JP"/>
        </w:rPr>
        <w:t xml:space="preserve"> to </w:t>
      </w:r>
      <w:r w:rsidR="00C4298E">
        <w:rPr>
          <w:lang w:eastAsia="ja-JP"/>
        </w:rPr>
        <w:t xml:space="preserve">the </w:t>
      </w:r>
      <w:r>
        <w:rPr>
          <w:lang w:eastAsia="ja-JP"/>
        </w:rPr>
        <w:t>field</w:t>
      </w:r>
      <w:r w:rsidR="006C7D7A">
        <w:rPr>
          <w:lang w:eastAsia="ja-JP"/>
        </w:rPr>
        <w:t>s in the file</w:t>
      </w:r>
    </w:p>
    <w:p w14:paraId="10939609" w14:textId="05A1BF99" w:rsidR="00C4298E" w:rsidRDefault="00C4298E" w:rsidP="00490293">
      <w:pPr>
        <w:pStyle w:val="Body"/>
        <w:numPr>
          <w:ilvl w:val="1"/>
          <w:numId w:val="13"/>
        </w:numPr>
        <w:rPr>
          <w:lang w:eastAsia="ja-JP"/>
        </w:rPr>
      </w:pPr>
      <w:r>
        <w:rPr>
          <w:lang w:eastAsia="ja-JP"/>
        </w:rPr>
        <w:t>VWU</w:t>
      </w:r>
      <w:r w:rsidR="00576FDC">
        <w:rPr>
          <w:lang w:eastAsia="ja-JP"/>
        </w:rPr>
        <w:fldChar w:fldCharType="begin"/>
      </w:r>
      <w:r w:rsidR="00576FDC">
        <w:instrText xml:space="preserve"> XE "</w:instrText>
      </w:r>
      <w:r w:rsidR="00576FDC" w:rsidRPr="00536BB2">
        <w:rPr>
          <w:rFonts w:eastAsia="Times New Roman" w:cs="Calibri"/>
          <w:b/>
          <w:bCs/>
          <w:szCs w:val="22"/>
          <w:lang w:val="en-GB" w:eastAsia="en-IN"/>
        </w:rPr>
        <w:instrText>VWU</w:instrText>
      </w:r>
      <w:r w:rsidR="00576FDC">
        <w:instrText xml:space="preserve">" </w:instrText>
      </w:r>
      <w:r w:rsidR="00576FDC">
        <w:rPr>
          <w:lang w:eastAsia="ja-JP"/>
        </w:rPr>
        <w:fldChar w:fldCharType="end"/>
      </w:r>
      <w:r>
        <w:rPr>
          <w:lang w:eastAsia="ja-JP"/>
        </w:rPr>
        <w:t xml:space="preserve"> can be performed on a</w:t>
      </w:r>
      <w:r w:rsidR="00B80574">
        <w:rPr>
          <w:lang w:eastAsia="ja-JP"/>
        </w:rPr>
        <w:t xml:space="preserve"> </w:t>
      </w:r>
      <w:r>
        <w:rPr>
          <w:lang w:eastAsia="ja-JP"/>
        </w:rPr>
        <w:t xml:space="preserve">host variable to see references of SQL </w:t>
      </w:r>
      <w:r w:rsidR="006C7D7A">
        <w:rPr>
          <w:lang w:eastAsia="ja-JP"/>
        </w:rPr>
        <w:t>File/</w:t>
      </w:r>
      <w:r>
        <w:rPr>
          <w:lang w:eastAsia="ja-JP"/>
        </w:rPr>
        <w:t xml:space="preserve">Field which </w:t>
      </w:r>
      <w:r w:rsidR="00550059">
        <w:rPr>
          <w:lang w:eastAsia="ja-JP"/>
        </w:rPr>
        <w:t>are</w:t>
      </w:r>
      <w:r>
        <w:rPr>
          <w:lang w:eastAsia="ja-JP"/>
        </w:rPr>
        <w:t xml:space="preserve"> mapp</w:t>
      </w:r>
      <w:r w:rsidR="00550059">
        <w:rPr>
          <w:lang w:eastAsia="ja-JP"/>
        </w:rPr>
        <w:t>ed</w:t>
      </w:r>
      <w:r>
        <w:rPr>
          <w:lang w:eastAsia="ja-JP"/>
        </w:rPr>
        <w:t xml:space="preserve"> to the variable.</w:t>
      </w:r>
    </w:p>
    <w:p w14:paraId="08EF965D" w14:textId="77777777" w:rsidR="00C4298E" w:rsidRDefault="00C4298E" w:rsidP="00490293">
      <w:pPr>
        <w:pStyle w:val="Body"/>
        <w:numPr>
          <w:ilvl w:val="1"/>
          <w:numId w:val="13"/>
        </w:numPr>
        <w:rPr>
          <w:lang w:eastAsia="ja-JP"/>
        </w:rPr>
      </w:pPr>
      <w:r>
        <w:rPr>
          <w:lang w:eastAsia="ja-JP"/>
        </w:rPr>
        <w:t xml:space="preserve">The following statements have </w:t>
      </w:r>
      <w:r w:rsidR="00550059">
        <w:rPr>
          <w:lang w:eastAsia="ja-JP"/>
        </w:rPr>
        <w:t>File/F</w:t>
      </w:r>
      <w:r>
        <w:rPr>
          <w:lang w:eastAsia="ja-JP"/>
        </w:rPr>
        <w:t>ield to variable mapping</w:t>
      </w:r>
    </w:p>
    <w:p w14:paraId="6A681F03" w14:textId="77777777" w:rsidR="00C4298E" w:rsidRDefault="00C4298E" w:rsidP="00490293">
      <w:pPr>
        <w:pStyle w:val="Body"/>
        <w:numPr>
          <w:ilvl w:val="2"/>
          <w:numId w:val="13"/>
        </w:numPr>
        <w:rPr>
          <w:lang w:eastAsia="ja-JP"/>
        </w:rPr>
      </w:pPr>
      <w:r>
        <w:rPr>
          <w:lang w:eastAsia="ja-JP"/>
        </w:rPr>
        <w:t>SELECT Statement</w:t>
      </w:r>
    </w:p>
    <w:p w14:paraId="377A9CE4" w14:textId="77777777" w:rsidR="00C4298E" w:rsidRDefault="00C4298E" w:rsidP="00490293">
      <w:pPr>
        <w:pStyle w:val="Body"/>
        <w:numPr>
          <w:ilvl w:val="2"/>
          <w:numId w:val="13"/>
        </w:numPr>
        <w:rPr>
          <w:lang w:eastAsia="ja-JP"/>
        </w:rPr>
      </w:pPr>
      <w:r>
        <w:rPr>
          <w:lang w:eastAsia="ja-JP"/>
        </w:rPr>
        <w:t>INSERT Statement</w:t>
      </w:r>
    </w:p>
    <w:p w14:paraId="75E1B8C2" w14:textId="77777777" w:rsidR="00C4298E" w:rsidRDefault="00C4298E" w:rsidP="00490293">
      <w:pPr>
        <w:pStyle w:val="Body"/>
        <w:numPr>
          <w:ilvl w:val="2"/>
          <w:numId w:val="13"/>
        </w:numPr>
        <w:rPr>
          <w:lang w:eastAsia="ja-JP"/>
        </w:rPr>
      </w:pPr>
      <w:r>
        <w:rPr>
          <w:lang w:eastAsia="ja-JP"/>
        </w:rPr>
        <w:t>UPDATE statement</w:t>
      </w:r>
    </w:p>
    <w:p w14:paraId="6F79D3D3" w14:textId="77777777" w:rsidR="00C4298E" w:rsidRDefault="00C4298E" w:rsidP="00490293">
      <w:pPr>
        <w:pStyle w:val="Body"/>
        <w:numPr>
          <w:ilvl w:val="2"/>
          <w:numId w:val="13"/>
        </w:numPr>
        <w:rPr>
          <w:lang w:eastAsia="ja-JP"/>
        </w:rPr>
      </w:pPr>
      <w:r>
        <w:rPr>
          <w:lang w:eastAsia="ja-JP"/>
        </w:rPr>
        <w:t>DECLARE – FETCH statement</w:t>
      </w:r>
    </w:p>
    <w:p w14:paraId="2FC02E7A" w14:textId="77777777" w:rsidR="00C4298E" w:rsidRDefault="00C4298E" w:rsidP="00490293">
      <w:pPr>
        <w:pStyle w:val="Body"/>
        <w:numPr>
          <w:ilvl w:val="2"/>
          <w:numId w:val="13"/>
        </w:numPr>
        <w:rPr>
          <w:lang w:eastAsia="ja-JP"/>
        </w:rPr>
      </w:pPr>
      <w:r>
        <w:rPr>
          <w:lang w:eastAsia="ja-JP"/>
        </w:rPr>
        <w:t>SET status</w:t>
      </w:r>
    </w:p>
    <w:p w14:paraId="7AC3DCA7" w14:textId="4B15DDA1" w:rsidR="00C4298E" w:rsidRDefault="00C4298E" w:rsidP="00490293">
      <w:pPr>
        <w:pStyle w:val="Body"/>
        <w:numPr>
          <w:ilvl w:val="0"/>
          <w:numId w:val="13"/>
        </w:numPr>
        <w:rPr>
          <w:lang w:eastAsia="ja-JP"/>
        </w:rPr>
      </w:pPr>
      <w:r>
        <w:rPr>
          <w:lang w:eastAsia="ja-JP"/>
        </w:rPr>
        <w:lastRenderedPageBreak/>
        <w:t>Similarly, the “VWU</w:t>
      </w:r>
      <w:r w:rsidR="00576FDC">
        <w:rPr>
          <w:lang w:eastAsia="ja-JP"/>
        </w:rPr>
        <w:fldChar w:fldCharType="begin"/>
      </w:r>
      <w:r w:rsidR="00576FDC">
        <w:instrText xml:space="preserve"> XE "</w:instrText>
      </w:r>
      <w:r w:rsidR="00576FDC" w:rsidRPr="00536BB2">
        <w:rPr>
          <w:rFonts w:eastAsia="Times New Roman" w:cs="Calibri"/>
          <w:b/>
          <w:bCs/>
          <w:szCs w:val="22"/>
          <w:lang w:val="en-GB" w:eastAsia="en-IN"/>
        </w:rPr>
        <w:instrText>VWU</w:instrText>
      </w:r>
      <w:r w:rsidR="00576FDC">
        <w:instrText xml:space="preserve">" </w:instrText>
      </w:r>
      <w:r w:rsidR="00576FDC">
        <w:rPr>
          <w:lang w:eastAsia="ja-JP"/>
        </w:rPr>
        <w:fldChar w:fldCharType="end"/>
      </w:r>
      <w:r>
        <w:rPr>
          <w:lang w:eastAsia="ja-JP"/>
        </w:rPr>
        <w:t xml:space="preserve"> Update</w:t>
      </w:r>
      <w:r w:rsidR="00B80574">
        <w:rPr>
          <w:lang w:eastAsia="ja-JP"/>
        </w:rPr>
        <w:t xml:space="preserve"> Reference</w:t>
      </w:r>
      <w:r>
        <w:rPr>
          <w:lang w:eastAsia="ja-JP"/>
        </w:rPr>
        <w:t>”</w:t>
      </w:r>
      <w:r w:rsidR="00B80574">
        <w:rPr>
          <w:lang w:eastAsia="ja-JP"/>
        </w:rPr>
        <w:t xml:space="preserve"> has been extended accordingly:</w:t>
      </w:r>
    </w:p>
    <w:p w14:paraId="46F4E6CF" w14:textId="59E363A0" w:rsidR="00B80574" w:rsidRDefault="00B80574" w:rsidP="00490293">
      <w:pPr>
        <w:pStyle w:val="Body"/>
        <w:numPr>
          <w:ilvl w:val="1"/>
          <w:numId w:val="13"/>
        </w:numPr>
        <w:rPr>
          <w:lang w:eastAsia="ja-JP"/>
        </w:rPr>
      </w:pPr>
      <w:r>
        <w:rPr>
          <w:lang w:eastAsia="ja-JP"/>
        </w:rPr>
        <w:t xml:space="preserve">When an SQL </w:t>
      </w:r>
      <w:r w:rsidR="006C7D7A">
        <w:rPr>
          <w:lang w:eastAsia="ja-JP"/>
        </w:rPr>
        <w:t xml:space="preserve">statement </w:t>
      </w:r>
      <w:r w:rsidR="00AC28E3">
        <w:rPr>
          <w:lang w:eastAsia="ja-JP"/>
        </w:rPr>
        <w:t>u</w:t>
      </w:r>
      <w:r>
        <w:rPr>
          <w:lang w:eastAsia="ja-JP"/>
        </w:rPr>
        <w:t>pdate</w:t>
      </w:r>
      <w:r w:rsidR="006C7D7A">
        <w:rPr>
          <w:lang w:eastAsia="ja-JP"/>
        </w:rPr>
        <w:t>s</w:t>
      </w:r>
      <w:r>
        <w:rPr>
          <w:lang w:eastAsia="ja-JP"/>
        </w:rPr>
        <w:t xml:space="preserve"> a file, the “VWU</w:t>
      </w:r>
      <w:r w:rsidR="00576FDC">
        <w:rPr>
          <w:lang w:eastAsia="ja-JP"/>
        </w:rPr>
        <w:fldChar w:fldCharType="begin"/>
      </w:r>
      <w:r w:rsidR="00576FDC">
        <w:instrText xml:space="preserve"> XE "</w:instrText>
      </w:r>
      <w:r w:rsidR="00576FDC" w:rsidRPr="00536BB2">
        <w:rPr>
          <w:rFonts w:eastAsia="Times New Roman" w:cs="Calibri"/>
          <w:b/>
          <w:bCs/>
          <w:szCs w:val="22"/>
          <w:lang w:val="en-GB" w:eastAsia="en-IN"/>
        </w:rPr>
        <w:instrText>VWU</w:instrText>
      </w:r>
      <w:r w:rsidR="00576FDC">
        <w:instrText xml:space="preserve">" </w:instrText>
      </w:r>
      <w:r w:rsidR="00576FDC">
        <w:rPr>
          <w:lang w:eastAsia="ja-JP"/>
        </w:rPr>
        <w:fldChar w:fldCharType="end"/>
      </w:r>
      <w:r>
        <w:rPr>
          <w:lang w:eastAsia="ja-JP"/>
        </w:rPr>
        <w:t xml:space="preserve"> Update Reference” on the filename will report the source lines where that filename is being updated.</w:t>
      </w:r>
    </w:p>
    <w:p w14:paraId="3C475BA8" w14:textId="3809427D" w:rsidR="00B80574" w:rsidRDefault="00B80574" w:rsidP="00490293">
      <w:pPr>
        <w:pStyle w:val="Body"/>
        <w:numPr>
          <w:ilvl w:val="1"/>
          <w:numId w:val="13"/>
        </w:numPr>
        <w:rPr>
          <w:lang w:eastAsia="ja-JP"/>
        </w:rPr>
      </w:pPr>
      <w:r>
        <w:rPr>
          <w:lang w:eastAsia="ja-JP"/>
        </w:rPr>
        <w:t>When a host variable is updated by an SQL</w:t>
      </w:r>
      <w:r w:rsidR="00550059">
        <w:rPr>
          <w:lang w:eastAsia="ja-JP"/>
        </w:rPr>
        <w:t xml:space="preserve"> statement</w:t>
      </w:r>
      <w:r>
        <w:rPr>
          <w:lang w:eastAsia="ja-JP"/>
        </w:rPr>
        <w:t>, then the “VWU</w:t>
      </w:r>
      <w:r w:rsidR="00576FDC">
        <w:rPr>
          <w:lang w:eastAsia="ja-JP"/>
        </w:rPr>
        <w:fldChar w:fldCharType="begin"/>
      </w:r>
      <w:r w:rsidR="00576FDC">
        <w:instrText xml:space="preserve"> XE "</w:instrText>
      </w:r>
      <w:r w:rsidR="00576FDC" w:rsidRPr="00536BB2">
        <w:rPr>
          <w:rFonts w:eastAsia="Times New Roman" w:cs="Calibri"/>
          <w:b/>
          <w:bCs/>
          <w:szCs w:val="22"/>
          <w:lang w:val="en-GB" w:eastAsia="en-IN"/>
        </w:rPr>
        <w:instrText>VWU</w:instrText>
      </w:r>
      <w:r w:rsidR="00576FDC">
        <w:instrText xml:space="preserve">" </w:instrText>
      </w:r>
      <w:r w:rsidR="00576FDC">
        <w:rPr>
          <w:lang w:eastAsia="ja-JP"/>
        </w:rPr>
        <w:fldChar w:fldCharType="end"/>
      </w:r>
      <w:r>
        <w:rPr>
          <w:lang w:eastAsia="ja-JP"/>
        </w:rPr>
        <w:t xml:space="preserve"> Update Reference” on any of its elements (Variable, indicator, or structure) will report the lines where the element is updated.</w:t>
      </w:r>
    </w:p>
    <w:p w14:paraId="18940850" w14:textId="77777777" w:rsidR="00B80574" w:rsidRDefault="00B80574" w:rsidP="00490293">
      <w:pPr>
        <w:pStyle w:val="Body"/>
        <w:numPr>
          <w:ilvl w:val="2"/>
          <w:numId w:val="13"/>
        </w:numPr>
        <w:rPr>
          <w:lang w:eastAsia="ja-JP"/>
        </w:rPr>
      </w:pPr>
      <w:r>
        <w:rPr>
          <w:lang w:eastAsia="ja-JP"/>
        </w:rPr>
        <w:t>Host variables are updated in following SQL Statements:</w:t>
      </w:r>
    </w:p>
    <w:p w14:paraId="020F9518" w14:textId="77777777" w:rsidR="00B80574" w:rsidRDefault="00B80574" w:rsidP="00490293">
      <w:pPr>
        <w:pStyle w:val="Body"/>
        <w:numPr>
          <w:ilvl w:val="3"/>
          <w:numId w:val="13"/>
        </w:numPr>
        <w:rPr>
          <w:lang w:eastAsia="ja-JP"/>
        </w:rPr>
      </w:pPr>
      <w:r>
        <w:rPr>
          <w:lang w:eastAsia="ja-JP"/>
        </w:rPr>
        <w:t>INTO clause of a FETCH statement</w:t>
      </w:r>
    </w:p>
    <w:p w14:paraId="2AD77DC1" w14:textId="77777777" w:rsidR="00B80574" w:rsidRDefault="00B80574" w:rsidP="00490293">
      <w:pPr>
        <w:pStyle w:val="Body"/>
        <w:numPr>
          <w:ilvl w:val="3"/>
          <w:numId w:val="13"/>
        </w:numPr>
        <w:rPr>
          <w:lang w:eastAsia="ja-JP"/>
        </w:rPr>
      </w:pPr>
      <w:r>
        <w:rPr>
          <w:lang w:eastAsia="ja-JP"/>
        </w:rPr>
        <w:t>SELECT INTO clause</w:t>
      </w:r>
    </w:p>
    <w:p w14:paraId="28002C42" w14:textId="52BC9ACF" w:rsidR="00B80574" w:rsidRDefault="00B80574" w:rsidP="00490293">
      <w:pPr>
        <w:pStyle w:val="Body"/>
        <w:numPr>
          <w:ilvl w:val="1"/>
          <w:numId w:val="13"/>
        </w:numPr>
        <w:rPr>
          <w:lang w:eastAsia="ja-JP"/>
        </w:rPr>
      </w:pPr>
      <w:r>
        <w:rPr>
          <w:lang w:eastAsia="ja-JP"/>
        </w:rPr>
        <w:t xml:space="preserve">When an SQL </w:t>
      </w:r>
      <w:r w:rsidR="00550059">
        <w:rPr>
          <w:lang w:eastAsia="ja-JP"/>
        </w:rPr>
        <w:t xml:space="preserve">statement </w:t>
      </w:r>
      <w:r>
        <w:rPr>
          <w:lang w:eastAsia="ja-JP"/>
        </w:rPr>
        <w:t>update</w:t>
      </w:r>
      <w:r w:rsidR="00550059">
        <w:rPr>
          <w:lang w:eastAsia="ja-JP"/>
        </w:rPr>
        <w:t>s</w:t>
      </w:r>
      <w:r>
        <w:rPr>
          <w:lang w:eastAsia="ja-JP"/>
        </w:rPr>
        <w:t xml:space="preserve"> a field, “VWU</w:t>
      </w:r>
      <w:r w:rsidR="00576FDC">
        <w:rPr>
          <w:lang w:eastAsia="ja-JP"/>
        </w:rPr>
        <w:fldChar w:fldCharType="begin"/>
      </w:r>
      <w:r w:rsidR="00576FDC">
        <w:instrText xml:space="preserve"> XE "</w:instrText>
      </w:r>
      <w:r w:rsidR="00576FDC" w:rsidRPr="00536BB2">
        <w:rPr>
          <w:rFonts w:eastAsia="Times New Roman" w:cs="Calibri"/>
          <w:b/>
          <w:bCs/>
          <w:szCs w:val="22"/>
          <w:lang w:val="en-GB" w:eastAsia="en-IN"/>
        </w:rPr>
        <w:instrText>VWU</w:instrText>
      </w:r>
      <w:r w:rsidR="00576FDC">
        <w:instrText xml:space="preserve">" </w:instrText>
      </w:r>
      <w:r w:rsidR="00576FDC">
        <w:rPr>
          <w:lang w:eastAsia="ja-JP"/>
        </w:rPr>
        <w:fldChar w:fldCharType="end"/>
      </w:r>
      <w:r>
        <w:rPr>
          <w:lang w:eastAsia="ja-JP"/>
        </w:rPr>
        <w:t xml:space="preserve"> Update Reference” on the filename will report the source lines where that fieldname is being updated.</w:t>
      </w:r>
    </w:p>
    <w:p w14:paraId="29AEB3F9" w14:textId="77777777" w:rsidR="00B80574" w:rsidRDefault="00B80574" w:rsidP="00490293">
      <w:pPr>
        <w:pStyle w:val="Body"/>
        <w:numPr>
          <w:ilvl w:val="2"/>
          <w:numId w:val="13"/>
        </w:numPr>
        <w:rPr>
          <w:lang w:eastAsia="ja-JP"/>
        </w:rPr>
      </w:pPr>
      <w:r>
        <w:rPr>
          <w:lang w:eastAsia="ja-JP"/>
        </w:rPr>
        <w:t>The following SQL statements update fields:</w:t>
      </w:r>
    </w:p>
    <w:p w14:paraId="2E3B22B0" w14:textId="77777777" w:rsidR="00B80574" w:rsidRDefault="00B80574" w:rsidP="00490293">
      <w:pPr>
        <w:pStyle w:val="Body"/>
        <w:numPr>
          <w:ilvl w:val="3"/>
          <w:numId w:val="13"/>
        </w:numPr>
        <w:rPr>
          <w:lang w:eastAsia="ja-JP"/>
        </w:rPr>
      </w:pPr>
      <w:r>
        <w:rPr>
          <w:lang w:eastAsia="ja-JP"/>
        </w:rPr>
        <w:t>UPDATE statement – Assignment clause</w:t>
      </w:r>
    </w:p>
    <w:p w14:paraId="2DAE7B80" w14:textId="77777777" w:rsidR="00B80574" w:rsidRDefault="00B80574" w:rsidP="00490293">
      <w:pPr>
        <w:pStyle w:val="Body"/>
        <w:numPr>
          <w:ilvl w:val="3"/>
          <w:numId w:val="13"/>
        </w:numPr>
        <w:rPr>
          <w:lang w:eastAsia="ja-JP"/>
        </w:rPr>
      </w:pPr>
      <w:r>
        <w:rPr>
          <w:lang w:eastAsia="ja-JP"/>
        </w:rPr>
        <w:t>INSERT statement – Insert columns</w:t>
      </w:r>
    </w:p>
    <w:p w14:paraId="19C4B4DE" w14:textId="77777777" w:rsidR="00B80574" w:rsidRDefault="00B80574" w:rsidP="00490293">
      <w:pPr>
        <w:pStyle w:val="Body"/>
        <w:numPr>
          <w:ilvl w:val="3"/>
          <w:numId w:val="13"/>
        </w:numPr>
        <w:rPr>
          <w:lang w:eastAsia="ja-JP"/>
        </w:rPr>
      </w:pPr>
      <w:r>
        <w:rPr>
          <w:lang w:eastAsia="ja-JP"/>
        </w:rPr>
        <w:t>MERGE statement – Update and insert clause</w:t>
      </w:r>
    </w:p>
    <w:p w14:paraId="2A5B7A8C" w14:textId="77777777" w:rsidR="00D06DF2" w:rsidRDefault="00D06DF2" w:rsidP="00D06DF2">
      <w:pPr>
        <w:pStyle w:val="Heading4"/>
      </w:pPr>
      <w:r>
        <w:t xml:space="preserve">Other SQL </w:t>
      </w:r>
      <w:r w:rsidR="003C4A98">
        <w:t>Enhancements</w:t>
      </w:r>
    </w:p>
    <w:p w14:paraId="127914CB" w14:textId="153F93F9" w:rsidR="00D06DF2" w:rsidRPr="007D3A69" w:rsidRDefault="00D06DF2" w:rsidP="00490293">
      <w:pPr>
        <w:pStyle w:val="Body"/>
        <w:numPr>
          <w:ilvl w:val="0"/>
          <w:numId w:val="16"/>
        </w:numPr>
        <w:rPr>
          <w:rFonts w:cs="Calibri"/>
          <w:szCs w:val="22"/>
          <w:lang w:eastAsia="ja-JP"/>
        </w:rPr>
      </w:pPr>
      <w:r w:rsidRPr="007D3A69">
        <w:rPr>
          <w:rFonts w:cs="Calibri"/>
          <w:spacing w:val="-1"/>
          <w:szCs w:val="22"/>
          <w:shd w:val="clear" w:color="auto" w:fill="FFFFFF"/>
        </w:rPr>
        <w:t xml:space="preserve">When the CREATE </w:t>
      </w:r>
      <w:r w:rsidR="003B0925" w:rsidRPr="007D3A69">
        <w:rPr>
          <w:rFonts w:cs="Calibri"/>
          <w:spacing w:val="-1"/>
          <w:szCs w:val="22"/>
          <w:shd w:val="clear" w:color="auto" w:fill="FFFFFF"/>
        </w:rPr>
        <w:t>ALIAS,</w:t>
      </w:r>
      <w:r w:rsidRPr="007D3A69">
        <w:rPr>
          <w:rFonts w:cs="Calibri"/>
          <w:spacing w:val="-1"/>
          <w:szCs w:val="22"/>
          <w:shd w:val="clear" w:color="auto" w:fill="FFFFFF"/>
        </w:rPr>
        <w:t xml:space="preserve"> clause is used inside of a procedure written using SQL or if the SQL embedded within RPG, X-Analysis</w:t>
      </w:r>
      <w:r w:rsidR="0021658E">
        <w:rPr>
          <w:rFonts w:cs="Calibri"/>
          <w:spacing w:val="-1"/>
          <w:szCs w:val="22"/>
          <w:shd w:val="clear" w:color="auto" w:fill="FFFFFF"/>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will now report the actual table name referred to rather than the alias.</w:t>
      </w:r>
    </w:p>
    <w:p w14:paraId="4A1F719C" w14:textId="77777777" w:rsidR="00D06DF2" w:rsidRPr="007D3A69" w:rsidRDefault="00D06DF2" w:rsidP="00490293">
      <w:pPr>
        <w:pStyle w:val="Body"/>
        <w:numPr>
          <w:ilvl w:val="0"/>
          <w:numId w:val="16"/>
        </w:numPr>
        <w:rPr>
          <w:rFonts w:cs="Calibri"/>
          <w:szCs w:val="22"/>
          <w:lang w:eastAsia="ja-JP"/>
        </w:rPr>
      </w:pPr>
      <w:r w:rsidRPr="007D3A69">
        <w:rPr>
          <w:rFonts w:cs="Calibri"/>
          <w:spacing w:val="-1"/>
          <w:szCs w:val="22"/>
          <w:shd w:val="clear" w:color="auto" w:fill="FFFFFF"/>
        </w:rPr>
        <w:t xml:space="preserve">Table names specified in quotes inside of an SQL UPDATE statement are now properly handled and are appearing in the </w:t>
      </w:r>
      <w:r w:rsidR="00A06418" w:rsidRPr="007D3A69">
        <w:rPr>
          <w:rFonts w:cs="Calibri"/>
          <w:spacing w:val="-1"/>
          <w:szCs w:val="22"/>
          <w:shd w:val="clear" w:color="auto" w:fill="FFFFFF"/>
        </w:rPr>
        <w:t>DATA FLOW DIAGRAM</w:t>
      </w:r>
      <w:r w:rsidRPr="007D3A69">
        <w:rPr>
          <w:rFonts w:cs="Calibri"/>
          <w:spacing w:val="-1"/>
          <w:szCs w:val="22"/>
          <w:shd w:val="clear" w:color="auto" w:fill="FFFFFF"/>
        </w:rPr>
        <w:t>.</w:t>
      </w:r>
    </w:p>
    <w:p w14:paraId="33563A8D" w14:textId="77777777" w:rsidR="00D06DF2" w:rsidRDefault="00D06DF2" w:rsidP="001A370A">
      <w:pPr>
        <w:pStyle w:val="Heading3"/>
      </w:pPr>
      <w:bookmarkStart w:id="265" w:name="_Toc36477828"/>
      <w:r>
        <w:t>Client-side Enhancements</w:t>
      </w:r>
    </w:p>
    <w:p w14:paraId="0E10F4A3" w14:textId="620D8137" w:rsidR="00D06DF2" w:rsidRPr="007D3A69" w:rsidRDefault="00D06DF2" w:rsidP="00490293">
      <w:pPr>
        <w:pStyle w:val="Body"/>
        <w:numPr>
          <w:ilvl w:val="0"/>
          <w:numId w:val="15"/>
        </w:numPr>
        <w:rPr>
          <w:rFonts w:cs="Calibri"/>
          <w:szCs w:val="22"/>
          <w:lang w:eastAsia="ja-JP"/>
        </w:rPr>
      </w:pPr>
      <w:r w:rsidRPr="007D3A69">
        <w:rPr>
          <w:rFonts w:cs="Calibri"/>
          <w:spacing w:val="-1"/>
          <w:szCs w:val="22"/>
          <w:shd w:val="clear" w:color="auto" w:fill="FFFFFF"/>
        </w:rPr>
        <w:t>During the installation of the X-Analysis</w:t>
      </w:r>
      <w:r w:rsidR="0021658E">
        <w:rPr>
          <w:rFonts w:cs="Calibri"/>
          <w:spacing w:val="-1"/>
          <w:szCs w:val="22"/>
          <w:shd w:val="clear" w:color="auto" w:fill="FFFFFF"/>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Client, the user will now be prompted to specify the path of which RDi/Eclipse</w:t>
      </w:r>
      <w:r w:rsidR="0055251A">
        <w:rPr>
          <w:rFonts w:cs="Calibri"/>
          <w:spacing w:val="-1"/>
          <w:szCs w:val="22"/>
          <w:shd w:val="clear" w:color="auto" w:fill="FFFFFF"/>
        </w:rPr>
        <w:fldChar w:fldCharType="begin"/>
      </w:r>
      <w:r w:rsidR="0055251A">
        <w:instrText xml:space="preserve"> XE "</w:instrText>
      </w:r>
      <w:r w:rsidR="0055251A" w:rsidRPr="00FA5D97">
        <w:rPr>
          <w:szCs w:val="22"/>
        </w:rPr>
        <w:instrText>Eclipse</w:instrText>
      </w:r>
      <w:r w:rsidR="0055251A">
        <w:instrText xml:space="preserve">" </w:instrText>
      </w:r>
      <w:r w:rsidR="0055251A">
        <w:rPr>
          <w:rFonts w:cs="Calibri"/>
          <w:spacing w:val="-1"/>
          <w:szCs w:val="22"/>
          <w:shd w:val="clear" w:color="auto" w:fill="FFFFFF"/>
        </w:rPr>
        <w:fldChar w:fldCharType="end"/>
      </w:r>
      <w:r w:rsidRPr="007D3A69">
        <w:rPr>
          <w:rFonts w:cs="Calibri"/>
          <w:spacing w:val="-1"/>
          <w:szCs w:val="22"/>
          <w:shd w:val="clear" w:color="auto" w:fill="FFFFFF"/>
        </w:rPr>
        <w:t xml:space="preserve"> version to install into. A default path will be provided representing the default location the installer is intending to install. </w:t>
      </w:r>
    </w:p>
    <w:p w14:paraId="3B85DAA5" w14:textId="77777777" w:rsidR="00D06DF2" w:rsidRPr="007D3A69" w:rsidRDefault="00D06DF2" w:rsidP="00490293">
      <w:pPr>
        <w:pStyle w:val="Body"/>
        <w:numPr>
          <w:ilvl w:val="0"/>
          <w:numId w:val="15"/>
        </w:numPr>
        <w:rPr>
          <w:rFonts w:cs="Calibri"/>
          <w:szCs w:val="22"/>
          <w:lang w:eastAsia="ja-JP"/>
        </w:rPr>
      </w:pPr>
      <w:r w:rsidRPr="007D3A69">
        <w:rPr>
          <w:rFonts w:cs="Calibri"/>
          <w:spacing w:val="-1"/>
          <w:szCs w:val="22"/>
          <w:shd w:val="clear" w:color="auto" w:fill="FFFFFF"/>
        </w:rPr>
        <w:t>The Data Flow Diagram has been enhanced to fully support Japanese.</w:t>
      </w:r>
    </w:p>
    <w:p w14:paraId="1921C615" w14:textId="77777777" w:rsidR="00D06DF2" w:rsidRPr="007D3A69" w:rsidRDefault="00D06DF2" w:rsidP="00490293">
      <w:pPr>
        <w:pStyle w:val="Body"/>
        <w:numPr>
          <w:ilvl w:val="0"/>
          <w:numId w:val="15"/>
        </w:numPr>
        <w:rPr>
          <w:rFonts w:cs="Calibri"/>
          <w:szCs w:val="22"/>
          <w:lang w:eastAsia="ja-JP"/>
        </w:rPr>
      </w:pPr>
      <w:r w:rsidRPr="007D3A69">
        <w:rPr>
          <w:rFonts w:cs="Calibri"/>
          <w:spacing w:val="-1"/>
          <w:szCs w:val="22"/>
          <w:shd w:val="clear" w:color="auto" w:fill="FFFFFF"/>
        </w:rPr>
        <w:t>When a search operation is performed from the source editor it is now possible to simply hit the RETURN key to position the cursor to the next occurrence of the search string in the source rather than clicking on the icon repeatedly.</w:t>
      </w:r>
    </w:p>
    <w:p w14:paraId="3FB8DAD0" w14:textId="3EA612E4" w:rsidR="00D06DF2" w:rsidRPr="007D3A69" w:rsidRDefault="00D06DF2" w:rsidP="00490293">
      <w:pPr>
        <w:pStyle w:val="Body"/>
        <w:numPr>
          <w:ilvl w:val="0"/>
          <w:numId w:val="15"/>
        </w:numPr>
        <w:rPr>
          <w:rFonts w:cs="Calibri"/>
          <w:szCs w:val="22"/>
          <w:lang w:eastAsia="ja-JP"/>
        </w:rPr>
      </w:pPr>
      <w:r w:rsidRPr="007D3A69">
        <w:rPr>
          <w:rFonts w:cs="Calibri"/>
          <w:spacing w:val="-1"/>
          <w:szCs w:val="22"/>
          <w:shd w:val="clear" w:color="auto" w:fill="FFFFFF"/>
        </w:rPr>
        <w:t>The Structure Chart Diagram</w:t>
      </w:r>
      <w:r w:rsidR="0021658E">
        <w:rPr>
          <w:rFonts w:cs="Calibri"/>
          <w:spacing w:val="-1"/>
          <w:szCs w:val="22"/>
          <w:shd w:val="clear" w:color="auto" w:fill="FFFFFF"/>
        </w:rPr>
        <w:fldChar w:fldCharType="begin"/>
      </w:r>
      <w:r w:rsidR="0021658E">
        <w:instrText xml:space="preserve"> XE "</w:instrText>
      </w:r>
      <w:r w:rsidR="0021658E" w:rsidRPr="008834F7">
        <w:rPr>
          <w:b/>
          <w:bCs/>
        </w:rPr>
        <w:instrText>Structure Chart Diagram</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preferences have been simplified and now provide the possibility to fetch an unlimited depth of data.</w:t>
      </w:r>
    </w:p>
    <w:p w14:paraId="31AF2678" w14:textId="77777777" w:rsidR="00BC64A6" w:rsidRPr="007D3A69" w:rsidRDefault="00BC64A6" w:rsidP="00490293">
      <w:pPr>
        <w:pStyle w:val="Body"/>
        <w:numPr>
          <w:ilvl w:val="0"/>
          <w:numId w:val="15"/>
        </w:numPr>
        <w:rPr>
          <w:rFonts w:cs="Calibri"/>
          <w:szCs w:val="22"/>
          <w:lang w:eastAsia="ja-JP"/>
        </w:rPr>
      </w:pPr>
      <w:r w:rsidRPr="007D3A69">
        <w:rPr>
          <w:rFonts w:cs="Calibri"/>
          <w:szCs w:val="22"/>
          <w:lang w:eastAsia="ja-JP"/>
        </w:rPr>
        <w:lastRenderedPageBreak/>
        <w:t xml:space="preserve">The Program Structure Chart (PSC) is now able to display external procedures called when the call is being done using Free RPG syntax within a fix RPG source. </w:t>
      </w:r>
    </w:p>
    <w:p w14:paraId="27639952" w14:textId="77777777" w:rsidR="00D06DF2" w:rsidRPr="007D3A69" w:rsidRDefault="00D06DF2" w:rsidP="00490293">
      <w:pPr>
        <w:pStyle w:val="Body"/>
        <w:numPr>
          <w:ilvl w:val="0"/>
          <w:numId w:val="15"/>
        </w:numPr>
        <w:rPr>
          <w:rFonts w:cs="Calibri"/>
          <w:szCs w:val="22"/>
          <w:lang w:eastAsia="ja-JP"/>
        </w:rPr>
      </w:pPr>
      <w:r w:rsidRPr="007D3A69">
        <w:rPr>
          <w:rFonts w:cs="Calibri"/>
          <w:spacing w:val="-1"/>
          <w:szCs w:val="22"/>
          <w:shd w:val="clear" w:color="auto" w:fill="FFFFFF"/>
        </w:rPr>
        <w:t>Changing the CCSID of a machine after the initialization took place on a repository could impact how the data will be displayed on the client UI. For this reason, a warning will now be displayed when the user opens the repository and such a condition has occurred.</w:t>
      </w:r>
    </w:p>
    <w:p w14:paraId="32FD9C75" w14:textId="7AB68C9F" w:rsidR="00D06DF2" w:rsidRPr="007D3A69" w:rsidRDefault="00796D94" w:rsidP="00490293">
      <w:pPr>
        <w:numPr>
          <w:ilvl w:val="0"/>
          <w:numId w:val="15"/>
        </w:numPr>
        <w:shd w:val="clear" w:color="auto" w:fill="FFFFFF"/>
        <w:rPr>
          <w:rFonts w:ascii="Calibri" w:eastAsia="Times New Roman" w:hAnsi="Calibri" w:cs="Calibri"/>
          <w:spacing w:val="-1"/>
          <w:sz w:val="22"/>
          <w:szCs w:val="22"/>
          <w:lang w:val="en-US"/>
        </w:rPr>
      </w:pPr>
      <w:r w:rsidRPr="007D3A69">
        <w:rPr>
          <w:rFonts w:ascii="Calibri" w:eastAsia="Times New Roman" w:hAnsi="Calibri" w:cs="Calibri"/>
          <w:spacing w:val="-1"/>
          <w:sz w:val="22"/>
          <w:szCs w:val="22"/>
          <w:lang w:val="en-US"/>
        </w:rPr>
        <w:t>4</w:t>
      </w:r>
      <w:r w:rsidR="00D06DF2" w:rsidRPr="007D3A69">
        <w:rPr>
          <w:rFonts w:ascii="Calibri" w:eastAsia="Times New Roman" w:hAnsi="Calibri" w:cs="Calibri"/>
          <w:spacing w:val="-1"/>
          <w:sz w:val="22"/>
          <w:szCs w:val="22"/>
          <w:lang w:val="en-US"/>
        </w:rPr>
        <w:t xml:space="preserve"> New Problem Analysis</w:t>
      </w:r>
      <w:r w:rsidR="0021658E">
        <w:rPr>
          <w:rFonts w:ascii="Calibri" w:eastAsia="Times New Roman" w:hAnsi="Calibri" w:cs="Calibri"/>
          <w:spacing w:val="-1"/>
          <w:sz w:val="22"/>
          <w:szCs w:val="22"/>
          <w:lang w:val="en-US"/>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ascii="Calibri" w:eastAsia="Times New Roman" w:hAnsi="Calibri" w:cs="Calibri"/>
          <w:spacing w:val="-1"/>
          <w:sz w:val="22"/>
          <w:szCs w:val="22"/>
          <w:lang w:val="en-US"/>
        </w:rPr>
        <w:fldChar w:fldCharType="end"/>
      </w:r>
      <w:r w:rsidR="00D06DF2" w:rsidRPr="007D3A69">
        <w:rPr>
          <w:rFonts w:ascii="Calibri" w:eastAsia="Times New Roman" w:hAnsi="Calibri" w:cs="Calibri"/>
          <w:spacing w:val="-1"/>
          <w:sz w:val="22"/>
          <w:szCs w:val="22"/>
          <w:lang w:val="en-US"/>
        </w:rPr>
        <w:t xml:space="preserve"> categories have been added to X-DB Transform:</w:t>
      </w:r>
    </w:p>
    <w:p w14:paraId="4667FAC9" w14:textId="77777777" w:rsidR="00D06DF2" w:rsidRPr="007D3A69" w:rsidRDefault="00D06DF2" w:rsidP="00490293">
      <w:pPr>
        <w:numPr>
          <w:ilvl w:val="1"/>
          <w:numId w:val="15"/>
        </w:numPr>
        <w:shd w:val="clear" w:color="auto" w:fill="FFFFFF"/>
        <w:rPr>
          <w:rFonts w:ascii="Calibri" w:eastAsia="Times New Roman" w:hAnsi="Calibri" w:cs="Calibri"/>
          <w:spacing w:val="-1"/>
          <w:sz w:val="22"/>
          <w:szCs w:val="22"/>
          <w:lang w:val="en-US"/>
        </w:rPr>
      </w:pPr>
      <w:r w:rsidRPr="007D3A69">
        <w:rPr>
          <w:rFonts w:ascii="Calibri" w:eastAsia="Times New Roman" w:hAnsi="Calibri" w:cs="Calibri"/>
          <w:spacing w:val="-1"/>
          <w:sz w:val="22"/>
          <w:szCs w:val="22"/>
          <w:lang w:val="en-US"/>
        </w:rPr>
        <w:t>Identification of files with DATFMT and TIMFMT: "</w:t>
      </w:r>
      <w:r w:rsidRPr="007D3A69">
        <w:rPr>
          <w:rFonts w:ascii="Calibri" w:eastAsia="Times New Roman" w:hAnsi="Calibri" w:cs="Calibri"/>
          <w:b/>
          <w:bCs/>
          <w:spacing w:val="-1"/>
          <w:sz w:val="22"/>
          <w:szCs w:val="22"/>
          <w:lang w:val="en-US"/>
        </w:rPr>
        <w:t>PFs</w:t>
      </w:r>
      <w:r w:rsidR="00497F7B" w:rsidRPr="007D3A69">
        <w:rPr>
          <w:rFonts w:ascii="Calibri" w:eastAsia="Times New Roman" w:hAnsi="Calibri" w:cs="Calibri"/>
          <w:b/>
          <w:bCs/>
          <w:spacing w:val="-1"/>
          <w:sz w:val="22"/>
          <w:szCs w:val="22"/>
          <w:lang w:val="en-US"/>
        </w:rPr>
        <w:t>/LFs</w:t>
      </w:r>
      <w:r w:rsidRPr="007D3A69">
        <w:rPr>
          <w:rFonts w:ascii="Calibri" w:eastAsia="Times New Roman" w:hAnsi="Calibri" w:cs="Calibri"/>
          <w:b/>
          <w:bCs/>
          <w:spacing w:val="-1"/>
          <w:sz w:val="22"/>
          <w:szCs w:val="22"/>
          <w:lang w:val="en-US"/>
        </w:rPr>
        <w:t xml:space="preserve"> with DATFMT or TIMFMT properties</w:t>
      </w:r>
      <w:r w:rsidRPr="007D3A69">
        <w:rPr>
          <w:rFonts w:ascii="Calibri" w:eastAsia="Times New Roman" w:hAnsi="Calibri" w:cs="Calibri"/>
          <w:spacing w:val="-1"/>
          <w:sz w:val="22"/>
          <w:szCs w:val="22"/>
          <w:lang w:val="en-US"/>
        </w:rPr>
        <w:t>"</w:t>
      </w:r>
    </w:p>
    <w:p w14:paraId="1E0CD966" w14:textId="77777777" w:rsidR="00D06DF2" w:rsidRPr="007D3A69" w:rsidRDefault="00D06DF2" w:rsidP="00490293">
      <w:pPr>
        <w:numPr>
          <w:ilvl w:val="1"/>
          <w:numId w:val="15"/>
        </w:numPr>
        <w:shd w:val="clear" w:color="auto" w:fill="FFFFFF"/>
        <w:rPr>
          <w:rFonts w:ascii="Calibri" w:eastAsia="Times New Roman" w:hAnsi="Calibri" w:cs="Calibri"/>
          <w:spacing w:val="-1"/>
          <w:sz w:val="22"/>
          <w:szCs w:val="22"/>
          <w:lang w:val="en-US"/>
        </w:rPr>
      </w:pPr>
      <w:r w:rsidRPr="007D3A69">
        <w:rPr>
          <w:rFonts w:ascii="Calibri" w:eastAsia="Times New Roman" w:hAnsi="Calibri" w:cs="Calibri"/>
          <w:spacing w:val="-1"/>
          <w:sz w:val="22"/>
          <w:szCs w:val="22"/>
          <w:lang w:val="en-US"/>
        </w:rPr>
        <w:t>Report of DDS data types whose DDL data type mapping would result in a change of RFID: “</w:t>
      </w:r>
      <w:r w:rsidRPr="007D3A69">
        <w:rPr>
          <w:rFonts w:ascii="Calibri" w:eastAsia="Times New Roman" w:hAnsi="Calibri" w:cs="Calibri"/>
          <w:b/>
          <w:bCs/>
          <w:spacing w:val="-1"/>
          <w:sz w:val="22"/>
          <w:szCs w:val="22"/>
          <w:lang w:val="en-US"/>
        </w:rPr>
        <w:t>DDS data type with no DDL equivalent</w:t>
      </w:r>
      <w:r w:rsidRPr="007D3A69">
        <w:rPr>
          <w:rFonts w:ascii="Calibri" w:eastAsia="Times New Roman" w:hAnsi="Calibri" w:cs="Calibri"/>
          <w:spacing w:val="-1"/>
          <w:sz w:val="22"/>
          <w:szCs w:val="22"/>
          <w:lang w:val="en-US"/>
        </w:rPr>
        <w:t>”</w:t>
      </w:r>
    </w:p>
    <w:p w14:paraId="6DFCD281" w14:textId="77777777" w:rsidR="00D06DF2" w:rsidRPr="007D3A69" w:rsidRDefault="00D06DF2" w:rsidP="00490293">
      <w:pPr>
        <w:numPr>
          <w:ilvl w:val="1"/>
          <w:numId w:val="15"/>
        </w:numPr>
        <w:shd w:val="clear" w:color="auto" w:fill="FFFFFF"/>
        <w:rPr>
          <w:rFonts w:ascii="Calibri" w:eastAsia="Times New Roman" w:hAnsi="Calibri" w:cs="Calibri"/>
          <w:spacing w:val="-1"/>
          <w:sz w:val="22"/>
          <w:szCs w:val="22"/>
          <w:lang w:val="en-US"/>
        </w:rPr>
      </w:pPr>
      <w:r w:rsidRPr="007D3A69">
        <w:rPr>
          <w:rFonts w:ascii="Calibri" w:eastAsia="Times New Roman" w:hAnsi="Calibri" w:cs="Calibri"/>
          <w:spacing w:val="-1"/>
          <w:sz w:val="22"/>
          <w:szCs w:val="22"/>
          <w:lang w:val="en-US"/>
        </w:rPr>
        <w:t>Report of referenced but non-existent trigger program: “</w:t>
      </w:r>
      <w:r w:rsidRPr="007D3A69">
        <w:rPr>
          <w:rFonts w:ascii="Calibri" w:eastAsia="Times New Roman" w:hAnsi="Calibri" w:cs="Calibri"/>
          <w:b/>
          <w:bCs/>
          <w:spacing w:val="-1"/>
          <w:sz w:val="22"/>
          <w:szCs w:val="22"/>
          <w:lang w:val="en-US"/>
        </w:rPr>
        <w:t>Referenced trigger program does not exist</w:t>
      </w:r>
      <w:r w:rsidRPr="007D3A69">
        <w:rPr>
          <w:rFonts w:ascii="Calibri" w:eastAsia="Times New Roman" w:hAnsi="Calibri" w:cs="Calibri"/>
          <w:spacing w:val="-1"/>
          <w:sz w:val="22"/>
          <w:szCs w:val="22"/>
          <w:lang w:val="en-US"/>
        </w:rPr>
        <w:t>”</w:t>
      </w:r>
    </w:p>
    <w:p w14:paraId="17247E66" w14:textId="77777777" w:rsidR="00796D94" w:rsidRPr="007D3A69" w:rsidRDefault="00796D94" w:rsidP="00490293">
      <w:pPr>
        <w:numPr>
          <w:ilvl w:val="1"/>
          <w:numId w:val="15"/>
        </w:numPr>
        <w:shd w:val="clear" w:color="auto" w:fill="FFFFFF"/>
        <w:rPr>
          <w:rFonts w:ascii="Calibri" w:eastAsia="Times New Roman" w:hAnsi="Calibri" w:cs="Calibri"/>
          <w:spacing w:val="-1"/>
          <w:sz w:val="22"/>
          <w:szCs w:val="22"/>
          <w:lang w:val="en-US"/>
        </w:rPr>
      </w:pPr>
      <w:r w:rsidRPr="007D3A69">
        <w:rPr>
          <w:rFonts w:ascii="Calibri" w:eastAsia="Times New Roman" w:hAnsi="Calibri" w:cs="Calibri"/>
          <w:spacing w:val="-1"/>
          <w:sz w:val="22"/>
          <w:szCs w:val="22"/>
          <w:lang w:val="en-US"/>
        </w:rPr>
        <w:t>Report of command</w:t>
      </w:r>
      <w:r w:rsidR="004736CE" w:rsidRPr="007D3A69">
        <w:rPr>
          <w:rFonts w:ascii="Calibri" w:eastAsia="Times New Roman" w:hAnsi="Calibri" w:cs="Calibri"/>
          <w:spacing w:val="-1"/>
          <w:sz w:val="22"/>
          <w:szCs w:val="22"/>
          <w:lang w:val="en-US"/>
        </w:rPr>
        <w:t>s</w:t>
      </w:r>
      <w:r w:rsidRPr="007D3A69">
        <w:rPr>
          <w:rFonts w:ascii="Calibri" w:eastAsia="Times New Roman" w:hAnsi="Calibri" w:cs="Calibri"/>
          <w:spacing w:val="-1"/>
          <w:sz w:val="22"/>
          <w:szCs w:val="22"/>
          <w:lang w:val="en-US"/>
        </w:rPr>
        <w:t xml:space="preserve"> that are not compatible with LF surrogated: “</w:t>
      </w:r>
      <w:r w:rsidRPr="007D3A69">
        <w:rPr>
          <w:rFonts w:ascii="Calibri" w:eastAsia="Times New Roman" w:hAnsi="Calibri" w:cs="Calibri"/>
          <w:b/>
          <w:bCs/>
          <w:spacing w:val="-1"/>
          <w:sz w:val="22"/>
          <w:szCs w:val="22"/>
          <w:lang w:val="en-US"/>
        </w:rPr>
        <w:t>Command not compatible with LF surrogate</w:t>
      </w:r>
      <w:r w:rsidRPr="007D3A69">
        <w:rPr>
          <w:rFonts w:ascii="Calibri" w:eastAsia="Times New Roman" w:hAnsi="Calibri" w:cs="Calibri"/>
          <w:spacing w:val="-1"/>
          <w:sz w:val="22"/>
          <w:szCs w:val="22"/>
          <w:lang w:val="en-US"/>
        </w:rPr>
        <w:t xml:space="preserve">” </w:t>
      </w:r>
    </w:p>
    <w:p w14:paraId="6E11D94E" w14:textId="77777777" w:rsidR="000F61E7" w:rsidRPr="007D3A69" w:rsidRDefault="000F61E7" w:rsidP="00C346FB">
      <w:pPr>
        <w:shd w:val="clear" w:color="auto" w:fill="FFFFFF"/>
        <w:rPr>
          <w:rFonts w:ascii="Calibri" w:eastAsia="Times New Roman" w:hAnsi="Calibri" w:cs="Calibri"/>
          <w:spacing w:val="-1"/>
          <w:sz w:val="22"/>
          <w:szCs w:val="22"/>
          <w:lang w:val="en-US"/>
        </w:rPr>
      </w:pPr>
    </w:p>
    <w:p w14:paraId="3DCA85C3" w14:textId="14D7C36B" w:rsidR="00BE0E95" w:rsidRPr="007D3A69" w:rsidRDefault="00BE0E95" w:rsidP="00490293">
      <w:pPr>
        <w:pStyle w:val="Body"/>
        <w:numPr>
          <w:ilvl w:val="0"/>
          <w:numId w:val="15"/>
        </w:numPr>
        <w:rPr>
          <w:rFonts w:cs="Calibri"/>
          <w:szCs w:val="22"/>
          <w:lang w:eastAsia="ja-JP"/>
        </w:rPr>
      </w:pPr>
      <w:r w:rsidRPr="007D3A69">
        <w:rPr>
          <w:rFonts w:cs="Calibri"/>
          <w:szCs w:val="22"/>
          <w:lang w:eastAsia="ja-JP"/>
        </w:rPr>
        <w:t>If you have more than one instance of RDi/Eclipse</w:t>
      </w:r>
      <w:r w:rsidR="0055251A">
        <w:rPr>
          <w:rFonts w:cs="Calibri"/>
          <w:szCs w:val="22"/>
          <w:lang w:eastAsia="ja-JP"/>
        </w:rPr>
        <w:fldChar w:fldCharType="begin"/>
      </w:r>
      <w:r w:rsidR="0055251A">
        <w:instrText xml:space="preserve"> XE "</w:instrText>
      </w:r>
      <w:r w:rsidR="0055251A" w:rsidRPr="00FA5D97">
        <w:rPr>
          <w:szCs w:val="22"/>
        </w:rPr>
        <w:instrText>Eclipse</w:instrText>
      </w:r>
      <w:r w:rsidR="0055251A">
        <w:instrText xml:space="preserve">" </w:instrText>
      </w:r>
      <w:r w:rsidR="0055251A">
        <w:rPr>
          <w:rFonts w:cs="Calibri"/>
          <w:szCs w:val="22"/>
          <w:lang w:eastAsia="ja-JP"/>
        </w:rPr>
        <w:fldChar w:fldCharType="end"/>
      </w:r>
      <w:r w:rsidRPr="007D3A69">
        <w:rPr>
          <w:rFonts w:cs="Calibri"/>
          <w:szCs w:val="22"/>
          <w:lang w:eastAsia="ja-JP"/>
        </w:rPr>
        <w:t xml:space="preserve"> where you </w:t>
      </w:r>
      <w:r w:rsidR="00CB00A5" w:rsidRPr="007D3A69">
        <w:rPr>
          <w:rFonts w:cs="Calibri"/>
          <w:szCs w:val="22"/>
          <w:lang w:eastAsia="ja-JP"/>
        </w:rPr>
        <w:t>would like to have the XA Client to be installed, please note that we have changed the procedure to do so.  The new procedure is now compatible with the “Install New Software” wizard of Eclipse.  Please refer to the chapter “XA Plugins in Multiple Eclipse/RDi Applications” of the X-Analysis</w:t>
      </w:r>
      <w:r w:rsidR="0021658E">
        <w:rPr>
          <w:rFonts w:cs="Calibri"/>
          <w:szCs w:val="22"/>
          <w:lang w:eastAsia="ja-JP"/>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zCs w:val="22"/>
          <w:lang w:eastAsia="ja-JP"/>
        </w:rPr>
        <w:fldChar w:fldCharType="end"/>
      </w:r>
      <w:r w:rsidR="00CB00A5" w:rsidRPr="007D3A69">
        <w:rPr>
          <w:rFonts w:cs="Calibri"/>
          <w:szCs w:val="22"/>
          <w:lang w:eastAsia="ja-JP"/>
        </w:rPr>
        <w:t xml:space="preserve"> Installation </w:t>
      </w:r>
      <w:r w:rsidR="003B0925" w:rsidRPr="007D3A69">
        <w:rPr>
          <w:rFonts w:cs="Calibri"/>
          <w:szCs w:val="22"/>
          <w:lang w:eastAsia="ja-JP"/>
        </w:rPr>
        <w:t>and</w:t>
      </w:r>
      <w:r w:rsidR="00CB00A5" w:rsidRPr="007D3A69">
        <w:rPr>
          <w:rFonts w:cs="Calibri"/>
          <w:szCs w:val="22"/>
          <w:lang w:eastAsia="ja-JP"/>
        </w:rPr>
        <w:t xml:space="preserve"> Upgrade Guide, or the section with the same name of the Online help.</w:t>
      </w:r>
    </w:p>
    <w:p w14:paraId="1D7A7092" w14:textId="77777777" w:rsidR="00D06DF2" w:rsidRPr="007D3A69" w:rsidRDefault="00F26849" w:rsidP="00490293">
      <w:pPr>
        <w:pStyle w:val="Body"/>
        <w:numPr>
          <w:ilvl w:val="0"/>
          <w:numId w:val="15"/>
        </w:numPr>
        <w:rPr>
          <w:rFonts w:cs="Calibri"/>
          <w:szCs w:val="22"/>
          <w:lang w:eastAsia="ja-JP"/>
        </w:rPr>
      </w:pPr>
      <w:r w:rsidRPr="007D3A69">
        <w:rPr>
          <w:rFonts w:cs="Calibri"/>
          <w:szCs w:val="22"/>
          <w:lang w:eastAsia="ja-JP"/>
        </w:rPr>
        <w:t>Please note that windows 7 is no longer supported.</w:t>
      </w:r>
    </w:p>
    <w:p w14:paraId="7D3D45A3" w14:textId="77777777" w:rsidR="00721BCB" w:rsidRPr="007D3A69" w:rsidRDefault="00721BCB" w:rsidP="00490293">
      <w:pPr>
        <w:pStyle w:val="Body"/>
        <w:numPr>
          <w:ilvl w:val="0"/>
          <w:numId w:val="15"/>
        </w:numPr>
        <w:rPr>
          <w:rFonts w:cs="Calibri"/>
          <w:szCs w:val="22"/>
          <w:lang w:eastAsia="ja-JP"/>
        </w:rPr>
      </w:pPr>
      <w:r w:rsidRPr="007D3A69">
        <w:rPr>
          <w:rFonts w:cs="Calibri"/>
          <w:szCs w:val="22"/>
          <w:lang w:eastAsia="ja-JP"/>
        </w:rPr>
        <w:t>Please note that the XA Runtime provided with XA 13.2.00 is exactly the same as for XA 13.1.00.  If you are already using that previous version of the runtime, there is no need to upgrade it.</w:t>
      </w:r>
    </w:p>
    <w:p w14:paraId="32A56BB0" w14:textId="77777777" w:rsidR="000F135F" w:rsidRPr="000D4AC7" w:rsidRDefault="000F135F" w:rsidP="000D4AC7">
      <w:pPr>
        <w:pStyle w:val="Body"/>
        <w:rPr>
          <w:lang w:eastAsia="ja-JP"/>
        </w:rPr>
      </w:pPr>
    </w:p>
    <w:p w14:paraId="0F2100F4" w14:textId="77777777" w:rsidR="00D06DF2" w:rsidRDefault="00D06DF2" w:rsidP="001A370A">
      <w:pPr>
        <w:pStyle w:val="Heading3"/>
      </w:pPr>
      <w:r>
        <w:t>Server-Side Enhancements</w:t>
      </w:r>
    </w:p>
    <w:p w14:paraId="002E4518" w14:textId="23D3A045" w:rsidR="00D06DF2" w:rsidRPr="007D3A69" w:rsidRDefault="00D06DF2" w:rsidP="00490293">
      <w:pPr>
        <w:pStyle w:val="Body"/>
        <w:numPr>
          <w:ilvl w:val="0"/>
          <w:numId w:val="15"/>
        </w:numPr>
        <w:rPr>
          <w:rFonts w:cs="Calibri"/>
          <w:szCs w:val="22"/>
          <w:lang w:eastAsia="ja-JP"/>
        </w:rPr>
      </w:pPr>
      <w:r w:rsidRPr="007D3A69">
        <w:rPr>
          <w:rFonts w:cs="Calibri"/>
          <w:spacing w:val="-1"/>
          <w:szCs w:val="22"/>
          <w:shd w:val="clear" w:color="auto" w:fill="FFFFFF"/>
        </w:rPr>
        <w:t>X-Analysis</w:t>
      </w:r>
      <w:r w:rsidR="0021658E">
        <w:rPr>
          <w:rFonts w:cs="Calibri"/>
          <w:spacing w:val="-1"/>
          <w:szCs w:val="22"/>
          <w:shd w:val="clear" w:color="auto" w:fill="FFFFFF"/>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13.2.00 requires IBM i</w:t>
      </w:r>
      <w:r w:rsidR="002F37F7">
        <w:rPr>
          <w:rFonts w:cs="Calibri"/>
          <w:spacing w:val="-1"/>
          <w:szCs w:val="22"/>
          <w:shd w:val="clear" w:color="auto" w:fill="FFFFFF"/>
        </w:rPr>
        <w:fldChar w:fldCharType="begin"/>
      </w:r>
      <w:r w:rsidR="002F37F7">
        <w:instrText xml:space="preserve"> XE "</w:instrText>
      </w:r>
      <w:r w:rsidR="002F37F7" w:rsidRPr="00F95F32">
        <w:rPr>
          <w:lang w:eastAsia="ja-JP"/>
        </w:rPr>
        <w:instrText>IBM i</w:instrText>
      </w:r>
      <w:r w:rsidR="002F37F7">
        <w:instrText xml:space="preserve">" </w:instrText>
      </w:r>
      <w:r w:rsidR="002F37F7">
        <w:rPr>
          <w:rFonts w:cs="Calibri"/>
          <w:spacing w:val="-1"/>
          <w:szCs w:val="22"/>
          <w:shd w:val="clear" w:color="auto" w:fill="FFFFFF"/>
        </w:rPr>
        <w:fldChar w:fldCharType="end"/>
      </w:r>
      <w:r w:rsidRPr="007D3A69">
        <w:rPr>
          <w:rFonts w:cs="Calibri"/>
          <w:spacing w:val="-1"/>
          <w:szCs w:val="22"/>
          <w:shd w:val="clear" w:color="auto" w:fill="FFFFFF"/>
        </w:rPr>
        <w:t xml:space="preserve"> version 7.1 as a minimum.</w:t>
      </w:r>
    </w:p>
    <w:p w14:paraId="0A1D62E5" w14:textId="16FB5B6A" w:rsidR="00D06DF2" w:rsidRPr="007D3A69" w:rsidRDefault="00D06DF2" w:rsidP="00490293">
      <w:pPr>
        <w:pStyle w:val="Body"/>
        <w:numPr>
          <w:ilvl w:val="0"/>
          <w:numId w:val="15"/>
        </w:numPr>
        <w:rPr>
          <w:rFonts w:cs="Calibri"/>
          <w:szCs w:val="22"/>
          <w:lang w:eastAsia="ja-JP"/>
        </w:rPr>
      </w:pPr>
      <w:r w:rsidRPr="007D3A69">
        <w:rPr>
          <w:rFonts w:cs="Calibri"/>
          <w:spacing w:val="-1"/>
          <w:szCs w:val="22"/>
          <w:shd w:val="clear" w:color="auto" w:fill="FFFFFF"/>
        </w:rPr>
        <w:t>Some attributes of the previously installed X-Analysis</w:t>
      </w:r>
      <w:r w:rsidR="0021658E">
        <w:rPr>
          <w:rFonts w:cs="Calibri"/>
          <w:spacing w:val="-1"/>
          <w:szCs w:val="22"/>
          <w:shd w:val="clear" w:color="auto" w:fill="FFFFFF"/>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supplied Job Description will be carried over during the installation of a new release. Since several customers are manually updating the X-Analysis XAN4 files, the following attributes will be copied from the previous installation to the new one: JOBQ, TEXT, JOBPTY, OUTPTY, LOG, LOGCLPGM</w:t>
      </w:r>
    </w:p>
    <w:p w14:paraId="24678F03" w14:textId="407334C4" w:rsidR="000F61E7" w:rsidRPr="007D3A69" w:rsidRDefault="000F61E7" w:rsidP="00490293">
      <w:pPr>
        <w:pStyle w:val="Body"/>
        <w:numPr>
          <w:ilvl w:val="0"/>
          <w:numId w:val="15"/>
        </w:numPr>
        <w:rPr>
          <w:rFonts w:cs="Calibri"/>
          <w:szCs w:val="22"/>
          <w:lang w:eastAsia="ja-JP"/>
        </w:rPr>
      </w:pPr>
      <w:r w:rsidRPr="007D3A69">
        <w:rPr>
          <w:rFonts w:cs="Calibri"/>
          <w:szCs w:val="22"/>
          <w:lang w:eastAsia="ja-JP"/>
        </w:rPr>
        <w:t>The Demo application has been extended with some Fully Free RPG sample</w:t>
      </w:r>
      <w:r w:rsidR="004736CE" w:rsidRPr="007D3A69">
        <w:rPr>
          <w:rFonts w:cs="Calibri"/>
          <w:szCs w:val="22"/>
          <w:lang w:eastAsia="ja-JP"/>
        </w:rPr>
        <w:t xml:space="preserve"> programs</w:t>
      </w:r>
      <w:r w:rsidRPr="007D3A69">
        <w:rPr>
          <w:rFonts w:cs="Calibri"/>
          <w:szCs w:val="22"/>
          <w:lang w:eastAsia="ja-JP"/>
        </w:rPr>
        <w:t>. Look for Programs with names ending with “FR”</w:t>
      </w:r>
      <w:r w:rsidR="004736CE" w:rsidRPr="007D3A69">
        <w:rPr>
          <w:rFonts w:cs="Calibri"/>
          <w:szCs w:val="22"/>
          <w:lang w:eastAsia="ja-JP"/>
        </w:rPr>
        <w:t xml:space="preserve"> in order to explore how X-Analysis</w:t>
      </w:r>
      <w:r w:rsidR="0021658E">
        <w:rPr>
          <w:rFonts w:cs="Calibri"/>
          <w:szCs w:val="22"/>
          <w:lang w:eastAsia="ja-JP"/>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zCs w:val="22"/>
          <w:lang w:eastAsia="ja-JP"/>
        </w:rPr>
        <w:fldChar w:fldCharType="end"/>
      </w:r>
      <w:r w:rsidR="004736CE" w:rsidRPr="007D3A69">
        <w:rPr>
          <w:rFonts w:cs="Calibri"/>
          <w:szCs w:val="22"/>
          <w:lang w:eastAsia="ja-JP"/>
        </w:rPr>
        <w:t xml:space="preserve"> documents these programs.</w:t>
      </w:r>
    </w:p>
    <w:p w14:paraId="33E62133" w14:textId="22AAC840" w:rsidR="0062144B" w:rsidRPr="007D3A69" w:rsidRDefault="004736CE" w:rsidP="00490293">
      <w:pPr>
        <w:pStyle w:val="Body"/>
        <w:numPr>
          <w:ilvl w:val="0"/>
          <w:numId w:val="15"/>
        </w:numPr>
        <w:rPr>
          <w:rFonts w:cs="Calibri"/>
          <w:szCs w:val="22"/>
          <w:lang w:eastAsia="ja-JP"/>
        </w:rPr>
      </w:pPr>
      <w:r w:rsidRPr="007D3A69">
        <w:rPr>
          <w:rFonts w:cs="Calibri"/>
          <w:szCs w:val="22"/>
          <w:lang w:eastAsia="ja-JP"/>
        </w:rPr>
        <w:t>When a compile time array was used in an RPG program to contain literals used in creating a Dynamic SQL</w:t>
      </w:r>
      <w:r w:rsidR="00D008DF">
        <w:rPr>
          <w:rFonts w:cs="Calibri"/>
          <w:szCs w:val="22"/>
          <w:lang w:eastAsia="ja-JP"/>
        </w:rPr>
        <w:fldChar w:fldCharType="begin"/>
      </w:r>
      <w:r w:rsidR="00D008DF">
        <w:instrText xml:space="preserve"> XE "</w:instrText>
      </w:r>
      <w:r w:rsidR="00D008DF" w:rsidRPr="00A2759C">
        <w:rPr>
          <w:rFonts w:eastAsia="Times New Roman"/>
          <w:b/>
          <w:bCs/>
          <w:szCs w:val="22"/>
          <w:lang w:val="en-GB" w:eastAsia="en-IN"/>
        </w:rPr>
        <w:instrText>Dynamic SQL</w:instrText>
      </w:r>
      <w:r w:rsidR="00D008DF">
        <w:instrText xml:space="preserve">" \b </w:instrText>
      </w:r>
      <w:r w:rsidR="00D008DF">
        <w:rPr>
          <w:rFonts w:cs="Calibri"/>
          <w:szCs w:val="22"/>
          <w:lang w:eastAsia="ja-JP"/>
        </w:rPr>
        <w:fldChar w:fldCharType="end"/>
      </w:r>
      <w:r w:rsidRPr="007D3A69">
        <w:rPr>
          <w:rFonts w:cs="Calibri"/>
          <w:szCs w:val="22"/>
          <w:lang w:eastAsia="ja-JP"/>
        </w:rPr>
        <w:t xml:space="preserve"> statement, the resulting SQL statement was not being constructed correctly.  This has been Corrected.</w:t>
      </w:r>
    </w:p>
    <w:p w14:paraId="1E94782F" w14:textId="77777777" w:rsidR="000F135F" w:rsidRPr="000D4AC7" w:rsidRDefault="000F135F" w:rsidP="000D4AC7">
      <w:pPr>
        <w:pStyle w:val="Body"/>
        <w:rPr>
          <w:lang w:eastAsia="ja-JP"/>
        </w:rPr>
      </w:pPr>
    </w:p>
    <w:p w14:paraId="40D36C51" w14:textId="77777777" w:rsidR="00311327" w:rsidRDefault="00311327" w:rsidP="001A370A">
      <w:pPr>
        <w:pStyle w:val="Heading3"/>
      </w:pPr>
      <w:r w:rsidRPr="007E6CBE">
        <w:t>Client-side – Fixes</w:t>
      </w:r>
      <w:bookmarkEnd w:id="265"/>
    </w:p>
    <w:p w14:paraId="09EF3B54" w14:textId="77777777" w:rsidR="00F26849" w:rsidRPr="007D3A69" w:rsidRDefault="00F26849" w:rsidP="00490293">
      <w:pPr>
        <w:pStyle w:val="Body"/>
        <w:numPr>
          <w:ilvl w:val="0"/>
          <w:numId w:val="7"/>
        </w:numPr>
        <w:rPr>
          <w:rFonts w:cs="Calibri"/>
          <w:szCs w:val="22"/>
          <w:lang w:eastAsia="ja-JP"/>
        </w:rPr>
      </w:pPr>
      <w:r w:rsidRPr="007D3A69">
        <w:rPr>
          <w:rFonts w:cs="Calibri"/>
          <w:spacing w:val="-1"/>
          <w:szCs w:val="22"/>
          <w:shd w:val="clear" w:color="auto" w:fill="FFFFFF"/>
        </w:rPr>
        <w:t xml:space="preserve">In the Database Summary </w:t>
      </w:r>
      <w:r w:rsidR="003C4A98" w:rsidRPr="007D3A69">
        <w:rPr>
          <w:rFonts w:cs="Calibri"/>
          <w:spacing w:val="-1"/>
          <w:szCs w:val="22"/>
          <w:shd w:val="clear" w:color="auto" w:fill="FFFFFF"/>
        </w:rPr>
        <w:t>screen,</w:t>
      </w:r>
      <w:r w:rsidRPr="007D3A69">
        <w:rPr>
          <w:rFonts w:cs="Calibri"/>
          <w:spacing w:val="-1"/>
          <w:szCs w:val="22"/>
          <w:shd w:val="clear" w:color="auto" w:fill="FFFFFF"/>
        </w:rPr>
        <w:t xml:space="preserve"> the columns for "Foreign Keys from Child" and "Foreign keys to Parent" were incorrectly showing interchanged values. This has been corrected.</w:t>
      </w:r>
    </w:p>
    <w:p w14:paraId="39C3C3DB" w14:textId="77777777" w:rsidR="00F26849" w:rsidRPr="007D3A69" w:rsidRDefault="00F26849" w:rsidP="00490293">
      <w:pPr>
        <w:pStyle w:val="Body"/>
        <w:numPr>
          <w:ilvl w:val="0"/>
          <w:numId w:val="7"/>
        </w:numPr>
        <w:rPr>
          <w:rFonts w:cs="Calibri"/>
          <w:szCs w:val="22"/>
          <w:lang w:eastAsia="ja-JP"/>
        </w:rPr>
      </w:pPr>
      <w:r w:rsidRPr="007D3A69">
        <w:rPr>
          <w:rFonts w:cs="Calibri"/>
          <w:spacing w:val="-1"/>
          <w:szCs w:val="22"/>
          <w:shd w:val="clear" w:color="auto" w:fill="FFFFFF"/>
        </w:rPr>
        <w:t>Some improper Japanese characters appeared in the Documenter dialog and have been corrected.</w:t>
      </w:r>
    </w:p>
    <w:p w14:paraId="263D8732" w14:textId="0B351CFF" w:rsidR="00F26849" w:rsidRPr="007D3A69" w:rsidRDefault="00F26849" w:rsidP="00490293">
      <w:pPr>
        <w:pStyle w:val="Body"/>
        <w:numPr>
          <w:ilvl w:val="0"/>
          <w:numId w:val="7"/>
        </w:numPr>
        <w:rPr>
          <w:rFonts w:cs="Calibri"/>
          <w:szCs w:val="22"/>
          <w:lang w:eastAsia="ja-JP"/>
        </w:rPr>
      </w:pPr>
      <w:r w:rsidRPr="007D3A69">
        <w:rPr>
          <w:rFonts w:cs="Calibri"/>
          <w:spacing w:val="-1"/>
          <w:szCs w:val="22"/>
          <w:shd w:val="clear" w:color="auto" w:fill="FFFFFF"/>
        </w:rPr>
        <w:t>When multiple versions of X-Analysis</w:t>
      </w:r>
      <w:r w:rsidR="0021658E">
        <w:rPr>
          <w:rFonts w:cs="Calibri"/>
          <w:spacing w:val="-1"/>
          <w:szCs w:val="22"/>
          <w:shd w:val="clear" w:color="auto" w:fill="FFFFFF"/>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are installed on a given Windows 10 machine, the “X-Analysis for Eclipse</w:t>
      </w:r>
      <w:r w:rsidR="0055251A">
        <w:rPr>
          <w:rFonts w:cs="Calibri"/>
          <w:spacing w:val="-1"/>
          <w:szCs w:val="22"/>
          <w:shd w:val="clear" w:color="auto" w:fill="FFFFFF"/>
        </w:rPr>
        <w:fldChar w:fldCharType="begin"/>
      </w:r>
      <w:r w:rsidR="0055251A">
        <w:instrText xml:space="preserve"> XE "</w:instrText>
      </w:r>
      <w:r w:rsidR="0055251A" w:rsidRPr="00FA5D97">
        <w:rPr>
          <w:szCs w:val="22"/>
        </w:rPr>
        <w:instrText>Eclipse</w:instrText>
      </w:r>
      <w:r w:rsidR="0055251A">
        <w:instrText xml:space="preserve">" </w:instrText>
      </w:r>
      <w:r w:rsidR="0055251A">
        <w:rPr>
          <w:rFonts w:cs="Calibri"/>
          <w:spacing w:val="-1"/>
          <w:szCs w:val="22"/>
          <w:shd w:val="clear" w:color="auto" w:fill="FFFFFF"/>
        </w:rPr>
        <w:fldChar w:fldCharType="end"/>
      </w:r>
      <w:r w:rsidRPr="007D3A69">
        <w:rPr>
          <w:rFonts w:cs="Calibri"/>
          <w:spacing w:val="-1"/>
          <w:szCs w:val="22"/>
          <w:shd w:val="clear" w:color="auto" w:fill="FFFFFF"/>
        </w:rPr>
        <w:t>” shortcut could be missing in some versions and not visible from the start menu. This has been resolved.</w:t>
      </w:r>
    </w:p>
    <w:p w14:paraId="21784C74" w14:textId="77777777" w:rsidR="00F26849" w:rsidRPr="007D3A69" w:rsidRDefault="00F26849" w:rsidP="00490293">
      <w:pPr>
        <w:pStyle w:val="Body"/>
        <w:numPr>
          <w:ilvl w:val="0"/>
          <w:numId w:val="7"/>
        </w:numPr>
        <w:rPr>
          <w:rFonts w:cs="Calibri"/>
          <w:szCs w:val="22"/>
          <w:lang w:eastAsia="ja-JP"/>
        </w:rPr>
      </w:pPr>
      <w:r w:rsidRPr="007D3A69">
        <w:rPr>
          <w:rFonts w:cs="Calibri"/>
          <w:spacing w:val="-1"/>
          <w:szCs w:val="22"/>
          <w:shd w:val="clear" w:color="auto" w:fill="FFFFFF"/>
        </w:rPr>
        <w:t>Source and Flowchart options should only be enabled in the documenter wizard when security authority is set to Y (XARWKAUT). This has been corrected.</w:t>
      </w:r>
    </w:p>
    <w:p w14:paraId="1F19B5F7" w14:textId="77777777" w:rsidR="00F26849" w:rsidRPr="007D3A69" w:rsidRDefault="00F26849" w:rsidP="00490293">
      <w:pPr>
        <w:pStyle w:val="Body"/>
        <w:numPr>
          <w:ilvl w:val="0"/>
          <w:numId w:val="7"/>
        </w:numPr>
        <w:rPr>
          <w:rFonts w:cs="Calibri"/>
          <w:szCs w:val="22"/>
          <w:lang w:eastAsia="ja-JP"/>
        </w:rPr>
      </w:pPr>
      <w:r w:rsidRPr="007D3A69">
        <w:rPr>
          <w:rFonts w:cs="Calibri"/>
          <w:spacing w:val="-1"/>
          <w:szCs w:val="22"/>
          <w:shd w:val="clear" w:color="auto" w:fill="FFFFFF"/>
        </w:rPr>
        <w:t>Several problems were encountered when the EXPORT to PDF option was selected and a Japanese CCSID was in use. These have been corrected.</w:t>
      </w:r>
    </w:p>
    <w:p w14:paraId="38668492" w14:textId="513DF022" w:rsidR="00F26849" w:rsidRPr="007D3A69" w:rsidRDefault="00F26849" w:rsidP="00490293">
      <w:pPr>
        <w:pStyle w:val="Body"/>
        <w:numPr>
          <w:ilvl w:val="0"/>
          <w:numId w:val="7"/>
        </w:numPr>
        <w:rPr>
          <w:rFonts w:cs="Calibri"/>
          <w:szCs w:val="22"/>
          <w:lang w:eastAsia="ja-JP"/>
        </w:rPr>
      </w:pPr>
      <w:r w:rsidRPr="007D3A69">
        <w:rPr>
          <w:rFonts w:cs="Calibri"/>
          <w:spacing w:val="-1"/>
          <w:szCs w:val="22"/>
          <w:shd w:val="clear" w:color="auto" w:fill="FFFFFF"/>
        </w:rPr>
        <w:t>Problem Analysis</w:t>
      </w:r>
      <w:r w:rsidR="0021658E">
        <w:rPr>
          <w:rFonts w:cs="Calibri"/>
          <w:spacing w:val="-1"/>
          <w:szCs w:val="22"/>
          <w:shd w:val="clear" w:color="auto" w:fill="FFFFFF"/>
        </w:rPr>
        <w:fldChar w:fldCharType="begin"/>
      </w:r>
      <w:r w:rsidR="0021658E">
        <w:instrText xml:space="preserve"> XE "</w:instrText>
      </w:r>
      <w:r w:rsidR="0021658E" w:rsidRPr="00BB094F">
        <w:rPr>
          <w:rFonts w:cs="Calibri"/>
          <w:color w:val="000000" w:themeColor="text1"/>
          <w:spacing w:val="-1"/>
          <w:shd w:val="clear" w:color="auto" w:fill="FFFFFF"/>
        </w:rPr>
        <w:instrText>Problem Analysis</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generated an incorrect entry about missing source for a program when the program existed in Multiple Libraries. This has been corrected.</w:t>
      </w:r>
    </w:p>
    <w:p w14:paraId="4FF8A596" w14:textId="77777777" w:rsidR="00BC64A6" w:rsidRPr="007D3A69" w:rsidRDefault="00BC64A6" w:rsidP="00490293">
      <w:pPr>
        <w:pStyle w:val="Body"/>
        <w:numPr>
          <w:ilvl w:val="0"/>
          <w:numId w:val="7"/>
        </w:numPr>
        <w:rPr>
          <w:rFonts w:cs="Calibri"/>
          <w:szCs w:val="22"/>
          <w:lang w:eastAsia="ja-JP"/>
        </w:rPr>
      </w:pPr>
      <w:r w:rsidRPr="007D3A69">
        <w:rPr>
          <w:rFonts w:cs="Calibri"/>
          <w:szCs w:val="22"/>
          <w:lang w:eastAsia="ja-JP"/>
        </w:rPr>
        <w:t>A source scan on the string value of '0' would lead the search operation to fail. This has been corrected.</w:t>
      </w:r>
    </w:p>
    <w:p w14:paraId="10F54F73" w14:textId="77777777" w:rsidR="00897416" w:rsidRPr="007D3A69" w:rsidRDefault="00897416" w:rsidP="00490293">
      <w:pPr>
        <w:numPr>
          <w:ilvl w:val="0"/>
          <w:numId w:val="7"/>
        </w:numPr>
        <w:spacing w:before="100" w:beforeAutospacing="1" w:after="100" w:afterAutospacing="1"/>
        <w:jc w:val="both"/>
        <w:rPr>
          <w:rFonts w:ascii="Calibri" w:eastAsia="Times New Roman" w:hAnsi="Calibri" w:cs="Calibri"/>
          <w:sz w:val="22"/>
          <w:szCs w:val="22"/>
          <w:lang w:val="en-US"/>
        </w:rPr>
      </w:pPr>
      <w:r w:rsidRPr="007D3A69">
        <w:rPr>
          <w:rFonts w:ascii="Calibri" w:eastAsia="Times New Roman" w:hAnsi="Calibri" w:cs="Calibri"/>
          <w:sz w:val="22"/>
          <w:szCs w:val="22"/>
          <w:lang w:val="en-US"/>
        </w:rPr>
        <w:t xml:space="preserve">The logic </w:t>
      </w:r>
      <w:r w:rsidR="004736CE" w:rsidRPr="007D3A69">
        <w:rPr>
          <w:rFonts w:ascii="Calibri" w:eastAsia="Times New Roman" w:hAnsi="Calibri" w:cs="Calibri"/>
          <w:sz w:val="22"/>
          <w:szCs w:val="22"/>
          <w:lang w:val="en-US"/>
        </w:rPr>
        <w:t xml:space="preserve">used to </w:t>
      </w:r>
      <w:r w:rsidR="0093136E" w:rsidRPr="007D3A69">
        <w:rPr>
          <w:rFonts w:ascii="Calibri" w:eastAsia="Times New Roman" w:hAnsi="Calibri" w:cs="Calibri"/>
          <w:sz w:val="22"/>
          <w:szCs w:val="22"/>
          <w:lang w:val="en-US"/>
        </w:rPr>
        <w:t xml:space="preserve">classify programs into High, Average and Low Complexity groups based on the </w:t>
      </w:r>
      <w:r w:rsidRPr="007D3A69">
        <w:rPr>
          <w:rFonts w:ascii="Calibri" w:eastAsia="Times New Roman" w:hAnsi="Calibri" w:cs="Calibri"/>
          <w:sz w:val="22"/>
          <w:szCs w:val="22"/>
          <w:lang w:val="en-US"/>
        </w:rPr>
        <w:t>Maintainability index</w:t>
      </w:r>
      <w:r w:rsidR="0093136E" w:rsidRPr="007D3A69">
        <w:rPr>
          <w:rFonts w:ascii="Calibri" w:eastAsia="Times New Roman" w:hAnsi="Calibri" w:cs="Calibri"/>
          <w:sz w:val="22"/>
          <w:szCs w:val="22"/>
          <w:lang w:val="en-US"/>
        </w:rPr>
        <w:t>(MI)</w:t>
      </w:r>
      <w:r w:rsidRPr="007D3A69">
        <w:rPr>
          <w:rFonts w:ascii="Calibri" w:eastAsia="Times New Roman" w:hAnsi="Calibri" w:cs="Calibri"/>
          <w:sz w:val="22"/>
          <w:szCs w:val="22"/>
          <w:lang w:val="en-US"/>
        </w:rPr>
        <w:t xml:space="preserve"> has been reviewed and corrected</w:t>
      </w:r>
      <w:r w:rsidR="0093136E" w:rsidRPr="007D3A69">
        <w:rPr>
          <w:rFonts w:ascii="Calibri" w:eastAsia="Times New Roman" w:hAnsi="Calibri" w:cs="Calibri"/>
          <w:sz w:val="22"/>
          <w:szCs w:val="22"/>
          <w:lang w:val="en-US"/>
        </w:rPr>
        <w:t>.  Since the Maintainabil</w:t>
      </w:r>
      <w:r w:rsidR="00281A72" w:rsidRPr="007D3A69">
        <w:rPr>
          <w:rFonts w:ascii="Calibri" w:eastAsia="Times New Roman" w:hAnsi="Calibri" w:cs="Calibri"/>
          <w:sz w:val="22"/>
          <w:szCs w:val="22"/>
          <w:lang w:val="en-US"/>
        </w:rPr>
        <w:t>i</w:t>
      </w:r>
      <w:r w:rsidR="0093136E" w:rsidRPr="007D3A69">
        <w:rPr>
          <w:rFonts w:ascii="Calibri" w:eastAsia="Times New Roman" w:hAnsi="Calibri" w:cs="Calibri"/>
          <w:sz w:val="22"/>
          <w:szCs w:val="22"/>
          <w:lang w:val="en-US"/>
        </w:rPr>
        <w:t>ty index starts with 1 (Least Maintainable) and goes higher as the program becomes easier to maintain, the distribution has been changed as follows</w:t>
      </w:r>
      <w:r w:rsidRPr="007D3A69">
        <w:rPr>
          <w:rFonts w:ascii="Calibri" w:eastAsia="Times New Roman" w:hAnsi="Calibri" w:cs="Calibri"/>
          <w:sz w:val="22"/>
          <w:szCs w:val="22"/>
          <w:lang w:val="en-US"/>
        </w:rPr>
        <w:t xml:space="preserve">: </w:t>
      </w:r>
    </w:p>
    <w:p w14:paraId="2DF5AE18" w14:textId="6B01B77B" w:rsidR="00897416" w:rsidRPr="007D3A69" w:rsidRDefault="00716CD8" w:rsidP="00490293">
      <w:pPr>
        <w:pStyle w:val="Body"/>
        <w:numPr>
          <w:ilvl w:val="1"/>
          <w:numId w:val="7"/>
        </w:numPr>
        <w:rPr>
          <w:rFonts w:cs="Calibri"/>
          <w:szCs w:val="22"/>
          <w:lang w:eastAsia="ja-JP"/>
        </w:rPr>
      </w:pPr>
      <w:r w:rsidRPr="00716CD8">
        <w:rPr>
          <w:rFonts w:eastAsia="Times New Roman" w:cs="Calibri"/>
          <w:szCs w:val="22"/>
          <w:lang w:val="en-GB"/>
        </w:rPr>
        <w:t>Any object for which the MI is higher than the HIGH value is grouped as a low complexity object.</w:t>
      </w:r>
    </w:p>
    <w:p w14:paraId="452494DA" w14:textId="417FDF27" w:rsidR="00897416" w:rsidRPr="007D3A69" w:rsidRDefault="00716CD8" w:rsidP="00490293">
      <w:pPr>
        <w:pStyle w:val="Body"/>
        <w:numPr>
          <w:ilvl w:val="1"/>
          <w:numId w:val="7"/>
        </w:numPr>
        <w:rPr>
          <w:rFonts w:cs="Calibri"/>
          <w:szCs w:val="22"/>
          <w:lang w:eastAsia="ja-JP"/>
        </w:rPr>
      </w:pPr>
      <w:r w:rsidRPr="00716CD8">
        <w:t xml:space="preserve"> </w:t>
      </w:r>
      <w:r w:rsidRPr="00716CD8">
        <w:rPr>
          <w:rFonts w:eastAsia="Times New Roman" w:cs="Calibri"/>
          <w:szCs w:val="22"/>
        </w:rPr>
        <w:t>Any MI value between AVERAGE and LOW is grouped as an average complexity object</w:t>
      </w:r>
      <w:r w:rsidR="0093136E" w:rsidRPr="007D3A69">
        <w:rPr>
          <w:rFonts w:eastAsia="Times New Roman" w:cs="Calibri"/>
          <w:szCs w:val="22"/>
        </w:rPr>
        <w:t>.</w:t>
      </w:r>
    </w:p>
    <w:p w14:paraId="276F49A3" w14:textId="03A36991" w:rsidR="00897416" w:rsidRPr="007D3A69" w:rsidRDefault="00716CD8" w:rsidP="00490293">
      <w:pPr>
        <w:pStyle w:val="Body"/>
        <w:numPr>
          <w:ilvl w:val="1"/>
          <w:numId w:val="7"/>
        </w:numPr>
        <w:rPr>
          <w:rFonts w:cs="Calibri"/>
          <w:szCs w:val="22"/>
          <w:lang w:eastAsia="ja-JP"/>
        </w:rPr>
      </w:pPr>
      <w:r w:rsidRPr="00716CD8">
        <w:t xml:space="preserve"> </w:t>
      </w:r>
      <w:r w:rsidRPr="00716CD8">
        <w:rPr>
          <w:rFonts w:eastAsia="Times New Roman" w:cs="Calibri"/>
          <w:szCs w:val="22"/>
        </w:rPr>
        <w:t>Any MI value lower than LOW is grouped as a high complexity object</w:t>
      </w:r>
      <w:r w:rsidR="00897416" w:rsidRPr="007D3A69">
        <w:rPr>
          <w:rFonts w:eastAsia="Times New Roman" w:cs="Calibri"/>
          <w:szCs w:val="22"/>
        </w:rPr>
        <w:t>.</w:t>
      </w:r>
    </w:p>
    <w:p w14:paraId="7368AEE7" w14:textId="77777777" w:rsidR="00311327" w:rsidRDefault="00311327" w:rsidP="001A370A">
      <w:pPr>
        <w:pStyle w:val="Body"/>
        <w:rPr>
          <w:lang w:eastAsia="ja-JP"/>
        </w:rPr>
      </w:pPr>
    </w:p>
    <w:p w14:paraId="120AD912" w14:textId="77777777" w:rsidR="00311327" w:rsidRDefault="00311327" w:rsidP="001A370A">
      <w:pPr>
        <w:pStyle w:val="Heading3"/>
      </w:pPr>
      <w:bookmarkStart w:id="266" w:name="_Toc36477829"/>
      <w:r w:rsidRPr="007E6CBE">
        <w:t>Server-</w:t>
      </w:r>
      <w:r>
        <w:t>s</w:t>
      </w:r>
      <w:r w:rsidRPr="007E6CBE">
        <w:t>ide – Fixes</w:t>
      </w:r>
      <w:bookmarkEnd w:id="266"/>
    </w:p>
    <w:p w14:paraId="45363279" w14:textId="381325AB" w:rsidR="00721BCB" w:rsidRPr="007D3A69" w:rsidRDefault="00721BCB" w:rsidP="00490293">
      <w:pPr>
        <w:pStyle w:val="Body"/>
        <w:numPr>
          <w:ilvl w:val="0"/>
          <w:numId w:val="8"/>
        </w:numPr>
        <w:rPr>
          <w:rFonts w:cs="Calibri"/>
          <w:szCs w:val="22"/>
          <w:lang w:eastAsia="ja-JP"/>
        </w:rPr>
      </w:pPr>
      <w:r w:rsidRPr="007D3A69">
        <w:rPr>
          <w:rFonts w:cs="Calibri"/>
          <w:spacing w:val="-1"/>
          <w:szCs w:val="22"/>
          <w:shd w:val="clear" w:color="auto" w:fill="FFFFFF"/>
        </w:rPr>
        <w:t>In some situations, the X-Analysis</w:t>
      </w:r>
      <w:r w:rsidR="0021658E">
        <w:rPr>
          <w:rFonts w:cs="Calibri"/>
          <w:spacing w:val="-1"/>
          <w:szCs w:val="22"/>
          <w:shd w:val="clear" w:color="auto" w:fill="FFFFFF"/>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initialization job would get into a MSGW with the following error being generated “Cannot allocate the X-Analysis library“. This has been resolved.</w:t>
      </w:r>
    </w:p>
    <w:p w14:paraId="4B3B28DE" w14:textId="77777777" w:rsidR="00311327" w:rsidRPr="007D3A69" w:rsidRDefault="00F26849" w:rsidP="00490293">
      <w:pPr>
        <w:pStyle w:val="Body"/>
        <w:numPr>
          <w:ilvl w:val="0"/>
          <w:numId w:val="8"/>
        </w:numPr>
        <w:rPr>
          <w:rFonts w:cs="Calibri"/>
          <w:szCs w:val="22"/>
          <w:lang w:eastAsia="ja-JP"/>
        </w:rPr>
      </w:pPr>
      <w:r w:rsidRPr="007D3A69">
        <w:rPr>
          <w:rFonts w:cs="Calibri"/>
          <w:spacing w:val="-1"/>
          <w:szCs w:val="22"/>
          <w:shd w:val="clear" w:color="auto" w:fill="FFFFFF"/>
        </w:rPr>
        <w:t>Some initialization scenarios were causing a MSGW situation as well as a program DUMP. This has been resolved</w:t>
      </w:r>
      <w:r w:rsidR="00311327" w:rsidRPr="007D3A69">
        <w:rPr>
          <w:rFonts w:cs="Calibri"/>
          <w:szCs w:val="22"/>
          <w:lang w:eastAsia="ja-JP"/>
        </w:rPr>
        <w:t xml:space="preserve"> </w:t>
      </w:r>
    </w:p>
    <w:p w14:paraId="379BAF7B" w14:textId="77777777" w:rsidR="00311327" w:rsidRPr="007D3A69" w:rsidRDefault="00F26849" w:rsidP="00490293">
      <w:pPr>
        <w:pStyle w:val="Body"/>
        <w:numPr>
          <w:ilvl w:val="0"/>
          <w:numId w:val="8"/>
        </w:numPr>
        <w:rPr>
          <w:rFonts w:cs="Calibri"/>
          <w:szCs w:val="22"/>
          <w:lang w:eastAsia="ja-JP"/>
        </w:rPr>
      </w:pPr>
      <w:r w:rsidRPr="007D3A69">
        <w:rPr>
          <w:rFonts w:cs="Calibri"/>
          <w:spacing w:val="-1"/>
          <w:szCs w:val="22"/>
          <w:shd w:val="clear" w:color="auto" w:fill="FFFFFF"/>
        </w:rPr>
        <w:lastRenderedPageBreak/>
        <w:t>In some specific situations, the XAXREF was producing dumps. The root cause has been resolved.</w:t>
      </w:r>
    </w:p>
    <w:p w14:paraId="6AA7CB90" w14:textId="77777777" w:rsidR="00F26849" w:rsidRPr="007D3A69" w:rsidRDefault="00F26849" w:rsidP="00490293">
      <w:pPr>
        <w:pStyle w:val="Body"/>
        <w:numPr>
          <w:ilvl w:val="0"/>
          <w:numId w:val="8"/>
        </w:numPr>
        <w:rPr>
          <w:rFonts w:cs="Calibri"/>
          <w:szCs w:val="22"/>
          <w:lang w:eastAsia="ja-JP"/>
        </w:rPr>
      </w:pPr>
      <w:r w:rsidRPr="007D3A69">
        <w:rPr>
          <w:rFonts w:cs="Calibri"/>
          <w:spacing w:val="-1"/>
          <w:szCs w:val="22"/>
          <w:shd w:val="clear" w:color="auto" w:fill="FFFFFF"/>
        </w:rPr>
        <w:t>The physical file and dependent logical file were not being correctly captured in the object list when the logical file had the same name as the physical file and the library containing the Logical File was in a library higher in the library list. This led to the physical file being identified as a duplicate object and therefore it was not processed. This has been corrected now.</w:t>
      </w:r>
    </w:p>
    <w:p w14:paraId="423930E6" w14:textId="278C394D" w:rsidR="00F26849" w:rsidRPr="007D3A69" w:rsidRDefault="00F26849" w:rsidP="00490293">
      <w:pPr>
        <w:pStyle w:val="Body"/>
        <w:numPr>
          <w:ilvl w:val="0"/>
          <w:numId w:val="8"/>
        </w:numPr>
        <w:rPr>
          <w:rFonts w:cs="Calibri"/>
          <w:szCs w:val="22"/>
          <w:lang w:eastAsia="ja-JP"/>
        </w:rPr>
      </w:pPr>
      <w:r w:rsidRPr="007D3A69">
        <w:rPr>
          <w:rFonts w:cs="Calibri"/>
          <w:spacing w:val="-1"/>
          <w:szCs w:val="22"/>
          <w:shd w:val="clear" w:color="auto" w:fill="FFFFFF"/>
        </w:rPr>
        <w:t>A situation around one of the X-Analysis</w:t>
      </w:r>
      <w:r w:rsidR="0021658E">
        <w:rPr>
          <w:rFonts w:cs="Calibri"/>
          <w:spacing w:val="-1"/>
          <w:szCs w:val="22"/>
          <w:shd w:val="clear" w:color="auto" w:fill="FFFFFF"/>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internal tables was generating messages such as “Member XVARFLDWD at maximum size, increment not allowed”. The root cause has been identified and fixed.</w:t>
      </w:r>
    </w:p>
    <w:p w14:paraId="2715BC60" w14:textId="77777777" w:rsidR="00F26849" w:rsidRPr="007D3A69" w:rsidRDefault="00F26849" w:rsidP="00490293">
      <w:pPr>
        <w:pStyle w:val="Body"/>
        <w:numPr>
          <w:ilvl w:val="0"/>
          <w:numId w:val="8"/>
        </w:numPr>
        <w:rPr>
          <w:rFonts w:cs="Calibri"/>
          <w:szCs w:val="22"/>
          <w:lang w:eastAsia="ja-JP"/>
        </w:rPr>
      </w:pPr>
      <w:r w:rsidRPr="007D3A69">
        <w:rPr>
          <w:rFonts w:cs="Calibri"/>
          <w:spacing w:val="-1"/>
          <w:szCs w:val="22"/>
          <w:shd w:val="clear" w:color="auto" w:fill="FFFFFF"/>
        </w:rPr>
        <w:t>Switch indicators were not getting converted correctly while converting the internally described printer file to an externally described file because the source type of the converted RPG member was assigned incorrectly by the conversion process. This has been corrected.</w:t>
      </w:r>
    </w:p>
    <w:p w14:paraId="07E87A08" w14:textId="77777777" w:rsidR="00F26849" w:rsidRPr="007D3A69" w:rsidRDefault="00F26849" w:rsidP="00490293">
      <w:pPr>
        <w:pStyle w:val="Body"/>
        <w:numPr>
          <w:ilvl w:val="0"/>
          <w:numId w:val="8"/>
        </w:numPr>
        <w:rPr>
          <w:rFonts w:cs="Calibri"/>
          <w:szCs w:val="22"/>
          <w:lang w:eastAsia="ja-JP"/>
        </w:rPr>
      </w:pPr>
      <w:r w:rsidRPr="007D3A69">
        <w:rPr>
          <w:rFonts w:cs="Calibri"/>
          <w:spacing w:val="-1"/>
          <w:szCs w:val="22"/>
          <w:shd w:val="clear" w:color="auto" w:fill="FFFFFF"/>
        </w:rPr>
        <w:t>Some scenarios involving variable program calls for the CBLLE source type have not been reported. This has been corrected.</w:t>
      </w:r>
    </w:p>
    <w:p w14:paraId="7C9E3F7F" w14:textId="19765DDA" w:rsidR="00F26849" w:rsidRPr="007D3A69" w:rsidRDefault="00F26849" w:rsidP="00490293">
      <w:pPr>
        <w:pStyle w:val="Body"/>
        <w:numPr>
          <w:ilvl w:val="0"/>
          <w:numId w:val="8"/>
        </w:numPr>
        <w:rPr>
          <w:rFonts w:cs="Calibri"/>
          <w:szCs w:val="22"/>
          <w:lang w:eastAsia="ja-JP"/>
        </w:rPr>
      </w:pPr>
      <w:r w:rsidRPr="007D3A69">
        <w:rPr>
          <w:rFonts w:cs="Calibri"/>
          <w:spacing w:val="-1"/>
          <w:szCs w:val="22"/>
          <w:shd w:val="clear" w:color="auto" w:fill="FFFFFF"/>
        </w:rPr>
        <w:t>During the X-Analysis</w:t>
      </w:r>
      <w:r w:rsidR="0021658E">
        <w:rPr>
          <w:rFonts w:cs="Calibri"/>
          <w:spacing w:val="-1"/>
          <w:szCs w:val="22"/>
          <w:shd w:val="clear" w:color="auto" w:fill="FFFFFF"/>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 xml:space="preserve"> initialization of a repository on a Japanese environment, the error CPF5097 was occurring and the process stopped. This has been resolved.</w:t>
      </w:r>
    </w:p>
    <w:p w14:paraId="5DF6ECFC" w14:textId="77777777" w:rsidR="00F26849" w:rsidRPr="007D3A69" w:rsidRDefault="00F26849" w:rsidP="00490293">
      <w:pPr>
        <w:pStyle w:val="Body"/>
        <w:numPr>
          <w:ilvl w:val="0"/>
          <w:numId w:val="8"/>
        </w:numPr>
        <w:rPr>
          <w:rFonts w:cs="Calibri"/>
          <w:szCs w:val="22"/>
          <w:lang w:eastAsia="ja-JP"/>
        </w:rPr>
      </w:pPr>
      <w:r w:rsidRPr="007D3A69">
        <w:rPr>
          <w:rFonts w:cs="Calibri"/>
          <w:spacing w:val="-1"/>
          <w:szCs w:val="22"/>
          <w:shd w:val="clear" w:color="auto" w:fill="FFFFFF"/>
        </w:rPr>
        <w:t>FTP Members were indexed improperly as if they contained SQL commands. This has been corrected.</w:t>
      </w:r>
    </w:p>
    <w:p w14:paraId="64EE7781" w14:textId="77777777" w:rsidR="00F26849" w:rsidRPr="007D3A69" w:rsidRDefault="00F26849" w:rsidP="00490293">
      <w:pPr>
        <w:pStyle w:val="Body"/>
        <w:numPr>
          <w:ilvl w:val="0"/>
          <w:numId w:val="8"/>
        </w:numPr>
        <w:rPr>
          <w:rFonts w:cs="Calibri"/>
          <w:szCs w:val="22"/>
          <w:lang w:eastAsia="ja-JP"/>
        </w:rPr>
      </w:pPr>
      <w:r w:rsidRPr="007D3A69">
        <w:rPr>
          <w:rFonts w:cs="Calibri"/>
          <w:spacing w:val="-1"/>
          <w:szCs w:val="22"/>
          <w:shd w:val="clear" w:color="auto" w:fill="FFFFFF"/>
        </w:rPr>
        <w:t>A source scan involving an “AND” condition with a very long second search string could lead to a dump from the generated server-side job. This has been resolved.</w:t>
      </w:r>
    </w:p>
    <w:p w14:paraId="2B6B88A6" w14:textId="77777777" w:rsidR="00F26849" w:rsidRPr="007D3A69" w:rsidRDefault="00F26849" w:rsidP="00490293">
      <w:pPr>
        <w:pStyle w:val="Body"/>
        <w:numPr>
          <w:ilvl w:val="0"/>
          <w:numId w:val="8"/>
        </w:numPr>
        <w:rPr>
          <w:rFonts w:cs="Calibri"/>
          <w:szCs w:val="22"/>
          <w:lang w:eastAsia="ja-JP"/>
        </w:rPr>
      </w:pPr>
      <w:r w:rsidRPr="007D3A69">
        <w:rPr>
          <w:rFonts w:cs="Calibri"/>
          <w:spacing w:val="-1"/>
          <w:szCs w:val="22"/>
          <w:shd w:val="clear" w:color="auto" w:fill="FFFFFF"/>
        </w:rPr>
        <w:t>Data Queue references were not getting populated at the time of Refresh process. The process has now been modified to capture Data Queue details at the time of Refresh.</w:t>
      </w:r>
    </w:p>
    <w:p w14:paraId="57661AA6" w14:textId="77777777" w:rsidR="00F26849" w:rsidRPr="007D3A69" w:rsidRDefault="00F26849" w:rsidP="00490293">
      <w:pPr>
        <w:pStyle w:val="Body"/>
        <w:numPr>
          <w:ilvl w:val="0"/>
          <w:numId w:val="8"/>
        </w:numPr>
        <w:rPr>
          <w:rFonts w:cs="Calibri"/>
          <w:szCs w:val="22"/>
          <w:lang w:eastAsia="ja-JP"/>
        </w:rPr>
      </w:pPr>
      <w:r w:rsidRPr="007D3A69">
        <w:rPr>
          <w:rFonts w:cs="Calibri"/>
          <w:spacing w:val="-1"/>
          <w:szCs w:val="22"/>
          <w:shd w:val="clear" w:color="auto" w:fill="FFFFFF"/>
        </w:rPr>
        <w:t xml:space="preserve">File based application area rules were being incorrectly affected by the “Include Referred Files” setting. The “Include Referred Files” setting should only be used in a </w:t>
      </w:r>
      <w:r w:rsidR="003C4A98" w:rsidRPr="007D3A69">
        <w:rPr>
          <w:rFonts w:cs="Calibri"/>
          <w:spacing w:val="-1"/>
          <w:szCs w:val="22"/>
          <w:shd w:val="clear" w:color="auto" w:fill="FFFFFF"/>
        </w:rPr>
        <w:t>program-based</w:t>
      </w:r>
      <w:r w:rsidRPr="007D3A69">
        <w:rPr>
          <w:rFonts w:cs="Calibri"/>
          <w:spacing w:val="-1"/>
          <w:szCs w:val="22"/>
          <w:shd w:val="clear" w:color="auto" w:fill="FFFFFF"/>
        </w:rPr>
        <w:t xml:space="preserve"> application area rule. This has been corrected.</w:t>
      </w:r>
    </w:p>
    <w:p w14:paraId="0319440D" w14:textId="6E188835" w:rsidR="00071B9C" w:rsidRPr="007D3A69" w:rsidRDefault="00071B9C" w:rsidP="00490293">
      <w:pPr>
        <w:pStyle w:val="Body"/>
        <w:numPr>
          <w:ilvl w:val="0"/>
          <w:numId w:val="8"/>
        </w:numPr>
        <w:rPr>
          <w:rFonts w:cs="Calibri"/>
          <w:szCs w:val="22"/>
          <w:lang w:eastAsia="ja-JP"/>
        </w:rPr>
      </w:pPr>
      <w:r w:rsidRPr="007D3A69">
        <w:rPr>
          <w:rFonts w:cs="Calibri"/>
          <w:spacing w:val="-1"/>
          <w:szCs w:val="22"/>
          <w:shd w:val="clear" w:color="auto" w:fill="FFFFFF"/>
        </w:rPr>
        <w:t xml:space="preserve">A constant value passed by a COBOL program was not properly reported as a called program in the </w:t>
      </w:r>
      <w:r w:rsidR="00A06418" w:rsidRPr="007D3A69">
        <w:rPr>
          <w:rFonts w:cs="Calibri"/>
          <w:spacing w:val="-1"/>
          <w:szCs w:val="22"/>
          <w:shd w:val="clear" w:color="auto" w:fill="FFFFFF"/>
        </w:rPr>
        <w:t xml:space="preserve">Data Flow Diagram, </w:t>
      </w:r>
      <w:r w:rsidRPr="007D3A69">
        <w:rPr>
          <w:rFonts w:cs="Calibri"/>
          <w:spacing w:val="-1"/>
          <w:szCs w:val="22"/>
          <w:shd w:val="clear" w:color="auto" w:fill="FFFFFF"/>
        </w:rPr>
        <w:t>S</w:t>
      </w:r>
      <w:r w:rsidR="00A06418" w:rsidRPr="007D3A69">
        <w:rPr>
          <w:rFonts w:cs="Calibri"/>
          <w:spacing w:val="-1"/>
          <w:szCs w:val="22"/>
          <w:shd w:val="clear" w:color="auto" w:fill="FFFFFF"/>
        </w:rPr>
        <w:t xml:space="preserve">tructure </w:t>
      </w:r>
      <w:r w:rsidRPr="007D3A69">
        <w:rPr>
          <w:rFonts w:cs="Calibri"/>
          <w:spacing w:val="-1"/>
          <w:szCs w:val="22"/>
          <w:shd w:val="clear" w:color="auto" w:fill="FFFFFF"/>
        </w:rPr>
        <w:t>C</w:t>
      </w:r>
      <w:r w:rsidR="00A06418" w:rsidRPr="007D3A69">
        <w:rPr>
          <w:rFonts w:cs="Calibri"/>
          <w:spacing w:val="-1"/>
          <w:szCs w:val="22"/>
          <w:shd w:val="clear" w:color="auto" w:fill="FFFFFF"/>
        </w:rPr>
        <w:t xml:space="preserve">hart </w:t>
      </w:r>
      <w:r w:rsidRPr="007D3A69">
        <w:rPr>
          <w:rFonts w:cs="Calibri"/>
          <w:spacing w:val="-1"/>
          <w:szCs w:val="22"/>
          <w:shd w:val="clear" w:color="auto" w:fill="FFFFFF"/>
        </w:rPr>
        <w:t>D</w:t>
      </w:r>
      <w:r w:rsidR="00A06418" w:rsidRPr="007D3A69">
        <w:rPr>
          <w:rFonts w:cs="Calibri"/>
          <w:spacing w:val="-1"/>
          <w:szCs w:val="22"/>
          <w:shd w:val="clear" w:color="auto" w:fill="FFFFFF"/>
        </w:rPr>
        <w:t>iagram</w:t>
      </w:r>
      <w:r w:rsidR="0021658E">
        <w:rPr>
          <w:rFonts w:cs="Calibri"/>
          <w:spacing w:val="-1"/>
          <w:szCs w:val="22"/>
          <w:shd w:val="clear" w:color="auto" w:fill="FFFFFF"/>
        </w:rPr>
        <w:fldChar w:fldCharType="begin"/>
      </w:r>
      <w:r w:rsidR="0021658E">
        <w:instrText xml:space="preserve"> XE "</w:instrText>
      </w:r>
      <w:r w:rsidR="0021658E" w:rsidRPr="008834F7">
        <w:rPr>
          <w:b/>
          <w:bCs/>
        </w:rPr>
        <w:instrText>Structure Chart Diagram</w:instrText>
      </w:r>
      <w:r w:rsidR="0021658E">
        <w:instrText xml:space="preserve">" </w:instrText>
      </w:r>
      <w:r w:rsidR="0021658E">
        <w:rPr>
          <w:rFonts w:cs="Calibri"/>
          <w:spacing w:val="-1"/>
          <w:szCs w:val="22"/>
          <w:shd w:val="clear" w:color="auto" w:fill="FFFFFF"/>
        </w:rPr>
        <w:fldChar w:fldCharType="end"/>
      </w:r>
      <w:r w:rsidRPr="007D3A69">
        <w:rPr>
          <w:rFonts w:cs="Calibri"/>
          <w:spacing w:val="-1"/>
          <w:szCs w:val="22"/>
          <w:shd w:val="clear" w:color="auto" w:fill="FFFFFF"/>
        </w:rPr>
        <w:t>,</w:t>
      </w:r>
      <w:r w:rsidR="00A06418" w:rsidRPr="007D3A69">
        <w:rPr>
          <w:rFonts w:cs="Calibri"/>
          <w:spacing w:val="-1"/>
          <w:szCs w:val="22"/>
          <w:shd w:val="clear" w:color="auto" w:fill="FFFFFF"/>
        </w:rPr>
        <w:t xml:space="preserve"> </w:t>
      </w:r>
      <w:r w:rsidR="003C4A98" w:rsidRPr="007D3A69">
        <w:rPr>
          <w:rFonts w:cs="Calibri"/>
          <w:spacing w:val="-1"/>
          <w:szCs w:val="22"/>
          <w:shd w:val="clear" w:color="auto" w:fill="FFFFFF"/>
        </w:rPr>
        <w:t>etc.</w:t>
      </w:r>
      <w:r w:rsidRPr="007D3A69">
        <w:rPr>
          <w:rFonts w:cs="Calibri"/>
          <w:spacing w:val="-1"/>
          <w:szCs w:val="22"/>
          <w:shd w:val="clear" w:color="auto" w:fill="FFFFFF"/>
        </w:rPr>
        <w:t xml:space="preserve"> when a CL program was being called. This has been corrected.</w:t>
      </w:r>
    </w:p>
    <w:p w14:paraId="7B544FDB" w14:textId="3304F603" w:rsidR="00AE4E54" w:rsidRPr="007D3A69" w:rsidRDefault="00AE4E54" w:rsidP="00490293">
      <w:pPr>
        <w:pStyle w:val="Body"/>
        <w:numPr>
          <w:ilvl w:val="0"/>
          <w:numId w:val="8"/>
        </w:numPr>
        <w:rPr>
          <w:rFonts w:cs="Calibri"/>
          <w:szCs w:val="22"/>
          <w:lang w:eastAsia="ja-JP"/>
        </w:rPr>
      </w:pPr>
      <w:r w:rsidRPr="007D3A69">
        <w:rPr>
          <w:rFonts w:cs="Calibri"/>
          <w:szCs w:val="22"/>
          <w:lang w:eastAsia="ja-JP"/>
        </w:rPr>
        <w:t>In some circumstances, the job submitted by the XDLTRLS</w:t>
      </w:r>
      <w:r w:rsidR="004F1CCE">
        <w:rPr>
          <w:rFonts w:cs="Calibri"/>
          <w:szCs w:val="22"/>
          <w:lang w:eastAsia="ja-JP"/>
        </w:rPr>
        <w:fldChar w:fldCharType="begin"/>
      </w:r>
      <w:r w:rsidR="004F1CCE">
        <w:instrText xml:space="preserve"> XE "</w:instrText>
      </w:r>
      <w:r w:rsidR="004F1CCE" w:rsidRPr="00602E8A">
        <w:rPr>
          <w:rFonts w:eastAsia="Times New Roman"/>
          <w:b/>
          <w:bCs/>
          <w:szCs w:val="22"/>
          <w:lang w:val="en-GB" w:eastAsia="en-IN"/>
        </w:rPr>
        <w:instrText>XDLTRLS</w:instrText>
      </w:r>
      <w:r w:rsidR="004F1CCE">
        <w:instrText xml:space="preserve">" </w:instrText>
      </w:r>
      <w:r w:rsidR="004F1CCE">
        <w:rPr>
          <w:rFonts w:cs="Calibri"/>
          <w:szCs w:val="22"/>
          <w:lang w:eastAsia="ja-JP"/>
        </w:rPr>
        <w:fldChar w:fldCharType="end"/>
      </w:r>
      <w:r w:rsidRPr="007D3A69">
        <w:rPr>
          <w:rFonts w:cs="Calibri"/>
          <w:szCs w:val="22"/>
          <w:lang w:eastAsia="ja-JP"/>
        </w:rPr>
        <w:t xml:space="preserve"> command to delete a release of XA could fail because the XAPROD library</w:t>
      </w:r>
      <w:r w:rsidR="004736CE" w:rsidRPr="007D3A69">
        <w:rPr>
          <w:rFonts w:cs="Calibri"/>
          <w:szCs w:val="22"/>
          <w:lang w:eastAsia="ja-JP"/>
        </w:rPr>
        <w:t xml:space="preserve"> was not included in the Library List</w:t>
      </w:r>
      <w:r w:rsidRPr="007D3A69">
        <w:rPr>
          <w:rFonts w:cs="Calibri"/>
          <w:szCs w:val="22"/>
          <w:lang w:eastAsia="ja-JP"/>
        </w:rPr>
        <w:t>.</w:t>
      </w:r>
      <w:r w:rsidR="004736CE" w:rsidRPr="007D3A69">
        <w:rPr>
          <w:rFonts w:cs="Calibri"/>
          <w:szCs w:val="22"/>
          <w:lang w:eastAsia="ja-JP"/>
        </w:rPr>
        <w:t xml:space="preserve"> </w:t>
      </w:r>
      <w:r w:rsidRPr="007D3A69">
        <w:rPr>
          <w:rFonts w:cs="Calibri"/>
          <w:szCs w:val="22"/>
          <w:lang w:eastAsia="ja-JP"/>
        </w:rPr>
        <w:t xml:space="preserve"> This has been resolved.</w:t>
      </w:r>
    </w:p>
    <w:p w14:paraId="6C887A0C" w14:textId="77777777" w:rsidR="0003431C" w:rsidRPr="007D3A69" w:rsidRDefault="004736CE" w:rsidP="00490293">
      <w:pPr>
        <w:pStyle w:val="Body"/>
        <w:numPr>
          <w:ilvl w:val="0"/>
          <w:numId w:val="8"/>
        </w:numPr>
        <w:rPr>
          <w:rFonts w:cs="Calibri"/>
          <w:szCs w:val="22"/>
          <w:lang w:eastAsia="ja-JP"/>
        </w:rPr>
      </w:pPr>
      <w:r w:rsidRPr="007D3A69">
        <w:rPr>
          <w:rFonts w:cs="Calibri"/>
          <w:szCs w:val="22"/>
          <w:lang w:eastAsia="ja-JP"/>
        </w:rPr>
        <w:t>The s</w:t>
      </w:r>
      <w:r w:rsidR="0003431C" w:rsidRPr="007D3A69">
        <w:rPr>
          <w:rFonts w:cs="Calibri"/>
          <w:szCs w:val="22"/>
          <w:lang w:eastAsia="ja-JP"/>
        </w:rPr>
        <w:t xml:space="preserve">ource change date of </w:t>
      </w:r>
      <w:r w:rsidRPr="007D3A69">
        <w:rPr>
          <w:rFonts w:cs="Calibri"/>
          <w:szCs w:val="22"/>
          <w:lang w:eastAsia="ja-JP"/>
        </w:rPr>
        <w:t xml:space="preserve">the </w:t>
      </w:r>
      <w:r w:rsidR="0003431C" w:rsidRPr="007D3A69">
        <w:rPr>
          <w:rFonts w:cs="Calibri"/>
          <w:szCs w:val="22"/>
          <w:lang w:eastAsia="ja-JP"/>
        </w:rPr>
        <w:t>member was showing incorrectly in Change History if the two or more members with same name exist</w:t>
      </w:r>
      <w:r w:rsidRPr="007D3A69">
        <w:rPr>
          <w:rFonts w:cs="Calibri"/>
          <w:szCs w:val="22"/>
          <w:lang w:eastAsia="ja-JP"/>
        </w:rPr>
        <w:t>ed</w:t>
      </w:r>
      <w:r w:rsidR="0003431C" w:rsidRPr="007D3A69">
        <w:rPr>
          <w:rFonts w:cs="Calibri"/>
          <w:szCs w:val="22"/>
          <w:lang w:eastAsia="ja-JP"/>
        </w:rPr>
        <w:t xml:space="preserve"> in</w:t>
      </w:r>
      <w:r w:rsidRPr="007D3A69">
        <w:rPr>
          <w:rFonts w:cs="Calibri"/>
          <w:szCs w:val="22"/>
          <w:lang w:eastAsia="ja-JP"/>
        </w:rPr>
        <w:t xml:space="preserve"> the</w:t>
      </w:r>
      <w:r w:rsidR="0003431C" w:rsidRPr="007D3A69">
        <w:rPr>
          <w:rFonts w:cs="Calibri"/>
          <w:szCs w:val="22"/>
          <w:lang w:eastAsia="ja-JP"/>
        </w:rPr>
        <w:t xml:space="preserve"> </w:t>
      </w:r>
      <w:r w:rsidRPr="007D3A69">
        <w:rPr>
          <w:rFonts w:cs="Calibri"/>
          <w:szCs w:val="22"/>
          <w:lang w:eastAsia="ja-JP"/>
        </w:rPr>
        <w:t>specified list of libraries</w:t>
      </w:r>
      <w:r w:rsidR="0003431C" w:rsidRPr="007D3A69">
        <w:rPr>
          <w:rFonts w:cs="Calibri"/>
          <w:szCs w:val="22"/>
          <w:lang w:eastAsia="ja-JP"/>
        </w:rPr>
        <w:t xml:space="preserve"> and </w:t>
      </w:r>
      <w:r w:rsidRPr="007D3A69">
        <w:rPr>
          <w:rFonts w:cs="Calibri"/>
          <w:szCs w:val="22"/>
          <w:lang w:eastAsia="ja-JP"/>
        </w:rPr>
        <w:t xml:space="preserve">the </w:t>
      </w:r>
      <w:r w:rsidR="0003431C" w:rsidRPr="007D3A69">
        <w:rPr>
          <w:rFonts w:cs="Calibri"/>
          <w:szCs w:val="22"/>
          <w:lang w:eastAsia="ja-JP"/>
        </w:rPr>
        <w:t>cross r</w:t>
      </w:r>
      <w:r w:rsidRPr="007D3A69">
        <w:rPr>
          <w:rFonts w:cs="Calibri"/>
          <w:szCs w:val="22"/>
          <w:lang w:eastAsia="ja-JP"/>
        </w:rPr>
        <w:t>eference</w:t>
      </w:r>
      <w:r w:rsidR="0003431C" w:rsidRPr="007D3A69">
        <w:rPr>
          <w:rFonts w:cs="Calibri"/>
          <w:szCs w:val="22"/>
          <w:lang w:eastAsia="ja-JP"/>
        </w:rPr>
        <w:t xml:space="preserve"> </w:t>
      </w:r>
      <w:r w:rsidRPr="007D3A69">
        <w:rPr>
          <w:rFonts w:cs="Calibri"/>
          <w:szCs w:val="22"/>
          <w:lang w:eastAsia="ja-JP"/>
        </w:rPr>
        <w:t>was</w:t>
      </w:r>
      <w:r w:rsidR="0003431C" w:rsidRPr="007D3A69">
        <w:rPr>
          <w:rFonts w:cs="Calibri"/>
          <w:szCs w:val="22"/>
          <w:lang w:eastAsia="ja-JP"/>
        </w:rPr>
        <w:t xml:space="preserve"> initialized with parameter</w:t>
      </w:r>
      <w:r w:rsidRPr="007D3A69">
        <w:rPr>
          <w:rFonts w:cs="Calibri"/>
          <w:szCs w:val="22"/>
          <w:lang w:eastAsia="ja-JP"/>
        </w:rPr>
        <w:t>:</w:t>
      </w:r>
      <w:r w:rsidR="0003431C" w:rsidRPr="007D3A69">
        <w:rPr>
          <w:rFonts w:cs="Calibri"/>
          <w:szCs w:val="22"/>
          <w:lang w:eastAsia="ja-JP"/>
        </w:rPr>
        <w:t xml:space="preserve"> DUPLICATE(*YES). </w:t>
      </w:r>
    </w:p>
    <w:p w14:paraId="4ABF0815" w14:textId="151F662E" w:rsidR="004736CE" w:rsidRPr="007D3A69" w:rsidRDefault="001B4B65" w:rsidP="00490293">
      <w:pPr>
        <w:pStyle w:val="Body"/>
        <w:numPr>
          <w:ilvl w:val="0"/>
          <w:numId w:val="8"/>
        </w:numPr>
        <w:rPr>
          <w:rFonts w:cs="Calibri"/>
          <w:szCs w:val="22"/>
          <w:lang w:eastAsia="ja-JP"/>
        </w:rPr>
      </w:pPr>
      <w:r w:rsidRPr="007D3A69">
        <w:rPr>
          <w:rFonts w:cs="Calibri"/>
          <w:szCs w:val="22"/>
          <w:lang w:eastAsia="ja-JP"/>
        </w:rPr>
        <w:lastRenderedPageBreak/>
        <w:t xml:space="preserve">The refresh process would generate a DUMP when more than 250 libraries </w:t>
      </w:r>
      <w:r w:rsidR="004736CE" w:rsidRPr="007D3A69">
        <w:rPr>
          <w:rFonts w:cs="Calibri"/>
          <w:szCs w:val="22"/>
          <w:lang w:eastAsia="ja-JP"/>
        </w:rPr>
        <w:t>we</w:t>
      </w:r>
      <w:r w:rsidRPr="007D3A69">
        <w:rPr>
          <w:rFonts w:cs="Calibri"/>
          <w:szCs w:val="22"/>
          <w:lang w:eastAsia="ja-JP"/>
        </w:rPr>
        <w:t xml:space="preserve">re included in the </w:t>
      </w:r>
      <w:r w:rsidR="003B0925" w:rsidRPr="007D3A69">
        <w:rPr>
          <w:rFonts w:cs="Calibri"/>
          <w:szCs w:val="22"/>
          <w:lang w:eastAsia="ja-JP"/>
        </w:rPr>
        <w:t>cross-reference</w:t>
      </w:r>
      <w:r w:rsidR="004736CE" w:rsidRPr="007D3A69">
        <w:rPr>
          <w:rFonts w:cs="Calibri"/>
          <w:szCs w:val="22"/>
          <w:lang w:eastAsia="ja-JP"/>
        </w:rPr>
        <w:t xml:space="preserve"> library list</w:t>
      </w:r>
      <w:r w:rsidRPr="007D3A69">
        <w:rPr>
          <w:rFonts w:cs="Calibri"/>
          <w:szCs w:val="22"/>
          <w:lang w:eastAsia="ja-JP"/>
        </w:rPr>
        <w:t>.  This has been resolved to allow more than 250 libraries.</w:t>
      </w:r>
      <w:r w:rsidR="00BA1670" w:rsidRPr="007D3A69">
        <w:rPr>
          <w:rFonts w:cs="Calibri"/>
          <w:szCs w:val="22"/>
          <w:lang w:eastAsia="ja-JP"/>
        </w:rPr>
        <w:t xml:space="preserve">  The refresh process can now support up to 999 libraries</w:t>
      </w:r>
    </w:p>
    <w:p w14:paraId="1DA5F2DC" w14:textId="77777777" w:rsidR="000F61E7" w:rsidRPr="007D3A69" w:rsidRDefault="000F61E7" w:rsidP="00490293">
      <w:pPr>
        <w:pStyle w:val="Body"/>
        <w:numPr>
          <w:ilvl w:val="0"/>
          <w:numId w:val="8"/>
        </w:numPr>
        <w:rPr>
          <w:rFonts w:cs="Calibri"/>
          <w:szCs w:val="22"/>
          <w:lang w:eastAsia="ja-JP"/>
        </w:rPr>
      </w:pPr>
      <w:r w:rsidRPr="007D3A69">
        <w:rPr>
          <w:rFonts w:cs="Calibri"/>
          <w:szCs w:val="22"/>
          <w:lang w:eastAsia="ja-JP"/>
        </w:rPr>
        <w:t xml:space="preserve">The demo libraries XAN4CDEMCU and XAN4CDEMPT </w:t>
      </w:r>
      <w:r w:rsidR="004736CE" w:rsidRPr="007D3A69">
        <w:rPr>
          <w:rFonts w:cs="Calibri"/>
          <w:szCs w:val="22"/>
          <w:lang w:eastAsia="ja-JP"/>
        </w:rPr>
        <w:t xml:space="preserve">that are </w:t>
      </w:r>
      <w:r w:rsidRPr="007D3A69">
        <w:rPr>
          <w:rFonts w:cs="Calibri"/>
          <w:szCs w:val="22"/>
          <w:lang w:eastAsia="ja-JP"/>
        </w:rPr>
        <w:t>referred by the X-Audit Tutorial for demonstrating Difference Analysis and PTF Analysis h</w:t>
      </w:r>
      <w:r w:rsidR="004736CE" w:rsidRPr="007D3A69">
        <w:rPr>
          <w:rFonts w:cs="Calibri"/>
          <w:szCs w:val="22"/>
          <w:lang w:eastAsia="ja-JP"/>
        </w:rPr>
        <w:t>ave</w:t>
      </w:r>
      <w:r w:rsidRPr="007D3A69">
        <w:rPr>
          <w:rFonts w:cs="Calibri"/>
          <w:szCs w:val="22"/>
          <w:lang w:eastAsia="ja-JP"/>
        </w:rPr>
        <w:t xml:space="preserve"> been reintroduced in this release.</w:t>
      </w:r>
      <w:r w:rsidR="00B47B64" w:rsidRPr="007D3A69">
        <w:rPr>
          <w:rFonts w:cs="Calibri"/>
          <w:szCs w:val="22"/>
          <w:lang w:eastAsia="ja-JP"/>
        </w:rPr>
        <w:t xml:space="preserve"> </w:t>
      </w:r>
    </w:p>
    <w:p w14:paraId="0262A49D" w14:textId="77777777" w:rsidR="00917F0F" w:rsidRDefault="00917F0F" w:rsidP="00AD1B82">
      <w:pPr>
        <w:pStyle w:val="Body"/>
        <w:ind w:left="0"/>
        <w:rPr>
          <w:lang w:eastAsia="ja-JP"/>
        </w:rPr>
      </w:pPr>
    </w:p>
    <w:p w14:paraId="1D51C17A" w14:textId="20A41AA8" w:rsidR="00315240" w:rsidRDefault="00315240" w:rsidP="000D4AC7">
      <w:pPr>
        <w:pStyle w:val="Heading2"/>
        <w:ind w:left="0" w:firstLine="720"/>
        <w:rPr>
          <w:color w:val="auto"/>
        </w:rPr>
      </w:pPr>
      <w:bookmarkStart w:id="267" w:name="_Toc102988702"/>
      <w:bookmarkStart w:id="268" w:name="_Toc143608504"/>
      <w:r w:rsidRPr="00037E19">
        <w:rPr>
          <w:color w:val="auto"/>
        </w:rPr>
        <w:t xml:space="preserve">Product: </w:t>
      </w:r>
      <w:r>
        <w:rPr>
          <w:color w:val="auto"/>
        </w:rPr>
        <w:t>X-Datatest</w:t>
      </w:r>
      <w:bookmarkEnd w:id="267"/>
      <w:bookmarkEnd w:id="268"/>
      <w:r w:rsidR="00FE1CDF">
        <w:rPr>
          <w:color w:val="auto"/>
        </w:rPr>
        <w:fldChar w:fldCharType="begin"/>
      </w:r>
      <w:r w:rsidR="00FE1CDF">
        <w:instrText xml:space="preserve"> XE "</w:instrText>
      </w:r>
      <w:r w:rsidR="00FE1CDF" w:rsidRPr="00CE4C62">
        <w:rPr>
          <w:color w:val="auto"/>
        </w:rPr>
        <w:instrText>X-Datatest</w:instrText>
      </w:r>
      <w:r w:rsidR="00FE1CDF">
        <w:instrText xml:space="preserve">" </w:instrText>
      </w:r>
      <w:r w:rsidR="00FE1CDF">
        <w:rPr>
          <w:color w:val="auto"/>
        </w:rPr>
        <w:fldChar w:fldCharType="end"/>
      </w:r>
    </w:p>
    <w:p w14:paraId="64781FC4" w14:textId="77777777" w:rsidR="00315240" w:rsidRPr="001A370A" w:rsidRDefault="00315240" w:rsidP="000D4AC7">
      <w:pPr>
        <w:pStyle w:val="Heading3"/>
      </w:pPr>
      <w:r>
        <w:t>New &amp; Noteworthy</w:t>
      </w:r>
    </w:p>
    <w:p w14:paraId="6F6786C1" w14:textId="77777777" w:rsidR="00550059" w:rsidRDefault="00D764CA" w:rsidP="000D4AC7">
      <w:pPr>
        <w:pStyle w:val="Body"/>
        <w:rPr>
          <w:b/>
          <w:i/>
          <w:lang w:eastAsia="ja-JP"/>
        </w:rPr>
      </w:pPr>
      <w:r>
        <w:rPr>
          <w:b/>
          <w:i/>
        </w:rPr>
        <w:t>N</w:t>
      </w:r>
      <w:r w:rsidR="00550059" w:rsidRPr="000D4AC7">
        <w:rPr>
          <w:b/>
          <w:i/>
        </w:rPr>
        <w:t>ew File Comparison Method</w:t>
      </w:r>
    </w:p>
    <w:p w14:paraId="71A9912C" w14:textId="77777777" w:rsidR="00550059" w:rsidRPr="000D4AC7" w:rsidRDefault="00550059" w:rsidP="000D4AC7">
      <w:pPr>
        <w:pStyle w:val="Body"/>
        <w:rPr>
          <w:b/>
          <w:i/>
          <w:lang w:eastAsia="ja-JP"/>
        </w:rPr>
      </w:pPr>
      <w:r>
        <w:rPr>
          <w:lang w:eastAsia="ja-JP"/>
        </w:rPr>
        <w:t xml:space="preserve">The file comparison process used during regression testing has been redesigned to </w:t>
      </w:r>
      <w:r w:rsidR="00D764CA">
        <w:rPr>
          <w:lang w:eastAsia="ja-JP"/>
        </w:rPr>
        <w:t xml:space="preserve">be compatible with null capable columns and will now allow comparisons between files that have different format IDs.  This means that if columns are added, removed or the length of the column has changed, the regression testing process will be able to report differences in the data when the files are compared. </w:t>
      </w:r>
    </w:p>
    <w:p w14:paraId="113336F4" w14:textId="77777777" w:rsidR="00D764CA" w:rsidRDefault="00D764CA" w:rsidP="000D4AC7">
      <w:pPr>
        <w:pStyle w:val="Body"/>
        <w:ind w:left="0"/>
        <w:rPr>
          <w:lang w:eastAsia="ja-JP"/>
        </w:rPr>
      </w:pPr>
    </w:p>
    <w:p w14:paraId="74CFECC1" w14:textId="77777777" w:rsidR="00D764CA" w:rsidRDefault="00D764CA" w:rsidP="00D764CA">
      <w:pPr>
        <w:pStyle w:val="Body"/>
        <w:rPr>
          <w:b/>
          <w:i/>
        </w:rPr>
      </w:pPr>
      <w:r w:rsidRPr="000D4AC7">
        <w:rPr>
          <w:b/>
          <w:i/>
        </w:rPr>
        <w:t>New File Comparison Artefact</w:t>
      </w:r>
    </w:p>
    <w:p w14:paraId="67BA9834" w14:textId="77777777" w:rsidR="00D764CA" w:rsidRDefault="00D764CA" w:rsidP="00D764CA">
      <w:pPr>
        <w:pStyle w:val="Body"/>
        <w:rPr>
          <w:lang w:eastAsia="ja-JP"/>
        </w:rPr>
      </w:pPr>
      <w:r>
        <w:rPr>
          <w:lang w:eastAsia="ja-JP"/>
        </w:rPr>
        <w:t>The results of the regression testing process are now stored in a self-describing JSON file</w:t>
      </w:r>
      <w:r w:rsidR="00A06418">
        <w:rPr>
          <w:lang w:eastAsia="ja-JP"/>
        </w:rPr>
        <w:t xml:space="preserve"> that is stored on the IFS</w:t>
      </w:r>
      <w:r>
        <w:rPr>
          <w:lang w:eastAsia="ja-JP"/>
        </w:rPr>
        <w:t xml:space="preserve"> and can be exported as an HTML file.  This allows the results of the regression testing process to be easily retained as a documentation artefact, distributed, analyzed and ultimately archived to comply with any governance requirement.</w:t>
      </w:r>
    </w:p>
    <w:p w14:paraId="7C6DF8E6" w14:textId="77777777" w:rsidR="00A06418" w:rsidRPr="00D764CA" w:rsidRDefault="00A06418" w:rsidP="00D764CA">
      <w:pPr>
        <w:pStyle w:val="Body"/>
        <w:rPr>
          <w:lang w:eastAsia="ja-JP"/>
        </w:rPr>
      </w:pPr>
    </w:p>
    <w:p w14:paraId="21F292FB" w14:textId="77777777" w:rsidR="00315240" w:rsidRDefault="00D764CA" w:rsidP="001A370A">
      <w:pPr>
        <w:pStyle w:val="Heading4"/>
      </w:pPr>
      <w:r>
        <w:t>N</w:t>
      </w:r>
      <w:r w:rsidR="00315240">
        <w:t xml:space="preserve">ew </w:t>
      </w:r>
      <w:r w:rsidR="00550059">
        <w:t xml:space="preserve">File </w:t>
      </w:r>
      <w:r w:rsidR="00315240">
        <w:t>Comparison Editor</w:t>
      </w:r>
    </w:p>
    <w:p w14:paraId="71FD71BC" w14:textId="77777777" w:rsidR="00315240" w:rsidRDefault="00315240" w:rsidP="001A370A">
      <w:pPr>
        <w:pStyle w:val="Body"/>
        <w:rPr>
          <w:lang w:eastAsia="ja-JP"/>
        </w:rPr>
      </w:pPr>
      <w:r>
        <w:rPr>
          <w:lang w:eastAsia="ja-JP"/>
        </w:rPr>
        <w:t xml:space="preserve">In this release we are introducing a completely new Comparison Editor that will provide better clarity </w:t>
      </w:r>
      <w:r w:rsidR="000B11BA">
        <w:rPr>
          <w:lang w:eastAsia="ja-JP"/>
        </w:rPr>
        <w:t>when analyzing the results of the regression test</w:t>
      </w:r>
      <w:r>
        <w:rPr>
          <w:lang w:eastAsia="ja-JP"/>
        </w:rPr>
        <w:t>.  The information is now visible using 3 different views:</w:t>
      </w:r>
    </w:p>
    <w:p w14:paraId="23012F3C" w14:textId="77777777" w:rsidR="00315240" w:rsidRDefault="00315240" w:rsidP="001A370A">
      <w:pPr>
        <w:pStyle w:val="Body"/>
        <w:rPr>
          <w:lang w:eastAsia="ja-JP"/>
        </w:rPr>
      </w:pPr>
    </w:p>
    <w:p w14:paraId="7F7DE709" w14:textId="139994D1" w:rsidR="00315240" w:rsidRDefault="003A5524" w:rsidP="001A370A">
      <w:pPr>
        <w:pStyle w:val="Body"/>
        <w:rPr>
          <w:noProof/>
          <w:lang w:eastAsia="ja-JP"/>
        </w:rPr>
      </w:pPr>
      <w:r>
        <w:rPr>
          <w:noProof/>
        </w:rPr>
        <w:lastRenderedPageBreak/>
        <w:drawing>
          <wp:inline distT="0" distB="0" distL="0" distR="0" wp14:anchorId="70ACDCD4" wp14:editId="546D2126">
            <wp:extent cx="5676902" cy="3152775"/>
            <wp:effectExtent l="0" t="0" r="0" b="0"/>
            <wp:docPr id="3864907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58">
                      <a:extLst>
                        <a:ext uri="{28A0092B-C50C-407E-A947-70E740481C1C}">
                          <a14:useLocalDpi xmlns:a14="http://schemas.microsoft.com/office/drawing/2010/main" val="0"/>
                        </a:ext>
                      </a:extLst>
                    </a:blip>
                    <a:stretch>
                      <a:fillRect/>
                    </a:stretch>
                  </pic:blipFill>
                  <pic:spPr>
                    <a:xfrm>
                      <a:off x="0" y="0"/>
                      <a:ext cx="5676902" cy="3152775"/>
                    </a:xfrm>
                    <a:prstGeom prst="rect">
                      <a:avLst/>
                    </a:prstGeom>
                  </pic:spPr>
                </pic:pic>
              </a:graphicData>
            </a:graphic>
          </wp:inline>
        </w:drawing>
      </w:r>
    </w:p>
    <w:p w14:paraId="1C154719" w14:textId="77777777" w:rsidR="00315240" w:rsidRDefault="00315240" w:rsidP="00490293">
      <w:pPr>
        <w:pStyle w:val="Body"/>
        <w:numPr>
          <w:ilvl w:val="0"/>
          <w:numId w:val="10"/>
        </w:numPr>
        <w:rPr>
          <w:lang w:eastAsia="ja-JP"/>
        </w:rPr>
      </w:pPr>
      <w:r>
        <w:rPr>
          <w:noProof/>
          <w:lang w:eastAsia="ja-JP"/>
        </w:rPr>
        <w:t xml:space="preserve">The </w:t>
      </w:r>
      <w:r w:rsidR="00E666E6">
        <w:rPr>
          <w:noProof/>
          <w:lang w:eastAsia="ja-JP"/>
        </w:rPr>
        <w:t>T</w:t>
      </w:r>
      <w:r>
        <w:rPr>
          <w:noProof/>
          <w:lang w:eastAsia="ja-JP"/>
        </w:rPr>
        <w:t xml:space="preserve">est </w:t>
      </w:r>
      <w:r w:rsidR="00E666E6">
        <w:rPr>
          <w:noProof/>
          <w:lang w:eastAsia="ja-JP"/>
        </w:rPr>
        <w:t>C</w:t>
      </w:r>
      <w:r>
        <w:rPr>
          <w:noProof/>
          <w:lang w:eastAsia="ja-JP"/>
        </w:rPr>
        <w:t>ompare Results</w:t>
      </w:r>
      <w:r w:rsidR="00E666E6">
        <w:rPr>
          <w:noProof/>
          <w:lang w:eastAsia="ja-JP"/>
        </w:rPr>
        <w:t xml:space="preserve"> panel</w:t>
      </w:r>
      <w:r>
        <w:rPr>
          <w:noProof/>
          <w:lang w:eastAsia="ja-JP"/>
        </w:rPr>
        <w:t xml:space="preserve">, known as the “Comparison Editor”, is the central place to find information about differences observed during the TestProcess.  This is where we can find information about </w:t>
      </w:r>
      <w:r w:rsidR="00E666E6">
        <w:rPr>
          <w:noProof/>
          <w:lang w:eastAsia="ja-JP"/>
        </w:rPr>
        <w:t xml:space="preserve">the </w:t>
      </w:r>
      <w:r>
        <w:rPr>
          <w:noProof/>
          <w:lang w:eastAsia="ja-JP"/>
        </w:rPr>
        <w:t>records that have been changed/added or deleted, as well as differences observed from the Data Area Comparisons.  We expect this view to be the one receiving the most of the interaction from the users.</w:t>
      </w:r>
    </w:p>
    <w:p w14:paraId="77554340" w14:textId="77777777" w:rsidR="00315240" w:rsidRDefault="00315240" w:rsidP="00490293">
      <w:pPr>
        <w:pStyle w:val="Body"/>
        <w:numPr>
          <w:ilvl w:val="0"/>
          <w:numId w:val="10"/>
        </w:numPr>
        <w:rPr>
          <w:lang w:eastAsia="ja-JP"/>
        </w:rPr>
      </w:pPr>
      <w:r>
        <w:rPr>
          <w:noProof/>
          <w:lang w:eastAsia="ja-JP"/>
        </w:rPr>
        <w:t xml:space="preserve">The Summary </w:t>
      </w:r>
      <w:r w:rsidR="00E666E6">
        <w:rPr>
          <w:noProof/>
          <w:lang w:eastAsia="ja-JP"/>
        </w:rPr>
        <w:t xml:space="preserve">panel </w:t>
      </w:r>
      <w:r>
        <w:rPr>
          <w:noProof/>
          <w:lang w:eastAsia="ja-JP"/>
        </w:rPr>
        <w:t>provides a dynamic summary based on the node previously selected inside of  the “Test Compare Result” view (Comparison Editor).</w:t>
      </w:r>
    </w:p>
    <w:p w14:paraId="1D01DECB" w14:textId="12461BD2" w:rsidR="00315240" w:rsidRDefault="00315240" w:rsidP="00490293">
      <w:pPr>
        <w:pStyle w:val="Body"/>
        <w:numPr>
          <w:ilvl w:val="0"/>
          <w:numId w:val="10"/>
        </w:numPr>
        <w:rPr>
          <w:lang w:eastAsia="ja-JP"/>
        </w:rPr>
      </w:pPr>
      <w:r>
        <w:rPr>
          <w:noProof/>
          <w:lang w:eastAsia="ja-JP"/>
        </w:rPr>
        <w:t xml:space="preserve">The </w:t>
      </w:r>
      <w:r w:rsidR="00E666E6">
        <w:rPr>
          <w:noProof/>
          <w:lang w:eastAsia="ja-JP"/>
        </w:rPr>
        <w:t>JSON View panel displays the</w:t>
      </w:r>
      <w:r>
        <w:rPr>
          <w:noProof/>
          <w:lang w:eastAsia="ja-JP"/>
        </w:rPr>
        <w:t xml:space="preserve"> JSON file</w:t>
      </w:r>
      <w:r w:rsidR="00E666E6">
        <w:rPr>
          <w:noProof/>
          <w:lang w:eastAsia="ja-JP"/>
        </w:rPr>
        <w:t xml:space="preserve"> with minimal formatting</w:t>
      </w:r>
      <w:r>
        <w:rPr>
          <w:noProof/>
          <w:lang w:eastAsia="ja-JP"/>
        </w:rPr>
        <w:t>.  This view provide</w:t>
      </w:r>
      <w:r w:rsidR="00E666E6">
        <w:rPr>
          <w:noProof/>
          <w:lang w:eastAsia="ja-JP"/>
        </w:rPr>
        <w:t>s</w:t>
      </w:r>
      <w:r>
        <w:rPr>
          <w:noProof/>
          <w:lang w:eastAsia="ja-JP"/>
        </w:rPr>
        <w:t xml:space="preserve"> </w:t>
      </w:r>
      <w:r w:rsidR="00E666E6">
        <w:rPr>
          <w:noProof/>
          <w:lang w:eastAsia="ja-JP"/>
        </w:rPr>
        <w:t>visibility to the raw JSON data and supports the export of a hierarchal HTML document that has expandable/collapsable nodes.  The exported file  can then be browsed independently of the X-Analysis</w:t>
      </w:r>
      <w:r w:rsidR="0021658E">
        <w:rPr>
          <w:noProof/>
          <w:lang w:eastAsia="ja-JP"/>
        </w:rPr>
        <w:fldChar w:fldCharType="begin"/>
      </w:r>
      <w:r w:rsidR="0021658E">
        <w:instrText xml:space="preserve"> XE "</w:instrText>
      </w:r>
      <w:r w:rsidR="0021658E" w:rsidRPr="00CC4B5E">
        <w:rPr>
          <w:lang w:eastAsia="ja-JP"/>
        </w:rPr>
        <w:instrText>X-Analysis</w:instrText>
      </w:r>
      <w:r w:rsidR="0021658E">
        <w:instrText xml:space="preserve">" </w:instrText>
      </w:r>
      <w:r w:rsidR="0021658E">
        <w:rPr>
          <w:noProof/>
          <w:lang w:eastAsia="ja-JP"/>
        </w:rPr>
        <w:fldChar w:fldCharType="end"/>
      </w:r>
      <w:r w:rsidR="00E666E6">
        <w:rPr>
          <w:noProof/>
          <w:lang w:eastAsia="ja-JP"/>
        </w:rPr>
        <w:t xml:space="preserve"> client</w:t>
      </w:r>
      <w:r>
        <w:rPr>
          <w:noProof/>
          <w:lang w:eastAsia="ja-JP"/>
        </w:rPr>
        <w:t>.</w:t>
      </w:r>
    </w:p>
    <w:p w14:paraId="6BCCE4FD" w14:textId="77777777" w:rsidR="00315240" w:rsidRDefault="00315240" w:rsidP="001A370A">
      <w:pPr>
        <w:pStyle w:val="Body"/>
        <w:ind w:left="0"/>
        <w:rPr>
          <w:lang w:eastAsia="ja-JP"/>
        </w:rPr>
      </w:pPr>
    </w:p>
    <w:p w14:paraId="2E79B68C" w14:textId="404112CC" w:rsidR="00315240" w:rsidRPr="00BA4150" w:rsidRDefault="003A5524" w:rsidP="001A370A">
      <w:pPr>
        <w:pStyle w:val="Body"/>
        <w:rPr>
          <w:lang w:eastAsia="ja-JP"/>
        </w:rPr>
      </w:pPr>
      <w:r>
        <w:rPr>
          <w:noProof/>
        </w:rPr>
        <w:lastRenderedPageBreak/>
        <w:drawing>
          <wp:inline distT="0" distB="0" distL="0" distR="0" wp14:anchorId="32A0A53B" wp14:editId="0EEE74F5">
            <wp:extent cx="5676902" cy="4867274"/>
            <wp:effectExtent l="0" t="0" r="0" b="0"/>
            <wp:docPr id="21212004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59">
                      <a:extLst>
                        <a:ext uri="{28A0092B-C50C-407E-A947-70E740481C1C}">
                          <a14:useLocalDpi xmlns:a14="http://schemas.microsoft.com/office/drawing/2010/main" val="0"/>
                        </a:ext>
                      </a:extLst>
                    </a:blip>
                    <a:stretch>
                      <a:fillRect/>
                    </a:stretch>
                  </pic:blipFill>
                  <pic:spPr>
                    <a:xfrm>
                      <a:off x="0" y="0"/>
                      <a:ext cx="5676902" cy="4867274"/>
                    </a:xfrm>
                    <a:prstGeom prst="rect">
                      <a:avLst/>
                    </a:prstGeom>
                  </pic:spPr>
                </pic:pic>
              </a:graphicData>
            </a:graphic>
          </wp:inline>
        </w:drawing>
      </w:r>
    </w:p>
    <w:p w14:paraId="0E5CDD6C" w14:textId="77777777" w:rsidR="00315240" w:rsidRPr="001A370A" w:rsidRDefault="00315240" w:rsidP="001A370A">
      <w:pPr>
        <w:pStyle w:val="Body"/>
        <w:rPr>
          <w:lang w:eastAsia="ja-JP"/>
        </w:rPr>
      </w:pPr>
    </w:p>
    <w:p w14:paraId="1BA7336E" w14:textId="77777777" w:rsidR="00D06DF2" w:rsidRDefault="00D06DF2" w:rsidP="00D06DF2">
      <w:pPr>
        <w:pStyle w:val="Heading3"/>
      </w:pPr>
      <w:r>
        <w:t>Client-side Enhancements</w:t>
      </w:r>
    </w:p>
    <w:p w14:paraId="786CC977" w14:textId="77777777" w:rsidR="00D06DF2" w:rsidRPr="007D3A69" w:rsidRDefault="00D06DF2" w:rsidP="00490293">
      <w:pPr>
        <w:pStyle w:val="Body"/>
        <w:numPr>
          <w:ilvl w:val="0"/>
          <w:numId w:val="15"/>
        </w:numPr>
        <w:rPr>
          <w:rFonts w:cs="Calibri"/>
          <w:szCs w:val="22"/>
          <w:lang w:eastAsia="ja-JP"/>
        </w:rPr>
      </w:pPr>
      <w:r w:rsidRPr="007D3A69">
        <w:rPr>
          <w:rFonts w:cs="Calibri"/>
          <w:spacing w:val="-1"/>
          <w:szCs w:val="22"/>
          <w:shd w:val="clear" w:color="auto" w:fill="FFFFFF"/>
          <w:lang w:val="en-GB"/>
        </w:rPr>
        <w:t>A new option named “</w:t>
      </w:r>
      <w:r w:rsidRPr="007D3A69">
        <w:rPr>
          <w:rFonts w:cs="Calibri"/>
          <w:b/>
          <w:bCs/>
          <w:i/>
          <w:iCs/>
          <w:spacing w:val="-1"/>
          <w:szCs w:val="22"/>
          <w:shd w:val="clear" w:color="auto" w:fill="FFFFFF"/>
          <w:lang w:val="en-GB"/>
        </w:rPr>
        <w:t>Populate unrelated files</w:t>
      </w:r>
      <w:r w:rsidRPr="007D3A69">
        <w:rPr>
          <w:rFonts w:cs="Calibri"/>
          <w:spacing w:val="-1"/>
          <w:szCs w:val="22"/>
          <w:shd w:val="clear" w:color="auto" w:fill="FFFFFF"/>
          <w:lang w:val="en-GB"/>
        </w:rPr>
        <w:t>“ has been added to the Create Subset Option to allow the user the possibility to specify if files with no filter criteria or dependency should receive all the records or not. The default is NO.</w:t>
      </w:r>
    </w:p>
    <w:p w14:paraId="0079D784" w14:textId="77777777" w:rsidR="000F135F" w:rsidRPr="00E44875" w:rsidRDefault="000F135F" w:rsidP="000D4AC7">
      <w:pPr>
        <w:pStyle w:val="Body"/>
        <w:rPr>
          <w:lang w:eastAsia="ja-JP"/>
        </w:rPr>
      </w:pPr>
    </w:p>
    <w:p w14:paraId="5D4D8B0A" w14:textId="77777777" w:rsidR="00D06DF2" w:rsidRDefault="00D06DF2" w:rsidP="00D06DF2">
      <w:pPr>
        <w:pStyle w:val="Heading3"/>
      </w:pPr>
      <w:r>
        <w:t>Server-Side Enhancements</w:t>
      </w:r>
    </w:p>
    <w:p w14:paraId="02DBDF4C" w14:textId="6059F476" w:rsidR="00D06DF2" w:rsidRPr="007D3A69" w:rsidRDefault="00D06DF2" w:rsidP="00490293">
      <w:pPr>
        <w:pStyle w:val="Body"/>
        <w:numPr>
          <w:ilvl w:val="0"/>
          <w:numId w:val="15"/>
        </w:numPr>
        <w:rPr>
          <w:rFonts w:cs="Calibri"/>
          <w:szCs w:val="22"/>
          <w:lang w:eastAsia="ja-JP"/>
        </w:rPr>
      </w:pPr>
      <w:r w:rsidRPr="007D3A69">
        <w:rPr>
          <w:rFonts w:cs="Calibri"/>
          <w:spacing w:val="-1"/>
          <w:szCs w:val="22"/>
          <w:shd w:val="clear" w:color="auto" w:fill="FFFFFF"/>
        </w:rPr>
        <w:t>When an overlay sub-field represent 100% of another sub-field, X-Resize</w:t>
      </w:r>
      <w:r w:rsidR="00E4202F">
        <w:rPr>
          <w:rFonts w:cs="Calibri"/>
          <w:spacing w:val="-1"/>
          <w:szCs w:val="22"/>
          <w:shd w:val="clear" w:color="auto" w:fill="FFFFFF"/>
        </w:rPr>
        <w:fldChar w:fldCharType="begin"/>
      </w:r>
      <w:r w:rsidR="00E4202F">
        <w:instrText xml:space="preserve"> XE "</w:instrText>
      </w:r>
      <w:r w:rsidR="00E4202F" w:rsidRPr="009201B0">
        <w:instrText>X-Resize</w:instrText>
      </w:r>
      <w:r w:rsidR="00E4202F">
        <w:instrText xml:space="preserve">" </w:instrText>
      </w:r>
      <w:r w:rsidR="00E4202F">
        <w:rPr>
          <w:rFonts w:cs="Calibri"/>
          <w:spacing w:val="-1"/>
          <w:szCs w:val="22"/>
          <w:shd w:val="clear" w:color="auto" w:fill="FFFFFF"/>
        </w:rPr>
        <w:fldChar w:fldCharType="end"/>
      </w:r>
      <w:r w:rsidRPr="007D3A69">
        <w:rPr>
          <w:rFonts w:cs="Calibri"/>
          <w:spacing w:val="-1"/>
          <w:szCs w:val="22"/>
          <w:shd w:val="clear" w:color="auto" w:fill="FFFFFF"/>
        </w:rPr>
        <w:t xml:space="preserve"> will consider both as a single field to be resize. This way, the DS Offset calculation (i.e. the cumulative changes applied to a single DS) would be properly calculated.</w:t>
      </w:r>
    </w:p>
    <w:p w14:paraId="48120B53" w14:textId="288E1B0A" w:rsidR="00D06DF2" w:rsidRPr="007D3A69" w:rsidRDefault="00D06DF2" w:rsidP="00490293">
      <w:pPr>
        <w:pStyle w:val="Body"/>
        <w:numPr>
          <w:ilvl w:val="0"/>
          <w:numId w:val="15"/>
        </w:numPr>
        <w:rPr>
          <w:rFonts w:cs="Calibri"/>
          <w:szCs w:val="22"/>
          <w:lang w:eastAsia="ja-JP"/>
        </w:rPr>
      </w:pPr>
      <w:r w:rsidRPr="007D3A69">
        <w:rPr>
          <w:rFonts w:cs="Calibri"/>
          <w:spacing w:val="-1"/>
          <w:szCs w:val="22"/>
          <w:shd w:val="clear" w:color="auto" w:fill="FFFFFF"/>
        </w:rPr>
        <w:t>The DS Offset limit (</w:t>
      </w:r>
      <w:r w:rsidR="003B0925" w:rsidRPr="007D3A69">
        <w:rPr>
          <w:rFonts w:cs="Calibri"/>
          <w:spacing w:val="-1"/>
          <w:szCs w:val="22"/>
          <w:shd w:val="clear" w:color="auto" w:fill="FFFFFF"/>
        </w:rPr>
        <w:t>i.e.</w:t>
      </w:r>
      <w:r w:rsidRPr="007D3A69">
        <w:rPr>
          <w:rFonts w:cs="Calibri"/>
          <w:spacing w:val="-1"/>
          <w:szCs w:val="22"/>
          <w:shd w:val="clear" w:color="auto" w:fill="FFFFFF"/>
        </w:rPr>
        <w:t xml:space="preserve"> the cumulative changes applied to a single DS) that supported by X-Resize</w:t>
      </w:r>
      <w:r w:rsidR="00E4202F">
        <w:rPr>
          <w:rFonts w:cs="Calibri"/>
          <w:spacing w:val="-1"/>
          <w:szCs w:val="22"/>
          <w:shd w:val="clear" w:color="auto" w:fill="FFFFFF"/>
        </w:rPr>
        <w:fldChar w:fldCharType="begin"/>
      </w:r>
      <w:r w:rsidR="00E4202F">
        <w:instrText xml:space="preserve"> XE "</w:instrText>
      </w:r>
      <w:r w:rsidR="00E4202F" w:rsidRPr="009201B0">
        <w:instrText>X-Resize</w:instrText>
      </w:r>
      <w:r w:rsidR="00E4202F">
        <w:instrText xml:space="preserve">" </w:instrText>
      </w:r>
      <w:r w:rsidR="00E4202F">
        <w:rPr>
          <w:rFonts w:cs="Calibri"/>
          <w:spacing w:val="-1"/>
          <w:szCs w:val="22"/>
          <w:shd w:val="clear" w:color="auto" w:fill="FFFFFF"/>
        </w:rPr>
        <w:fldChar w:fldCharType="end"/>
      </w:r>
      <w:r w:rsidRPr="007D3A69">
        <w:rPr>
          <w:rFonts w:cs="Calibri"/>
          <w:spacing w:val="-1"/>
          <w:szCs w:val="22"/>
          <w:shd w:val="clear" w:color="auto" w:fill="FFFFFF"/>
        </w:rPr>
        <w:t xml:space="preserve"> has been extended from its current limit of 99 bytes to a limit of 99,999 bytes. If the new limit is reached, a new message will be added to the Warning section of the X-Resize execution and no MSGW situation will occur.</w:t>
      </w:r>
    </w:p>
    <w:p w14:paraId="77494924" w14:textId="77777777" w:rsidR="000F135F" w:rsidRPr="00E44875" w:rsidRDefault="000F135F" w:rsidP="000D4AC7">
      <w:pPr>
        <w:pStyle w:val="Body"/>
        <w:rPr>
          <w:lang w:eastAsia="ja-JP"/>
        </w:rPr>
      </w:pPr>
    </w:p>
    <w:p w14:paraId="5187E0B0" w14:textId="77777777" w:rsidR="00315240" w:rsidRDefault="00315240" w:rsidP="001A370A">
      <w:pPr>
        <w:pStyle w:val="Heading3"/>
      </w:pPr>
      <w:r w:rsidRPr="007E6CBE">
        <w:t>Client-side – Fixes</w:t>
      </w:r>
    </w:p>
    <w:p w14:paraId="64C3AE74" w14:textId="77777777" w:rsidR="00315240" w:rsidRDefault="00315240" w:rsidP="00490293">
      <w:pPr>
        <w:pStyle w:val="Body"/>
        <w:numPr>
          <w:ilvl w:val="0"/>
          <w:numId w:val="7"/>
        </w:numPr>
        <w:rPr>
          <w:lang w:eastAsia="ja-JP"/>
        </w:rPr>
      </w:pPr>
    </w:p>
    <w:p w14:paraId="42089545" w14:textId="77777777" w:rsidR="00315240" w:rsidRDefault="00315240" w:rsidP="001A370A">
      <w:pPr>
        <w:pStyle w:val="Body"/>
        <w:rPr>
          <w:lang w:eastAsia="ja-JP"/>
        </w:rPr>
      </w:pPr>
    </w:p>
    <w:p w14:paraId="5E535EF1" w14:textId="77777777" w:rsidR="00315240" w:rsidRDefault="00315240" w:rsidP="001A370A">
      <w:pPr>
        <w:pStyle w:val="Heading3"/>
      </w:pPr>
      <w:r w:rsidRPr="007E6CBE">
        <w:t>Server-</w:t>
      </w:r>
      <w:r>
        <w:t>s</w:t>
      </w:r>
      <w:r w:rsidRPr="007E6CBE">
        <w:t>ide – Fixes</w:t>
      </w:r>
    </w:p>
    <w:p w14:paraId="3F6E2C73" w14:textId="49AB3255" w:rsidR="00315240" w:rsidRPr="007D3A69" w:rsidRDefault="00F26849" w:rsidP="00490293">
      <w:pPr>
        <w:pStyle w:val="Body"/>
        <w:numPr>
          <w:ilvl w:val="0"/>
          <w:numId w:val="8"/>
        </w:numPr>
        <w:rPr>
          <w:rFonts w:cs="Calibri"/>
          <w:szCs w:val="22"/>
          <w:lang w:eastAsia="ja-JP"/>
        </w:rPr>
      </w:pPr>
      <w:r w:rsidRPr="007D3A69">
        <w:rPr>
          <w:rFonts w:cs="Calibri"/>
          <w:spacing w:val="-1"/>
          <w:szCs w:val="22"/>
          <w:shd w:val="clear" w:color="auto" w:fill="FFFFFF"/>
        </w:rPr>
        <w:t>X-Subset</w:t>
      </w:r>
      <w:r w:rsidR="001C28A1">
        <w:rPr>
          <w:rFonts w:cs="Calibri"/>
          <w:spacing w:val="-1"/>
          <w:szCs w:val="22"/>
          <w:shd w:val="clear" w:color="auto" w:fill="FFFFFF"/>
        </w:rPr>
        <w:fldChar w:fldCharType="begin"/>
      </w:r>
      <w:r w:rsidR="001C28A1">
        <w:instrText xml:space="preserve"> XE "</w:instrText>
      </w:r>
      <w:r w:rsidR="001C28A1" w:rsidRPr="00EA2F7B">
        <w:rPr>
          <w:rFonts w:eastAsia="Times New Roman" w:cs="Calibri"/>
          <w:szCs w:val="22"/>
          <w:lang w:val="en-GB" w:eastAsia="en-IN"/>
        </w:rPr>
        <w:instrText>X-Subset</w:instrText>
      </w:r>
      <w:r w:rsidR="001C28A1">
        <w:instrText xml:space="preserve">" </w:instrText>
      </w:r>
      <w:r w:rsidR="001C28A1">
        <w:rPr>
          <w:rFonts w:cs="Calibri"/>
          <w:spacing w:val="-1"/>
          <w:szCs w:val="22"/>
          <w:shd w:val="clear" w:color="auto" w:fill="FFFFFF"/>
        </w:rPr>
        <w:fldChar w:fldCharType="end"/>
      </w:r>
      <w:r w:rsidRPr="007D3A69">
        <w:rPr>
          <w:rFonts w:cs="Calibri"/>
          <w:spacing w:val="-1"/>
          <w:szCs w:val="22"/>
          <w:shd w:val="clear" w:color="auto" w:fill="FFFFFF"/>
        </w:rPr>
        <w:t xml:space="preserve"> was processing the dependents and owners of the selected file even though the user had selected not to process any of the owners and dependents. This issue has been fixed.</w:t>
      </w:r>
      <w:r w:rsidR="00315240" w:rsidRPr="007D3A69">
        <w:rPr>
          <w:rFonts w:cs="Calibri"/>
          <w:szCs w:val="22"/>
          <w:lang w:eastAsia="ja-JP"/>
        </w:rPr>
        <w:t xml:space="preserve"> </w:t>
      </w:r>
    </w:p>
    <w:p w14:paraId="00AC1D02" w14:textId="496CCA87" w:rsidR="00F26849" w:rsidRPr="007D3A69" w:rsidRDefault="00F26849" w:rsidP="00490293">
      <w:pPr>
        <w:pStyle w:val="Body"/>
        <w:numPr>
          <w:ilvl w:val="0"/>
          <w:numId w:val="8"/>
        </w:numPr>
        <w:rPr>
          <w:rFonts w:cs="Calibri"/>
          <w:szCs w:val="22"/>
          <w:lang w:eastAsia="ja-JP"/>
        </w:rPr>
      </w:pPr>
      <w:r w:rsidRPr="007D3A69">
        <w:rPr>
          <w:rFonts w:cs="Calibri"/>
          <w:spacing w:val="-1"/>
          <w:szCs w:val="22"/>
          <w:shd w:val="clear" w:color="auto" w:fill="FFFFFF"/>
        </w:rPr>
        <w:t>The Prebuild process of X-Resize</w:t>
      </w:r>
      <w:r w:rsidR="00E4202F">
        <w:rPr>
          <w:rFonts w:cs="Calibri"/>
          <w:spacing w:val="-1"/>
          <w:szCs w:val="22"/>
          <w:shd w:val="clear" w:color="auto" w:fill="FFFFFF"/>
        </w:rPr>
        <w:fldChar w:fldCharType="begin"/>
      </w:r>
      <w:r w:rsidR="00E4202F">
        <w:instrText xml:space="preserve"> XE "</w:instrText>
      </w:r>
      <w:r w:rsidR="00E4202F" w:rsidRPr="009201B0">
        <w:instrText>X-Resize</w:instrText>
      </w:r>
      <w:r w:rsidR="00E4202F">
        <w:instrText xml:space="preserve">" </w:instrText>
      </w:r>
      <w:r w:rsidR="00E4202F">
        <w:rPr>
          <w:rFonts w:cs="Calibri"/>
          <w:spacing w:val="-1"/>
          <w:szCs w:val="22"/>
          <w:shd w:val="clear" w:color="auto" w:fill="FFFFFF"/>
        </w:rPr>
        <w:fldChar w:fldCharType="end"/>
      </w:r>
      <w:r w:rsidRPr="007D3A69">
        <w:rPr>
          <w:rFonts w:cs="Calibri"/>
          <w:spacing w:val="-1"/>
          <w:szCs w:val="22"/>
          <w:shd w:val="clear" w:color="auto" w:fill="FFFFFF"/>
        </w:rPr>
        <w:t>/X-Unicode</w:t>
      </w:r>
      <w:r w:rsidR="00E4202F">
        <w:rPr>
          <w:rFonts w:cs="Calibri"/>
          <w:spacing w:val="-1"/>
          <w:szCs w:val="22"/>
          <w:shd w:val="clear" w:color="auto" w:fill="FFFFFF"/>
        </w:rPr>
        <w:fldChar w:fldCharType="begin"/>
      </w:r>
      <w:r w:rsidR="00E4202F">
        <w:instrText xml:space="preserve"> XE "</w:instrText>
      </w:r>
      <w:r w:rsidR="00E4202F" w:rsidRPr="00B14A26">
        <w:rPr>
          <w:rFonts w:cs="Calibri"/>
          <w:spacing w:val="-1"/>
          <w:szCs w:val="22"/>
          <w:shd w:val="clear" w:color="auto" w:fill="FFFFFF"/>
        </w:rPr>
        <w:instrText>X-Unicode</w:instrText>
      </w:r>
      <w:r w:rsidR="00E4202F">
        <w:instrText xml:space="preserve">" </w:instrText>
      </w:r>
      <w:r w:rsidR="00E4202F">
        <w:rPr>
          <w:rFonts w:cs="Calibri"/>
          <w:spacing w:val="-1"/>
          <w:szCs w:val="22"/>
          <w:shd w:val="clear" w:color="auto" w:fill="FFFFFF"/>
        </w:rPr>
        <w:fldChar w:fldCharType="end"/>
      </w:r>
      <w:r w:rsidRPr="007D3A69">
        <w:rPr>
          <w:rFonts w:cs="Calibri"/>
          <w:spacing w:val="-1"/>
          <w:szCs w:val="22"/>
          <w:shd w:val="clear" w:color="auto" w:fill="FFFFFF"/>
        </w:rPr>
        <w:t xml:space="preserve"> was going in</w:t>
      </w:r>
      <w:r w:rsidR="004736CE" w:rsidRPr="007D3A69">
        <w:rPr>
          <w:rFonts w:cs="Calibri"/>
          <w:spacing w:val="-1"/>
          <w:szCs w:val="22"/>
          <w:shd w:val="clear" w:color="auto" w:fill="FFFFFF"/>
        </w:rPr>
        <w:t>to a</w:t>
      </w:r>
      <w:r w:rsidRPr="007D3A69">
        <w:rPr>
          <w:rFonts w:cs="Calibri"/>
          <w:spacing w:val="-1"/>
          <w:szCs w:val="22"/>
          <w:shd w:val="clear" w:color="auto" w:fill="FFFFFF"/>
        </w:rPr>
        <w:t xml:space="preserve"> MSGW</w:t>
      </w:r>
      <w:r w:rsidR="004736CE" w:rsidRPr="007D3A69">
        <w:rPr>
          <w:rFonts w:cs="Calibri"/>
          <w:spacing w:val="-1"/>
          <w:szCs w:val="22"/>
          <w:shd w:val="clear" w:color="auto" w:fill="FFFFFF"/>
        </w:rPr>
        <w:t xml:space="preserve"> status</w:t>
      </w:r>
      <w:r w:rsidRPr="007D3A69">
        <w:rPr>
          <w:rFonts w:cs="Calibri"/>
          <w:spacing w:val="-1"/>
          <w:szCs w:val="22"/>
          <w:shd w:val="clear" w:color="auto" w:fill="FFFFFF"/>
        </w:rPr>
        <w:t>. This has been resolved.</w:t>
      </w:r>
    </w:p>
    <w:p w14:paraId="65E19869" w14:textId="77777777" w:rsidR="00425E93" w:rsidRPr="000D4AC7" w:rsidRDefault="00425E93" w:rsidP="004736CE">
      <w:pPr>
        <w:pStyle w:val="Body"/>
        <w:rPr>
          <w:lang w:eastAsia="ja-JP"/>
        </w:rPr>
      </w:pPr>
    </w:p>
    <w:p w14:paraId="1AA0E750" w14:textId="791C4DEF" w:rsidR="00F26849" w:rsidRDefault="00F26849" w:rsidP="00F26849">
      <w:pPr>
        <w:pStyle w:val="Heading2"/>
        <w:ind w:left="0" w:firstLine="720"/>
        <w:rPr>
          <w:color w:val="auto"/>
        </w:rPr>
      </w:pPr>
      <w:bookmarkStart w:id="269" w:name="_Toc102988703"/>
      <w:bookmarkStart w:id="270" w:name="_Toc143608505"/>
      <w:r w:rsidRPr="00037E19">
        <w:rPr>
          <w:color w:val="auto"/>
        </w:rPr>
        <w:t xml:space="preserve">Product: </w:t>
      </w:r>
      <w:r>
        <w:rPr>
          <w:color w:val="auto"/>
        </w:rPr>
        <w:t>X-Unicode</w:t>
      </w:r>
      <w:bookmarkEnd w:id="269"/>
      <w:bookmarkEnd w:id="270"/>
      <w:r w:rsidR="00E4202F">
        <w:rPr>
          <w:color w:val="auto"/>
        </w:rPr>
        <w:fldChar w:fldCharType="begin"/>
      </w:r>
      <w:r w:rsidR="00E4202F">
        <w:instrText xml:space="preserve"> XE "</w:instrText>
      </w:r>
      <w:r w:rsidR="00E4202F" w:rsidRPr="00B14A26">
        <w:rPr>
          <w:rFonts w:cs="Calibri"/>
          <w:spacing w:val="-1"/>
          <w:szCs w:val="22"/>
          <w:shd w:val="clear" w:color="auto" w:fill="FFFFFF"/>
        </w:rPr>
        <w:instrText>X-Unicode</w:instrText>
      </w:r>
      <w:r w:rsidR="00E4202F">
        <w:instrText xml:space="preserve">" </w:instrText>
      </w:r>
      <w:r w:rsidR="00E4202F">
        <w:rPr>
          <w:color w:val="auto"/>
        </w:rPr>
        <w:fldChar w:fldCharType="end"/>
      </w:r>
    </w:p>
    <w:p w14:paraId="29D6ADF9" w14:textId="77777777" w:rsidR="00F26849" w:rsidRDefault="00F26849" w:rsidP="00F26849">
      <w:pPr>
        <w:pStyle w:val="Heading3"/>
      </w:pPr>
      <w:r w:rsidRPr="007E6CBE">
        <w:t>Server-</w:t>
      </w:r>
      <w:r>
        <w:t>s</w:t>
      </w:r>
      <w:r w:rsidRPr="007E6CBE">
        <w:t>ide – Fixes</w:t>
      </w:r>
    </w:p>
    <w:p w14:paraId="2BDCEEFE" w14:textId="1F5C40AE" w:rsidR="00F26849" w:rsidRPr="007D3A69" w:rsidRDefault="00071B9C" w:rsidP="00490293">
      <w:pPr>
        <w:pStyle w:val="Body"/>
        <w:numPr>
          <w:ilvl w:val="0"/>
          <w:numId w:val="17"/>
        </w:numPr>
        <w:rPr>
          <w:rFonts w:cs="Calibri"/>
          <w:szCs w:val="22"/>
          <w:lang w:eastAsia="ja-JP"/>
        </w:rPr>
      </w:pPr>
      <w:r w:rsidRPr="007D3A69">
        <w:rPr>
          <w:rFonts w:cs="Calibri"/>
          <w:spacing w:val="-1"/>
          <w:szCs w:val="22"/>
          <w:shd w:val="clear" w:color="auto" w:fill="FFFFFF"/>
        </w:rPr>
        <w:t>On the first execution of X-Unicode</w:t>
      </w:r>
      <w:r w:rsidR="00E4202F">
        <w:rPr>
          <w:rFonts w:cs="Calibri"/>
          <w:spacing w:val="-1"/>
          <w:szCs w:val="22"/>
          <w:shd w:val="clear" w:color="auto" w:fill="FFFFFF"/>
        </w:rPr>
        <w:fldChar w:fldCharType="begin"/>
      </w:r>
      <w:r w:rsidR="00E4202F">
        <w:instrText xml:space="preserve"> XE "</w:instrText>
      </w:r>
      <w:r w:rsidR="00E4202F" w:rsidRPr="00B14A26">
        <w:rPr>
          <w:rFonts w:cs="Calibri"/>
          <w:spacing w:val="-1"/>
          <w:szCs w:val="22"/>
          <w:shd w:val="clear" w:color="auto" w:fill="FFFFFF"/>
        </w:rPr>
        <w:instrText>X-Unicode</w:instrText>
      </w:r>
      <w:r w:rsidR="00E4202F">
        <w:instrText xml:space="preserve">" </w:instrText>
      </w:r>
      <w:r w:rsidR="00E4202F">
        <w:rPr>
          <w:rFonts w:cs="Calibri"/>
          <w:spacing w:val="-1"/>
          <w:szCs w:val="22"/>
          <w:shd w:val="clear" w:color="auto" w:fill="FFFFFF"/>
        </w:rPr>
        <w:fldChar w:fldCharType="end"/>
      </w:r>
      <w:r w:rsidRPr="007D3A69">
        <w:rPr>
          <w:rFonts w:cs="Calibri"/>
          <w:spacing w:val="-1"/>
          <w:szCs w:val="22"/>
          <w:shd w:val="clear" w:color="auto" w:fill="FFFFFF"/>
        </w:rPr>
        <w:t xml:space="preserve"> over a new project, it was behaving as if the conversion type was set as *REPLACE even if it was set as *ADD. This </w:t>
      </w:r>
      <w:r w:rsidR="003C4A98" w:rsidRPr="007D3A69">
        <w:rPr>
          <w:rFonts w:cs="Calibri"/>
          <w:spacing w:val="-1"/>
          <w:szCs w:val="22"/>
          <w:shd w:val="clear" w:color="auto" w:fill="FFFFFF"/>
        </w:rPr>
        <w:t>led</w:t>
      </w:r>
      <w:r w:rsidRPr="007D3A69">
        <w:rPr>
          <w:rFonts w:cs="Calibri"/>
          <w:spacing w:val="-1"/>
          <w:szCs w:val="22"/>
          <w:shd w:val="clear" w:color="auto" w:fill="FFFFFF"/>
        </w:rPr>
        <w:t xml:space="preserve"> to missing some expected comment lines. This has been fixed</w:t>
      </w:r>
      <w:r w:rsidR="000F135F" w:rsidRPr="007D3A69">
        <w:rPr>
          <w:rFonts w:cs="Calibri"/>
          <w:spacing w:val="-1"/>
          <w:szCs w:val="22"/>
          <w:shd w:val="clear" w:color="auto" w:fill="FFFFFF"/>
        </w:rPr>
        <w:t>.</w:t>
      </w:r>
    </w:p>
    <w:p w14:paraId="69011139" w14:textId="585D5A5E" w:rsidR="00315240" w:rsidRPr="00766536" w:rsidRDefault="00315240" w:rsidP="001A370A">
      <w:pPr>
        <w:pStyle w:val="BodyTextBullet"/>
        <w:rPr>
          <w:lang w:val="en-IN"/>
        </w:rPr>
      </w:pPr>
      <w:bookmarkStart w:id="271" w:name="_Toc35885047"/>
      <w:bookmarkStart w:id="272" w:name="_Toc36041603"/>
      <w:bookmarkStart w:id="273" w:name="_Toc36041853"/>
      <w:bookmarkStart w:id="274" w:name="_Toc36042423"/>
      <w:bookmarkStart w:id="275" w:name="_Toc36042503"/>
      <w:bookmarkStart w:id="276" w:name="_Toc325098840"/>
      <w:bookmarkStart w:id="277" w:name="_Toc247956417"/>
      <w:bookmarkStart w:id="278" w:name="_Toc261937556"/>
      <w:bookmarkStart w:id="279" w:name="_Toc223103189"/>
      <w:bookmarkEnd w:id="88"/>
      <w:bookmarkEnd w:id="89"/>
      <w:bookmarkEnd w:id="90"/>
      <w:bookmarkEnd w:id="91"/>
      <w:bookmarkEnd w:id="92"/>
    </w:p>
    <w:p w14:paraId="68FEB12A" w14:textId="77777777" w:rsidR="0090564F" w:rsidRPr="00A549C3" w:rsidRDefault="0090564F" w:rsidP="000505AC">
      <w:pPr>
        <w:pStyle w:val="Heading1"/>
        <w:spacing w:after="240" w:line="240" w:lineRule="atLeast"/>
        <w:ind w:right="125"/>
        <w:jc w:val="both"/>
        <w:rPr>
          <w:color w:val="000000"/>
        </w:rPr>
      </w:pPr>
      <w:bookmarkStart w:id="280" w:name="_Toc35885056"/>
      <w:bookmarkStart w:id="281" w:name="_Toc36041612"/>
      <w:bookmarkStart w:id="282" w:name="_Toc36041862"/>
      <w:bookmarkStart w:id="283" w:name="_Toc36042432"/>
      <w:bookmarkStart w:id="284" w:name="_Toc36042512"/>
      <w:bookmarkStart w:id="285" w:name="_Toc36477950"/>
      <w:bookmarkStart w:id="286" w:name="_Toc102988704"/>
      <w:bookmarkStart w:id="287" w:name="_Toc143608506"/>
      <w:bookmarkEnd w:id="271"/>
      <w:bookmarkEnd w:id="272"/>
      <w:bookmarkEnd w:id="273"/>
      <w:bookmarkEnd w:id="274"/>
      <w:bookmarkEnd w:id="275"/>
      <w:r w:rsidRPr="00A549C3">
        <w:rPr>
          <w:color w:val="000000"/>
        </w:rPr>
        <w:lastRenderedPageBreak/>
        <w:t>Index</w:t>
      </w:r>
      <w:bookmarkEnd w:id="280"/>
      <w:bookmarkEnd w:id="281"/>
      <w:bookmarkEnd w:id="282"/>
      <w:bookmarkEnd w:id="283"/>
      <w:bookmarkEnd w:id="284"/>
      <w:bookmarkEnd w:id="285"/>
      <w:bookmarkEnd w:id="286"/>
      <w:bookmarkEnd w:id="287"/>
    </w:p>
    <w:bookmarkEnd w:id="276"/>
    <w:bookmarkEnd w:id="277"/>
    <w:bookmarkEnd w:id="278"/>
    <w:bookmarkEnd w:id="279"/>
    <w:p w14:paraId="002C2C6B" w14:textId="77777777" w:rsidR="005D2630" w:rsidRDefault="003A1EF6" w:rsidP="00AD57DF">
      <w:pPr>
        <w:pStyle w:val="Body"/>
        <w:rPr>
          <w:noProof/>
        </w:rPr>
        <w:sectPr w:rsidR="005D2630" w:rsidSect="00AD1B82">
          <w:type w:val="continuous"/>
          <w:pgSz w:w="12240" w:h="15840"/>
          <w:pgMar w:top="1429" w:right="1089" w:bottom="284" w:left="2206" w:header="709" w:footer="346" w:gutter="0"/>
          <w:cols w:space="708"/>
          <w:docGrid w:linePitch="360"/>
        </w:sectPr>
      </w:pPr>
      <w:r w:rsidRPr="000A52A4">
        <w:fldChar w:fldCharType="begin"/>
      </w:r>
      <w:r w:rsidRPr="000A52A4">
        <w:instrText xml:space="preserve"> INDEX \c "1" \z "1033" </w:instrText>
      </w:r>
      <w:r w:rsidRPr="000A52A4">
        <w:fldChar w:fldCharType="separate"/>
      </w:r>
    </w:p>
    <w:p w14:paraId="39B0C17D" w14:textId="77777777" w:rsidR="005D2630" w:rsidRDefault="005D2630" w:rsidP="00490293">
      <w:pPr>
        <w:pStyle w:val="Index1"/>
        <w:rPr>
          <w:noProof/>
          <w:lang w:val="en-US"/>
        </w:rPr>
      </w:pPr>
      <w:r w:rsidRPr="00672DB4">
        <w:rPr>
          <w:rFonts w:eastAsia="Times New Roman"/>
          <w:b/>
          <w:bCs/>
          <w:noProof/>
          <w:lang w:eastAsia="en-IN"/>
        </w:rPr>
        <w:t>Annotation List</w:t>
      </w:r>
      <w:r>
        <w:rPr>
          <w:noProof/>
          <w:lang w:val="en-US"/>
        </w:rPr>
        <w:t>, 53, 58, 59, 64</w:t>
      </w:r>
    </w:p>
    <w:p w14:paraId="4CFBB03A" w14:textId="77777777" w:rsidR="005D2630" w:rsidRDefault="005D2630" w:rsidP="00490293">
      <w:pPr>
        <w:pStyle w:val="Index1"/>
        <w:rPr>
          <w:noProof/>
          <w:lang w:val="en-US"/>
        </w:rPr>
      </w:pPr>
      <w:r>
        <w:rPr>
          <w:noProof/>
          <w:lang w:val="en-US"/>
        </w:rPr>
        <w:t>API Server, 7, 16, 17, 18, 19, 21, 26</w:t>
      </w:r>
    </w:p>
    <w:p w14:paraId="6EA484CC" w14:textId="77777777" w:rsidR="005D2630" w:rsidRDefault="005D2630" w:rsidP="00490293">
      <w:pPr>
        <w:pStyle w:val="Index1"/>
        <w:rPr>
          <w:noProof/>
          <w:lang w:val="en-US"/>
        </w:rPr>
      </w:pPr>
      <w:r w:rsidRPr="00672DB4">
        <w:rPr>
          <w:rFonts w:eastAsia="Times New Roman"/>
          <w:b/>
          <w:bCs/>
          <w:noProof/>
          <w:lang w:val="en-IN" w:eastAsia="en-IN"/>
        </w:rPr>
        <w:t>Application Area</w:t>
      </w:r>
      <w:r>
        <w:rPr>
          <w:noProof/>
          <w:lang w:val="en-US"/>
        </w:rPr>
        <w:t>, 36, 37, 45, 52, 53, 54, 60, 64, 70, 71, 74, 75, 76, 79, 81, 83, 88, 89, 92, 93, 94, 107</w:t>
      </w:r>
    </w:p>
    <w:p w14:paraId="38877D3F" w14:textId="77777777" w:rsidR="005D2630" w:rsidRDefault="005D2630" w:rsidP="00490293">
      <w:pPr>
        <w:pStyle w:val="Index1"/>
        <w:rPr>
          <w:noProof/>
          <w:lang w:val="en-US"/>
        </w:rPr>
      </w:pPr>
      <w:r w:rsidRPr="00672DB4">
        <w:rPr>
          <w:noProof/>
          <w:lang w:eastAsia="en-IN"/>
        </w:rPr>
        <w:t>Application Area Rule</w:t>
      </w:r>
      <w:r>
        <w:rPr>
          <w:noProof/>
          <w:lang w:val="en-US"/>
        </w:rPr>
        <w:t>, 36, 79, 89</w:t>
      </w:r>
    </w:p>
    <w:p w14:paraId="40DCAC88" w14:textId="77777777" w:rsidR="005D2630" w:rsidRDefault="005D2630" w:rsidP="00490293">
      <w:pPr>
        <w:pStyle w:val="Index1"/>
        <w:rPr>
          <w:noProof/>
          <w:lang w:val="en-US"/>
        </w:rPr>
      </w:pPr>
      <w:r w:rsidRPr="00672DB4">
        <w:rPr>
          <w:rFonts w:eastAsia="Times New Roman"/>
          <w:noProof/>
          <w:lang w:eastAsia="en-IN"/>
        </w:rPr>
        <w:t>ASP</w:t>
      </w:r>
      <w:r>
        <w:rPr>
          <w:noProof/>
          <w:lang w:val="en-US"/>
        </w:rPr>
        <w:t>, 17, 37, 63, 68, 84</w:t>
      </w:r>
    </w:p>
    <w:p w14:paraId="6CD3C4A8" w14:textId="77777777" w:rsidR="005D2630" w:rsidRDefault="005D2630" w:rsidP="00490293">
      <w:pPr>
        <w:pStyle w:val="Index1"/>
        <w:rPr>
          <w:noProof/>
          <w:lang w:val="en-US"/>
        </w:rPr>
      </w:pPr>
      <w:r w:rsidRPr="00672DB4">
        <w:rPr>
          <w:noProof/>
          <w:lang w:val="en-US" w:eastAsia="en-IN"/>
        </w:rPr>
        <w:t>authorization list</w:t>
      </w:r>
      <w:r>
        <w:rPr>
          <w:noProof/>
          <w:lang w:val="en-US"/>
        </w:rPr>
        <w:t>, 35, 57</w:t>
      </w:r>
    </w:p>
    <w:p w14:paraId="132C466A" w14:textId="77777777" w:rsidR="005D2630" w:rsidRDefault="005D2630" w:rsidP="00490293">
      <w:pPr>
        <w:pStyle w:val="Index1"/>
        <w:rPr>
          <w:noProof/>
          <w:lang w:val="en-US"/>
        </w:rPr>
      </w:pPr>
      <w:r w:rsidRPr="00672DB4">
        <w:rPr>
          <w:rFonts w:cs="Calibri"/>
          <w:b/>
          <w:bCs/>
          <w:noProof/>
          <w:spacing w:val="-1"/>
          <w:shd w:val="clear" w:color="auto" w:fill="FFFFFF"/>
          <w:lang w:val="en-US"/>
        </w:rPr>
        <w:t>Business Rules</w:t>
      </w:r>
      <w:r>
        <w:rPr>
          <w:noProof/>
          <w:lang w:val="en-US"/>
        </w:rPr>
        <w:t>, 36, 50, 53, 94</w:t>
      </w:r>
    </w:p>
    <w:p w14:paraId="2495FAD8" w14:textId="77777777" w:rsidR="005D2630" w:rsidRDefault="005D2630" w:rsidP="00490293">
      <w:pPr>
        <w:pStyle w:val="Index1"/>
        <w:rPr>
          <w:noProof/>
          <w:lang w:val="en-US"/>
        </w:rPr>
      </w:pPr>
      <w:r w:rsidRPr="00672DB4">
        <w:rPr>
          <w:noProof/>
          <w:lang w:eastAsia="en-IN"/>
        </w:rPr>
        <w:t>Detailed Impact Analysis</w:t>
      </w:r>
      <w:r>
        <w:rPr>
          <w:noProof/>
          <w:lang w:val="en-US"/>
        </w:rPr>
        <w:t>, 38, 45</w:t>
      </w:r>
    </w:p>
    <w:p w14:paraId="28C4FC00" w14:textId="77777777" w:rsidR="005D2630" w:rsidRDefault="005D2630" w:rsidP="00490293">
      <w:pPr>
        <w:pStyle w:val="Index1"/>
        <w:rPr>
          <w:noProof/>
          <w:lang w:val="en-US"/>
        </w:rPr>
      </w:pPr>
      <w:r w:rsidRPr="00672DB4">
        <w:rPr>
          <w:rFonts w:eastAsia="Times New Roman"/>
          <w:b/>
          <w:bCs/>
          <w:noProof/>
          <w:lang w:eastAsia="en-IN"/>
        </w:rPr>
        <w:t>DMD</w:t>
      </w:r>
      <w:r>
        <w:rPr>
          <w:noProof/>
          <w:lang w:val="en-US"/>
        </w:rPr>
        <w:t>, 19, 20, 28, 45, 50, 67, 94</w:t>
      </w:r>
    </w:p>
    <w:p w14:paraId="28044313" w14:textId="77777777" w:rsidR="005D2630" w:rsidRDefault="005D2630" w:rsidP="00490293">
      <w:pPr>
        <w:pStyle w:val="Index1"/>
        <w:rPr>
          <w:noProof/>
          <w:lang w:val="en-US"/>
        </w:rPr>
      </w:pPr>
      <w:r w:rsidRPr="00672DB4">
        <w:rPr>
          <w:rFonts w:eastAsia="Times New Roman"/>
          <w:noProof/>
          <w:lang w:eastAsia="en-IN"/>
        </w:rPr>
        <w:t>Dynamic SQL</w:t>
      </w:r>
      <w:r>
        <w:rPr>
          <w:noProof/>
          <w:lang w:val="en-US"/>
        </w:rPr>
        <w:t>, 26, 27, 113</w:t>
      </w:r>
    </w:p>
    <w:p w14:paraId="468DF6C9" w14:textId="77777777" w:rsidR="005D2630" w:rsidRDefault="005D2630" w:rsidP="00490293">
      <w:pPr>
        <w:pStyle w:val="Index1"/>
        <w:rPr>
          <w:noProof/>
          <w:lang w:val="en-US"/>
        </w:rPr>
      </w:pPr>
      <w:r>
        <w:rPr>
          <w:noProof/>
          <w:lang w:val="en-US"/>
        </w:rPr>
        <w:t>Eclipse, 6, 79, 80, 93, 94, 99, 112, 113, 114</w:t>
      </w:r>
    </w:p>
    <w:p w14:paraId="4F41506A" w14:textId="77777777" w:rsidR="005D2630" w:rsidRDefault="005D2630" w:rsidP="00490293">
      <w:pPr>
        <w:pStyle w:val="Index1"/>
        <w:rPr>
          <w:noProof/>
          <w:lang w:val="en-US"/>
        </w:rPr>
      </w:pPr>
      <w:r w:rsidRPr="00672DB4">
        <w:rPr>
          <w:noProof/>
          <w:lang w:eastAsia="en-IN"/>
        </w:rPr>
        <w:t>File Field Where Used</w:t>
      </w:r>
      <w:r>
        <w:rPr>
          <w:noProof/>
          <w:lang w:val="en-US"/>
        </w:rPr>
        <w:t>, 28, 41</w:t>
      </w:r>
    </w:p>
    <w:p w14:paraId="17B6D2B8" w14:textId="77777777" w:rsidR="005D2630" w:rsidRDefault="005D2630" w:rsidP="00490293">
      <w:pPr>
        <w:pStyle w:val="Index1"/>
        <w:rPr>
          <w:noProof/>
          <w:lang w:val="en-US"/>
        </w:rPr>
      </w:pPr>
      <w:r>
        <w:rPr>
          <w:noProof/>
          <w:lang w:val="en-US"/>
        </w:rPr>
        <w:t>IBM i, 6, 7, 91, 93, 99, 111, 113</w:t>
      </w:r>
    </w:p>
    <w:p w14:paraId="5BBE9903" w14:textId="77777777" w:rsidR="005D2630" w:rsidRDefault="005D2630" w:rsidP="00490293">
      <w:pPr>
        <w:pStyle w:val="Index1"/>
        <w:rPr>
          <w:noProof/>
          <w:lang w:val="en-US"/>
        </w:rPr>
      </w:pPr>
      <w:r w:rsidRPr="00672DB4">
        <w:rPr>
          <w:rFonts w:eastAsia="Times New Roman"/>
          <w:noProof/>
          <w:lang w:eastAsia="en-IN"/>
        </w:rPr>
        <w:t>INIT/REFRESH</w:t>
      </w:r>
      <w:r>
        <w:rPr>
          <w:noProof/>
          <w:lang w:val="en-US"/>
        </w:rPr>
        <w:t>, 26, 28, 37</w:t>
      </w:r>
    </w:p>
    <w:p w14:paraId="3A00DC76" w14:textId="77777777" w:rsidR="005D2630" w:rsidRDefault="005D2630" w:rsidP="00490293">
      <w:pPr>
        <w:pStyle w:val="Index1"/>
        <w:rPr>
          <w:noProof/>
          <w:lang w:val="en-US"/>
        </w:rPr>
      </w:pPr>
      <w:r w:rsidRPr="00672DB4">
        <w:rPr>
          <w:noProof/>
          <w:lang w:eastAsia="en-IN"/>
        </w:rPr>
        <w:t>Inverted Structure Chart</w:t>
      </w:r>
      <w:r>
        <w:rPr>
          <w:noProof/>
          <w:lang w:val="en-US"/>
        </w:rPr>
        <w:t>, 53, 65</w:t>
      </w:r>
    </w:p>
    <w:p w14:paraId="4E166293" w14:textId="77777777" w:rsidR="005D2630" w:rsidRDefault="005D2630" w:rsidP="00490293">
      <w:pPr>
        <w:pStyle w:val="Index1"/>
        <w:rPr>
          <w:noProof/>
          <w:lang w:val="en-US"/>
        </w:rPr>
      </w:pPr>
      <w:r w:rsidRPr="00672DB4">
        <w:rPr>
          <w:rFonts w:eastAsia="Times New Roman"/>
          <w:noProof/>
          <w:lang w:eastAsia="en-IN"/>
        </w:rPr>
        <w:t>Kerberos</w:t>
      </w:r>
      <w:r>
        <w:rPr>
          <w:noProof/>
          <w:lang w:val="en-US"/>
        </w:rPr>
        <w:t xml:space="preserve">, </w:t>
      </w:r>
      <w:r>
        <w:rPr>
          <w:b/>
          <w:noProof/>
          <w:lang w:val="en-US"/>
        </w:rPr>
        <w:t>26</w:t>
      </w:r>
      <w:r>
        <w:rPr>
          <w:noProof/>
          <w:lang w:val="en-US"/>
        </w:rPr>
        <w:t xml:space="preserve">, </w:t>
      </w:r>
      <w:r>
        <w:rPr>
          <w:b/>
          <w:noProof/>
          <w:lang w:val="en-US"/>
        </w:rPr>
        <w:t>28</w:t>
      </w:r>
      <w:r>
        <w:rPr>
          <w:noProof/>
          <w:lang w:val="en-US"/>
        </w:rPr>
        <w:t xml:space="preserve">, </w:t>
      </w:r>
      <w:r>
        <w:rPr>
          <w:b/>
          <w:noProof/>
          <w:lang w:val="en-US"/>
        </w:rPr>
        <w:t>83</w:t>
      </w:r>
      <w:r>
        <w:rPr>
          <w:noProof/>
          <w:lang w:val="en-US"/>
        </w:rPr>
        <w:t xml:space="preserve">, </w:t>
      </w:r>
      <w:r>
        <w:rPr>
          <w:b/>
          <w:noProof/>
          <w:lang w:val="en-US"/>
        </w:rPr>
        <w:t>93</w:t>
      </w:r>
    </w:p>
    <w:p w14:paraId="4BD074B9" w14:textId="77777777" w:rsidR="005D2630" w:rsidRDefault="005D2630" w:rsidP="00490293">
      <w:pPr>
        <w:pStyle w:val="Index1"/>
        <w:rPr>
          <w:noProof/>
          <w:lang w:val="en-US"/>
        </w:rPr>
      </w:pPr>
      <w:r w:rsidRPr="00672DB4">
        <w:rPr>
          <w:noProof/>
          <w:lang w:eastAsia="en-IN"/>
        </w:rPr>
        <w:t>License Manager tool</w:t>
      </w:r>
      <w:r>
        <w:rPr>
          <w:noProof/>
          <w:lang w:val="en-US"/>
        </w:rPr>
        <w:t>, 17</w:t>
      </w:r>
    </w:p>
    <w:p w14:paraId="171AB673" w14:textId="77777777" w:rsidR="005D2630" w:rsidRDefault="005D2630" w:rsidP="00490293">
      <w:pPr>
        <w:pStyle w:val="Index1"/>
        <w:rPr>
          <w:noProof/>
          <w:lang w:val="en-US"/>
        </w:rPr>
      </w:pPr>
      <w:r w:rsidRPr="00672DB4">
        <w:rPr>
          <w:noProof/>
          <w:lang w:eastAsia="en-IN"/>
        </w:rPr>
        <w:t>Metrics Analysis</w:t>
      </w:r>
      <w:r>
        <w:rPr>
          <w:noProof/>
          <w:lang w:val="en-US"/>
        </w:rPr>
        <w:t>, 58, 84</w:t>
      </w:r>
    </w:p>
    <w:p w14:paraId="76D61A10" w14:textId="77777777" w:rsidR="005D2630" w:rsidRDefault="005D2630" w:rsidP="00490293">
      <w:pPr>
        <w:pStyle w:val="Index1"/>
        <w:rPr>
          <w:noProof/>
          <w:lang w:val="en-US"/>
        </w:rPr>
      </w:pPr>
      <w:r w:rsidRPr="00672DB4">
        <w:rPr>
          <w:rFonts w:eastAsia="Times New Roman"/>
          <w:b/>
          <w:bCs/>
          <w:noProof/>
          <w:lang w:eastAsia="en-IN"/>
        </w:rPr>
        <w:t>Object Where Used</w:t>
      </w:r>
      <w:r>
        <w:rPr>
          <w:noProof/>
          <w:lang w:val="en-US"/>
        </w:rPr>
        <w:t>, 41, 53, 60, 71, 72, 79, 94</w:t>
      </w:r>
    </w:p>
    <w:p w14:paraId="0EB2D22C" w14:textId="77777777" w:rsidR="005D2630" w:rsidRDefault="005D2630" w:rsidP="00490293">
      <w:pPr>
        <w:pStyle w:val="Index1"/>
        <w:rPr>
          <w:noProof/>
          <w:lang w:val="en-US"/>
        </w:rPr>
      </w:pPr>
      <w:r w:rsidRPr="00672DB4">
        <w:rPr>
          <w:noProof/>
          <w:lang w:eastAsia="en-IN"/>
        </w:rPr>
        <w:t>Obsolete objects</w:t>
      </w:r>
      <w:r>
        <w:rPr>
          <w:noProof/>
          <w:lang w:val="en-US"/>
        </w:rPr>
        <w:t>, 53</w:t>
      </w:r>
    </w:p>
    <w:p w14:paraId="7D35AD49" w14:textId="77777777" w:rsidR="005D2630" w:rsidRDefault="005D2630" w:rsidP="00490293">
      <w:pPr>
        <w:pStyle w:val="Index1"/>
        <w:rPr>
          <w:noProof/>
          <w:lang w:val="en-US"/>
        </w:rPr>
      </w:pPr>
      <w:r w:rsidRPr="00672DB4">
        <w:rPr>
          <w:rFonts w:eastAsia="Times New Roman"/>
          <w:noProof/>
          <w:lang w:eastAsia="en-IN"/>
        </w:rPr>
        <w:t>Open Office</w:t>
      </w:r>
      <w:r>
        <w:rPr>
          <w:noProof/>
          <w:lang w:val="en-US"/>
        </w:rPr>
        <w:t>, 27, 28, 32, 36, 88</w:t>
      </w:r>
    </w:p>
    <w:p w14:paraId="0F45B86B" w14:textId="77777777" w:rsidR="005D2630" w:rsidRDefault="005D2630" w:rsidP="00490293">
      <w:pPr>
        <w:pStyle w:val="Index1"/>
        <w:rPr>
          <w:noProof/>
          <w:lang w:val="en-US"/>
        </w:rPr>
      </w:pPr>
      <w:r w:rsidRPr="00672DB4">
        <w:rPr>
          <w:noProof/>
          <w:lang w:eastAsia="en-IN"/>
        </w:rPr>
        <w:t>Option 78=Copy&amp;Initialize</w:t>
      </w:r>
      <w:r>
        <w:rPr>
          <w:noProof/>
          <w:lang w:val="en-US"/>
        </w:rPr>
        <w:t>, 46, 61</w:t>
      </w:r>
    </w:p>
    <w:p w14:paraId="00C08DC2" w14:textId="77777777" w:rsidR="005D2630" w:rsidRDefault="005D2630" w:rsidP="00490293">
      <w:pPr>
        <w:pStyle w:val="Index1"/>
        <w:rPr>
          <w:noProof/>
          <w:lang w:val="en-US"/>
        </w:rPr>
      </w:pPr>
      <w:r w:rsidRPr="00672DB4">
        <w:rPr>
          <w:rFonts w:eastAsia="Times New Roman"/>
          <w:b/>
          <w:noProof/>
          <w:lang w:eastAsia="en-IN"/>
        </w:rPr>
        <w:t>Problem Analysis</w:t>
      </w:r>
      <w:r>
        <w:rPr>
          <w:noProof/>
          <w:lang w:val="en-US"/>
        </w:rPr>
        <w:t xml:space="preserve">, 20, </w:t>
      </w:r>
      <w:r>
        <w:rPr>
          <w:b/>
          <w:noProof/>
          <w:lang w:val="en-US"/>
        </w:rPr>
        <w:t>26</w:t>
      </w:r>
      <w:r>
        <w:rPr>
          <w:noProof/>
          <w:lang w:val="en-US"/>
        </w:rPr>
        <w:t xml:space="preserve">, </w:t>
      </w:r>
      <w:r>
        <w:rPr>
          <w:b/>
          <w:noProof/>
          <w:lang w:val="en-US"/>
        </w:rPr>
        <w:t>27</w:t>
      </w:r>
      <w:r>
        <w:rPr>
          <w:noProof/>
          <w:lang w:val="en-US"/>
        </w:rPr>
        <w:t xml:space="preserve">, </w:t>
      </w:r>
      <w:r>
        <w:rPr>
          <w:b/>
          <w:noProof/>
          <w:lang w:val="en-US"/>
        </w:rPr>
        <w:t>49</w:t>
      </w:r>
      <w:r>
        <w:rPr>
          <w:noProof/>
          <w:lang w:val="en-US"/>
        </w:rPr>
        <w:t xml:space="preserve">, </w:t>
      </w:r>
      <w:r>
        <w:rPr>
          <w:b/>
          <w:noProof/>
          <w:lang w:val="en-US"/>
        </w:rPr>
        <w:t>53</w:t>
      </w:r>
      <w:r>
        <w:rPr>
          <w:noProof/>
          <w:lang w:val="en-US"/>
        </w:rPr>
        <w:t xml:space="preserve">, </w:t>
      </w:r>
      <w:r>
        <w:rPr>
          <w:b/>
          <w:noProof/>
          <w:lang w:val="en-US"/>
        </w:rPr>
        <w:t>60</w:t>
      </w:r>
      <w:r>
        <w:rPr>
          <w:noProof/>
          <w:lang w:val="en-US"/>
        </w:rPr>
        <w:t>, 89, 93, 94, 96, 99, 104, 113, 114</w:t>
      </w:r>
    </w:p>
    <w:p w14:paraId="760AF762" w14:textId="77777777" w:rsidR="005D2630" w:rsidRDefault="005D2630" w:rsidP="00490293">
      <w:pPr>
        <w:pStyle w:val="Index1"/>
        <w:rPr>
          <w:noProof/>
          <w:lang w:val="en-US"/>
        </w:rPr>
      </w:pPr>
      <w:r w:rsidRPr="00672DB4">
        <w:rPr>
          <w:noProof/>
          <w:lang w:eastAsia="en-IN"/>
        </w:rPr>
        <w:t>Process Flow Chart</w:t>
      </w:r>
      <w:r>
        <w:rPr>
          <w:noProof/>
          <w:lang w:val="en-US"/>
        </w:rPr>
        <w:t>, 28, 32</w:t>
      </w:r>
    </w:p>
    <w:p w14:paraId="1DC15561" w14:textId="77777777" w:rsidR="005D2630" w:rsidRDefault="005D2630" w:rsidP="00490293">
      <w:pPr>
        <w:pStyle w:val="Index1"/>
        <w:rPr>
          <w:noProof/>
          <w:lang w:val="en-US"/>
        </w:rPr>
      </w:pPr>
      <w:r w:rsidRPr="00672DB4">
        <w:rPr>
          <w:noProof/>
          <w:lang w:eastAsia="en-IN"/>
        </w:rPr>
        <w:t>Report an issue</w:t>
      </w:r>
      <w:r>
        <w:rPr>
          <w:noProof/>
          <w:lang w:val="en-US"/>
        </w:rPr>
        <w:t>, 21, 44, 93</w:t>
      </w:r>
    </w:p>
    <w:p w14:paraId="1CF5231C" w14:textId="77777777" w:rsidR="005D2630" w:rsidRDefault="005D2630" w:rsidP="00490293">
      <w:pPr>
        <w:pStyle w:val="Index1"/>
        <w:rPr>
          <w:noProof/>
          <w:lang w:val="en-US"/>
        </w:rPr>
      </w:pPr>
      <w:r w:rsidRPr="00672DB4">
        <w:rPr>
          <w:noProof/>
          <w:lang w:eastAsia="en-IN"/>
        </w:rPr>
        <w:t>Server Installation Manager</w:t>
      </w:r>
      <w:r>
        <w:rPr>
          <w:noProof/>
          <w:lang w:val="en-US"/>
        </w:rPr>
        <w:t>, 7, 16, 40, 44, 49, 51</w:t>
      </w:r>
    </w:p>
    <w:p w14:paraId="0350BDD8" w14:textId="77777777" w:rsidR="005D2630" w:rsidRDefault="005D2630" w:rsidP="00490293">
      <w:pPr>
        <w:pStyle w:val="Index1"/>
        <w:rPr>
          <w:noProof/>
          <w:lang w:val="en-US"/>
        </w:rPr>
      </w:pPr>
      <w:r w:rsidRPr="00672DB4">
        <w:rPr>
          <w:rFonts w:eastAsia="Times New Roman"/>
          <w:b/>
          <w:bCs/>
          <w:noProof/>
          <w:lang w:eastAsia="en-IN"/>
        </w:rPr>
        <w:t>Source Scan</w:t>
      </w:r>
      <w:r>
        <w:rPr>
          <w:noProof/>
          <w:lang w:val="en-US"/>
        </w:rPr>
        <w:t>, 31, 32, 36, 59, 60, 106</w:t>
      </w:r>
    </w:p>
    <w:p w14:paraId="4B8FC4AF" w14:textId="77777777" w:rsidR="005D2630" w:rsidRDefault="005D2630" w:rsidP="00490293">
      <w:pPr>
        <w:pStyle w:val="Index1"/>
        <w:rPr>
          <w:noProof/>
          <w:lang w:val="en-US"/>
        </w:rPr>
      </w:pPr>
      <w:r w:rsidRPr="00672DB4">
        <w:rPr>
          <w:noProof/>
          <w:lang w:eastAsia="en-IN"/>
        </w:rPr>
        <w:t>Specialized Analysis</w:t>
      </w:r>
      <w:r>
        <w:rPr>
          <w:noProof/>
          <w:lang w:val="en-US"/>
        </w:rPr>
        <w:t>, 21, 58, 101</w:t>
      </w:r>
    </w:p>
    <w:p w14:paraId="657956C6" w14:textId="77777777" w:rsidR="005D2630" w:rsidRDefault="005D2630" w:rsidP="00490293">
      <w:pPr>
        <w:pStyle w:val="Index1"/>
        <w:rPr>
          <w:noProof/>
          <w:lang w:val="en-US"/>
        </w:rPr>
      </w:pPr>
      <w:r w:rsidRPr="00672DB4">
        <w:rPr>
          <w:rFonts w:eastAsia="Times New Roman" w:cs="Calibri"/>
          <w:b/>
          <w:bCs/>
          <w:noProof/>
          <w:lang w:eastAsia="en-IN"/>
        </w:rPr>
        <w:t>SQL Parser</w:t>
      </w:r>
      <w:r>
        <w:rPr>
          <w:noProof/>
          <w:lang w:val="en-US"/>
        </w:rPr>
        <w:t>, 12, 13, 21, 61, 66, 72, 100</w:t>
      </w:r>
    </w:p>
    <w:p w14:paraId="7B02DBAB" w14:textId="77777777" w:rsidR="005D2630" w:rsidRDefault="005D2630" w:rsidP="00490293">
      <w:pPr>
        <w:pStyle w:val="Index1"/>
        <w:rPr>
          <w:noProof/>
          <w:lang w:val="en-US"/>
        </w:rPr>
      </w:pPr>
      <w:r w:rsidRPr="00672DB4">
        <w:rPr>
          <w:rFonts w:eastAsia="Times New Roman"/>
          <w:b/>
          <w:bCs/>
          <w:noProof/>
          <w:lang w:eastAsia="en-IN"/>
        </w:rPr>
        <w:t>Structure Chart Diagram</w:t>
      </w:r>
      <w:r>
        <w:rPr>
          <w:noProof/>
          <w:lang w:val="en-US"/>
        </w:rPr>
        <w:t>, 36, 41, 49, 76, 99, 112, 115</w:t>
      </w:r>
    </w:p>
    <w:p w14:paraId="37B224FC" w14:textId="77777777" w:rsidR="005D2630" w:rsidRDefault="005D2630" w:rsidP="00490293">
      <w:pPr>
        <w:pStyle w:val="Index1"/>
        <w:rPr>
          <w:noProof/>
          <w:lang w:val="en-US"/>
        </w:rPr>
      </w:pPr>
      <w:r w:rsidRPr="00672DB4">
        <w:rPr>
          <w:noProof/>
          <w:lang w:eastAsia="en-IN"/>
        </w:rPr>
        <w:t>Summary Reference</w:t>
      </w:r>
      <w:r>
        <w:rPr>
          <w:noProof/>
          <w:lang w:val="en-US"/>
        </w:rPr>
        <w:t>, 27</w:t>
      </w:r>
    </w:p>
    <w:p w14:paraId="4841A6BF" w14:textId="77777777" w:rsidR="005D2630" w:rsidRDefault="005D2630" w:rsidP="00490293">
      <w:pPr>
        <w:pStyle w:val="Index1"/>
        <w:rPr>
          <w:noProof/>
          <w:lang w:val="en-US"/>
        </w:rPr>
      </w:pPr>
      <w:r w:rsidRPr="00672DB4">
        <w:rPr>
          <w:rFonts w:eastAsia="Times New Roman"/>
          <w:noProof/>
          <w:lang w:eastAsia="en-IN"/>
        </w:rPr>
        <w:t>Synon</w:t>
      </w:r>
      <w:r>
        <w:rPr>
          <w:noProof/>
          <w:lang w:val="en-US"/>
        </w:rPr>
        <w:t xml:space="preserve">, </w:t>
      </w:r>
      <w:r>
        <w:rPr>
          <w:b/>
          <w:noProof/>
          <w:lang w:val="en-US"/>
        </w:rPr>
        <w:t>28</w:t>
      </w:r>
      <w:r>
        <w:rPr>
          <w:noProof/>
          <w:lang w:val="en-US"/>
        </w:rPr>
        <w:t>, 37, 58, 76, 106</w:t>
      </w:r>
    </w:p>
    <w:p w14:paraId="19A6C701" w14:textId="77777777" w:rsidR="005D2630" w:rsidRDefault="005D2630" w:rsidP="00490293">
      <w:pPr>
        <w:pStyle w:val="Index1"/>
        <w:rPr>
          <w:noProof/>
          <w:lang w:val="en-US"/>
        </w:rPr>
      </w:pPr>
      <w:r w:rsidRPr="00672DB4">
        <w:rPr>
          <w:rFonts w:eastAsia="Times New Roman"/>
          <w:b/>
          <w:noProof/>
          <w:lang w:eastAsia="en-IN"/>
        </w:rPr>
        <w:t>Variable Where Used</w:t>
      </w:r>
      <w:r>
        <w:rPr>
          <w:noProof/>
          <w:lang w:val="en-US"/>
        </w:rPr>
        <w:t xml:space="preserve">, </w:t>
      </w:r>
      <w:r>
        <w:rPr>
          <w:b/>
          <w:noProof/>
          <w:lang w:val="en-US"/>
        </w:rPr>
        <w:t>27</w:t>
      </w:r>
      <w:r>
        <w:rPr>
          <w:noProof/>
          <w:lang w:val="en-US"/>
        </w:rPr>
        <w:t xml:space="preserve">, </w:t>
      </w:r>
      <w:r>
        <w:rPr>
          <w:b/>
          <w:noProof/>
          <w:lang w:val="en-US"/>
        </w:rPr>
        <w:t>33</w:t>
      </w:r>
      <w:r>
        <w:rPr>
          <w:noProof/>
          <w:lang w:val="en-US"/>
        </w:rPr>
        <w:t>, 41, 52, 55, 59, 63, 66, 67, 80, 85, 86, 94, 96, 100, 101, 105, 109, 110, 111</w:t>
      </w:r>
    </w:p>
    <w:p w14:paraId="2E2D2E22" w14:textId="77777777" w:rsidR="005D2630" w:rsidRDefault="005D2630" w:rsidP="00490293">
      <w:pPr>
        <w:pStyle w:val="Index1"/>
        <w:rPr>
          <w:noProof/>
          <w:lang w:val="en-US"/>
        </w:rPr>
      </w:pPr>
      <w:r w:rsidRPr="00672DB4">
        <w:rPr>
          <w:noProof/>
          <w:lang w:eastAsia="en-IN"/>
        </w:rPr>
        <w:t>View Data</w:t>
      </w:r>
      <w:r>
        <w:rPr>
          <w:noProof/>
          <w:lang w:val="en-US"/>
        </w:rPr>
        <w:t>, 83, 94</w:t>
      </w:r>
    </w:p>
    <w:p w14:paraId="164F8DBE" w14:textId="77777777" w:rsidR="005D2630" w:rsidRDefault="005D2630" w:rsidP="00490293">
      <w:pPr>
        <w:pStyle w:val="Index1"/>
        <w:rPr>
          <w:noProof/>
          <w:lang w:val="en-US"/>
        </w:rPr>
      </w:pPr>
      <w:r w:rsidRPr="00672DB4">
        <w:rPr>
          <w:rFonts w:eastAsia="Times New Roman" w:cs="Calibri"/>
          <w:b/>
          <w:bCs/>
          <w:noProof/>
          <w:lang w:eastAsia="en-IN"/>
        </w:rPr>
        <w:t>VWU</w:t>
      </w:r>
      <w:r>
        <w:rPr>
          <w:noProof/>
          <w:lang w:val="en-US"/>
        </w:rPr>
        <w:t>, 12, 20, 27, 41, 63, 71, 83, 106, 111, 112</w:t>
      </w:r>
    </w:p>
    <w:p w14:paraId="04FD7F21" w14:textId="77777777" w:rsidR="005D2630" w:rsidRDefault="005D2630" w:rsidP="00490293">
      <w:pPr>
        <w:pStyle w:val="Index1"/>
        <w:rPr>
          <w:noProof/>
          <w:lang w:val="en-US"/>
        </w:rPr>
      </w:pPr>
      <w:r w:rsidRPr="00672DB4">
        <w:rPr>
          <w:noProof/>
          <w:lang w:eastAsia="en-IN"/>
        </w:rPr>
        <w:t>Work with Objects</w:t>
      </w:r>
      <w:r>
        <w:rPr>
          <w:noProof/>
          <w:lang w:val="en-US"/>
        </w:rPr>
        <w:t>, 27</w:t>
      </w:r>
    </w:p>
    <w:p w14:paraId="0C02C4F2" w14:textId="77777777" w:rsidR="005D2630" w:rsidRDefault="005D2630" w:rsidP="00490293">
      <w:pPr>
        <w:pStyle w:val="Index1"/>
        <w:rPr>
          <w:noProof/>
          <w:lang w:val="en-US"/>
        </w:rPr>
      </w:pPr>
      <w:r w:rsidRPr="00672DB4">
        <w:rPr>
          <w:noProof/>
          <w:lang w:eastAsia="en-IN"/>
        </w:rPr>
        <w:t>X2E-Analysys</w:t>
      </w:r>
      <w:r>
        <w:rPr>
          <w:noProof/>
          <w:lang w:val="en-US"/>
        </w:rPr>
        <w:t xml:space="preserve">, 22, </w:t>
      </w:r>
      <w:r w:rsidRPr="00672DB4">
        <w:rPr>
          <w:rFonts w:cstheme="minorHAnsi"/>
          <w:i/>
          <w:noProof/>
          <w:lang w:val="en-US"/>
        </w:rPr>
        <w:t>See</w:t>
      </w:r>
    </w:p>
    <w:p w14:paraId="614A34FB" w14:textId="77777777" w:rsidR="005D2630" w:rsidRDefault="005D2630" w:rsidP="00490293">
      <w:pPr>
        <w:pStyle w:val="Index1"/>
        <w:rPr>
          <w:noProof/>
          <w:lang w:val="en-US"/>
        </w:rPr>
      </w:pPr>
      <w:r>
        <w:rPr>
          <w:noProof/>
          <w:lang w:val="en-US"/>
        </w:rPr>
        <w:t xml:space="preserve">X-Analysis, 2, 6, 7, </w:t>
      </w:r>
      <w:r>
        <w:rPr>
          <w:b/>
          <w:noProof/>
          <w:lang w:val="en-US"/>
        </w:rPr>
        <w:t>8</w:t>
      </w:r>
      <w:r>
        <w:rPr>
          <w:noProof/>
          <w:lang w:val="en-US"/>
        </w:rPr>
        <w:t xml:space="preserve">, </w:t>
      </w:r>
      <w:r>
        <w:rPr>
          <w:b/>
          <w:noProof/>
          <w:lang w:val="en-US"/>
        </w:rPr>
        <w:t>16</w:t>
      </w:r>
      <w:r>
        <w:rPr>
          <w:noProof/>
          <w:lang w:val="en-US"/>
        </w:rPr>
        <w:t xml:space="preserve">, </w:t>
      </w:r>
      <w:r>
        <w:rPr>
          <w:b/>
          <w:noProof/>
          <w:lang w:val="en-US"/>
        </w:rPr>
        <w:t>26</w:t>
      </w:r>
      <w:r>
        <w:rPr>
          <w:noProof/>
          <w:lang w:val="en-US"/>
        </w:rPr>
        <w:t xml:space="preserve">, </w:t>
      </w:r>
      <w:r>
        <w:rPr>
          <w:b/>
          <w:noProof/>
          <w:lang w:val="en-US"/>
        </w:rPr>
        <w:t>27</w:t>
      </w:r>
      <w:r>
        <w:rPr>
          <w:noProof/>
          <w:lang w:val="en-US"/>
        </w:rPr>
        <w:t xml:space="preserve">, </w:t>
      </w:r>
      <w:r>
        <w:rPr>
          <w:b/>
          <w:noProof/>
          <w:lang w:val="en-US"/>
        </w:rPr>
        <w:t>28</w:t>
      </w:r>
      <w:r>
        <w:rPr>
          <w:noProof/>
          <w:lang w:val="en-US"/>
        </w:rPr>
        <w:t xml:space="preserve">, </w:t>
      </w:r>
      <w:r>
        <w:rPr>
          <w:b/>
          <w:noProof/>
          <w:lang w:val="en-US"/>
        </w:rPr>
        <w:t>31</w:t>
      </w:r>
      <w:r>
        <w:rPr>
          <w:noProof/>
          <w:lang w:val="en-US"/>
        </w:rPr>
        <w:t xml:space="preserve">, </w:t>
      </w:r>
      <w:r>
        <w:rPr>
          <w:b/>
          <w:noProof/>
          <w:lang w:val="en-US"/>
        </w:rPr>
        <w:t>32</w:t>
      </w:r>
      <w:r>
        <w:rPr>
          <w:noProof/>
          <w:lang w:val="en-US"/>
        </w:rPr>
        <w:t xml:space="preserve">, </w:t>
      </w:r>
      <w:r>
        <w:rPr>
          <w:b/>
          <w:noProof/>
          <w:lang w:val="en-US"/>
        </w:rPr>
        <w:t>35</w:t>
      </w:r>
      <w:r>
        <w:rPr>
          <w:noProof/>
          <w:lang w:val="en-US"/>
        </w:rPr>
        <w:t xml:space="preserve">, </w:t>
      </w:r>
      <w:r>
        <w:rPr>
          <w:b/>
          <w:noProof/>
          <w:lang w:val="en-US"/>
        </w:rPr>
        <w:t>36</w:t>
      </w:r>
      <w:r>
        <w:rPr>
          <w:noProof/>
          <w:lang w:val="en-US"/>
        </w:rPr>
        <w:t xml:space="preserve">, </w:t>
      </w:r>
      <w:r>
        <w:rPr>
          <w:b/>
          <w:noProof/>
          <w:lang w:val="en-US"/>
        </w:rPr>
        <w:t>37</w:t>
      </w:r>
      <w:r>
        <w:rPr>
          <w:noProof/>
          <w:lang w:val="en-US"/>
        </w:rPr>
        <w:t xml:space="preserve">, </w:t>
      </w:r>
      <w:r>
        <w:rPr>
          <w:b/>
          <w:noProof/>
          <w:lang w:val="en-US"/>
        </w:rPr>
        <w:t>40</w:t>
      </w:r>
      <w:r>
        <w:rPr>
          <w:noProof/>
          <w:lang w:val="en-US"/>
        </w:rPr>
        <w:t xml:space="preserve">, </w:t>
      </w:r>
      <w:r>
        <w:rPr>
          <w:b/>
          <w:noProof/>
          <w:lang w:val="en-US"/>
        </w:rPr>
        <w:t>41</w:t>
      </w:r>
      <w:r>
        <w:rPr>
          <w:noProof/>
          <w:lang w:val="en-US"/>
        </w:rPr>
        <w:t xml:space="preserve">, </w:t>
      </w:r>
      <w:r>
        <w:rPr>
          <w:b/>
          <w:noProof/>
          <w:lang w:val="en-US"/>
        </w:rPr>
        <w:t>42</w:t>
      </w:r>
      <w:r>
        <w:rPr>
          <w:noProof/>
          <w:lang w:val="en-US"/>
        </w:rPr>
        <w:t xml:space="preserve">, </w:t>
      </w:r>
      <w:r>
        <w:rPr>
          <w:b/>
          <w:noProof/>
          <w:lang w:val="en-US"/>
        </w:rPr>
        <w:t>44</w:t>
      </w:r>
      <w:r>
        <w:rPr>
          <w:noProof/>
          <w:lang w:val="en-US"/>
        </w:rPr>
        <w:t xml:space="preserve">, </w:t>
      </w:r>
      <w:r>
        <w:rPr>
          <w:b/>
          <w:noProof/>
          <w:lang w:val="en-US"/>
        </w:rPr>
        <w:t>45</w:t>
      </w:r>
      <w:r>
        <w:rPr>
          <w:noProof/>
          <w:lang w:val="en-US"/>
        </w:rPr>
        <w:t xml:space="preserve">, </w:t>
      </w:r>
      <w:r>
        <w:rPr>
          <w:b/>
          <w:noProof/>
          <w:lang w:val="en-US"/>
        </w:rPr>
        <w:t>49</w:t>
      </w:r>
      <w:r>
        <w:rPr>
          <w:noProof/>
          <w:lang w:val="en-US"/>
        </w:rPr>
        <w:t xml:space="preserve">, </w:t>
      </w:r>
      <w:r>
        <w:rPr>
          <w:b/>
          <w:noProof/>
          <w:lang w:val="en-US"/>
        </w:rPr>
        <w:t>50</w:t>
      </w:r>
      <w:r>
        <w:rPr>
          <w:noProof/>
          <w:lang w:val="en-US"/>
        </w:rPr>
        <w:t xml:space="preserve">, </w:t>
      </w:r>
      <w:r>
        <w:rPr>
          <w:b/>
          <w:noProof/>
          <w:lang w:val="en-US"/>
        </w:rPr>
        <w:t>51</w:t>
      </w:r>
      <w:r>
        <w:rPr>
          <w:noProof/>
          <w:lang w:val="en-US"/>
        </w:rPr>
        <w:t xml:space="preserve">, </w:t>
      </w:r>
      <w:r>
        <w:rPr>
          <w:b/>
          <w:noProof/>
          <w:lang w:val="en-US"/>
        </w:rPr>
        <w:t>52</w:t>
      </w:r>
      <w:r>
        <w:rPr>
          <w:noProof/>
          <w:lang w:val="en-US"/>
        </w:rPr>
        <w:t xml:space="preserve">, </w:t>
      </w:r>
      <w:r>
        <w:rPr>
          <w:b/>
          <w:noProof/>
          <w:lang w:val="en-US"/>
        </w:rPr>
        <w:t>57</w:t>
      </w:r>
      <w:r>
        <w:rPr>
          <w:noProof/>
          <w:lang w:val="en-US"/>
        </w:rPr>
        <w:t xml:space="preserve">, 58, </w:t>
      </w:r>
      <w:r>
        <w:rPr>
          <w:b/>
          <w:noProof/>
          <w:lang w:val="en-US"/>
        </w:rPr>
        <w:t>61</w:t>
      </w:r>
      <w:r>
        <w:rPr>
          <w:noProof/>
          <w:lang w:val="en-US"/>
        </w:rPr>
        <w:t xml:space="preserve">, 64, </w:t>
      </w:r>
      <w:r>
        <w:rPr>
          <w:b/>
          <w:noProof/>
          <w:lang w:val="en-US"/>
        </w:rPr>
        <w:t>65</w:t>
      </w:r>
      <w:r>
        <w:rPr>
          <w:noProof/>
          <w:lang w:val="en-US"/>
        </w:rPr>
        <w:t xml:space="preserve">, </w:t>
      </w:r>
      <w:r>
        <w:rPr>
          <w:b/>
          <w:noProof/>
          <w:lang w:val="en-US"/>
        </w:rPr>
        <w:t>66</w:t>
      </w:r>
      <w:r>
        <w:rPr>
          <w:noProof/>
          <w:lang w:val="en-US"/>
        </w:rPr>
        <w:t xml:space="preserve">, </w:t>
      </w:r>
      <w:r>
        <w:rPr>
          <w:b/>
          <w:noProof/>
          <w:lang w:val="en-US"/>
        </w:rPr>
        <w:t>67</w:t>
      </w:r>
      <w:r>
        <w:rPr>
          <w:noProof/>
          <w:lang w:val="en-US"/>
        </w:rPr>
        <w:t xml:space="preserve">, 70, </w:t>
      </w:r>
      <w:r>
        <w:rPr>
          <w:b/>
          <w:noProof/>
          <w:lang w:val="en-US"/>
        </w:rPr>
        <w:t>72</w:t>
      </w:r>
      <w:r>
        <w:rPr>
          <w:noProof/>
          <w:lang w:val="en-US"/>
        </w:rPr>
        <w:t>, 74, 79, 80, 83, 84, 88, 90, 92, 93, 94, 95, 99, 102, 103, 104, 106, 108, 109, 112, 113, 114, 115, 117</w:t>
      </w:r>
    </w:p>
    <w:p w14:paraId="76DF5C71" w14:textId="77777777" w:rsidR="005D2630" w:rsidRDefault="005D2630">
      <w:pPr>
        <w:pStyle w:val="Index2"/>
        <w:tabs>
          <w:tab w:val="right" w:leader="dot" w:pos="8935"/>
        </w:tabs>
        <w:rPr>
          <w:noProof/>
          <w:lang w:val="en-US"/>
        </w:rPr>
      </w:pPr>
      <w:r>
        <w:rPr>
          <w:noProof/>
          <w:lang w:val="en-US"/>
        </w:rPr>
        <w:t>Suite of products, 6</w:t>
      </w:r>
    </w:p>
    <w:p w14:paraId="71EA6464" w14:textId="77777777" w:rsidR="005D2630" w:rsidRDefault="005D2630" w:rsidP="00490293">
      <w:pPr>
        <w:pStyle w:val="Index1"/>
        <w:rPr>
          <w:noProof/>
          <w:lang w:val="en-US"/>
        </w:rPr>
      </w:pPr>
      <w:r w:rsidRPr="00672DB4">
        <w:rPr>
          <w:noProof/>
          <w:lang w:eastAsia="en-IN"/>
        </w:rPr>
        <w:t>XAPISRVUTL</w:t>
      </w:r>
      <w:r>
        <w:rPr>
          <w:noProof/>
          <w:lang w:val="en-US"/>
        </w:rPr>
        <w:t>, 12, 16</w:t>
      </w:r>
    </w:p>
    <w:p w14:paraId="481A4E95" w14:textId="77777777" w:rsidR="005D2630" w:rsidRDefault="005D2630" w:rsidP="00490293">
      <w:pPr>
        <w:pStyle w:val="Index1"/>
        <w:rPr>
          <w:noProof/>
          <w:lang w:val="en-US"/>
        </w:rPr>
      </w:pPr>
      <w:r>
        <w:rPr>
          <w:noProof/>
          <w:lang w:val="en-US"/>
        </w:rPr>
        <w:t>X-Datatest, 6, 14, 16, 23, 24, 29, 33, 37, 46, 47, 50, 54, 62, 63, 67, 68, 73, 77, 81, 86, 90, 96, 97, 102, 107, 116</w:t>
      </w:r>
    </w:p>
    <w:p w14:paraId="34458684" w14:textId="77777777" w:rsidR="005D2630" w:rsidRDefault="005D2630" w:rsidP="00490293">
      <w:pPr>
        <w:pStyle w:val="Index1"/>
        <w:rPr>
          <w:noProof/>
          <w:lang w:val="en-US"/>
        </w:rPr>
      </w:pPr>
      <w:r w:rsidRPr="00672DB4">
        <w:rPr>
          <w:noProof/>
          <w:lang w:val="en-IN"/>
        </w:rPr>
        <w:lastRenderedPageBreak/>
        <w:t>X-DataTest</w:t>
      </w:r>
      <w:r>
        <w:rPr>
          <w:noProof/>
          <w:lang w:val="en-US"/>
        </w:rPr>
        <w:t>, 90, 97</w:t>
      </w:r>
    </w:p>
    <w:p w14:paraId="6A464E5E" w14:textId="77777777" w:rsidR="005D2630" w:rsidRDefault="005D2630" w:rsidP="00490293">
      <w:pPr>
        <w:pStyle w:val="Index1"/>
        <w:rPr>
          <w:noProof/>
          <w:lang w:val="en-US"/>
        </w:rPr>
      </w:pPr>
      <w:r w:rsidRPr="00672DB4">
        <w:rPr>
          <w:noProof/>
          <w:lang w:eastAsia="en-IN"/>
        </w:rPr>
        <w:t>XDLTLIB</w:t>
      </w:r>
      <w:r>
        <w:rPr>
          <w:noProof/>
          <w:lang w:val="en-US"/>
        </w:rPr>
        <w:t>, 21</w:t>
      </w:r>
    </w:p>
    <w:p w14:paraId="263952E1" w14:textId="77777777" w:rsidR="005D2630" w:rsidRDefault="005D2630" w:rsidP="00490293">
      <w:pPr>
        <w:pStyle w:val="Index1"/>
        <w:rPr>
          <w:noProof/>
          <w:lang w:val="en-US"/>
        </w:rPr>
      </w:pPr>
      <w:r w:rsidRPr="00672DB4">
        <w:rPr>
          <w:rFonts w:eastAsia="Times New Roman"/>
          <w:b/>
          <w:bCs/>
          <w:noProof/>
          <w:lang w:eastAsia="en-IN"/>
        </w:rPr>
        <w:t>XDLTRLS</w:t>
      </w:r>
      <w:r>
        <w:rPr>
          <w:noProof/>
          <w:lang w:val="en-US"/>
        </w:rPr>
        <w:t>, 17, 115</w:t>
      </w:r>
    </w:p>
    <w:p w14:paraId="002D3658" w14:textId="77777777" w:rsidR="005D2630" w:rsidRDefault="005D2630" w:rsidP="00490293">
      <w:pPr>
        <w:pStyle w:val="Index1"/>
        <w:rPr>
          <w:noProof/>
          <w:lang w:val="en-US"/>
        </w:rPr>
      </w:pPr>
      <w:r w:rsidRPr="00672DB4">
        <w:rPr>
          <w:rFonts w:eastAsia="Times New Roman"/>
          <w:b/>
          <w:bCs/>
          <w:noProof/>
          <w:lang w:val="en-US" w:eastAsia="en-IN"/>
        </w:rPr>
        <w:t>XQRYSRC</w:t>
      </w:r>
      <w:r>
        <w:rPr>
          <w:noProof/>
          <w:lang w:val="en-US"/>
        </w:rPr>
        <w:t>, 31, 36, 37</w:t>
      </w:r>
    </w:p>
    <w:p w14:paraId="618A6EB6" w14:textId="77777777" w:rsidR="005D2630" w:rsidRDefault="005D2630" w:rsidP="00490293">
      <w:pPr>
        <w:pStyle w:val="Index1"/>
        <w:rPr>
          <w:noProof/>
          <w:lang w:val="en-US"/>
        </w:rPr>
      </w:pPr>
      <w:r w:rsidRPr="00672DB4">
        <w:rPr>
          <w:rFonts w:eastAsia="Times New Roman"/>
          <w:b/>
          <w:bCs/>
          <w:noProof/>
          <w:lang w:eastAsia="en-IN"/>
        </w:rPr>
        <w:t>XREFMENU</w:t>
      </w:r>
      <w:r>
        <w:rPr>
          <w:noProof/>
          <w:lang w:val="en-US"/>
        </w:rPr>
        <w:t>, 9, 12, 35, 37, 61, 65</w:t>
      </w:r>
    </w:p>
    <w:p w14:paraId="16C6246C" w14:textId="77777777" w:rsidR="005D2630" w:rsidRDefault="005D2630" w:rsidP="00490293">
      <w:pPr>
        <w:pStyle w:val="Index1"/>
        <w:rPr>
          <w:noProof/>
          <w:lang w:val="en-US"/>
        </w:rPr>
      </w:pPr>
      <w:r>
        <w:rPr>
          <w:noProof/>
          <w:lang w:val="en-US"/>
        </w:rPr>
        <w:t xml:space="preserve">X-Resize, 6, </w:t>
      </w:r>
      <w:r>
        <w:rPr>
          <w:b/>
          <w:noProof/>
          <w:lang w:val="en-US"/>
        </w:rPr>
        <w:t>14</w:t>
      </w:r>
      <w:r>
        <w:rPr>
          <w:noProof/>
          <w:lang w:val="en-US"/>
        </w:rPr>
        <w:t xml:space="preserve">, </w:t>
      </w:r>
      <w:r>
        <w:rPr>
          <w:b/>
          <w:noProof/>
          <w:lang w:val="en-US"/>
        </w:rPr>
        <w:t>24</w:t>
      </w:r>
      <w:r>
        <w:rPr>
          <w:noProof/>
          <w:lang w:val="en-US"/>
        </w:rPr>
        <w:t xml:space="preserve">, </w:t>
      </w:r>
      <w:r>
        <w:rPr>
          <w:b/>
          <w:noProof/>
          <w:lang w:val="en-US"/>
        </w:rPr>
        <w:t>30</w:t>
      </w:r>
      <w:r>
        <w:rPr>
          <w:noProof/>
          <w:lang w:val="en-US"/>
        </w:rPr>
        <w:t xml:space="preserve">, </w:t>
      </w:r>
      <w:r>
        <w:rPr>
          <w:b/>
          <w:noProof/>
          <w:lang w:val="en-US"/>
        </w:rPr>
        <w:t>34</w:t>
      </w:r>
      <w:r>
        <w:rPr>
          <w:noProof/>
          <w:lang w:val="en-US"/>
        </w:rPr>
        <w:t xml:space="preserve">, </w:t>
      </w:r>
      <w:r>
        <w:rPr>
          <w:b/>
          <w:noProof/>
          <w:lang w:val="en-US"/>
        </w:rPr>
        <w:t>38</w:t>
      </w:r>
      <w:r>
        <w:rPr>
          <w:noProof/>
          <w:lang w:val="en-US"/>
        </w:rPr>
        <w:t xml:space="preserve">, </w:t>
      </w:r>
      <w:r>
        <w:rPr>
          <w:b/>
          <w:noProof/>
          <w:lang w:val="en-US"/>
        </w:rPr>
        <w:t>39</w:t>
      </w:r>
      <w:r>
        <w:rPr>
          <w:noProof/>
          <w:lang w:val="en-US"/>
        </w:rPr>
        <w:t xml:space="preserve">, </w:t>
      </w:r>
      <w:r>
        <w:rPr>
          <w:b/>
          <w:noProof/>
          <w:lang w:val="en-US"/>
        </w:rPr>
        <w:t>42</w:t>
      </w:r>
      <w:r>
        <w:rPr>
          <w:noProof/>
          <w:lang w:val="en-US"/>
        </w:rPr>
        <w:t xml:space="preserve">, </w:t>
      </w:r>
      <w:r>
        <w:rPr>
          <w:b/>
          <w:noProof/>
          <w:lang w:val="en-US"/>
        </w:rPr>
        <w:t>43</w:t>
      </w:r>
      <w:r>
        <w:rPr>
          <w:noProof/>
          <w:lang w:val="en-US"/>
        </w:rPr>
        <w:t xml:space="preserve">, </w:t>
      </w:r>
      <w:r>
        <w:rPr>
          <w:b/>
          <w:noProof/>
          <w:lang w:val="en-US"/>
        </w:rPr>
        <w:t>47</w:t>
      </w:r>
      <w:r>
        <w:rPr>
          <w:noProof/>
          <w:lang w:val="en-US"/>
        </w:rPr>
        <w:t xml:space="preserve">, </w:t>
      </w:r>
      <w:r>
        <w:rPr>
          <w:b/>
          <w:noProof/>
          <w:lang w:val="en-US"/>
        </w:rPr>
        <w:t>48</w:t>
      </w:r>
      <w:r>
        <w:rPr>
          <w:noProof/>
          <w:lang w:val="en-US"/>
        </w:rPr>
        <w:t>, 55, 68, 82, 87, 91, 97, 103, 108, 118, 119</w:t>
      </w:r>
    </w:p>
    <w:p w14:paraId="4A6FFF1A" w14:textId="77777777" w:rsidR="005D2630" w:rsidRDefault="005D2630" w:rsidP="00490293">
      <w:pPr>
        <w:pStyle w:val="Index1"/>
        <w:rPr>
          <w:noProof/>
          <w:lang w:val="en-US"/>
        </w:rPr>
      </w:pPr>
      <w:r>
        <w:rPr>
          <w:noProof/>
          <w:lang w:val="en-US"/>
        </w:rPr>
        <w:t>X-Sanitize, 15, 47, 50, 55, 63, 68, 69, 73, 77, 78, 82, 87, 97</w:t>
      </w:r>
    </w:p>
    <w:p w14:paraId="459A674E" w14:textId="77777777" w:rsidR="005D2630" w:rsidRDefault="005D2630" w:rsidP="00490293">
      <w:pPr>
        <w:pStyle w:val="Index1"/>
        <w:rPr>
          <w:noProof/>
          <w:lang w:val="en-US"/>
        </w:rPr>
      </w:pPr>
      <w:r w:rsidRPr="00672DB4">
        <w:rPr>
          <w:rFonts w:eastAsia="Times New Roman" w:cs="Calibri"/>
          <w:noProof/>
          <w:lang w:eastAsia="en-IN"/>
        </w:rPr>
        <w:t>X-Subset</w:t>
      </w:r>
      <w:r>
        <w:rPr>
          <w:noProof/>
          <w:lang w:val="en-US"/>
        </w:rPr>
        <w:t>, 23, 62, 77, 81, 86, 97, 102, 108, 119</w:t>
      </w:r>
    </w:p>
    <w:p w14:paraId="4F79F387" w14:textId="77777777" w:rsidR="005D2630" w:rsidRDefault="005D2630" w:rsidP="00490293">
      <w:pPr>
        <w:pStyle w:val="Index1"/>
        <w:rPr>
          <w:noProof/>
          <w:lang w:val="en-US"/>
        </w:rPr>
      </w:pPr>
      <w:r w:rsidRPr="00672DB4">
        <w:rPr>
          <w:noProof/>
          <w:shd w:val="clear" w:color="auto" w:fill="FFFFFF"/>
          <w:lang w:val="en-US"/>
        </w:rPr>
        <w:t>X-Unicode</w:t>
      </w:r>
      <w:r>
        <w:rPr>
          <w:noProof/>
          <w:lang w:val="en-US"/>
        </w:rPr>
        <w:t>, 119</w:t>
      </w:r>
    </w:p>
    <w:p w14:paraId="148053DE" w14:textId="77777777" w:rsidR="005D2630" w:rsidRDefault="005D2630" w:rsidP="00490293">
      <w:pPr>
        <w:pStyle w:val="Index1"/>
        <w:rPr>
          <w:noProof/>
          <w:lang w:val="en-US"/>
        </w:rPr>
      </w:pPr>
      <w:r w:rsidRPr="00672DB4">
        <w:rPr>
          <w:rFonts w:eastAsia="Times New Roman"/>
          <w:b/>
          <w:bCs/>
          <w:noProof/>
          <w:lang w:eastAsia="en-IN"/>
        </w:rPr>
        <w:t>Zoom Source</w:t>
      </w:r>
      <w:r>
        <w:rPr>
          <w:noProof/>
          <w:lang w:val="en-US"/>
        </w:rPr>
        <w:t>, 11, 27, 31, 36, 59, 60, 61, 72, 87, 94</w:t>
      </w:r>
    </w:p>
    <w:p w14:paraId="484E5553" w14:textId="77777777" w:rsidR="005D2630" w:rsidRDefault="005D2630" w:rsidP="00AD57DF">
      <w:pPr>
        <w:pStyle w:val="Body"/>
        <w:rPr>
          <w:noProof/>
        </w:rPr>
        <w:sectPr w:rsidR="005D2630" w:rsidSect="00490293">
          <w:type w:val="continuous"/>
          <w:pgSz w:w="12240" w:h="15840"/>
          <w:pgMar w:top="1429" w:right="1089" w:bottom="284" w:left="2206" w:header="709" w:footer="346" w:gutter="0"/>
          <w:cols w:space="720"/>
          <w:docGrid w:linePitch="360"/>
        </w:sectPr>
      </w:pPr>
    </w:p>
    <w:p w14:paraId="03FB68FA" w14:textId="13ABC19C" w:rsidR="00FF0753" w:rsidRPr="000A52A4" w:rsidRDefault="003A1EF6" w:rsidP="00AD57DF">
      <w:pPr>
        <w:pStyle w:val="Body"/>
      </w:pPr>
      <w:r w:rsidRPr="000A52A4">
        <w:fldChar w:fldCharType="end"/>
      </w:r>
    </w:p>
    <w:sectPr w:rsidR="00FF0753" w:rsidRPr="000A52A4" w:rsidSect="00AD1B82">
      <w:type w:val="continuous"/>
      <w:pgSz w:w="12240" w:h="15840"/>
      <w:pgMar w:top="1429" w:right="1089" w:bottom="284" w:left="2206" w:header="709" w:footer="34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36E6CF" w14:textId="77777777" w:rsidR="00E306A9" w:rsidRDefault="00E306A9" w:rsidP="00D81E1D">
      <w:r>
        <w:separator/>
      </w:r>
    </w:p>
    <w:p w14:paraId="604141E1" w14:textId="77777777" w:rsidR="00E306A9" w:rsidRDefault="00E306A9"/>
    <w:p w14:paraId="428934CC" w14:textId="77777777" w:rsidR="00E306A9" w:rsidRDefault="00E306A9"/>
  </w:endnote>
  <w:endnote w:type="continuationSeparator" w:id="0">
    <w:p w14:paraId="402DB801" w14:textId="77777777" w:rsidR="00E306A9" w:rsidRDefault="00E306A9" w:rsidP="00D81E1D">
      <w:r>
        <w:continuationSeparator/>
      </w:r>
    </w:p>
    <w:p w14:paraId="34F8C552" w14:textId="77777777" w:rsidR="00E306A9" w:rsidRDefault="00E306A9"/>
    <w:p w14:paraId="46B6B527" w14:textId="77777777" w:rsidR="00E306A9" w:rsidRDefault="00E306A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Jester">
    <w:altName w:val="Arial"/>
    <w:charset w:val="00"/>
    <w:family w:val="auto"/>
    <w:pitch w:val="variable"/>
  </w:font>
  <w:font w:name="Alte Haas Grotesk">
    <w:altName w:val="Corbel"/>
    <w:charset w:val="00"/>
    <w:family w:val="auto"/>
    <w:pitch w:val="variable"/>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Palatino">
    <w:charset w:val="4D"/>
    <w:family w:val="auto"/>
    <w:pitch w:val="variable"/>
    <w:sig w:usb0="A00002FF" w:usb1="7800205A" w:usb2="14600000" w:usb3="00000000" w:csb0="00000193" w:csb1="00000000"/>
  </w:font>
  <w:font w:name="Thorndale">
    <w:altName w:val="Times New Roman"/>
    <w:charset w:val="00"/>
    <w:family w:val="roman"/>
    <w:pitch w:val="variable"/>
  </w:font>
  <w:font w:name="Arial Bold">
    <w:panose1 w:val="020B0704020202020204"/>
    <w:charset w:val="00"/>
    <w:family w:val="swiss"/>
    <w:pitch w:val="variable"/>
  </w:font>
  <w:font w:name="Arial Unicode MS">
    <w:panose1 w:val="020B0604020202020204"/>
    <w:charset w:val="80"/>
    <w:family w:val="swiss"/>
    <w:pitch w:val="variable"/>
    <w:sig w:usb0="F7FFAFFF" w:usb1="E9DFFFFF" w:usb2="0000003F" w:usb3="00000000" w:csb0="003F01FF" w:csb1="00000000"/>
  </w:font>
  <w:font w:name="SimHei">
    <w:altName w:val="黑体"/>
    <w:panose1 w:val="02010600030101010101"/>
    <w:charset w:val="86"/>
    <w:family w:val="modern"/>
    <w:pitch w:val="fixed"/>
    <w:sig w:usb0="800002BF" w:usb1="38CF7CFA" w:usb2="00000016" w:usb3="00000000" w:csb0="00040001" w:csb1="00000000"/>
  </w:font>
  <w:font w:name="Segoe UI">
    <w:altName w:val="Arial"/>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81"/>
      <w:gridCol w:w="2981"/>
      <w:gridCol w:w="2981"/>
    </w:tblGrid>
    <w:tr w:rsidR="00C61232" w14:paraId="7A3FED8A" w14:textId="77777777" w:rsidTr="003B0925">
      <w:tc>
        <w:tcPr>
          <w:tcW w:w="2981" w:type="dxa"/>
        </w:tcPr>
        <w:p w14:paraId="567ABAFC" w14:textId="25E2112A" w:rsidR="00C61232" w:rsidRDefault="00C61232" w:rsidP="003B0925">
          <w:pPr>
            <w:pStyle w:val="Header"/>
            <w:ind w:left="-115"/>
          </w:pPr>
        </w:p>
      </w:tc>
      <w:tc>
        <w:tcPr>
          <w:tcW w:w="2981" w:type="dxa"/>
        </w:tcPr>
        <w:p w14:paraId="5DB500A9" w14:textId="1CA961B8" w:rsidR="00C61232" w:rsidRDefault="00C61232" w:rsidP="003B0925">
          <w:pPr>
            <w:pStyle w:val="Header"/>
            <w:jc w:val="center"/>
          </w:pPr>
        </w:p>
      </w:tc>
      <w:tc>
        <w:tcPr>
          <w:tcW w:w="2981" w:type="dxa"/>
        </w:tcPr>
        <w:p w14:paraId="7CA252C7" w14:textId="7DEA72AE" w:rsidR="00C61232" w:rsidRDefault="00C61232" w:rsidP="003B0925">
          <w:pPr>
            <w:pStyle w:val="Header"/>
            <w:ind w:right="-115"/>
            <w:jc w:val="right"/>
          </w:pPr>
        </w:p>
      </w:tc>
    </w:tr>
  </w:tbl>
  <w:p w14:paraId="4B75E931" w14:textId="6AE9A1D5" w:rsidR="00C61232" w:rsidRDefault="00C61232" w:rsidP="003B092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5CF1D4" w14:textId="65276FEC" w:rsidR="008A27E3" w:rsidRPr="00EE3B88" w:rsidRDefault="008A27E3" w:rsidP="008A27E3">
    <w:pPr>
      <w:pBdr>
        <w:top w:val="single" w:sz="4" w:space="1" w:color="C0C0C0"/>
      </w:pBdr>
      <w:tabs>
        <w:tab w:val="center" w:pos="4680"/>
        <w:tab w:val="right" w:pos="9000"/>
      </w:tabs>
      <w:rPr>
        <w:lang w:val="fr-CA"/>
      </w:rPr>
    </w:pPr>
    <w:r w:rsidRPr="00EE3B88">
      <w:rPr>
        <w:rFonts w:ascii="Calibri" w:hAnsi="Calibri" w:cs="Calibri"/>
        <w:sz w:val="18"/>
        <w:szCs w:val="18"/>
        <w:lang w:val="fr-CA"/>
      </w:rPr>
      <w:t>X-Suite Release Notes 13.</w:t>
    </w:r>
    <w:r w:rsidR="007E629A">
      <w:rPr>
        <w:rFonts w:ascii="Calibri" w:hAnsi="Calibri" w:cs="Calibri"/>
        <w:sz w:val="18"/>
        <w:szCs w:val="18"/>
        <w:lang w:val="fr-CA"/>
      </w:rPr>
      <w:t>3.0</w:t>
    </w:r>
    <w:r w:rsidR="00DE1E66">
      <w:rPr>
        <w:rFonts w:ascii="Calibri" w:hAnsi="Calibri" w:cs="Calibri"/>
        <w:sz w:val="18"/>
        <w:szCs w:val="18"/>
        <w:lang w:val="fr-CA"/>
      </w:rPr>
      <w:t>2</w:t>
    </w:r>
    <w:r w:rsidRPr="00EE3B88">
      <w:rPr>
        <w:rFonts w:ascii="Calibri" w:hAnsi="Calibri" w:cs="Calibri"/>
        <w:sz w:val="18"/>
        <w:szCs w:val="18"/>
        <w:lang w:val="fr-CA"/>
      </w:rPr>
      <w:tab/>
      <w:t>© 202</w:t>
    </w:r>
    <w:r w:rsidR="00FC360C">
      <w:rPr>
        <w:rFonts w:ascii="Calibri" w:hAnsi="Calibri" w:cs="Calibri"/>
        <w:sz w:val="18"/>
        <w:szCs w:val="18"/>
        <w:lang w:val="fr-CA"/>
      </w:rPr>
      <w:t>3</w:t>
    </w:r>
    <w:r w:rsidRPr="00EE3B88">
      <w:rPr>
        <w:rFonts w:ascii="Calibri" w:hAnsi="Calibri" w:cs="Calibri"/>
        <w:sz w:val="18"/>
        <w:szCs w:val="18"/>
        <w:lang w:val="fr-CA"/>
      </w:rPr>
      <w:t xml:space="preserve"> Fresche Solutions Inc.</w:t>
    </w:r>
    <w:r w:rsidRPr="00EE3B88">
      <w:rPr>
        <w:rFonts w:ascii="Calibri" w:hAnsi="Calibri" w:cs="Calibri"/>
        <w:sz w:val="18"/>
        <w:szCs w:val="18"/>
        <w:lang w:val="fr-CA"/>
      </w:rPr>
      <w:tab/>
      <w:t xml:space="preserve">Page </w:t>
    </w:r>
    <w:r>
      <w:rPr>
        <w:rFonts w:cs="Calibri"/>
        <w:sz w:val="18"/>
        <w:szCs w:val="18"/>
      </w:rPr>
      <w:fldChar w:fldCharType="begin"/>
    </w:r>
    <w:r w:rsidRPr="00EE3B88">
      <w:rPr>
        <w:rFonts w:cs="Calibri"/>
        <w:sz w:val="18"/>
        <w:szCs w:val="18"/>
        <w:lang w:val="fr-CA"/>
      </w:rPr>
      <w:instrText xml:space="preserve"> PAGE </w:instrText>
    </w:r>
    <w:r>
      <w:rPr>
        <w:rFonts w:cs="Calibri"/>
        <w:sz w:val="18"/>
        <w:szCs w:val="18"/>
      </w:rPr>
      <w:fldChar w:fldCharType="separate"/>
    </w:r>
    <w:r w:rsidRPr="00EE3B88">
      <w:rPr>
        <w:rFonts w:cs="Calibri"/>
        <w:sz w:val="18"/>
        <w:szCs w:val="18"/>
        <w:lang w:val="fr-CA"/>
      </w:rPr>
      <w:t>6</w:t>
    </w:r>
    <w:r>
      <w:rPr>
        <w:rFonts w:cs="Calibri"/>
        <w:sz w:val="18"/>
        <w:szCs w:val="18"/>
      </w:rPr>
      <w:fldChar w:fldCharType="end"/>
    </w:r>
  </w:p>
  <w:p w14:paraId="3ADA7BC3" w14:textId="77777777" w:rsidR="008A27E3" w:rsidRPr="00EE3B88" w:rsidRDefault="008A27E3">
    <w:pPr>
      <w:pStyle w:val="Footer"/>
      <w:rPr>
        <w:lang w:val="fr-C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B24447" w14:textId="34FD9331" w:rsidR="00C170F5" w:rsidRPr="00EE3B88" w:rsidRDefault="00C170F5" w:rsidP="00C170F5">
    <w:pPr>
      <w:pBdr>
        <w:top w:val="single" w:sz="4" w:space="1" w:color="C0C0C0"/>
      </w:pBdr>
      <w:tabs>
        <w:tab w:val="center" w:pos="4680"/>
        <w:tab w:val="right" w:pos="9000"/>
      </w:tabs>
      <w:rPr>
        <w:lang w:val="fr-CA"/>
      </w:rPr>
    </w:pPr>
    <w:r w:rsidRPr="00EE3B88">
      <w:rPr>
        <w:rFonts w:ascii="Calibri" w:hAnsi="Calibri" w:cs="Calibri"/>
        <w:sz w:val="18"/>
        <w:szCs w:val="18"/>
        <w:lang w:val="fr-CA"/>
      </w:rPr>
      <w:t>X-Suite Release Notes 13.</w:t>
    </w:r>
    <w:r w:rsidR="007E629A">
      <w:rPr>
        <w:rFonts w:ascii="Calibri" w:hAnsi="Calibri" w:cs="Calibri"/>
        <w:sz w:val="18"/>
        <w:szCs w:val="18"/>
        <w:lang w:val="fr-CA"/>
      </w:rPr>
      <w:t>3</w:t>
    </w:r>
    <w:r w:rsidRPr="00EE3B88">
      <w:rPr>
        <w:rFonts w:ascii="Calibri" w:hAnsi="Calibri" w:cs="Calibri"/>
        <w:sz w:val="18"/>
        <w:szCs w:val="18"/>
        <w:lang w:val="fr-CA"/>
      </w:rPr>
      <w:t>.</w:t>
    </w:r>
    <w:r w:rsidR="007E629A">
      <w:rPr>
        <w:rFonts w:ascii="Calibri" w:hAnsi="Calibri" w:cs="Calibri"/>
        <w:sz w:val="18"/>
        <w:szCs w:val="18"/>
        <w:lang w:val="fr-CA"/>
      </w:rPr>
      <w:t>0</w:t>
    </w:r>
    <w:r w:rsidR="00574EAE">
      <w:rPr>
        <w:rFonts w:ascii="Calibri" w:hAnsi="Calibri" w:cs="Calibri"/>
        <w:sz w:val="18"/>
        <w:szCs w:val="18"/>
        <w:lang w:val="fr-CA"/>
      </w:rPr>
      <w:t>2</w:t>
    </w:r>
    <w:r w:rsidRPr="00EE3B88">
      <w:rPr>
        <w:rFonts w:ascii="Calibri" w:hAnsi="Calibri" w:cs="Calibri"/>
        <w:sz w:val="18"/>
        <w:szCs w:val="18"/>
        <w:lang w:val="fr-CA"/>
      </w:rPr>
      <w:tab/>
      <w:t>© 202</w:t>
    </w:r>
    <w:r w:rsidR="00542910">
      <w:rPr>
        <w:rFonts w:ascii="Calibri" w:hAnsi="Calibri" w:cs="Calibri"/>
        <w:sz w:val="18"/>
        <w:szCs w:val="18"/>
        <w:lang w:val="fr-CA"/>
      </w:rPr>
      <w:t>3</w:t>
    </w:r>
    <w:r w:rsidRPr="00EE3B88">
      <w:rPr>
        <w:rFonts w:ascii="Calibri" w:hAnsi="Calibri" w:cs="Calibri"/>
        <w:sz w:val="18"/>
        <w:szCs w:val="18"/>
        <w:lang w:val="fr-CA"/>
      </w:rPr>
      <w:t xml:space="preserve"> Fresche Solutions Inc.</w:t>
    </w:r>
    <w:r w:rsidRPr="00EE3B88">
      <w:rPr>
        <w:rFonts w:ascii="Calibri" w:hAnsi="Calibri" w:cs="Calibri"/>
        <w:sz w:val="18"/>
        <w:szCs w:val="18"/>
        <w:lang w:val="fr-CA"/>
      </w:rPr>
      <w:tab/>
      <w:t xml:space="preserve">Page </w:t>
    </w:r>
    <w:r>
      <w:rPr>
        <w:rFonts w:cs="Calibri"/>
        <w:sz w:val="18"/>
        <w:szCs w:val="18"/>
      </w:rPr>
      <w:fldChar w:fldCharType="begin"/>
    </w:r>
    <w:r w:rsidRPr="00EE3B88">
      <w:rPr>
        <w:rFonts w:cs="Calibri"/>
        <w:sz w:val="18"/>
        <w:szCs w:val="18"/>
        <w:lang w:val="fr-CA"/>
      </w:rPr>
      <w:instrText xml:space="preserve"> PAGE </w:instrText>
    </w:r>
    <w:r>
      <w:rPr>
        <w:rFonts w:cs="Calibri"/>
        <w:sz w:val="18"/>
        <w:szCs w:val="18"/>
      </w:rPr>
      <w:fldChar w:fldCharType="separate"/>
    </w:r>
    <w:r w:rsidRPr="00EE3B88">
      <w:rPr>
        <w:rFonts w:cs="Calibri"/>
        <w:sz w:val="18"/>
        <w:szCs w:val="18"/>
        <w:lang w:val="fr-CA"/>
      </w:rPr>
      <w:t>6</w:t>
    </w:r>
    <w:r>
      <w:rPr>
        <w:rFonts w:cs="Calibri"/>
        <w:sz w:val="18"/>
        <w:szCs w:val="18"/>
      </w:rPr>
      <w:fldChar w:fldCharType="end"/>
    </w:r>
  </w:p>
  <w:p w14:paraId="19157B4F" w14:textId="77777777" w:rsidR="00C61232" w:rsidRPr="00FF2CCB" w:rsidRDefault="00C61232">
    <w:pPr>
      <w:rPr>
        <w:lang w:val="fr-C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89F3B6" w14:textId="77777777" w:rsidR="00E306A9" w:rsidRDefault="00E306A9" w:rsidP="00D81E1D">
      <w:r>
        <w:separator/>
      </w:r>
    </w:p>
    <w:p w14:paraId="6657532C" w14:textId="77777777" w:rsidR="00E306A9" w:rsidRDefault="00E306A9"/>
    <w:p w14:paraId="3F1EB8D1" w14:textId="77777777" w:rsidR="00E306A9" w:rsidRDefault="00E306A9"/>
  </w:footnote>
  <w:footnote w:type="continuationSeparator" w:id="0">
    <w:p w14:paraId="0F8DF0DC" w14:textId="77777777" w:rsidR="00E306A9" w:rsidRDefault="00E306A9" w:rsidP="00D81E1D">
      <w:r>
        <w:continuationSeparator/>
      </w:r>
    </w:p>
    <w:p w14:paraId="535DD64D" w14:textId="77777777" w:rsidR="00E306A9" w:rsidRDefault="00E306A9"/>
    <w:p w14:paraId="51F33285" w14:textId="77777777" w:rsidR="00E306A9" w:rsidRDefault="00E306A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42090D" w14:textId="1834DC12" w:rsidR="00C61232" w:rsidRDefault="00C61232" w:rsidP="00CF570C">
    <w:pPr>
      <w:pStyle w:val="Header"/>
    </w:pPr>
    <w:r>
      <w:rPr>
        <w:noProof/>
        <w:lang w:val="en-IN" w:eastAsia="en-IN"/>
      </w:rPr>
      <w:drawing>
        <wp:anchor distT="0" distB="0" distL="114300" distR="114300" simplePos="0" relativeHeight="251657728" behindDoc="0" locked="0" layoutInCell="1" allowOverlap="1" wp14:anchorId="5109EF0B" wp14:editId="05D003F7">
          <wp:simplePos x="0" y="0"/>
          <wp:positionH relativeFrom="column">
            <wp:posOffset>-1389380</wp:posOffset>
          </wp:positionH>
          <wp:positionV relativeFrom="page">
            <wp:posOffset>0</wp:posOffset>
          </wp:positionV>
          <wp:extent cx="2395855" cy="10131425"/>
          <wp:effectExtent l="0" t="0" r="0" b="0"/>
          <wp:wrapNone/>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95855" cy="101314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6704" behindDoc="1" locked="0" layoutInCell="1" allowOverlap="1" wp14:anchorId="05245BAE" wp14:editId="19D8DA47">
          <wp:simplePos x="0" y="0"/>
          <wp:positionH relativeFrom="column">
            <wp:posOffset>-1395095</wp:posOffset>
          </wp:positionH>
          <wp:positionV relativeFrom="paragraph">
            <wp:posOffset>-447675</wp:posOffset>
          </wp:positionV>
          <wp:extent cx="2624455" cy="10107295"/>
          <wp:effectExtent l="0" t="0" r="0" b="0"/>
          <wp:wrapNone/>
          <wp:docPr id="1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24455" cy="101072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CE46F" w14:textId="28BA20B5" w:rsidR="00C42C9E" w:rsidRPr="00EE3B88" w:rsidRDefault="00C42C9E" w:rsidP="00EE3B88">
    <w:pPr>
      <w:pStyle w:val="Header"/>
      <w:ind w:left="6480"/>
      <w:rPr>
        <w:lang w:val="en-US"/>
      </w:rPr>
    </w:pPr>
    <w:r>
      <w:rPr>
        <w:lang w:val="en-US"/>
      </w:rPr>
      <w:t>Publication Information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F86D9F" w14:textId="7E8BA21C" w:rsidR="00C61232" w:rsidRPr="00B63CFC" w:rsidRDefault="00C61232" w:rsidP="001D70E0">
    <w:pPr>
      <w:tabs>
        <w:tab w:val="right" w:pos="9000"/>
      </w:tabs>
      <w:rPr>
        <w:rFonts w:ascii="Calibri" w:hAnsi="Calibri"/>
        <w:sz w:val="22"/>
      </w:rPr>
    </w:pPr>
    <w:r>
      <w:rPr>
        <w:noProof/>
        <w:lang w:val="en-IN" w:eastAsia="en-IN"/>
      </w:rPr>
      <w:drawing>
        <wp:anchor distT="0" distB="0" distL="114300" distR="114300" simplePos="0" relativeHeight="251658752" behindDoc="0" locked="0" layoutInCell="1" allowOverlap="1" wp14:anchorId="5EDDDE27" wp14:editId="7E947021">
          <wp:simplePos x="0" y="0"/>
          <wp:positionH relativeFrom="column">
            <wp:posOffset>-1165225</wp:posOffset>
          </wp:positionH>
          <wp:positionV relativeFrom="paragraph">
            <wp:posOffset>-192405</wp:posOffset>
          </wp:positionV>
          <wp:extent cx="457200" cy="116078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116078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rsidRPr="35B1170D">
      <w:rPr>
        <w:rFonts w:ascii="Calibri" w:hAnsi="Calibri"/>
        <w:sz w:val="22"/>
        <w:szCs w:val="22"/>
      </w:rPr>
      <w:fldChar w:fldCharType="begin"/>
    </w:r>
    <w:r w:rsidRPr="35B1170D">
      <w:rPr>
        <w:rFonts w:ascii="Calibri" w:hAnsi="Calibri"/>
        <w:sz w:val="22"/>
        <w:szCs w:val="22"/>
      </w:rPr>
      <w:instrText xml:space="preserve"> STYLEREF  "Heading 1"  \* MERGEFORMAT </w:instrText>
    </w:r>
    <w:r w:rsidR="00490293">
      <w:rPr>
        <w:rFonts w:ascii="Calibri" w:hAnsi="Calibri"/>
        <w:sz w:val="22"/>
        <w:szCs w:val="22"/>
      </w:rPr>
      <w:fldChar w:fldCharType="separate"/>
    </w:r>
    <w:r w:rsidR="00C95EE4">
      <w:rPr>
        <w:rFonts w:ascii="Calibri" w:hAnsi="Calibri"/>
        <w:noProof/>
        <w:sz w:val="22"/>
        <w:szCs w:val="22"/>
      </w:rPr>
      <w:t>X-Suite Release 13.3.02</w:t>
    </w:r>
    <w:r w:rsidRPr="35B1170D">
      <w:rPr>
        <w:rFonts w:ascii="Calibri" w:hAnsi="Calibri"/>
        <w:sz w:val="22"/>
        <w:szCs w:val="22"/>
      </w:rPr>
      <w:fldChar w:fldCharType="end"/>
    </w:r>
  </w:p>
  <w:p w14:paraId="04927177" w14:textId="77777777" w:rsidR="00C61232" w:rsidRDefault="00C6123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5.75pt;height:5.75pt" o:bullet="t">
        <v:imagedata r:id="rId1" o:title=""/>
      </v:shape>
    </w:pict>
  </w:numPicBullet>
  <w:abstractNum w:abstractNumId="0" w15:restartNumberingAfterBreak="0">
    <w:nsid w:val="FFFFFF89"/>
    <w:multiLevelType w:val="singleLevel"/>
    <w:tmpl w:val="C9A8AFFA"/>
    <w:lvl w:ilvl="0">
      <w:start w:val="1"/>
      <w:numFmt w:val="bullet"/>
      <w:pStyle w:val="Table-HeadingsSmall"/>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cs="Symbol" w:hint="default"/>
        <w:lang w:val="en-US"/>
      </w:rPr>
    </w:lvl>
  </w:abstractNum>
  <w:abstractNum w:abstractNumId="2" w15:restartNumberingAfterBreak="0">
    <w:nsid w:val="00000003"/>
    <w:multiLevelType w:val="multilevel"/>
    <w:tmpl w:val="00000003"/>
    <w:name w:val="WW8Num46"/>
    <w:lvl w:ilvl="0">
      <w:start w:val="1"/>
      <w:numFmt w:val="bullet"/>
      <w:lvlText w:val=""/>
      <w:lvlJc w:val="left"/>
      <w:pPr>
        <w:tabs>
          <w:tab w:val="num" w:pos="0"/>
        </w:tabs>
        <w:ind w:left="1080" w:hanging="360"/>
      </w:pPr>
      <w:rPr>
        <w:rFonts w:ascii="Symbol" w:hAnsi="Symbol"/>
        <w:sz w:val="18"/>
      </w:rPr>
    </w:lvl>
    <w:lvl w:ilvl="1">
      <w:start w:val="1"/>
      <w:numFmt w:val="bullet"/>
      <w:lvlText w:val="o"/>
      <w:lvlJc w:val="left"/>
      <w:pPr>
        <w:tabs>
          <w:tab w:val="num" w:pos="0"/>
        </w:tabs>
        <w:ind w:left="1800" w:hanging="360"/>
      </w:pPr>
      <w:rPr>
        <w:rFonts w:ascii="Courier New" w:hAnsi="Courier New"/>
      </w:rPr>
    </w:lvl>
    <w:lvl w:ilvl="2">
      <w:start w:val="1"/>
      <w:numFmt w:val="bullet"/>
      <w:lvlText w:val=""/>
      <w:lvlJc w:val="left"/>
      <w:pPr>
        <w:tabs>
          <w:tab w:val="num" w:pos="0"/>
        </w:tabs>
        <w:ind w:left="2520" w:hanging="360"/>
      </w:pPr>
      <w:rPr>
        <w:rFonts w:ascii="Wingdings" w:hAnsi="Wingdings"/>
      </w:rPr>
    </w:lvl>
    <w:lvl w:ilvl="3">
      <w:start w:val="1"/>
      <w:numFmt w:val="bullet"/>
      <w:lvlText w:val=""/>
      <w:lvlJc w:val="left"/>
      <w:pPr>
        <w:tabs>
          <w:tab w:val="num" w:pos="0"/>
        </w:tabs>
        <w:ind w:left="3240" w:hanging="360"/>
      </w:pPr>
      <w:rPr>
        <w:rFonts w:ascii="Symbol" w:hAnsi="Symbol"/>
      </w:rPr>
    </w:lvl>
    <w:lvl w:ilvl="4">
      <w:start w:val="1"/>
      <w:numFmt w:val="bullet"/>
      <w:lvlText w:val="o"/>
      <w:lvlJc w:val="left"/>
      <w:pPr>
        <w:tabs>
          <w:tab w:val="num" w:pos="0"/>
        </w:tabs>
        <w:ind w:left="3960" w:hanging="360"/>
      </w:pPr>
      <w:rPr>
        <w:rFonts w:ascii="Courier New" w:hAnsi="Courier New"/>
      </w:rPr>
    </w:lvl>
    <w:lvl w:ilvl="5">
      <w:start w:val="1"/>
      <w:numFmt w:val="bullet"/>
      <w:lvlText w:val=""/>
      <w:lvlJc w:val="left"/>
      <w:pPr>
        <w:tabs>
          <w:tab w:val="num" w:pos="0"/>
        </w:tabs>
        <w:ind w:left="4680" w:hanging="360"/>
      </w:pPr>
      <w:rPr>
        <w:rFonts w:ascii="Wingdings" w:hAnsi="Wingdings"/>
      </w:rPr>
    </w:lvl>
    <w:lvl w:ilvl="6">
      <w:start w:val="1"/>
      <w:numFmt w:val="bullet"/>
      <w:lvlText w:val=""/>
      <w:lvlJc w:val="left"/>
      <w:pPr>
        <w:tabs>
          <w:tab w:val="num" w:pos="0"/>
        </w:tabs>
        <w:ind w:left="5400" w:hanging="360"/>
      </w:pPr>
      <w:rPr>
        <w:rFonts w:ascii="Symbol" w:hAnsi="Symbol"/>
      </w:rPr>
    </w:lvl>
    <w:lvl w:ilvl="7">
      <w:start w:val="1"/>
      <w:numFmt w:val="bullet"/>
      <w:lvlText w:val="o"/>
      <w:lvlJc w:val="left"/>
      <w:pPr>
        <w:tabs>
          <w:tab w:val="num" w:pos="0"/>
        </w:tabs>
        <w:ind w:left="6120" w:hanging="360"/>
      </w:pPr>
      <w:rPr>
        <w:rFonts w:ascii="Courier New" w:hAnsi="Courier New"/>
      </w:rPr>
    </w:lvl>
    <w:lvl w:ilvl="8">
      <w:start w:val="1"/>
      <w:numFmt w:val="bullet"/>
      <w:lvlText w:val=""/>
      <w:lvlJc w:val="left"/>
      <w:pPr>
        <w:tabs>
          <w:tab w:val="num" w:pos="0"/>
        </w:tabs>
        <w:ind w:left="6840" w:hanging="360"/>
      </w:pPr>
      <w:rPr>
        <w:rFonts w:ascii="Wingdings" w:hAnsi="Wingdings"/>
      </w:rPr>
    </w:lvl>
  </w:abstractNum>
  <w:abstractNum w:abstractNumId="3" w15:restartNumberingAfterBreak="0">
    <w:nsid w:val="00000004"/>
    <w:multiLevelType w:val="singleLevel"/>
    <w:tmpl w:val="00000004"/>
    <w:name w:val="WW8Num4"/>
    <w:lvl w:ilvl="0">
      <w:start w:val="1"/>
      <w:numFmt w:val="bullet"/>
      <w:lvlText w:val=""/>
      <w:lvlJc w:val="left"/>
      <w:pPr>
        <w:tabs>
          <w:tab w:val="num" w:pos="0"/>
        </w:tabs>
        <w:ind w:left="1440" w:hanging="360"/>
      </w:pPr>
      <w:rPr>
        <w:rFonts w:ascii="Wingdings" w:hAnsi="Wingdings"/>
      </w:rPr>
    </w:lvl>
  </w:abstractNum>
  <w:abstractNum w:abstractNumId="4" w15:restartNumberingAfterBreak="0">
    <w:nsid w:val="00000005"/>
    <w:multiLevelType w:val="singleLevel"/>
    <w:tmpl w:val="30EC3992"/>
    <w:name w:val="WW8Num5"/>
    <w:lvl w:ilvl="0">
      <w:start w:val="1"/>
      <w:numFmt w:val="decimal"/>
      <w:lvlText w:val="%1."/>
      <w:lvlJc w:val="left"/>
      <w:pPr>
        <w:tabs>
          <w:tab w:val="num" w:pos="0"/>
        </w:tabs>
        <w:ind w:left="720" w:hanging="360"/>
      </w:pPr>
      <w:rPr>
        <w:rFonts w:ascii="Calibri" w:eastAsia="MS Mincho" w:hAnsi="Calibri" w:cs="Times New Roman"/>
        <w:sz w:val="20"/>
      </w:rPr>
    </w:lvl>
  </w:abstractNum>
  <w:abstractNum w:abstractNumId="5" w15:restartNumberingAfterBreak="0">
    <w:nsid w:val="00000006"/>
    <w:multiLevelType w:val="multilevel"/>
    <w:tmpl w:val="00000006"/>
    <w:lvl w:ilvl="0">
      <w:start w:val="1"/>
      <w:numFmt w:val="bullet"/>
      <w:lvlText w:val=""/>
      <w:lvlJc w:val="left"/>
      <w:pPr>
        <w:tabs>
          <w:tab w:val="num" w:pos="357"/>
        </w:tabs>
        <w:ind w:left="1437" w:hanging="360"/>
      </w:pPr>
      <w:rPr>
        <w:rFonts w:ascii="Symbol" w:hAnsi="Symbol" w:cs="Courier New" w:hint="default"/>
        <w:sz w:val="18"/>
      </w:rPr>
    </w:lvl>
    <w:lvl w:ilvl="1">
      <w:start w:val="1"/>
      <w:numFmt w:val="bullet"/>
      <w:lvlText w:val="o"/>
      <w:lvlJc w:val="left"/>
      <w:pPr>
        <w:tabs>
          <w:tab w:val="num" w:pos="357"/>
        </w:tabs>
        <w:ind w:left="2157" w:hanging="360"/>
      </w:pPr>
      <w:rPr>
        <w:rFonts w:ascii="Courier New" w:hAnsi="Courier New" w:cs="Courier New" w:hint="default"/>
      </w:rPr>
    </w:lvl>
    <w:lvl w:ilvl="2">
      <w:start w:val="1"/>
      <w:numFmt w:val="bullet"/>
      <w:lvlText w:val=""/>
      <w:lvlJc w:val="left"/>
      <w:pPr>
        <w:tabs>
          <w:tab w:val="num" w:pos="357"/>
        </w:tabs>
        <w:ind w:left="2877" w:hanging="360"/>
      </w:pPr>
      <w:rPr>
        <w:rFonts w:ascii="Wingdings" w:hAnsi="Wingdings" w:cs="Wingdings" w:hint="default"/>
      </w:rPr>
    </w:lvl>
    <w:lvl w:ilvl="3">
      <w:start w:val="1"/>
      <w:numFmt w:val="bullet"/>
      <w:lvlText w:val=""/>
      <w:lvlJc w:val="left"/>
      <w:pPr>
        <w:tabs>
          <w:tab w:val="num" w:pos="357"/>
        </w:tabs>
        <w:ind w:left="3597" w:hanging="360"/>
      </w:pPr>
      <w:rPr>
        <w:rFonts w:ascii="Symbol" w:hAnsi="Symbol" w:cs="Symbol" w:hint="default"/>
      </w:rPr>
    </w:lvl>
    <w:lvl w:ilvl="4">
      <w:start w:val="1"/>
      <w:numFmt w:val="bullet"/>
      <w:lvlText w:val="o"/>
      <w:lvlJc w:val="left"/>
      <w:pPr>
        <w:tabs>
          <w:tab w:val="num" w:pos="357"/>
        </w:tabs>
        <w:ind w:left="4317" w:hanging="360"/>
      </w:pPr>
      <w:rPr>
        <w:rFonts w:ascii="Courier New" w:hAnsi="Courier New" w:cs="Courier New" w:hint="default"/>
      </w:rPr>
    </w:lvl>
    <w:lvl w:ilvl="5">
      <w:start w:val="1"/>
      <w:numFmt w:val="bullet"/>
      <w:lvlText w:val=""/>
      <w:lvlJc w:val="left"/>
      <w:pPr>
        <w:tabs>
          <w:tab w:val="num" w:pos="357"/>
        </w:tabs>
        <w:ind w:left="5037" w:hanging="360"/>
      </w:pPr>
      <w:rPr>
        <w:rFonts w:ascii="Wingdings" w:hAnsi="Wingdings" w:cs="Wingdings" w:hint="default"/>
      </w:rPr>
    </w:lvl>
    <w:lvl w:ilvl="6">
      <w:start w:val="1"/>
      <w:numFmt w:val="bullet"/>
      <w:lvlText w:val=""/>
      <w:lvlJc w:val="left"/>
      <w:pPr>
        <w:tabs>
          <w:tab w:val="num" w:pos="357"/>
        </w:tabs>
        <w:ind w:left="5757" w:hanging="360"/>
      </w:pPr>
      <w:rPr>
        <w:rFonts w:ascii="Symbol" w:hAnsi="Symbol" w:cs="Symbol" w:hint="default"/>
      </w:rPr>
    </w:lvl>
    <w:lvl w:ilvl="7">
      <w:start w:val="1"/>
      <w:numFmt w:val="bullet"/>
      <w:lvlText w:val="o"/>
      <w:lvlJc w:val="left"/>
      <w:pPr>
        <w:tabs>
          <w:tab w:val="num" w:pos="357"/>
        </w:tabs>
        <w:ind w:left="6477" w:hanging="360"/>
      </w:pPr>
      <w:rPr>
        <w:rFonts w:ascii="Courier New" w:hAnsi="Courier New" w:cs="Courier New" w:hint="default"/>
      </w:rPr>
    </w:lvl>
    <w:lvl w:ilvl="8">
      <w:start w:val="1"/>
      <w:numFmt w:val="bullet"/>
      <w:lvlText w:val=""/>
      <w:lvlJc w:val="left"/>
      <w:pPr>
        <w:tabs>
          <w:tab w:val="num" w:pos="357"/>
        </w:tabs>
        <w:ind w:left="7197" w:hanging="360"/>
      </w:pPr>
      <w:rPr>
        <w:rFonts w:ascii="Wingdings" w:hAnsi="Wingdings" w:cs="Wingdings" w:hint="default"/>
      </w:rPr>
    </w:lvl>
  </w:abstractNum>
  <w:abstractNum w:abstractNumId="6" w15:restartNumberingAfterBreak="0">
    <w:nsid w:val="00000008"/>
    <w:multiLevelType w:val="singleLevel"/>
    <w:tmpl w:val="00000008"/>
    <w:name w:val="WW8Num8"/>
    <w:lvl w:ilvl="0">
      <w:start w:val="1"/>
      <w:numFmt w:val="bullet"/>
      <w:lvlText w:val=""/>
      <w:lvlJc w:val="left"/>
      <w:pPr>
        <w:tabs>
          <w:tab w:val="num" w:pos="0"/>
        </w:tabs>
        <w:ind w:left="720" w:hanging="360"/>
      </w:pPr>
      <w:rPr>
        <w:rFonts w:ascii="Wingdings" w:hAnsi="Wingdings" w:cs="Symbol"/>
        <w:lang w:val="en-US"/>
      </w:rPr>
    </w:lvl>
  </w:abstractNum>
  <w:abstractNum w:abstractNumId="7" w15:restartNumberingAfterBreak="0">
    <w:nsid w:val="0000000A"/>
    <w:multiLevelType w:val="singleLevel"/>
    <w:tmpl w:val="0000000A"/>
    <w:name w:val="WW8Num10"/>
    <w:lvl w:ilvl="0">
      <w:start w:val="1"/>
      <w:numFmt w:val="bullet"/>
      <w:lvlText w:val=""/>
      <w:lvlJc w:val="left"/>
      <w:pPr>
        <w:tabs>
          <w:tab w:val="num" w:pos="0"/>
        </w:tabs>
        <w:ind w:left="1080" w:hanging="360"/>
      </w:pPr>
      <w:rPr>
        <w:rFonts w:ascii="Wingdings" w:hAnsi="Wingdings" w:cs="Symbol"/>
        <w:b/>
        <w:color w:val="000080"/>
        <w:szCs w:val="20"/>
        <w:lang w:val="en-IN"/>
      </w:rPr>
    </w:lvl>
  </w:abstractNum>
  <w:abstractNum w:abstractNumId="8"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Wingdings" w:hAnsi="Wingdings" w:cs="Arial"/>
        <w:b/>
        <w:color w:val="000000"/>
        <w:szCs w:val="20"/>
        <w:lang w:val="en-IN"/>
      </w:rPr>
    </w:lvl>
  </w:abstractNum>
  <w:abstractNum w:abstractNumId="9" w15:restartNumberingAfterBreak="0">
    <w:nsid w:val="0000000C"/>
    <w:multiLevelType w:val="singleLevel"/>
    <w:tmpl w:val="0000000C"/>
    <w:name w:val="WW8Num12"/>
    <w:lvl w:ilvl="0">
      <w:start w:val="1"/>
      <w:numFmt w:val="bullet"/>
      <w:lvlText w:val=""/>
      <w:lvlJc w:val="left"/>
      <w:pPr>
        <w:tabs>
          <w:tab w:val="num" w:pos="0"/>
        </w:tabs>
        <w:ind w:left="720" w:hanging="360"/>
      </w:pPr>
      <w:rPr>
        <w:rFonts w:ascii="Wingdings" w:hAnsi="Wingdings" w:cs="Arial"/>
        <w:strike/>
      </w:rPr>
    </w:lvl>
  </w:abstractNum>
  <w:abstractNum w:abstractNumId="10" w15:restartNumberingAfterBreak="0">
    <w:nsid w:val="0000000D"/>
    <w:multiLevelType w:val="singleLevel"/>
    <w:tmpl w:val="0000000D"/>
    <w:name w:val="WW8Num13"/>
    <w:lvl w:ilvl="0">
      <w:start w:val="1"/>
      <w:numFmt w:val="bullet"/>
      <w:lvlText w:val=""/>
      <w:lvlJc w:val="left"/>
      <w:pPr>
        <w:tabs>
          <w:tab w:val="num" w:pos="0"/>
        </w:tabs>
        <w:ind w:left="720" w:hanging="360"/>
      </w:pPr>
      <w:rPr>
        <w:rFonts w:ascii="Wingdings" w:hAnsi="Wingdings" w:cs="Arial"/>
        <w:position w:val="3"/>
        <w:sz w:val="20"/>
        <w:szCs w:val="21"/>
      </w:rPr>
    </w:lvl>
  </w:abstractNum>
  <w:abstractNum w:abstractNumId="11" w15:restartNumberingAfterBreak="0">
    <w:nsid w:val="0000000F"/>
    <w:multiLevelType w:val="singleLevel"/>
    <w:tmpl w:val="0000000F"/>
    <w:name w:val="WW8Num15"/>
    <w:lvl w:ilvl="0">
      <w:start w:val="1"/>
      <w:numFmt w:val="bullet"/>
      <w:lvlText w:val=""/>
      <w:lvlJc w:val="left"/>
      <w:pPr>
        <w:tabs>
          <w:tab w:val="num" w:pos="0"/>
        </w:tabs>
        <w:ind w:left="720" w:hanging="360"/>
      </w:pPr>
      <w:rPr>
        <w:rFonts w:ascii="Wingdings" w:hAnsi="Wingdings" w:cs="Symbol"/>
        <w:sz w:val="20"/>
      </w:rPr>
    </w:lvl>
  </w:abstractNum>
  <w:abstractNum w:abstractNumId="12" w15:restartNumberingAfterBreak="0">
    <w:nsid w:val="00000010"/>
    <w:multiLevelType w:val="singleLevel"/>
    <w:tmpl w:val="00000010"/>
    <w:name w:val="WW8Num16"/>
    <w:lvl w:ilvl="0">
      <w:start w:val="1"/>
      <w:numFmt w:val="bullet"/>
      <w:lvlText w:val=""/>
      <w:lvlJc w:val="left"/>
      <w:pPr>
        <w:tabs>
          <w:tab w:val="num" w:pos="0"/>
        </w:tabs>
        <w:ind w:left="720" w:hanging="360"/>
      </w:pPr>
      <w:rPr>
        <w:rFonts w:ascii="Wingdings" w:hAnsi="Wingdings" w:cs="Arial"/>
        <w:position w:val="2"/>
        <w:sz w:val="20"/>
        <w:szCs w:val="21"/>
      </w:rPr>
    </w:lvl>
  </w:abstractNum>
  <w:abstractNum w:abstractNumId="13" w15:restartNumberingAfterBreak="0">
    <w:nsid w:val="00000011"/>
    <w:multiLevelType w:val="singleLevel"/>
    <w:tmpl w:val="00000011"/>
    <w:name w:val="WW8Num17"/>
    <w:lvl w:ilvl="0">
      <w:start w:val="1"/>
      <w:numFmt w:val="bullet"/>
      <w:lvlText w:val=""/>
      <w:lvlJc w:val="left"/>
      <w:pPr>
        <w:tabs>
          <w:tab w:val="num" w:pos="0"/>
        </w:tabs>
        <w:ind w:left="720" w:hanging="360"/>
      </w:pPr>
      <w:rPr>
        <w:rFonts w:ascii="Wingdings" w:hAnsi="Wingdings"/>
      </w:rPr>
    </w:lvl>
  </w:abstractNum>
  <w:abstractNum w:abstractNumId="14" w15:restartNumberingAfterBreak="0">
    <w:nsid w:val="00000014"/>
    <w:multiLevelType w:val="singleLevel"/>
    <w:tmpl w:val="F1A02C48"/>
    <w:name w:val="WW8Num20"/>
    <w:lvl w:ilvl="0">
      <w:start w:val="1"/>
      <w:numFmt w:val="decimal"/>
      <w:lvlText w:val="%1."/>
      <w:lvlJc w:val="left"/>
      <w:pPr>
        <w:tabs>
          <w:tab w:val="num" w:pos="0"/>
        </w:tabs>
        <w:ind w:left="1080" w:hanging="360"/>
      </w:pPr>
      <w:rPr>
        <w:b w:val="0"/>
      </w:rPr>
    </w:lvl>
  </w:abstractNum>
  <w:abstractNum w:abstractNumId="15" w15:restartNumberingAfterBreak="0">
    <w:nsid w:val="00000015"/>
    <w:multiLevelType w:val="singleLevel"/>
    <w:tmpl w:val="00000015"/>
    <w:name w:val="WW8Num21"/>
    <w:lvl w:ilvl="0">
      <w:start w:val="1"/>
      <w:numFmt w:val="bullet"/>
      <w:lvlText w:val=""/>
      <w:lvlJc w:val="left"/>
      <w:pPr>
        <w:tabs>
          <w:tab w:val="num" w:pos="0"/>
        </w:tabs>
        <w:ind w:left="720" w:hanging="360"/>
      </w:pPr>
      <w:rPr>
        <w:rFonts w:ascii="Wingdings" w:hAnsi="Wingdings"/>
      </w:rPr>
    </w:lvl>
  </w:abstractNum>
  <w:abstractNum w:abstractNumId="16" w15:restartNumberingAfterBreak="0">
    <w:nsid w:val="00000016"/>
    <w:multiLevelType w:val="singleLevel"/>
    <w:tmpl w:val="00000016"/>
    <w:name w:val="WW8Num22"/>
    <w:lvl w:ilvl="0">
      <w:start w:val="1"/>
      <w:numFmt w:val="bullet"/>
      <w:lvlText w:val=""/>
      <w:lvlJc w:val="left"/>
      <w:pPr>
        <w:tabs>
          <w:tab w:val="num" w:pos="0"/>
        </w:tabs>
        <w:ind w:left="720" w:hanging="360"/>
      </w:pPr>
      <w:rPr>
        <w:rFonts w:ascii="Wingdings" w:hAnsi="Wingdings"/>
      </w:rPr>
    </w:lvl>
  </w:abstractNum>
  <w:abstractNum w:abstractNumId="17" w15:restartNumberingAfterBreak="0">
    <w:nsid w:val="00000017"/>
    <w:multiLevelType w:val="singleLevel"/>
    <w:tmpl w:val="00000017"/>
    <w:name w:val="WW8Num23"/>
    <w:lvl w:ilvl="0">
      <w:start w:val="1"/>
      <w:numFmt w:val="bullet"/>
      <w:lvlText w:val=""/>
      <w:lvlJc w:val="left"/>
      <w:pPr>
        <w:tabs>
          <w:tab w:val="num" w:pos="0"/>
        </w:tabs>
        <w:ind w:left="720" w:hanging="360"/>
      </w:pPr>
      <w:rPr>
        <w:rFonts w:ascii="Wingdings" w:hAnsi="Wingdings" w:cs="Symbol"/>
        <w:position w:val="4"/>
        <w:szCs w:val="20"/>
        <w:lang w:val="en-US"/>
      </w:rPr>
    </w:lvl>
  </w:abstractNum>
  <w:abstractNum w:abstractNumId="18" w15:restartNumberingAfterBreak="0">
    <w:nsid w:val="00000019"/>
    <w:multiLevelType w:val="singleLevel"/>
    <w:tmpl w:val="00000019"/>
    <w:name w:val="WW8Num25"/>
    <w:lvl w:ilvl="0">
      <w:start w:val="1"/>
      <w:numFmt w:val="decimal"/>
      <w:lvlText w:val="%1."/>
      <w:lvlJc w:val="left"/>
      <w:pPr>
        <w:tabs>
          <w:tab w:val="num" w:pos="0"/>
        </w:tabs>
        <w:ind w:left="1080" w:hanging="360"/>
      </w:pPr>
      <w:rPr>
        <w:rFonts w:ascii="Symbol" w:hAnsi="Symbol" w:cs="Symbol"/>
        <w:position w:val="4"/>
        <w:szCs w:val="20"/>
      </w:rPr>
    </w:lvl>
  </w:abstractNum>
  <w:abstractNum w:abstractNumId="19" w15:restartNumberingAfterBreak="0">
    <w:nsid w:val="0000001A"/>
    <w:multiLevelType w:val="singleLevel"/>
    <w:tmpl w:val="0000001A"/>
    <w:name w:val="WW8Num26"/>
    <w:lvl w:ilvl="0">
      <w:start w:val="1"/>
      <w:numFmt w:val="bullet"/>
      <w:lvlText w:val=""/>
      <w:lvlJc w:val="left"/>
      <w:pPr>
        <w:tabs>
          <w:tab w:val="num" w:pos="0"/>
        </w:tabs>
        <w:ind w:left="720" w:hanging="360"/>
      </w:pPr>
      <w:rPr>
        <w:rFonts w:ascii="Wingdings" w:hAnsi="Wingdings"/>
        <w:position w:val="4"/>
        <w:szCs w:val="20"/>
      </w:rPr>
    </w:lvl>
  </w:abstractNum>
  <w:abstractNum w:abstractNumId="20" w15:restartNumberingAfterBreak="0">
    <w:nsid w:val="0000001B"/>
    <w:multiLevelType w:val="singleLevel"/>
    <w:tmpl w:val="0000001B"/>
    <w:name w:val="WW8Num27"/>
    <w:lvl w:ilvl="0">
      <w:start w:val="1"/>
      <w:numFmt w:val="bullet"/>
      <w:lvlText w:val=""/>
      <w:lvlJc w:val="left"/>
      <w:pPr>
        <w:tabs>
          <w:tab w:val="num" w:pos="0"/>
        </w:tabs>
        <w:ind w:left="720" w:hanging="360"/>
      </w:pPr>
      <w:rPr>
        <w:rFonts w:ascii="Wingdings" w:hAnsi="Wingdings"/>
        <w:position w:val="4"/>
        <w:szCs w:val="20"/>
      </w:rPr>
    </w:lvl>
  </w:abstractNum>
  <w:abstractNum w:abstractNumId="21" w15:restartNumberingAfterBreak="0">
    <w:nsid w:val="0000001C"/>
    <w:multiLevelType w:val="singleLevel"/>
    <w:tmpl w:val="0000001C"/>
    <w:name w:val="WW8Num28"/>
    <w:lvl w:ilvl="0">
      <w:start w:val="1"/>
      <w:numFmt w:val="bullet"/>
      <w:lvlText w:val=""/>
      <w:lvlJc w:val="left"/>
      <w:pPr>
        <w:tabs>
          <w:tab w:val="num" w:pos="0"/>
        </w:tabs>
        <w:ind w:left="720" w:hanging="360"/>
      </w:pPr>
      <w:rPr>
        <w:rFonts w:ascii="Wingdings" w:hAnsi="Wingdings"/>
      </w:rPr>
    </w:lvl>
  </w:abstractNum>
  <w:abstractNum w:abstractNumId="22" w15:restartNumberingAfterBreak="0">
    <w:nsid w:val="0000001F"/>
    <w:multiLevelType w:val="singleLevel"/>
    <w:tmpl w:val="0000001F"/>
    <w:name w:val="WW8Num31"/>
    <w:lvl w:ilvl="0">
      <w:start w:val="1"/>
      <w:numFmt w:val="bullet"/>
      <w:lvlText w:val=""/>
      <w:lvlJc w:val="left"/>
      <w:pPr>
        <w:tabs>
          <w:tab w:val="num" w:pos="0"/>
        </w:tabs>
        <w:ind w:left="720" w:hanging="360"/>
      </w:pPr>
      <w:rPr>
        <w:rFonts w:ascii="Wingdings" w:hAnsi="Wingdings" w:cs="Wingdings"/>
      </w:rPr>
    </w:lvl>
  </w:abstractNum>
  <w:abstractNum w:abstractNumId="23" w15:restartNumberingAfterBreak="0">
    <w:nsid w:val="03DB2A58"/>
    <w:multiLevelType w:val="hybridMultilevel"/>
    <w:tmpl w:val="6702209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15:restartNumberingAfterBreak="0">
    <w:nsid w:val="05D02FC1"/>
    <w:multiLevelType w:val="multilevel"/>
    <w:tmpl w:val="5570039C"/>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25" w15:restartNumberingAfterBreak="0">
    <w:nsid w:val="065C3635"/>
    <w:multiLevelType w:val="hybridMultilevel"/>
    <w:tmpl w:val="8BD01254"/>
    <w:lvl w:ilvl="0" w:tplc="10090001">
      <w:start w:val="1"/>
      <w:numFmt w:val="bullet"/>
      <w:lvlText w:val=""/>
      <w:lvlJc w:val="left"/>
      <w:pPr>
        <w:ind w:left="1797" w:hanging="360"/>
      </w:pPr>
      <w:rPr>
        <w:rFonts w:ascii="Symbol" w:hAnsi="Symbol" w:hint="default"/>
      </w:rPr>
    </w:lvl>
    <w:lvl w:ilvl="1" w:tplc="10090003" w:tentative="1">
      <w:start w:val="1"/>
      <w:numFmt w:val="bullet"/>
      <w:lvlText w:val="o"/>
      <w:lvlJc w:val="left"/>
      <w:pPr>
        <w:ind w:left="2517" w:hanging="360"/>
      </w:pPr>
      <w:rPr>
        <w:rFonts w:ascii="Courier New" w:hAnsi="Courier New" w:cs="Courier New" w:hint="default"/>
      </w:rPr>
    </w:lvl>
    <w:lvl w:ilvl="2" w:tplc="10090005" w:tentative="1">
      <w:start w:val="1"/>
      <w:numFmt w:val="bullet"/>
      <w:lvlText w:val=""/>
      <w:lvlJc w:val="left"/>
      <w:pPr>
        <w:ind w:left="3237" w:hanging="360"/>
      </w:pPr>
      <w:rPr>
        <w:rFonts w:ascii="Wingdings" w:hAnsi="Wingdings" w:hint="default"/>
      </w:rPr>
    </w:lvl>
    <w:lvl w:ilvl="3" w:tplc="10090001" w:tentative="1">
      <w:start w:val="1"/>
      <w:numFmt w:val="bullet"/>
      <w:lvlText w:val=""/>
      <w:lvlJc w:val="left"/>
      <w:pPr>
        <w:ind w:left="3957" w:hanging="360"/>
      </w:pPr>
      <w:rPr>
        <w:rFonts w:ascii="Symbol" w:hAnsi="Symbol" w:hint="default"/>
      </w:rPr>
    </w:lvl>
    <w:lvl w:ilvl="4" w:tplc="10090003" w:tentative="1">
      <w:start w:val="1"/>
      <w:numFmt w:val="bullet"/>
      <w:lvlText w:val="o"/>
      <w:lvlJc w:val="left"/>
      <w:pPr>
        <w:ind w:left="4677" w:hanging="360"/>
      </w:pPr>
      <w:rPr>
        <w:rFonts w:ascii="Courier New" w:hAnsi="Courier New" w:cs="Courier New" w:hint="default"/>
      </w:rPr>
    </w:lvl>
    <w:lvl w:ilvl="5" w:tplc="10090005" w:tentative="1">
      <w:start w:val="1"/>
      <w:numFmt w:val="bullet"/>
      <w:lvlText w:val=""/>
      <w:lvlJc w:val="left"/>
      <w:pPr>
        <w:ind w:left="5397" w:hanging="360"/>
      </w:pPr>
      <w:rPr>
        <w:rFonts w:ascii="Wingdings" w:hAnsi="Wingdings" w:hint="default"/>
      </w:rPr>
    </w:lvl>
    <w:lvl w:ilvl="6" w:tplc="10090001" w:tentative="1">
      <w:start w:val="1"/>
      <w:numFmt w:val="bullet"/>
      <w:lvlText w:val=""/>
      <w:lvlJc w:val="left"/>
      <w:pPr>
        <w:ind w:left="6117" w:hanging="360"/>
      </w:pPr>
      <w:rPr>
        <w:rFonts w:ascii="Symbol" w:hAnsi="Symbol" w:hint="default"/>
      </w:rPr>
    </w:lvl>
    <w:lvl w:ilvl="7" w:tplc="10090003" w:tentative="1">
      <w:start w:val="1"/>
      <w:numFmt w:val="bullet"/>
      <w:lvlText w:val="o"/>
      <w:lvlJc w:val="left"/>
      <w:pPr>
        <w:ind w:left="6837" w:hanging="360"/>
      </w:pPr>
      <w:rPr>
        <w:rFonts w:ascii="Courier New" w:hAnsi="Courier New" w:cs="Courier New" w:hint="default"/>
      </w:rPr>
    </w:lvl>
    <w:lvl w:ilvl="8" w:tplc="10090005" w:tentative="1">
      <w:start w:val="1"/>
      <w:numFmt w:val="bullet"/>
      <w:lvlText w:val=""/>
      <w:lvlJc w:val="left"/>
      <w:pPr>
        <w:ind w:left="7557" w:hanging="360"/>
      </w:pPr>
      <w:rPr>
        <w:rFonts w:ascii="Wingdings" w:hAnsi="Wingdings" w:hint="default"/>
      </w:rPr>
    </w:lvl>
  </w:abstractNum>
  <w:abstractNum w:abstractNumId="26" w15:restartNumberingAfterBreak="0">
    <w:nsid w:val="0BC1290B"/>
    <w:multiLevelType w:val="hybridMultilevel"/>
    <w:tmpl w:val="004487E0"/>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15:restartNumberingAfterBreak="0">
    <w:nsid w:val="0F124520"/>
    <w:multiLevelType w:val="multilevel"/>
    <w:tmpl w:val="0B9486A0"/>
    <w:lvl w:ilvl="0">
      <w:start w:val="1"/>
      <w:numFmt w:val="bullet"/>
      <w:lvlText w:val=""/>
      <w:lvlJc w:val="left"/>
      <w:pPr>
        <w:tabs>
          <w:tab w:val="num" w:pos="1800"/>
        </w:tabs>
        <w:ind w:left="1800" w:hanging="360"/>
      </w:pPr>
      <w:rPr>
        <w:rFonts w:ascii="Symbol" w:hAnsi="Symbol" w:hint="default"/>
        <w:sz w:val="20"/>
      </w:rPr>
    </w:lvl>
    <w:lvl w:ilvl="1">
      <w:start w:val="1"/>
      <w:numFmt w:val="bullet"/>
      <w:lvlText w:val=""/>
      <w:lvlJc w:val="left"/>
      <w:pPr>
        <w:tabs>
          <w:tab w:val="num" w:pos="2520"/>
        </w:tabs>
        <w:ind w:left="2520" w:hanging="360"/>
      </w:pPr>
      <w:rPr>
        <w:rFonts w:ascii="Symbol" w:hAnsi="Symbol" w:hint="default"/>
        <w:sz w:val="20"/>
      </w:rPr>
    </w:lvl>
    <w:lvl w:ilvl="2">
      <w:start w:val="1"/>
      <w:numFmt w:val="bullet"/>
      <w:lvlText w:val=""/>
      <w:lvlJc w:val="left"/>
      <w:pPr>
        <w:tabs>
          <w:tab w:val="num" w:pos="3240"/>
        </w:tabs>
        <w:ind w:left="3240" w:hanging="360"/>
      </w:pPr>
      <w:rPr>
        <w:rFonts w:ascii="Symbol" w:hAnsi="Symbol" w:hint="default"/>
        <w:sz w:val="20"/>
      </w:rPr>
    </w:lvl>
    <w:lvl w:ilvl="3" w:tentative="1">
      <w:start w:val="1"/>
      <w:numFmt w:val="bullet"/>
      <w:lvlText w:val=""/>
      <w:lvlJc w:val="left"/>
      <w:pPr>
        <w:tabs>
          <w:tab w:val="num" w:pos="3960"/>
        </w:tabs>
        <w:ind w:left="3960" w:hanging="360"/>
      </w:pPr>
      <w:rPr>
        <w:rFonts w:ascii="Symbol" w:hAnsi="Symbol" w:hint="default"/>
        <w:sz w:val="20"/>
      </w:rPr>
    </w:lvl>
    <w:lvl w:ilvl="4" w:tentative="1">
      <w:start w:val="1"/>
      <w:numFmt w:val="bullet"/>
      <w:lvlText w:val=""/>
      <w:lvlJc w:val="left"/>
      <w:pPr>
        <w:tabs>
          <w:tab w:val="num" w:pos="4680"/>
        </w:tabs>
        <w:ind w:left="4680" w:hanging="360"/>
      </w:pPr>
      <w:rPr>
        <w:rFonts w:ascii="Symbol" w:hAnsi="Symbol" w:hint="default"/>
        <w:sz w:val="20"/>
      </w:rPr>
    </w:lvl>
    <w:lvl w:ilvl="5" w:tentative="1">
      <w:start w:val="1"/>
      <w:numFmt w:val="bullet"/>
      <w:lvlText w:val=""/>
      <w:lvlJc w:val="left"/>
      <w:pPr>
        <w:tabs>
          <w:tab w:val="num" w:pos="5400"/>
        </w:tabs>
        <w:ind w:left="5400" w:hanging="360"/>
      </w:pPr>
      <w:rPr>
        <w:rFonts w:ascii="Symbol" w:hAnsi="Symbol" w:hint="default"/>
        <w:sz w:val="20"/>
      </w:rPr>
    </w:lvl>
    <w:lvl w:ilvl="6" w:tentative="1">
      <w:start w:val="1"/>
      <w:numFmt w:val="bullet"/>
      <w:lvlText w:val=""/>
      <w:lvlJc w:val="left"/>
      <w:pPr>
        <w:tabs>
          <w:tab w:val="num" w:pos="6120"/>
        </w:tabs>
        <w:ind w:left="6120" w:hanging="360"/>
      </w:pPr>
      <w:rPr>
        <w:rFonts w:ascii="Symbol" w:hAnsi="Symbol" w:hint="default"/>
        <w:sz w:val="20"/>
      </w:rPr>
    </w:lvl>
    <w:lvl w:ilvl="7" w:tentative="1">
      <w:start w:val="1"/>
      <w:numFmt w:val="bullet"/>
      <w:lvlText w:val=""/>
      <w:lvlJc w:val="left"/>
      <w:pPr>
        <w:tabs>
          <w:tab w:val="num" w:pos="6840"/>
        </w:tabs>
        <w:ind w:left="6840" w:hanging="360"/>
      </w:pPr>
      <w:rPr>
        <w:rFonts w:ascii="Symbol" w:hAnsi="Symbol" w:hint="default"/>
        <w:sz w:val="20"/>
      </w:rPr>
    </w:lvl>
    <w:lvl w:ilvl="8" w:tentative="1">
      <w:start w:val="1"/>
      <w:numFmt w:val="bullet"/>
      <w:lvlText w:val=""/>
      <w:lvlJc w:val="left"/>
      <w:pPr>
        <w:tabs>
          <w:tab w:val="num" w:pos="7560"/>
        </w:tabs>
        <w:ind w:left="7560" w:hanging="360"/>
      </w:pPr>
      <w:rPr>
        <w:rFonts w:ascii="Symbol" w:hAnsi="Symbol" w:hint="default"/>
        <w:sz w:val="20"/>
      </w:rPr>
    </w:lvl>
  </w:abstractNum>
  <w:abstractNum w:abstractNumId="28" w15:restartNumberingAfterBreak="0">
    <w:nsid w:val="126A1C85"/>
    <w:multiLevelType w:val="hybridMultilevel"/>
    <w:tmpl w:val="85129FA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13DD4B38"/>
    <w:multiLevelType w:val="hybridMultilevel"/>
    <w:tmpl w:val="B1CEA0B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158428DF"/>
    <w:multiLevelType w:val="hybridMultilevel"/>
    <w:tmpl w:val="66B6B8AC"/>
    <w:lvl w:ilvl="0" w:tplc="A98AA51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1A6B3B1F"/>
    <w:multiLevelType w:val="hybridMultilevel"/>
    <w:tmpl w:val="105CE4EE"/>
    <w:lvl w:ilvl="0" w:tplc="40090001">
      <w:start w:val="1"/>
      <w:numFmt w:val="bullet"/>
      <w:lvlText w:val=""/>
      <w:lvlJc w:val="left"/>
      <w:pPr>
        <w:ind w:left="1440" w:hanging="360"/>
      </w:pPr>
      <w:rPr>
        <w:rFonts w:ascii="Symbol" w:hAnsi="Symbol" w:hint="default"/>
      </w:rPr>
    </w:lvl>
    <w:lvl w:ilvl="1" w:tplc="40090003">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32" w15:restartNumberingAfterBreak="0">
    <w:nsid w:val="23302461"/>
    <w:multiLevelType w:val="hybridMultilevel"/>
    <w:tmpl w:val="425AE2B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24772F8A"/>
    <w:multiLevelType w:val="multilevel"/>
    <w:tmpl w:val="EEFCB972"/>
    <w:styleLink w:val="WWNum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4" w15:restartNumberingAfterBreak="0">
    <w:nsid w:val="2A2D38E8"/>
    <w:multiLevelType w:val="multilevel"/>
    <w:tmpl w:val="CD3C11EA"/>
    <w:lvl w:ilvl="0">
      <w:start w:val="1"/>
      <w:numFmt w:val="bullet"/>
      <w:lvlText w:val=""/>
      <w:lvlJc w:val="left"/>
      <w:pPr>
        <w:tabs>
          <w:tab w:val="num" w:pos="1800"/>
        </w:tabs>
        <w:ind w:left="1800" w:hanging="360"/>
      </w:pPr>
      <w:rPr>
        <w:rFonts w:ascii="Symbol" w:hAnsi="Symbol" w:hint="default"/>
        <w:sz w:val="20"/>
      </w:rPr>
    </w:lvl>
    <w:lvl w:ilvl="1">
      <w:start w:val="1"/>
      <w:numFmt w:val="bullet"/>
      <w:lvlText w:val=""/>
      <w:lvlJc w:val="left"/>
      <w:pPr>
        <w:tabs>
          <w:tab w:val="num" w:pos="2520"/>
        </w:tabs>
        <w:ind w:left="2520" w:hanging="360"/>
      </w:pPr>
      <w:rPr>
        <w:rFonts w:ascii="Symbol" w:hAnsi="Symbol" w:hint="default"/>
        <w:sz w:val="20"/>
      </w:rPr>
    </w:lvl>
    <w:lvl w:ilvl="2" w:tentative="1">
      <w:start w:val="1"/>
      <w:numFmt w:val="bullet"/>
      <w:lvlText w:val=""/>
      <w:lvlJc w:val="left"/>
      <w:pPr>
        <w:tabs>
          <w:tab w:val="num" w:pos="3240"/>
        </w:tabs>
        <w:ind w:left="3240" w:hanging="360"/>
      </w:pPr>
      <w:rPr>
        <w:rFonts w:ascii="Symbol" w:hAnsi="Symbol" w:hint="default"/>
        <w:sz w:val="20"/>
      </w:rPr>
    </w:lvl>
    <w:lvl w:ilvl="3" w:tentative="1">
      <w:start w:val="1"/>
      <w:numFmt w:val="bullet"/>
      <w:lvlText w:val=""/>
      <w:lvlJc w:val="left"/>
      <w:pPr>
        <w:tabs>
          <w:tab w:val="num" w:pos="3960"/>
        </w:tabs>
        <w:ind w:left="3960" w:hanging="360"/>
      </w:pPr>
      <w:rPr>
        <w:rFonts w:ascii="Symbol" w:hAnsi="Symbol" w:hint="default"/>
        <w:sz w:val="20"/>
      </w:rPr>
    </w:lvl>
    <w:lvl w:ilvl="4" w:tentative="1">
      <w:start w:val="1"/>
      <w:numFmt w:val="bullet"/>
      <w:lvlText w:val=""/>
      <w:lvlJc w:val="left"/>
      <w:pPr>
        <w:tabs>
          <w:tab w:val="num" w:pos="4680"/>
        </w:tabs>
        <w:ind w:left="4680" w:hanging="360"/>
      </w:pPr>
      <w:rPr>
        <w:rFonts w:ascii="Symbol" w:hAnsi="Symbol" w:hint="default"/>
        <w:sz w:val="20"/>
      </w:rPr>
    </w:lvl>
    <w:lvl w:ilvl="5" w:tentative="1">
      <w:start w:val="1"/>
      <w:numFmt w:val="bullet"/>
      <w:lvlText w:val=""/>
      <w:lvlJc w:val="left"/>
      <w:pPr>
        <w:tabs>
          <w:tab w:val="num" w:pos="5400"/>
        </w:tabs>
        <w:ind w:left="5400" w:hanging="360"/>
      </w:pPr>
      <w:rPr>
        <w:rFonts w:ascii="Symbol" w:hAnsi="Symbol" w:hint="default"/>
        <w:sz w:val="20"/>
      </w:rPr>
    </w:lvl>
    <w:lvl w:ilvl="6" w:tentative="1">
      <w:start w:val="1"/>
      <w:numFmt w:val="bullet"/>
      <w:lvlText w:val=""/>
      <w:lvlJc w:val="left"/>
      <w:pPr>
        <w:tabs>
          <w:tab w:val="num" w:pos="6120"/>
        </w:tabs>
        <w:ind w:left="6120" w:hanging="360"/>
      </w:pPr>
      <w:rPr>
        <w:rFonts w:ascii="Symbol" w:hAnsi="Symbol" w:hint="default"/>
        <w:sz w:val="20"/>
      </w:rPr>
    </w:lvl>
    <w:lvl w:ilvl="7" w:tentative="1">
      <w:start w:val="1"/>
      <w:numFmt w:val="bullet"/>
      <w:lvlText w:val=""/>
      <w:lvlJc w:val="left"/>
      <w:pPr>
        <w:tabs>
          <w:tab w:val="num" w:pos="6840"/>
        </w:tabs>
        <w:ind w:left="6840" w:hanging="360"/>
      </w:pPr>
      <w:rPr>
        <w:rFonts w:ascii="Symbol" w:hAnsi="Symbol" w:hint="default"/>
        <w:sz w:val="20"/>
      </w:rPr>
    </w:lvl>
    <w:lvl w:ilvl="8" w:tentative="1">
      <w:start w:val="1"/>
      <w:numFmt w:val="bullet"/>
      <w:lvlText w:val=""/>
      <w:lvlJc w:val="left"/>
      <w:pPr>
        <w:tabs>
          <w:tab w:val="num" w:pos="7560"/>
        </w:tabs>
        <w:ind w:left="7560" w:hanging="360"/>
      </w:pPr>
      <w:rPr>
        <w:rFonts w:ascii="Symbol" w:hAnsi="Symbol" w:hint="default"/>
        <w:sz w:val="20"/>
      </w:rPr>
    </w:lvl>
  </w:abstractNum>
  <w:abstractNum w:abstractNumId="35" w15:restartNumberingAfterBreak="0">
    <w:nsid w:val="2E9242A9"/>
    <w:multiLevelType w:val="hybridMultilevel"/>
    <w:tmpl w:val="214E0A5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2F5B6F76"/>
    <w:multiLevelType w:val="hybridMultilevel"/>
    <w:tmpl w:val="8878020E"/>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37" w15:restartNumberingAfterBreak="0">
    <w:nsid w:val="308F168B"/>
    <w:multiLevelType w:val="hybridMultilevel"/>
    <w:tmpl w:val="B494270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8" w15:restartNumberingAfterBreak="0">
    <w:nsid w:val="3F8C0FD6"/>
    <w:multiLevelType w:val="multilevel"/>
    <w:tmpl w:val="0B9486A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3FBB2094"/>
    <w:multiLevelType w:val="hybridMultilevel"/>
    <w:tmpl w:val="59FEDDB0"/>
    <w:lvl w:ilvl="0" w:tplc="57E45D6E">
      <w:start w:val="1"/>
      <w:numFmt w:val="bullet"/>
      <w:pStyle w:val="BodyTextBullet"/>
      <w:lvlText w:val=""/>
      <w:lvlPicBulletId w:val="0"/>
      <w:lvlJc w:val="left"/>
      <w:pPr>
        <w:ind w:left="1437" w:hanging="360"/>
      </w:pPr>
      <w:rPr>
        <w:rFonts w:ascii="Symbol" w:hAnsi="Symbol" w:hint="default"/>
        <w:sz w:val="18"/>
      </w:rPr>
    </w:lvl>
    <w:lvl w:ilvl="1" w:tplc="04090019">
      <w:start w:val="1"/>
      <w:numFmt w:val="bullet"/>
      <w:lvlText w:val="o"/>
      <w:lvlJc w:val="left"/>
      <w:pPr>
        <w:ind w:left="2157" w:hanging="360"/>
      </w:pPr>
      <w:rPr>
        <w:rFonts w:ascii="Courier New" w:hAnsi="Courier New" w:hint="default"/>
      </w:rPr>
    </w:lvl>
    <w:lvl w:ilvl="2" w:tplc="0409001B">
      <w:start w:val="1"/>
      <w:numFmt w:val="bullet"/>
      <w:lvlText w:val=""/>
      <w:lvlJc w:val="left"/>
      <w:pPr>
        <w:ind w:left="2877" w:hanging="360"/>
      </w:pPr>
      <w:rPr>
        <w:rFonts w:ascii="Wingdings" w:hAnsi="Wingdings" w:hint="default"/>
      </w:rPr>
    </w:lvl>
    <w:lvl w:ilvl="3" w:tplc="0409000F" w:tentative="1">
      <w:start w:val="1"/>
      <w:numFmt w:val="bullet"/>
      <w:lvlText w:val=""/>
      <w:lvlJc w:val="left"/>
      <w:pPr>
        <w:ind w:left="3597" w:hanging="360"/>
      </w:pPr>
      <w:rPr>
        <w:rFonts w:ascii="Symbol" w:hAnsi="Symbol" w:hint="default"/>
      </w:rPr>
    </w:lvl>
    <w:lvl w:ilvl="4" w:tplc="04090019" w:tentative="1">
      <w:start w:val="1"/>
      <w:numFmt w:val="bullet"/>
      <w:lvlText w:val="o"/>
      <w:lvlJc w:val="left"/>
      <w:pPr>
        <w:ind w:left="4317" w:hanging="360"/>
      </w:pPr>
      <w:rPr>
        <w:rFonts w:ascii="Courier New" w:hAnsi="Courier New" w:hint="default"/>
      </w:rPr>
    </w:lvl>
    <w:lvl w:ilvl="5" w:tplc="0409001B" w:tentative="1">
      <w:start w:val="1"/>
      <w:numFmt w:val="bullet"/>
      <w:lvlText w:val=""/>
      <w:lvlJc w:val="left"/>
      <w:pPr>
        <w:ind w:left="5037" w:hanging="360"/>
      </w:pPr>
      <w:rPr>
        <w:rFonts w:ascii="Wingdings" w:hAnsi="Wingdings" w:hint="default"/>
      </w:rPr>
    </w:lvl>
    <w:lvl w:ilvl="6" w:tplc="0409000F" w:tentative="1">
      <w:start w:val="1"/>
      <w:numFmt w:val="bullet"/>
      <w:lvlText w:val=""/>
      <w:lvlJc w:val="left"/>
      <w:pPr>
        <w:ind w:left="5757" w:hanging="360"/>
      </w:pPr>
      <w:rPr>
        <w:rFonts w:ascii="Symbol" w:hAnsi="Symbol" w:hint="default"/>
      </w:rPr>
    </w:lvl>
    <w:lvl w:ilvl="7" w:tplc="04090019" w:tentative="1">
      <w:start w:val="1"/>
      <w:numFmt w:val="bullet"/>
      <w:lvlText w:val="o"/>
      <w:lvlJc w:val="left"/>
      <w:pPr>
        <w:ind w:left="6477" w:hanging="360"/>
      </w:pPr>
      <w:rPr>
        <w:rFonts w:ascii="Courier New" w:hAnsi="Courier New" w:hint="default"/>
      </w:rPr>
    </w:lvl>
    <w:lvl w:ilvl="8" w:tplc="0409001B" w:tentative="1">
      <w:start w:val="1"/>
      <w:numFmt w:val="bullet"/>
      <w:lvlText w:val=""/>
      <w:lvlJc w:val="left"/>
      <w:pPr>
        <w:ind w:left="7197" w:hanging="360"/>
      </w:pPr>
      <w:rPr>
        <w:rFonts w:ascii="Wingdings" w:hAnsi="Wingdings" w:hint="default"/>
      </w:rPr>
    </w:lvl>
  </w:abstractNum>
  <w:abstractNum w:abstractNumId="40" w15:restartNumberingAfterBreak="0">
    <w:nsid w:val="4AE5673C"/>
    <w:multiLevelType w:val="multilevel"/>
    <w:tmpl w:val="5E58BBA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4E19600F"/>
    <w:multiLevelType w:val="hybridMultilevel"/>
    <w:tmpl w:val="9956F552"/>
    <w:lvl w:ilvl="0" w:tplc="06567C8A">
      <w:numFmt w:val="bullet"/>
      <w:pStyle w:val="TableTextBullet"/>
      <w:lvlText w:val="•"/>
      <w:lvlJc w:val="left"/>
      <w:pPr>
        <w:ind w:left="360" w:hanging="360"/>
      </w:pPr>
      <w:rPr>
        <w:rFonts w:ascii="Calibri" w:hAnsi="Calibri" w:hint="default"/>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52C75D20"/>
    <w:multiLevelType w:val="hybridMultilevel"/>
    <w:tmpl w:val="26F621DC"/>
    <w:lvl w:ilvl="0" w:tplc="04090001">
      <w:start w:val="1"/>
      <w:numFmt w:val="bullet"/>
      <w:lvlText w:val=""/>
      <w:lvlJc w:val="left"/>
      <w:pPr>
        <w:ind w:left="1440" w:hanging="360"/>
      </w:pPr>
      <w:rPr>
        <w:rFonts w:ascii="Symbol" w:hAnsi="Symbol" w:cs="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 w15:restartNumberingAfterBreak="0">
    <w:nsid w:val="533B4681"/>
    <w:multiLevelType w:val="multilevel"/>
    <w:tmpl w:val="00000006"/>
    <w:lvl w:ilvl="0">
      <w:start w:val="1"/>
      <w:numFmt w:val="bullet"/>
      <w:lvlText w:val=""/>
      <w:lvlJc w:val="left"/>
      <w:pPr>
        <w:tabs>
          <w:tab w:val="num" w:pos="0"/>
        </w:tabs>
        <w:ind w:left="1080" w:hanging="360"/>
      </w:pPr>
      <w:rPr>
        <w:rFonts w:ascii="Symbol" w:hAnsi="Symbol" w:cs="Courier New" w:hint="default"/>
        <w:sz w:val="18"/>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44" w15:restartNumberingAfterBreak="0">
    <w:nsid w:val="553D4109"/>
    <w:multiLevelType w:val="hybridMultilevel"/>
    <w:tmpl w:val="2CCA92F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563574F7"/>
    <w:multiLevelType w:val="hybridMultilevel"/>
    <w:tmpl w:val="7BFE5A0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6" w15:restartNumberingAfterBreak="0">
    <w:nsid w:val="56AA01C8"/>
    <w:multiLevelType w:val="hybridMultilevel"/>
    <w:tmpl w:val="EB84F0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 w15:restartNumberingAfterBreak="0">
    <w:nsid w:val="5A6C28CE"/>
    <w:multiLevelType w:val="hybridMultilevel"/>
    <w:tmpl w:val="1EE243C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8" w15:restartNumberingAfterBreak="0">
    <w:nsid w:val="5A926776"/>
    <w:multiLevelType w:val="multilevel"/>
    <w:tmpl w:val="00000006"/>
    <w:lvl w:ilvl="0">
      <w:start w:val="1"/>
      <w:numFmt w:val="bullet"/>
      <w:lvlText w:val=""/>
      <w:lvlJc w:val="left"/>
      <w:pPr>
        <w:tabs>
          <w:tab w:val="num" w:pos="0"/>
        </w:tabs>
        <w:ind w:left="1080" w:hanging="360"/>
      </w:pPr>
      <w:rPr>
        <w:rFonts w:ascii="Symbol" w:hAnsi="Symbol" w:cs="Courier New" w:hint="default"/>
        <w:sz w:val="18"/>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49" w15:restartNumberingAfterBreak="0">
    <w:nsid w:val="5F591E93"/>
    <w:multiLevelType w:val="multilevel"/>
    <w:tmpl w:val="00000006"/>
    <w:lvl w:ilvl="0">
      <w:start w:val="1"/>
      <w:numFmt w:val="bullet"/>
      <w:lvlText w:val=""/>
      <w:lvlJc w:val="left"/>
      <w:pPr>
        <w:tabs>
          <w:tab w:val="num" w:pos="720"/>
        </w:tabs>
        <w:ind w:left="1800" w:hanging="360"/>
      </w:pPr>
      <w:rPr>
        <w:rFonts w:ascii="Symbol" w:hAnsi="Symbol" w:cs="Courier New" w:hint="default"/>
        <w:sz w:val="18"/>
      </w:rPr>
    </w:lvl>
    <w:lvl w:ilvl="1">
      <w:start w:val="1"/>
      <w:numFmt w:val="bullet"/>
      <w:lvlText w:val="o"/>
      <w:lvlJc w:val="left"/>
      <w:pPr>
        <w:tabs>
          <w:tab w:val="num" w:pos="720"/>
        </w:tabs>
        <w:ind w:left="2520" w:hanging="360"/>
      </w:pPr>
      <w:rPr>
        <w:rFonts w:ascii="Courier New" w:hAnsi="Courier New" w:cs="Courier New" w:hint="default"/>
      </w:rPr>
    </w:lvl>
    <w:lvl w:ilvl="2">
      <w:start w:val="1"/>
      <w:numFmt w:val="bullet"/>
      <w:lvlText w:val=""/>
      <w:lvlJc w:val="left"/>
      <w:pPr>
        <w:tabs>
          <w:tab w:val="num" w:pos="720"/>
        </w:tabs>
        <w:ind w:left="3240" w:hanging="360"/>
      </w:pPr>
      <w:rPr>
        <w:rFonts w:ascii="Wingdings" w:hAnsi="Wingdings" w:cs="Wingdings" w:hint="default"/>
      </w:rPr>
    </w:lvl>
    <w:lvl w:ilvl="3">
      <w:start w:val="1"/>
      <w:numFmt w:val="bullet"/>
      <w:lvlText w:val=""/>
      <w:lvlJc w:val="left"/>
      <w:pPr>
        <w:tabs>
          <w:tab w:val="num" w:pos="720"/>
        </w:tabs>
        <w:ind w:left="3960" w:hanging="360"/>
      </w:pPr>
      <w:rPr>
        <w:rFonts w:ascii="Symbol" w:hAnsi="Symbol" w:cs="Symbol" w:hint="default"/>
      </w:rPr>
    </w:lvl>
    <w:lvl w:ilvl="4">
      <w:start w:val="1"/>
      <w:numFmt w:val="bullet"/>
      <w:lvlText w:val="o"/>
      <w:lvlJc w:val="left"/>
      <w:pPr>
        <w:tabs>
          <w:tab w:val="num" w:pos="720"/>
        </w:tabs>
        <w:ind w:left="4680" w:hanging="360"/>
      </w:pPr>
      <w:rPr>
        <w:rFonts w:ascii="Courier New" w:hAnsi="Courier New" w:cs="Courier New" w:hint="default"/>
      </w:rPr>
    </w:lvl>
    <w:lvl w:ilvl="5">
      <w:start w:val="1"/>
      <w:numFmt w:val="bullet"/>
      <w:lvlText w:val=""/>
      <w:lvlJc w:val="left"/>
      <w:pPr>
        <w:tabs>
          <w:tab w:val="num" w:pos="720"/>
        </w:tabs>
        <w:ind w:left="5400" w:hanging="360"/>
      </w:pPr>
      <w:rPr>
        <w:rFonts w:ascii="Wingdings" w:hAnsi="Wingdings" w:cs="Wingdings" w:hint="default"/>
      </w:rPr>
    </w:lvl>
    <w:lvl w:ilvl="6">
      <w:start w:val="1"/>
      <w:numFmt w:val="bullet"/>
      <w:lvlText w:val=""/>
      <w:lvlJc w:val="left"/>
      <w:pPr>
        <w:tabs>
          <w:tab w:val="num" w:pos="720"/>
        </w:tabs>
        <w:ind w:left="6120" w:hanging="360"/>
      </w:pPr>
      <w:rPr>
        <w:rFonts w:ascii="Symbol" w:hAnsi="Symbol" w:cs="Symbol" w:hint="default"/>
      </w:rPr>
    </w:lvl>
    <w:lvl w:ilvl="7">
      <w:start w:val="1"/>
      <w:numFmt w:val="bullet"/>
      <w:lvlText w:val="o"/>
      <w:lvlJc w:val="left"/>
      <w:pPr>
        <w:tabs>
          <w:tab w:val="num" w:pos="720"/>
        </w:tabs>
        <w:ind w:left="6840" w:hanging="360"/>
      </w:pPr>
      <w:rPr>
        <w:rFonts w:ascii="Courier New" w:hAnsi="Courier New" w:cs="Courier New" w:hint="default"/>
      </w:rPr>
    </w:lvl>
    <w:lvl w:ilvl="8">
      <w:start w:val="1"/>
      <w:numFmt w:val="bullet"/>
      <w:lvlText w:val=""/>
      <w:lvlJc w:val="left"/>
      <w:pPr>
        <w:tabs>
          <w:tab w:val="num" w:pos="720"/>
        </w:tabs>
        <w:ind w:left="7560" w:hanging="360"/>
      </w:pPr>
      <w:rPr>
        <w:rFonts w:ascii="Wingdings" w:hAnsi="Wingdings" w:cs="Wingdings" w:hint="default"/>
      </w:rPr>
    </w:lvl>
  </w:abstractNum>
  <w:num w:numId="1" w16cid:durableId="98065019">
    <w:abstractNumId w:val="39"/>
  </w:num>
  <w:num w:numId="2" w16cid:durableId="352845919">
    <w:abstractNumId w:val="0"/>
  </w:num>
  <w:num w:numId="3" w16cid:durableId="909733724">
    <w:abstractNumId w:val="41"/>
  </w:num>
  <w:num w:numId="4" w16cid:durableId="1555658691">
    <w:abstractNumId w:val="33"/>
  </w:num>
  <w:num w:numId="5" w16cid:durableId="208689444">
    <w:abstractNumId w:val="31"/>
  </w:num>
  <w:num w:numId="6" w16cid:durableId="1543057630">
    <w:abstractNumId w:val="5"/>
  </w:num>
  <w:num w:numId="7" w16cid:durableId="1841501221">
    <w:abstractNumId w:val="42"/>
  </w:num>
  <w:num w:numId="8" w16cid:durableId="744570908">
    <w:abstractNumId w:val="35"/>
  </w:num>
  <w:num w:numId="9" w16cid:durableId="2114085481">
    <w:abstractNumId w:val="26"/>
  </w:num>
  <w:num w:numId="10" w16cid:durableId="1247181191">
    <w:abstractNumId w:val="30"/>
  </w:num>
  <w:num w:numId="11" w16cid:durableId="1522351787">
    <w:abstractNumId w:val="48"/>
  </w:num>
  <w:num w:numId="12" w16cid:durableId="2094470755">
    <w:abstractNumId w:val="49"/>
  </w:num>
  <w:num w:numId="13" w16cid:durableId="1037856472">
    <w:abstractNumId w:val="47"/>
  </w:num>
  <w:num w:numId="14" w16cid:durableId="854853906">
    <w:abstractNumId w:val="23"/>
  </w:num>
  <w:num w:numId="15" w16cid:durableId="232787745">
    <w:abstractNumId w:val="32"/>
  </w:num>
  <w:num w:numId="16" w16cid:durableId="1467241571">
    <w:abstractNumId w:val="29"/>
  </w:num>
  <w:num w:numId="17" w16cid:durableId="225993800">
    <w:abstractNumId w:val="46"/>
  </w:num>
  <w:num w:numId="18" w16cid:durableId="60753950">
    <w:abstractNumId w:val="43"/>
  </w:num>
  <w:num w:numId="19" w16cid:durableId="1170294527">
    <w:abstractNumId w:val="37"/>
  </w:num>
  <w:num w:numId="20" w16cid:durableId="989796725">
    <w:abstractNumId w:val="45"/>
  </w:num>
  <w:num w:numId="21" w16cid:durableId="1449272572">
    <w:abstractNumId w:val="24"/>
  </w:num>
  <w:num w:numId="22" w16cid:durableId="798915960">
    <w:abstractNumId w:val="44"/>
  </w:num>
  <w:num w:numId="23" w16cid:durableId="1050956941">
    <w:abstractNumId w:val="28"/>
  </w:num>
  <w:num w:numId="24" w16cid:durableId="1305544884">
    <w:abstractNumId w:val="38"/>
  </w:num>
  <w:num w:numId="25" w16cid:durableId="1104038016">
    <w:abstractNumId w:val="27"/>
  </w:num>
  <w:num w:numId="26" w16cid:durableId="1484810616">
    <w:abstractNumId w:val="34"/>
  </w:num>
  <w:num w:numId="27" w16cid:durableId="679158941">
    <w:abstractNumId w:val="36"/>
  </w:num>
  <w:num w:numId="28" w16cid:durableId="492138737">
    <w:abstractNumId w:val="40"/>
  </w:num>
  <w:num w:numId="29" w16cid:durableId="980502025">
    <w:abstractNumId w:val="25"/>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attachedTemplate r:id="rId1"/>
  <w:stylePaneFormatFilter w:val="1808" w:allStyles="0" w:customStyles="0" w:latentStyles="0" w:stylesInUse="1" w:headingStyles="0" w:numberingStyles="0" w:tableStyles="0" w:directFormattingOnRuns="0" w:directFormattingOnParagraphs="0" w:directFormattingOnNumbering="0" w:directFormattingOnTables="1" w:clearFormatting="1" w:top3HeadingStyles="0" w:visibleStyles="0" w:alternateStyleNames="0"/>
  <w:stylePaneSortMethod w:val="0000"/>
  <w:trackRevisions/>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6DD5"/>
    <w:rsid w:val="00000C69"/>
    <w:rsid w:val="00001E3D"/>
    <w:rsid w:val="0000240A"/>
    <w:rsid w:val="0000242E"/>
    <w:rsid w:val="00002AD5"/>
    <w:rsid w:val="00002F44"/>
    <w:rsid w:val="000035E7"/>
    <w:rsid w:val="00003621"/>
    <w:rsid w:val="000037AF"/>
    <w:rsid w:val="00004046"/>
    <w:rsid w:val="00004551"/>
    <w:rsid w:val="000046B6"/>
    <w:rsid w:val="00004A4F"/>
    <w:rsid w:val="00006368"/>
    <w:rsid w:val="00006C5C"/>
    <w:rsid w:val="00006D67"/>
    <w:rsid w:val="00010A84"/>
    <w:rsid w:val="00010B5E"/>
    <w:rsid w:val="00011567"/>
    <w:rsid w:val="000115CD"/>
    <w:rsid w:val="00011861"/>
    <w:rsid w:val="00011D20"/>
    <w:rsid w:val="00011E8E"/>
    <w:rsid w:val="00012937"/>
    <w:rsid w:val="00013C2A"/>
    <w:rsid w:val="000146DF"/>
    <w:rsid w:val="00014DE9"/>
    <w:rsid w:val="00014F0A"/>
    <w:rsid w:val="0001516D"/>
    <w:rsid w:val="000151B2"/>
    <w:rsid w:val="0001560E"/>
    <w:rsid w:val="00015E90"/>
    <w:rsid w:val="000161FE"/>
    <w:rsid w:val="000173B4"/>
    <w:rsid w:val="00017A58"/>
    <w:rsid w:val="00017DEB"/>
    <w:rsid w:val="00020671"/>
    <w:rsid w:val="00021178"/>
    <w:rsid w:val="0002150B"/>
    <w:rsid w:val="00021677"/>
    <w:rsid w:val="00021B95"/>
    <w:rsid w:val="00021D55"/>
    <w:rsid w:val="00022124"/>
    <w:rsid w:val="00022A32"/>
    <w:rsid w:val="000236F5"/>
    <w:rsid w:val="00023D8B"/>
    <w:rsid w:val="00024B54"/>
    <w:rsid w:val="00024FA5"/>
    <w:rsid w:val="00025383"/>
    <w:rsid w:val="00025ABD"/>
    <w:rsid w:val="00026117"/>
    <w:rsid w:val="00026252"/>
    <w:rsid w:val="0002638D"/>
    <w:rsid w:val="00026497"/>
    <w:rsid w:val="00026549"/>
    <w:rsid w:val="00027070"/>
    <w:rsid w:val="000275E4"/>
    <w:rsid w:val="00027E72"/>
    <w:rsid w:val="0003009D"/>
    <w:rsid w:val="00030C8A"/>
    <w:rsid w:val="0003104B"/>
    <w:rsid w:val="000325E9"/>
    <w:rsid w:val="000337AE"/>
    <w:rsid w:val="000337DA"/>
    <w:rsid w:val="000339B8"/>
    <w:rsid w:val="00033A33"/>
    <w:rsid w:val="0003431C"/>
    <w:rsid w:val="00034761"/>
    <w:rsid w:val="00034C95"/>
    <w:rsid w:val="0003549F"/>
    <w:rsid w:val="000355DE"/>
    <w:rsid w:val="00035ABC"/>
    <w:rsid w:val="00036106"/>
    <w:rsid w:val="0003716D"/>
    <w:rsid w:val="00037258"/>
    <w:rsid w:val="00037758"/>
    <w:rsid w:val="00037E19"/>
    <w:rsid w:val="00040FD4"/>
    <w:rsid w:val="000411B6"/>
    <w:rsid w:val="00041868"/>
    <w:rsid w:val="00041A27"/>
    <w:rsid w:val="00041D4B"/>
    <w:rsid w:val="0004235E"/>
    <w:rsid w:val="000433A7"/>
    <w:rsid w:val="000436F3"/>
    <w:rsid w:val="00044852"/>
    <w:rsid w:val="00045388"/>
    <w:rsid w:val="000454DF"/>
    <w:rsid w:val="000455DD"/>
    <w:rsid w:val="00045C95"/>
    <w:rsid w:val="0004603D"/>
    <w:rsid w:val="00046454"/>
    <w:rsid w:val="00046F7E"/>
    <w:rsid w:val="0004728A"/>
    <w:rsid w:val="00047294"/>
    <w:rsid w:val="00047480"/>
    <w:rsid w:val="0004755E"/>
    <w:rsid w:val="00047609"/>
    <w:rsid w:val="00047E5A"/>
    <w:rsid w:val="000505AC"/>
    <w:rsid w:val="00052562"/>
    <w:rsid w:val="00052B3E"/>
    <w:rsid w:val="00052BE4"/>
    <w:rsid w:val="00052CB3"/>
    <w:rsid w:val="0005311C"/>
    <w:rsid w:val="0005456E"/>
    <w:rsid w:val="0005545A"/>
    <w:rsid w:val="00055E7A"/>
    <w:rsid w:val="00055EE9"/>
    <w:rsid w:val="00056501"/>
    <w:rsid w:val="00057A82"/>
    <w:rsid w:val="00060031"/>
    <w:rsid w:val="000609B1"/>
    <w:rsid w:val="00060A15"/>
    <w:rsid w:val="00060CF3"/>
    <w:rsid w:val="00061D00"/>
    <w:rsid w:val="00063587"/>
    <w:rsid w:val="0006363B"/>
    <w:rsid w:val="000642D0"/>
    <w:rsid w:val="00064563"/>
    <w:rsid w:val="000653B3"/>
    <w:rsid w:val="000653CB"/>
    <w:rsid w:val="000654A8"/>
    <w:rsid w:val="00065B96"/>
    <w:rsid w:val="00066FBF"/>
    <w:rsid w:val="0006780D"/>
    <w:rsid w:val="000678A6"/>
    <w:rsid w:val="00067F6B"/>
    <w:rsid w:val="00070787"/>
    <w:rsid w:val="000710BE"/>
    <w:rsid w:val="00071718"/>
    <w:rsid w:val="00071B9C"/>
    <w:rsid w:val="00071D9E"/>
    <w:rsid w:val="00071F7F"/>
    <w:rsid w:val="0007227D"/>
    <w:rsid w:val="000724C7"/>
    <w:rsid w:val="0007278D"/>
    <w:rsid w:val="00073713"/>
    <w:rsid w:val="00074014"/>
    <w:rsid w:val="000741F9"/>
    <w:rsid w:val="000748F0"/>
    <w:rsid w:val="000751B5"/>
    <w:rsid w:val="00075EAC"/>
    <w:rsid w:val="00076823"/>
    <w:rsid w:val="00076879"/>
    <w:rsid w:val="00076BB4"/>
    <w:rsid w:val="000802BB"/>
    <w:rsid w:val="00080895"/>
    <w:rsid w:val="000827C3"/>
    <w:rsid w:val="00083500"/>
    <w:rsid w:val="00083B03"/>
    <w:rsid w:val="000852DF"/>
    <w:rsid w:val="00085648"/>
    <w:rsid w:val="000856F7"/>
    <w:rsid w:val="00085CEC"/>
    <w:rsid w:val="00085D08"/>
    <w:rsid w:val="000860ED"/>
    <w:rsid w:val="00086819"/>
    <w:rsid w:val="000878DC"/>
    <w:rsid w:val="000879A7"/>
    <w:rsid w:val="00087A2B"/>
    <w:rsid w:val="00087D8B"/>
    <w:rsid w:val="0009032F"/>
    <w:rsid w:val="000904D3"/>
    <w:rsid w:val="000913F1"/>
    <w:rsid w:val="00091AD8"/>
    <w:rsid w:val="00091F64"/>
    <w:rsid w:val="00091F82"/>
    <w:rsid w:val="00093A1A"/>
    <w:rsid w:val="00093CB1"/>
    <w:rsid w:val="00093D4C"/>
    <w:rsid w:val="00093D8A"/>
    <w:rsid w:val="00093DAD"/>
    <w:rsid w:val="00094588"/>
    <w:rsid w:val="00095C4C"/>
    <w:rsid w:val="00096652"/>
    <w:rsid w:val="00096A65"/>
    <w:rsid w:val="00097B29"/>
    <w:rsid w:val="000A0907"/>
    <w:rsid w:val="000A0D9E"/>
    <w:rsid w:val="000A0F4A"/>
    <w:rsid w:val="000A2246"/>
    <w:rsid w:val="000A2277"/>
    <w:rsid w:val="000A263E"/>
    <w:rsid w:val="000A2988"/>
    <w:rsid w:val="000A52A4"/>
    <w:rsid w:val="000A5850"/>
    <w:rsid w:val="000A5BC5"/>
    <w:rsid w:val="000A69B7"/>
    <w:rsid w:val="000A6B05"/>
    <w:rsid w:val="000A7287"/>
    <w:rsid w:val="000A78D0"/>
    <w:rsid w:val="000A7E43"/>
    <w:rsid w:val="000B1161"/>
    <w:rsid w:val="000B11BA"/>
    <w:rsid w:val="000B197A"/>
    <w:rsid w:val="000B232C"/>
    <w:rsid w:val="000B23EB"/>
    <w:rsid w:val="000B2D77"/>
    <w:rsid w:val="000B333D"/>
    <w:rsid w:val="000B345F"/>
    <w:rsid w:val="000B361D"/>
    <w:rsid w:val="000B3E1F"/>
    <w:rsid w:val="000B3F24"/>
    <w:rsid w:val="000B49DE"/>
    <w:rsid w:val="000B583D"/>
    <w:rsid w:val="000B7FF9"/>
    <w:rsid w:val="000C0509"/>
    <w:rsid w:val="000C07BA"/>
    <w:rsid w:val="000C13DE"/>
    <w:rsid w:val="000C1CA7"/>
    <w:rsid w:val="000C3165"/>
    <w:rsid w:val="000C4500"/>
    <w:rsid w:val="000C523A"/>
    <w:rsid w:val="000C5287"/>
    <w:rsid w:val="000C532E"/>
    <w:rsid w:val="000C56FC"/>
    <w:rsid w:val="000C633D"/>
    <w:rsid w:val="000C6AD5"/>
    <w:rsid w:val="000C73AD"/>
    <w:rsid w:val="000C76EE"/>
    <w:rsid w:val="000C78C8"/>
    <w:rsid w:val="000D07C6"/>
    <w:rsid w:val="000D1A01"/>
    <w:rsid w:val="000D2A4B"/>
    <w:rsid w:val="000D2DF5"/>
    <w:rsid w:val="000D2E3D"/>
    <w:rsid w:val="000D3030"/>
    <w:rsid w:val="000D3C57"/>
    <w:rsid w:val="000D3DF5"/>
    <w:rsid w:val="000D3F59"/>
    <w:rsid w:val="000D4224"/>
    <w:rsid w:val="000D4810"/>
    <w:rsid w:val="000D4AC7"/>
    <w:rsid w:val="000D5115"/>
    <w:rsid w:val="000D5797"/>
    <w:rsid w:val="000D6078"/>
    <w:rsid w:val="000D68AB"/>
    <w:rsid w:val="000D6D9C"/>
    <w:rsid w:val="000D6F43"/>
    <w:rsid w:val="000D7447"/>
    <w:rsid w:val="000D7AF9"/>
    <w:rsid w:val="000E02FC"/>
    <w:rsid w:val="000E063C"/>
    <w:rsid w:val="000E0E62"/>
    <w:rsid w:val="000E1FAE"/>
    <w:rsid w:val="000E20A8"/>
    <w:rsid w:val="000E2481"/>
    <w:rsid w:val="000E3F84"/>
    <w:rsid w:val="000E3FCF"/>
    <w:rsid w:val="000E3FFF"/>
    <w:rsid w:val="000E40EC"/>
    <w:rsid w:val="000E59CD"/>
    <w:rsid w:val="000E6C08"/>
    <w:rsid w:val="000E6FE0"/>
    <w:rsid w:val="000E7400"/>
    <w:rsid w:val="000E7765"/>
    <w:rsid w:val="000E7A8D"/>
    <w:rsid w:val="000E7FB9"/>
    <w:rsid w:val="000F003D"/>
    <w:rsid w:val="000F0075"/>
    <w:rsid w:val="000F01E5"/>
    <w:rsid w:val="000F0DDE"/>
    <w:rsid w:val="000F135F"/>
    <w:rsid w:val="000F13C3"/>
    <w:rsid w:val="000F1408"/>
    <w:rsid w:val="000F25D9"/>
    <w:rsid w:val="000F3037"/>
    <w:rsid w:val="000F3596"/>
    <w:rsid w:val="000F3BFC"/>
    <w:rsid w:val="000F4067"/>
    <w:rsid w:val="000F6059"/>
    <w:rsid w:val="000F61E7"/>
    <w:rsid w:val="000F65B3"/>
    <w:rsid w:val="000F6A3C"/>
    <w:rsid w:val="000F7479"/>
    <w:rsid w:val="000F7659"/>
    <w:rsid w:val="000F7755"/>
    <w:rsid w:val="00100054"/>
    <w:rsid w:val="001005E5"/>
    <w:rsid w:val="00100B97"/>
    <w:rsid w:val="00100EB6"/>
    <w:rsid w:val="00101AC9"/>
    <w:rsid w:val="00102C73"/>
    <w:rsid w:val="00102E2D"/>
    <w:rsid w:val="0010327B"/>
    <w:rsid w:val="0010380B"/>
    <w:rsid w:val="00103954"/>
    <w:rsid w:val="00104532"/>
    <w:rsid w:val="00105B61"/>
    <w:rsid w:val="00105E71"/>
    <w:rsid w:val="001064AE"/>
    <w:rsid w:val="001065CD"/>
    <w:rsid w:val="001068C6"/>
    <w:rsid w:val="00106C81"/>
    <w:rsid w:val="00106CCF"/>
    <w:rsid w:val="00107C92"/>
    <w:rsid w:val="00107FF3"/>
    <w:rsid w:val="001110CA"/>
    <w:rsid w:val="00111625"/>
    <w:rsid w:val="00111E79"/>
    <w:rsid w:val="00112199"/>
    <w:rsid w:val="00112376"/>
    <w:rsid w:val="001133CB"/>
    <w:rsid w:val="00113C2E"/>
    <w:rsid w:val="00114116"/>
    <w:rsid w:val="0011495E"/>
    <w:rsid w:val="00114E66"/>
    <w:rsid w:val="0011542B"/>
    <w:rsid w:val="001155CF"/>
    <w:rsid w:val="00115707"/>
    <w:rsid w:val="00115811"/>
    <w:rsid w:val="0011628C"/>
    <w:rsid w:val="001162D8"/>
    <w:rsid w:val="001163DC"/>
    <w:rsid w:val="00116565"/>
    <w:rsid w:val="00116ACA"/>
    <w:rsid w:val="001172DA"/>
    <w:rsid w:val="001175E5"/>
    <w:rsid w:val="001175EB"/>
    <w:rsid w:val="00117FD1"/>
    <w:rsid w:val="00121CF4"/>
    <w:rsid w:val="00121FC0"/>
    <w:rsid w:val="001223F4"/>
    <w:rsid w:val="001227D5"/>
    <w:rsid w:val="001235B8"/>
    <w:rsid w:val="00123A22"/>
    <w:rsid w:val="00124160"/>
    <w:rsid w:val="00124183"/>
    <w:rsid w:val="00124B14"/>
    <w:rsid w:val="00124E53"/>
    <w:rsid w:val="00126447"/>
    <w:rsid w:val="00127EFE"/>
    <w:rsid w:val="001304B1"/>
    <w:rsid w:val="00130A09"/>
    <w:rsid w:val="001315A1"/>
    <w:rsid w:val="001318B3"/>
    <w:rsid w:val="001321E6"/>
    <w:rsid w:val="00132E56"/>
    <w:rsid w:val="00134371"/>
    <w:rsid w:val="00134B6C"/>
    <w:rsid w:val="00135015"/>
    <w:rsid w:val="0013617C"/>
    <w:rsid w:val="001363CF"/>
    <w:rsid w:val="0013681F"/>
    <w:rsid w:val="00136BD4"/>
    <w:rsid w:val="00136F16"/>
    <w:rsid w:val="001374BB"/>
    <w:rsid w:val="0013753B"/>
    <w:rsid w:val="00137C10"/>
    <w:rsid w:val="00140206"/>
    <w:rsid w:val="001404A9"/>
    <w:rsid w:val="00142C8E"/>
    <w:rsid w:val="001433BC"/>
    <w:rsid w:val="001437F5"/>
    <w:rsid w:val="00143E3F"/>
    <w:rsid w:val="00143EB0"/>
    <w:rsid w:val="001449F5"/>
    <w:rsid w:val="0014636B"/>
    <w:rsid w:val="001463BE"/>
    <w:rsid w:val="00146534"/>
    <w:rsid w:val="00146DCB"/>
    <w:rsid w:val="00147C40"/>
    <w:rsid w:val="00150043"/>
    <w:rsid w:val="00150EE8"/>
    <w:rsid w:val="00151A50"/>
    <w:rsid w:val="00152D68"/>
    <w:rsid w:val="00153833"/>
    <w:rsid w:val="0015386D"/>
    <w:rsid w:val="001546F7"/>
    <w:rsid w:val="0016033D"/>
    <w:rsid w:val="001612FD"/>
    <w:rsid w:val="0016183C"/>
    <w:rsid w:val="00161FC1"/>
    <w:rsid w:val="00162CB6"/>
    <w:rsid w:val="00162F03"/>
    <w:rsid w:val="00163CB7"/>
    <w:rsid w:val="00165D44"/>
    <w:rsid w:val="00166225"/>
    <w:rsid w:val="001663C5"/>
    <w:rsid w:val="001667D8"/>
    <w:rsid w:val="001707D5"/>
    <w:rsid w:val="001717CB"/>
    <w:rsid w:val="00171F55"/>
    <w:rsid w:val="00172227"/>
    <w:rsid w:val="00172931"/>
    <w:rsid w:val="001729FA"/>
    <w:rsid w:val="00172CDA"/>
    <w:rsid w:val="0017323D"/>
    <w:rsid w:val="0017391C"/>
    <w:rsid w:val="00173F53"/>
    <w:rsid w:val="0017431D"/>
    <w:rsid w:val="00174442"/>
    <w:rsid w:val="001772D9"/>
    <w:rsid w:val="00177DDD"/>
    <w:rsid w:val="00177E02"/>
    <w:rsid w:val="001805E8"/>
    <w:rsid w:val="001809DA"/>
    <w:rsid w:val="00180DB5"/>
    <w:rsid w:val="00181C8E"/>
    <w:rsid w:val="001823A3"/>
    <w:rsid w:val="00182868"/>
    <w:rsid w:val="00182C3B"/>
    <w:rsid w:val="00182FD9"/>
    <w:rsid w:val="0018361C"/>
    <w:rsid w:val="001839D1"/>
    <w:rsid w:val="00183BCB"/>
    <w:rsid w:val="00184E97"/>
    <w:rsid w:val="00185AA1"/>
    <w:rsid w:val="00186F7D"/>
    <w:rsid w:val="0018760E"/>
    <w:rsid w:val="00187806"/>
    <w:rsid w:val="00187F70"/>
    <w:rsid w:val="001900D6"/>
    <w:rsid w:val="00190670"/>
    <w:rsid w:val="001908A2"/>
    <w:rsid w:val="001911B4"/>
    <w:rsid w:val="00191791"/>
    <w:rsid w:val="00191A2B"/>
    <w:rsid w:val="00191C41"/>
    <w:rsid w:val="00191CDA"/>
    <w:rsid w:val="00191F07"/>
    <w:rsid w:val="001923F4"/>
    <w:rsid w:val="00192BF4"/>
    <w:rsid w:val="001931EC"/>
    <w:rsid w:val="001933E3"/>
    <w:rsid w:val="001935C3"/>
    <w:rsid w:val="001936EA"/>
    <w:rsid w:val="00193C15"/>
    <w:rsid w:val="00194320"/>
    <w:rsid w:val="001944F0"/>
    <w:rsid w:val="0019472C"/>
    <w:rsid w:val="0019473C"/>
    <w:rsid w:val="00194853"/>
    <w:rsid w:val="0019550D"/>
    <w:rsid w:val="00195620"/>
    <w:rsid w:val="001956E4"/>
    <w:rsid w:val="001965F1"/>
    <w:rsid w:val="001967CD"/>
    <w:rsid w:val="00196CEA"/>
    <w:rsid w:val="00197D96"/>
    <w:rsid w:val="001A003A"/>
    <w:rsid w:val="001A015F"/>
    <w:rsid w:val="001A0B2B"/>
    <w:rsid w:val="001A0F6A"/>
    <w:rsid w:val="001A10FA"/>
    <w:rsid w:val="001A134E"/>
    <w:rsid w:val="001A163A"/>
    <w:rsid w:val="001A16B3"/>
    <w:rsid w:val="001A20B0"/>
    <w:rsid w:val="001A2684"/>
    <w:rsid w:val="001A2B23"/>
    <w:rsid w:val="001A2B44"/>
    <w:rsid w:val="001A310F"/>
    <w:rsid w:val="001A370A"/>
    <w:rsid w:val="001A3D5B"/>
    <w:rsid w:val="001A40BE"/>
    <w:rsid w:val="001A4B4B"/>
    <w:rsid w:val="001A4B78"/>
    <w:rsid w:val="001A53DE"/>
    <w:rsid w:val="001A5695"/>
    <w:rsid w:val="001A5D70"/>
    <w:rsid w:val="001A5DFA"/>
    <w:rsid w:val="001A6159"/>
    <w:rsid w:val="001A63EB"/>
    <w:rsid w:val="001A6AC6"/>
    <w:rsid w:val="001A7061"/>
    <w:rsid w:val="001A71ED"/>
    <w:rsid w:val="001A78E4"/>
    <w:rsid w:val="001A79F6"/>
    <w:rsid w:val="001A7C5E"/>
    <w:rsid w:val="001A7CD9"/>
    <w:rsid w:val="001A7DFD"/>
    <w:rsid w:val="001B030D"/>
    <w:rsid w:val="001B0B42"/>
    <w:rsid w:val="001B38D7"/>
    <w:rsid w:val="001B3C79"/>
    <w:rsid w:val="001B3FBC"/>
    <w:rsid w:val="001B3FDC"/>
    <w:rsid w:val="001B4A86"/>
    <w:rsid w:val="001B4B65"/>
    <w:rsid w:val="001B5B25"/>
    <w:rsid w:val="001B613B"/>
    <w:rsid w:val="001B671F"/>
    <w:rsid w:val="001B6F9B"/>
    <w:rsid w:val="001B7C13"/>
    <w:rsid w:val="001C0540"/>
    <w:rsid w:val="001C064C"/>
    <w:rsid w:val="001C12D3"/>
    <w:rsid w:val="001C131D"/>
    <w:rsid w:val="001C1335"/>
    <w:rsid w:val="001C16F5"/>
    <w:rsid w:val="001C1E6D"/>
    <w:rsid w:val="001C28A1"/>
    <w:rsid w:val="001C2AC6"/>
    <w:rsid w:val="001C2EE6"/>
    <w:rsid w:val="001C314B"/>
    <w:rsid w:val="001C325C"/>
    <w:rsid w:val="001C3788"/>
    <w:rsid w:val="001C6A37"/>
    <w:rsid w:val="001C7BB0"/>
    <w:rsid w:val="001C7FEE"/>
    <w:rsid w:val="001D050D"/>
    <w:rsid w:val="001D05CA"/>
    <w:rsid w:val="001D063E"/>
    <w:rsid w:val="001D1F51"/>
    <w:rsid w:val="001D217A"/>
    <w:rsid w:val="001D263C"/>
    <w:rsid w:val="001D30A4"/>
    <w:rsid w:val="001D33A0"/>
    <w:rsid w:val="001D44FF"/>
    <w:rsid w:val="001D4803"/>
    <w:rsid w:val="001D4E4B"/>
    <w:rsid w:val="001D50D5"/>
    <w:rsid w:val="001D5B98"/>
    <w:rsid w:val="001D6595"/>
    <w:rsid w:val="001D6796"/>
    <w:rsid w:val="001D70E0"/>
    <w:rsid w:val="001D752D"/>
    <w:rsid w:val="001D767F"/>
    <w:rsid w:val="001D784C"/>
    <w:rsid w:val="001D79FD"/>
    <w:rsid w:val="001D7BBE"/>
    <w:rsid w:val="001E259A"/>
    <w:rsid w:val="001E2783"/>
    <w:rsid w:val="001E2AE1"/>
    <w:rsid w:val="001E316C"/>
    <w:rsid w:val="001E408F"/>
    <w:rsid w:val="001E43C4"/>
    <w:rsid w:val="001E48E1"/>
    <w:rsid w:val="001E5373"/>
    <w:rsid w:val="001E55ED"/>
    <w:rsid w:val="001E5C60"/>
    <w:rsid w:val="001E5E0E"/>
    <w:rsid w:val="001E7EFD"/>
    <w:rsid w:val="001F0F37"/>
    <w:rsid w:val="001F1370"/>
    <w:rsid w:val="001F2BA8"/>
    <w:rsid w:val="001F3609"/>
    <w:rsid w:val="001F3A0E"/>
    <w:rsid w:val="001F3A24"/>
    <w:rsid w:val="001F3A74"/>
    <w:rsid w:val="001F4474"/>
    <w:rsid w:val="001F54AE"/>
    <w:rsid w:val="001F5518"/>
    <w:rsid w:val="001F560F"/>
    <w:rsid w:val="001F5770"/>
    <w:rsid w:val="001F5C51"/>
    <w:rsid w:val="001F5CA6"/>
    <w:rsid w:val="001F6044"/>
    <w:rsid w:val="001F6143"/>
    <w:rsid w:val="001F7124"/>
    <w:rsid w:val="001F7C3E"/>
    <w:rsid w:val="002012CA"/>
    <w:rsid w:val="0020141E"/>
    <w:rsid w:val="002017CB"/>
    <w:rsid w:val="0020196B"/>
    <w:rsid w:val="002019A5"/>
    <w:rsid w:val="00201B5B"/>
    <w:rsid w:val="002020A3"/>
    <w:rsid w:val="00202BF2"/>
    <w:rsid w:val="002031C1"/>
    <w:rsid w:val="00204519"/>
    <w:rsid w:val="0020500C"/>
    <w:rsid w:val="00205536"/>
    <w:rsid w:val="00205655"/>
    <w:rsid w:val="00205874"/>
    <w:rsid w:val="00205954"/>
    <w:rsid w:val="00205D4A"/>
    <w:rsid w:val="002061C2"/>
    <w:rsid w:val="002065D2"/>
    <w:rsid w:val="002066F9"/>
    <w:rsid w:val="00206A9E"/>
    <w:rsid w:val="00206F5C"/>
    <w:rsid w:val="0020731E"/>
    <w:rsid w:val="00207A04"/>
    <w:rsid w:val="00207F74"/>
    <w:rsid w:val="00210375"/>
    <w:rsid w:val="00210D32"/>
    <w:rsid w:val="00210F2E"/>
    <w:rsid w:val="0021114B"/>
    <w:rsid w:val="0021115E"/>
    <w:rsid w:val="002111B5"/>
    <w:rsid w:val="002111D9"/>
    <w:rsid w:val="00211D57"/>
    <w:rsid w:val="00213B66"/>
    <w:rsid w:val="0021410D"/>
    <w:rsid w:val="00215498"/>
    <w:rsid w:val="002154E6"/>
    <w:rsid w:val="002156E1"/>
    <w:rsid w:val="00215BE7"/>
    <w:rsid w:val="00215C79"/>
    <w:rsid w:val="00215EA2"/>
    <w:rsid w:val="0021658E"/>
    <w:rsid w:val="002167DC"/>
    <w:rsid w:val="00216CCB"/>
    <w:rsid w:val="00216CED"/>
    <w:rsid w:val="0022053C"/>
    <w:rsid w:val="002208C2"/>
    <w:rsid w:val="00220A2D"/>
    <w:rsid w:val="00220FCC"/>
    <w:rsid w:val="0022154F"/>
    <w:rsid w:val="0022155E"/>
    <w:rsid w:val="00222ADF"/>
    <w:rsid w:val="002230EB"/>
    <w:rsid w:val="00223587"/>
    <w:rsid w:val="00223D13"/>
    <w:rsid w:val="002241C8"/>
    <w:rsid w:val="002248E3"/>
    <w:rsid w:val="002258F8"/>
    <w:rsid w:val="002259B9"/>
    <w:rsid w:val="00225A67"/>
    <w:rsid w:val="00225EEC"/>
    <w:rsid w:val="00226884"/>
    <w:rsid w:val="00226C03"/>
    <w:rsid w:val="00227799"/>
    <w:rsid w:val="00230687"/>
    <w:rsid w:val="00230C16"/>
    <w:rsid w:val="002311B7"/>
    <w:rsid w:val="0023246B"/>
    <w:rsid w:val="0023282F"/>
    <w:rsid w:val="00233779"/>
    <w:rsid w:val="00233F8E"/>
    <w:rsid w:val="00234814"/>
    <w:rsid w:val="002348DF"/>
    <w:rsid w:val="00235A4C"/>
    <w:rsid w:val="00236CD9"/>
    <w:rsid w:val="00237317"/>
    <w:rsid w:val="00237E86"/>
    <w:rsid w:val="002406F3"/>
    <w:rsid w:val="00240821"/>
    <w:rsid w:val="00240A9C"/>
    <w:rsid w:val="00241131"/>
    <w:rsid w:val="00241684"/>
    <w:rsid w:val="002422A3"/>
    <w:rsid w:val="00242B62"/>
    <w:rsid w:val="00242D60"/>
    <w:rsid w:val="002430DD"/>
    <w:rsid w:val="00243201"/>
    <w:rsid w:val="00243569"/>
    <w:rsid w:val="002447D0"/>
    <w:rsid w:val="00244C94"/>
    <w:rsid w:val="00244DFB"/>
    <w:rsid w:val="00244F32"/>
    <w:rsid w:val="002456CF"/>
    <w:rsid w:val="0024573B"/>
    <w:rsid w:val="00245AE9"/>
    <w:rsid w:val="00245D68"/>
    <w:rsid w:val="00245FFD"/>
    <w:rsid w:val="002468CC"/>
    <w:rsid w:val="00247886"/>
    <w:rsid w:val="002478AC"/>
    <w:rsid w:val="00250B4B"/>
    <w:rsid w:val="00251180"/>
    <w:rsid w:val="0025324D"/>
    <w:rsid w:val="002533F4"/>
    <w:rsid w:val="00253A49"/>
    <w:rsid w:val="002542C8"/>
    <w:rsid w:val="00255A50"/>
    <w:rsid w:val="00256066"/>
    <w:rsid w:val="0025613A"/>
    <w:rsid w:val="002567EC"/>
    <w:rsid w:val="002568C3"/>
    <w:rsid w:val="00260065"/>
    <w:rsid w:val="002602ED"/>
    <w:rsid w:val="00260341"/>
    <w:rsid w:val="002609BD"/>
    <w:rsid w:val="00260B87"/>
    <w:rsid w:val="0026126D"/>
    <w:rsid w:val="002615DB"/>
    <w:rsid w:val="00261605"/>
    <w:rsid w:val="002616B1"/>
    <w:rsid w:val="00262033"/>
    <w:rsid w:val="002620BE"/>
    <w:rsid w:val="00262581"/>
    <w:rsid w:val="00263922"/>
    <w:rsid w:val="002639CF"/>
    <w:rsid w:val="00263A9E"/>
    <w:rsid w:val="00263DE9"/>
    <w:rsid w:val="00263FDB"/>
    <w:rsid w:val="00264007"/>
    <w:rsid w:val="00264464"/>
    <w:rsid w:val="00264B36"/>
    <w:rsid w:val="00264D46"/>
    <w:rsid w:val="00264E9F"/>
    <w:rsid w:val="0026516E"/>
    <w:rsid w:val="00265930"/>
    <w:rsid w:val="0026627C"/>
    <w:rsid w:val="002669BB"/>
    <w:rsid w:val="00267259"/>
    <w:rsid w:val="0026748F"/>
    <w:rsid w:val="00267A84"/>
    <w:rsid w:val="00270189"/>
    <w:rsid w:val="0027097B"/>
    <w:rsid w:val="002709B1"/>
    <w:rsid w:val="00270E78"/>
    <w:rsid w:val="0027155E"/>
    <w:rsid w:val="002718CC"/>
    <w:rsid w:val="00271C4C"/>
    <w:rsid w:val="00271D13"/>
    <w:rsid w:val="00272C85"/>
    <w:rsid w:val="00273C0A"/>
    <w:rsid w:val="00274526"/>
    <w:rsid w:val="0027495E"/>
    <w:rsid w:val="00274B9B"/>
    <w:rsid w:val="00274E3F"/>
    <w:rsid w:val="002750A8"/>
    <w:rsid w:val="00276626"/>
    <w:rsid w:val="00276B16"/>
    <w:rsid w:val="00276E8D"/>
    <w:rsid w:val="00276EFE"/>
    <w:rsid w:val="002775AE"/>
    <w:rsid w:val="00277B62"/>
    <w:rsid w:val="00277DC5"/>
    <w:rsid w:val="00280290"/>
    <w:rsid w:val="00280720"/>
    <w:rsid w:val="00280AAD"/>
    <w:rsid w:val="00280B7A"/>
    <w:rsid w:val="00280FAF"/>
    <w:rsid w:val="00281320"/>
    <w:rsid w:val="00281687"/>
    <w:rsid w:val="00281A72"/>
    <w:rsid w:val="0028225D"/>
    <w:rsid w:val="00282623"/>
    <w:rsid w:val="00282A44"/>
    <w:rsid w:val="0028328A"/>
    <w:rsid w:val="00283417"/>
    <w:rsid w:val="00283F66"/>
    <w:rsid w:val="00284DBE"/>
    <w:rsid w:val="002854E3"/>
    <w:rsid w:val="002859F8"/>
    <w:rsid w:val="00285F1C"/>
    <w:rsid w:val="0028643F"/>
    <w:rsid w:val="0028681B"/>
    <w:rsid w:val="00290910"/>
    <w:rsid w:val="002916EC"/>
    <w:rsid w:val="00291E6C"/>
    <w:rsid w:val="00292CA0"/>
    <w:rsid w:val="00292CC3"/>
    <w:rsid w:val="00292D7E"/>
    <w:rsid w:val="00292E00"/>
    <w:rsid w:val="00293529"/>
    <w:rsid w:val="00294106"/>
    <w:rsid w:val="002951C9"/>
    <w:rsid w:val="0029552E"/>
    <w:rsid w:val="002967AA"/>
    <w:rsid w:val="00297278"/>
    <w:rsid w:val="0029749D"/>
    <w:rsid w:val="002A0B74"/>
    <w:rsid w:val="002A0C39"/>
    <w:rsid w:val="002A0D1B"/>
    <w:rsid w:val="002A0E55"/>
    <w:rsid w:val="002A131C"/>
    <w:rsid w:val="002A1A6C"/>
    <w:rsid w:val="002A2819"/>
    <w:rsid w:val="002A282C"/>
    <w:rsid w:val="002A3612"/>
    <w:rsid w:val="002A36B1"/>
    <w:rsid w:val="002A3808"/>
    <w:rsid w:val="002A3C9E"/>
    <w:rsid w:val="002A3D20"/>
    <w:rsid w:val="002A4FA3"/>
    <w:rsid w:val="002A6ADE"/>
    <w:rsid w:val="002A6D1B"/>
    <w:rsid w:val="002B112E"/>
    <w:rsid w:val="002B1CE3"/>
    <w:rsid w:val="002B1CF8"/>
    <w:rsid w:val="002B1F2D"/>
    <w:rsid w:val="002B26ED"/>
    <w:rsid w:val="002B37C3"/>
    <w:rsid w:val="002B3DAA"/>
    <w:rsid w:val="002B4B6D"/>
    <w:rsid w:val="002B6145"/>
    <w:rsid w:val="002B651D"/>
    <w:rsid w:val="002B70B4"/>
    <w:rsid w:val="002B7289"/>
    <w:rsid w:val="002B785C"/>
    <w:rsid w:val="002B788E"/>
    <w:rsid w:val="002B7C8B"/>
    <w:rsid w:val="002B7EF8"/>
    <w:rsid w:val="002C0639"/>
    <w:rsid w:val="002C0A1B"/>
    <w:rsid w:val="002C1D95"/>
    <w:rsid w:val="002C1E60"/>
    <w:rsid w:val="002C255B"/>
    <w:rsid w:val="002C2721"/>
    <w:rsid w:val="002C29B5"/>
    <w:rsid w:val="002C2F7C"/>
    <w:rsid w:val="002C3384"/>
    <w:rsid w:val="002C3757"/>
    <w:rsid w:val="002C3B55"/>
    <w:rsid w:val="002C4AC5"/>
    <w:rsid w:val="002C6044"/>
    <w:rsid w:val="002C64FF"/>
    <w:rsid w:val="002C7C5E"/>
    <w:rsid w:val="002C7F96"/>
    <w:rsid w:val="002D169F"/>
    <w:rsid w:val="002D187B"/>
    <w:rsid w:val="002D1C5A"/>
    <w:rsid w:val="002D1F8A"/>
    <w:rsid w:val="002D24D6"/>
    <w:rsid w:val="002D297E"/>
    <w:rsid w:val="002D421D"/>
    <w:rsid w:val="002D4321"/>
    <w:rsid w:val="002D49D1"/>
    <w:rsid w:val="002D4E05"/>
    <w:rsid w:val="002D5962"/>
    <w:rsid w:val="002D6316"/>
    <w:rsid w:val="002D6F8E"/>
    <w:rsid w:val="002D703A"/>
    <w:rsid w:val="002D7084"/>
    <w:rsid w:val="002D7118"/>
    <w:rsid w:val="002D7160"/>
    <w:rsid w:val="002D780B"/>
    <w:rsid w:val="002E0FBD"/>
    <w:rsid w:val="002E11CA"/>
    <w:rsid w:val="002E178D"/>
    <w:rsid w:val="002E1994"/>
    <w:rsid w:val="002E1E2A"/>
    <w:rsid w:val="002E275D"/>
    <w:rsid w:val="002E2B5A"/>
    <w:rsid w:val="002E3F68"/>
    <w:rsid w:val="002E4159"/>
    <w:rsid w:val="002E4409"/>
    <w:rsid w:val="002E464D"/>
    <w:rsid w:val="002E4BC2"/>
    <w:rsid w:val="002E503A"/>
    <w:rsid w:val="002E54E7"/>
    <w:rsid w:val="002E55F8"/>
    <w:rsid w:val="002E5DA1"/>
    <w:rsid w:val="002E68CE"/>
    <w:rsid w:val="002E6FAA"/>
    <w:rsid w:val="002E7191"/>
    <w:rsid w:val="002E78D6"/>
    <w:rsid w:val="002F026B"/>
    <w:rsid w:val="002F0D79"/>
    <w:rsid w:val="002F23B4"/>
    <w:rsid w:val="002F267C"/>
    <w:rsid w:val="002F3152"/>
    <w:rsid w:val="002F37F7"/>
    <w:rsid w:val="002F402E"/>
    <w:rsid w:val="002F49A7"/>
    <w:rsid w:val="002F54C1"/>
    <w:rsid w:val="002F5809"/>
    <w:rsid w:val="002F6633"/>
    <w:rsid w:val="003001AB"/>
    <w:rsid w:val="00300337"/>
    <w:rsid w:val="003007C2"/>
    <w:rsid w:val="00300AC6"/>
    <w:rsid w:val="00300D0D"/>
    <w:rsid w:val="00300F8E"/>
    <w:rsid w:val="00301183"/>
    <w:rsid w:val="00301B10"/>
    <w:rsid w:val="003025B1"/>
    <w:rsid w:val="00302687"/>
    <w:rsid w:val="00303CAE"/>
    <w:rsid w:val="003049DF"/>
    <w:rsid w:val="003050D5"/>
    <w:rsid w:val="003059D7"/>
    <w:rsid w:val="003069C0"/>
    <w:rsid w:val="00306C7A"/>
    <w:rsid w:val="00306F92"/>
    <w:rsid w:val="00306FD9"/>
    <w:rsid w:val="0030704A"/>
    <w:rsid w:val="00307F9C"/>
    <w:rsid w:val="0031033B"/>
    <w:rsid w:val="003104B4"/>
    <w:rsid w:val="003109BE"/>
    <w:rsid w:val="00311327"/>
    <w:rsid w:val="00312BA3"/>
    <w:rsid w:val="0031319D"/>
    <w:rsid w:val="00313C76"/>
    <w:rsid w:val="003144E2"/>
    <w:rsid w:val="00314602"/>
    <w:rsid w:val="00314772"/>
    <w:rsid w:val="00314C9B"/>
    <w:rsid w:val="00315240"/>
    <w:rsid w:val="00315DCE"/>
    <w:rsid w:val="003175F3"/>
    <w:rsid w:val="00317A31"/>
    <w:rsid w:val="00320306"/>
    <w:rsid w:val="00320B32"/>
    <w:rsid w:val="00320F50"/>
    <w:rsid w:val="00321480"/>
    <w:rsid w:val="00321CC5"/>
    <w:rsid w:val="00321D0A"/>
    <w:rsid w:val="003222FD"/>
    <w:rsid w:val="00322477"/>
    <w:rsid w:val="00322F64"/>
    <w:rsid w:val="00323329"/>
    <w:rsid w:val="003234FD"/>
    <w:rsid w:val="00323D4A"/>
    <w:rsid w:val="00323F57"/>
    <w:rsid w:val="003241C9"/>
    <w:rsid w:val="003245B3"/>
    <w:rsid w:val="0032526C"/>
    <w:rsid w:val="00325F38"/>
    <w:rsid w:val="00326078"/>
    <w:rsid w:val="00326400"/>
    <w:rsid w:val="00326D26"/>
    <w:rsid w:val="0032723A"/>
    <w:rsid w:val="00327404"/>
    <w:rsid w:val="00327A4D"/>
    <w:rsid w:val="00327CE4"/>
    <w:rsid w:val="00330B6E"/>
    <w:rsid w:val="00330CF7"/>
    <w:rsid w:val="003312C0"/>
    <w:rsid w:val="00331C65"/>
    <w:rsid w:val="00332051"/>
    <w:rsid w:val="0033205F"/>
    <w:rsid w:val="0033217C"/>
    <w:rsid w:val="00332740"/>
    <w:rsid w:val="00332A6F"/>
    <w:rsid w:val="00332C4B"/>
    <w:rsid w:val="00332CF5"/>
    <w:rsid w:val="00333BC5"/>
    <w:rsid w:val="00334285"/>
    <w:rsid w:val="00335985"/>
    <w:rsid w:val="00336120"/>
    <w:rsid w:val="00336ED6"/>
    <w:rsid w:val="00337521"/>
    <w:rsid w:val="003378AC"/>
    <w:rsid w:val="00337AFC"/>
    <w:rsid w:val="003400D8"/>
    <w:rsid w:val="003401A0"/>
    <w:rsid w:val="00340617"/>
    <w:rsid w:val="00340763"/>
    <w:rsid w:val="003417DE"/>
    <w:rsid w:val="0034217F"/>
    <w:rsid w:val="003427AF"/>
    <w:rsid w:val="0034287D"/>
    <w:rsid w:val="00342A2A"/>
    <w:rsid w:val="00342FC3"/>
    <w:rsid w:val="00343637"/>
    <w:rsid w:val="00343B2D"/>
    <w:rsid w:val="00343FDC"/>
    <w:rsid w:val="00344E83"/>
    <w:rsid w:val="00344FC3"/>
    <w:rsid w:val="003457BA"/>
    <w:rsid w:val="00346654"/>
    <w:rsid w:val="00346C9D"/>
    <w:rsid w:val="00347170"/>
    <w:rsid w:val="00347411"/>
    <w:rsid w:val="00347491"/>
    <w:rsid w:val="00347990"/>
    <w:rsid w:val="003502BD"/>
    <w:rsid w:val="003509E6"/>
    <w:rsid w:val="00351375"/>
    <w:rsid w:val="00351694"/>
    <w:rsid w:val="0035173A"/>
    <w:rsid w:val="003517D5"/>
    <w:rsid w:val="00351F36"/>
    <w:rsid w:val="003524E2"/>
    <w:rsid w:val="00353669"/>
    <w:rsid w:val="00353C01"/>
    <w:rsid w:val="00353D75"/>
    <w:rsid w:val="0035425E"/>
    <w:rsid w:val="00354508"/>
    <w:rsid w:val="003546EB"/>
    <w:rsid w:val="00354A35"/>
    <w:rsid w:val="003564D1"/>
    <w:rsid w:val="0035679D"/>
    <w:rsid w:val="00356945"/>
    <w:rsid w:val="0035784F"/>
    <w:rsid w:val="00360314"/>
    <w:rsid w:val="003604C8"/>
    <w:rsid w:val="00361160"/>
    <w:rsid w:val="00361841"/>
    <w:rsid w:val="003619AD"/>
    <w:rsid w:val="003623C3"/>
    <w:rsid w:val="003624A7"/>
    <w:rsid w:val="00362946"/>
    <w:rsid w:val="003632F0"/>
    <w:rsid w:val="00363517"/>
    <w:rsid w:val="00363D66"/>
    <w:rsid w:val="00364AD7"/>
    <w:rsid w:val="00364F25"/>
    <w:rsid w:val="003651E8"/>
    <w:rsid w:val="00365880"/>
    <w:rsid w:val="00365E87"/>
    <w:rsid w:val="0036654C"/>
    <w:rsid w:val="00366C01"/>
    <w:rsid w:val="00370A36"/>
    <w:rsid w:val="00371B32"/>
    <w:rsid w:val="00372648"/>
    <w:rsid w:val="00372731"/>
    <w:rsid w:val="00372D9C"/>
    <w:rsid w:val="00373895"/>
    <w:rsid w:val="00373BB4"/>
    <w:rsid w:val="00373DEE"/>
    <w:rsid w:val="00373E9F"/>
    <w:rsid w:val="00374A1C"/>
    <w:rsid w:val="003756EE"/>
    <w:rsid w:val="0037575D"/>
    <w:rsid w:val="00375A56"/>
    <w:rsid w:val="00376358"/>
    <w:rsid w:val="00376613"/>
    <w:rsid w:val="003771CA"/>
    <w:rsid w:val="00380124"/>
    <w:rsid w:val="00380FE6"/>
    <w:rsid w:val="0038172F"/>
    <w:rsid w:val="00381884"/>
    <w:rsid w:val="00381A4B"/>
    <w:rsid w:val="00381C74"/>
    <w:rsid w:val="00381E97"/>
    <w:rsid w:val="00382436"/>
    <w:rsid w:val="003827CC"/>
    <w:rsid w:val="003827F6"/>
    <w:rsid w:val="003828F7"/>
    <w:rsid w:val="003831FF"/>
    <w:rsid w:val="003834C9"/>
    <w:rsid w:val="00383BA0"/>
    <w:rsid w:val="003843E3"/>
    <w:rsid w:val="00384F09"/>
    <w:rsid w:val="003858FD"/>
    <w:rsid w:val="00385987"/>
    <w:rsid w:val="00385FC1"/>
    <w:rsid w:val="00386F43"/>
    <w:rsid w:val="00387ECA"/>
    <w:rsid w:val="003900DF"/>
    <w:rsid w:val="00390245"/>
    <w:rsid w:val="00390272"/>
    <w:rsid w:val="00390B18"/>
    <w:rsid w:val="00391065"/>
    <w:rsid w:val="00391384"/>
    <w:rsid w:val="00391826"/>
    <w:rsid w:val="00391E16"/>
    <w:rsid w:val="0039274F"/>
    <w:rsid w:val="0039289E"/>
    <w:rsid w:val="003936CC"/>
    <w:rsid w:val="00394143"/>
    <w:rsid w:val="0039490D"/>
    <w:rsid w:val="0039493E"/>
    <w:rsid w:val="00394AF3"/>
    <w:rsid w:val="003962A7"/>
    <w:rsid w:val="003970F3"/>
    <w:rsid w:val="00397404"/>
    <w:rsid w:val="0039772A"/>
    <w:rsid w:val="003977E4"/>
    <w:rsid w:val="00397E00"/>
    <w:rsid w:val="003A0938"/>
    <w:rsid w:val="003A0D94"/>
    <w:rsid w:val="003A0E6B"/>
    <w:rsid w:val="003A0E6C"/>
    <w:rsid w:val="003A1580"/>
    <w:rsid w:val="003A1EF6"/>
    <w:rsid w:val="003A2A93"/>
    <w:rsid w:val="003A404F"/>
    <w:rsid w:val="003A4EF3"/>
    <w:rsid w:val="003A5524"/>
    <w:rsid w:val="003A5956"/>
    <w:rsid w:val="003A5DB0"/>
    <w:rsid w:val="003A645F"/>
    <w:rsid w:val="003A6969"/>
    <w:rsid w:val="003A7995"/>
    <w:rsid w:val="003A7BBC"/>
    <w:rsid w:val="003B0925"/>
    <w:rsid w:val="003B0C5F"/>
    <w:rsid w:val="003B1A92"/>
    <w:rsid w:val="003B1B7F"/>
    <w:rsid w:val="003B3AAA"/>
    <w:rsid w:val="003B3E59"/>
    <w:rsid w:val="003B4357"/>
    <w:rsid w:val="003B43D0"/>
    <w:rsid w:val="003B454B"/>
    <w:rsid w:val="003B4B4D"/>
    <w:rsid w:val="003B68F8"/>
    <w:rsid w:val="003B6A5C"/>
    <w:rsid w:val="003B7677"/>
    <w:rsid w:val="003B7FCD"/>
    <w:rsid w:val="003C097D"/>
    <w:rsid w:val="003C0A62"/>
    <w:rsid w:val="003C17D3"/>
    <w:rsid w:val="003C1C01"/>
    <w:rsid w:val="003C2B5A"/>
    <w:rsid w:val="003C2E6D"/>
    <w:rsid w:val="003C3B27"/>
    <w:rsid w:val="003C3D80"/>
    <w:rsid w:val="003C41F8"/>
    <w:rsid w:val="003C4A98"/>
    <w:rsid w:val="003C5E76"/>
    <w:rsid w:val="003C63C1"/>
    <w:rsid w:val="003C6C3C"/>
    <w:rsid w:val="003D051D"/>
    <w:rsid w:val="003D0A56"/>
    <w:rsid w:val="003D0A7E"/>
    <w:rsid w:val="003D12DC"/>
    <w:rsid w:val="003D17FC"/>
    <w:rsid w:val="003D1D63"/>
    <w:rsid w:val="003D29B0"/>
    <w:rsid w:val="003D2C3D"/>
    <w:rsid w:val="003D2CB1"/>
    <w:rsid w:val="003D2D99"/>
    <w:rsid w:val="003D3454"/>
    <w:rsid w:val="003D3CD7"/>
    <w:rsid w:val="003D57E8"/>
    <w:rsid w:val="003D5A3D"/>
    <w:rsid w:val="003D6013"/>
    <w:rsid w:val="003D69DD"/>
    <w:rsid w:val="003D6B88"/>
    <w:rsid w:val="003D6E92"/>
    <w:rsid w:val="003D7C57"/>
    <w:rsid w:val="003E0FA5"/>
    <w:rsid w:val="003E15FF"/>
    <w:rsid w:val="003E16B5"/>
    <w:rsid w:val="003E244A"/>
    <w:rsid w:val="003E29B1"/>
    <w:rsid w:val="003E354A"/>
    <w:rsid w:val="003E3B98"/>
    <w:rsid w:val="003E3CA2"/>
    <w:rsid w:val="003E406F"/>
    <w:rsid w:val="003E46D8"/>
    <w:rsid w:val="003E47C0"/>
    <w:rsid w:val="003E50C6"/>
    <w:rsid w:val="003E520E"/>
    <w:rsid w:val="003E5362"/>
    <w:rsid w:val="003E5D33"/>
    <w:rsid w:val="003E6247"/>
    <w:rsid w:val="003E6695"/>
    <w:rsid w:val="003E714D"/>
    <w:rsid w:val="003E7249"/>
    <w:rsid w:val="003E7510"/>
    <w:rsid w:val="003E7DEC"/>
    <w:rsid w:val="003F05E8"/>
    <w:rsid w:val="003F0D7F"/>
    <w:rsid w:val="003F10E2"/>
    <w:rsid w:val="003F1643"/>
    <w:rsid w:val="003F16E7"/>
    <w:rsid w:val="003F190A"/>
    <w:rsid w:val="003F220F"/>
    <w:rsid w:val="003F2348"/>
    <w:rsid w:val="003F24BB"/>
    <w:rsid w:val="003F28BD"/>
    <w:rsid w:val="003F2A11"/>
    <w:rsid w:val="003F2D2B"/>
    <w:rsid w:val="003F379A"/>
    <w:rsid w:val="003F42CD"/>
    <w:rsid w:val="003F4417"/>
    <w:rsid w:val="003F44FF"/>
    <w:rsid w:val="003F58EB"/>
    <w:rsid w:val="003F5C1F"/>
    <w:rsid w:val="003F5E67"/>
    <w:rsid w:val="003F6E85"/>
    <w:rsid w:val="003F736B"/>
    <w:rsid w:val="00400C7E"/>
    <w:rsid w:val="00400DB8"/>
    <w:rsid w:val="004010E0"/>
    <w:rsid w:val="00401AFF"/>
    <w:rsid w:val="00401DBE"/>
    <w:rsid w:val="00403F3C"/>
    <w:rsid w:val="004042BD"/>
    <w:rsid w:val="00404A39"/>
    <w:rsid w:val="00404F5F"/>
    <w:rsid w:val="0040511B"/>
    <w:rsid w:val="004057D2"/>
    <w:rsid w:val="0040589E"/>
    <w:rsid w:val="0040594C"/>
    <w:rsid w:val="0040634E"/>
    <w:rsid w:val="0040642C"/>
    <w:rsid w:val="0040693F"/>
    <w:rsid w:val="00406D26"/>
    <w:rsid w:val="004073B2"/>
    <w:rsid w:val="00410401"/>
    <w:rsid w:val="004116C3"/>
    <w:rsid w:val="0041246C"/>
    <w:rsid w:val="00412524"/>
    <w:rsid w:val="00412756"/>
    <w:rsid w:val="004128A6"/>
    <w:rsid w:val="004136A9"/>
    <w:rsid w:val="004154CF"/>
    <w:rsid w:val="004164AE"/>
    <w:rsid w:val="00416DB0"/>
    <w:rsid w:val="0041756C"/>
    <w:rsid w:val="00417CC5"/>
    <w:rsid w:val="004201F2"/>
    <w:rsid w:val="004202CB"/>
    <w:rsid w:val="004210F5"/>
    <w:rsid w:val="00421460"/>
    <w:rsid w:val="00421ED6"/>
    <w:rsid w:val="00422758"/>
    <w:rsid w:val="00422A79"/>
    <w:rsid w:val="00422B58"/>
    <w:rsid w:val="00422F28"/>
    <w:rsid w:val="0042327B"/>
    <w:rsid w:val="00423339"/>
    <w:rsid w:val="004237DA"/>
    <w:rsid w:val="00424447"/>
    <w:rsid w:val="00424451"/>
    <w:rsid w:val="00424DAE"/>
    <w:rsid w:val="004252AD"/>
    <w:rsid w:val="004252C6"/>
    <w:rsid w:val="00425E93"/>
    <w:rsid w:val="004274AC"/>
    <w:rsid w:val="00427A6F"/>
    <w:rsid w:val="00427E8C"/>
    <w:rsid w:val="004306BA"/>
    <w:rsid w:val="00430996"/>
    <w:rsid w:val="00430B2A"/>
    <w:rsid w:val="004310C4"/>
    <w:rsid w:val="004323BA"/>
    <w:rsid w:val="00432D0D"/>
    <w:rsid w:val="00432DD9"/>
    <w:rsid w:val="004335C0"/>
    <w:rsid w:val="0043392F"/>
    <w:rsid w:val="00435321"/>
    <w:rsid w:val="00436D45"/>
    <w:rsid w:val="00436DF3"/>
    <w:rsid w:val="00436E16"/>
    <w:rsid w:val="00437087"/>
    <w:rsid w:val="004377C8"/>
    <w:rsid w:val="00437C5B"/>
    <w:rsid w:val="00437E3C"/>
    <w:rsid w:val="00440CD4"/>
    <w:rsid w:val="00440E1F"/>
    <w:rsid w:val="0044194E"/>
    <w:rsid w:val="004419F6"/>
    <w:rsid w:val="00442160"/>
    <w:rsid w:val="0044224B"/>
    <w:rsid w:val="00442297"/>
    <w:rsid w:val="004424D2"/>
    <w:rsid w:val="00442BCF"/>
    <w:rsid w:val="00442D32"/>
    <w:rsid w:val="00442E3D"/>
    <w:rsid w:val="0044452A"/>
    <w:rsid w:val="00444869"/>
    <w:rsid w:val="00444A00"/>
    <w:rsid w:val="00446491"/>
    <w:rsid w:val="004464C8"/>
    <w:rsid w:val="0044750E"/>
    <w:rsid w:val="004476A0"/>
    <w:rsid w:val="00447D7B"/>
    <w:rsid w:val="004500D8"/>
    <w:rsid w:val="00450F43"/>
    <w:rsid w:val="00451353"/>
    <w:rsid w:val="004513AC"/>
    <w:rsid w:val="00452126"/>
    <w:rsid w:val="00452281"/>
    <w:rsid w:val="00453C08"/>
    <w:rsid w:val="00455287"/>
    <w:rsid w:val="004555F2"/>
    <w:rsid w:val="00455F6A"/>
    <w:rsid w:val="004560EA"/>
    <w:rsid w:val="004561EA"/>
    <w:rsid w:val="0045640F"/>
    <w:rsid w:val="004566A0"/>
    <w:rsid w:val="00456DD5"/>
    <w:rsid w:val="0045724F"/>
    <w:rsid w:val="0046007B"/>
    <w:rsid w:val="0046035C"/>
    <w:rsid w:val="004612FE"/>
    <w:rsid w:val="00461582"/>
    <w:rsid w:val="00461786"/>
    <w:rsid w:val="00461BAB"/>
    <w:rsid w:val="00462B4C"/>
    <w:rsid w:val="00463253"/>
    <w:rsid w:val="00463C68"/>
    <w:rsid w:val="004640C3"/>
    <w:rsid w:val="0046452C"/>
    <w:rsid w:val="00464B18"/>
    <w:rsid w:val="00464C3C"/>
    <w:rsid w:val="00465066"/>
    <w:rsid w:val="004658A9"/>
    <w:rsid w:val="004658E6"/>
    <w:rsid w:val="00465A03"/>
    <w:rsid w:val="00465E5D"/>
    <w:rsid w:val="00466111"/>
    <w:rsid w:val="00466CBC"/>
    <w:rsid w:val="00466D49"/>
    <w:rsid w:val="004671E4"/>
    <w:rsid w:val="00471C6A"/>
    <w:rsid w:val="00472960"/>
    <w:rsid w:val="004736CE"/>
    <w:rsid w:val="004757FA"/>
    <w:rsid w:val="00476C0F"/>
    <w:rsid w:val="0047741C"/>
    <w:rsid w:val="00477856"/>
    <w:rsid w:val="004778E6"/>
    <w:rsid w:val="00480065"/>
    <w:rsid w:val="0048061E"/>
    <w:rsid w:val="0048078A"/>
    <w:rsid w:val="004816B3"/>
    <w:rsid w:val="0048225E"/>
    <w:rsid w:val="00482AD7"/>
    <w:rsid w:val="00482D94"/>
    <w:rsid w:val="00483198"/>
    <w:rsid w:val="004832E9"/>
    <w:rsid w:val="004835FC"/>
    <w:rsid w:val="00483F9D"/>
    <w:rsid w:val="004847C3"/>
    <w:rsid w:val="00484D1C"/>
    <w:rsid w:val="00484FD8"/>
    <w:rsid w:val="00485841"/>
    <w:rsid w:val="004859A1"/>
    <w:rsid w:val="00485B00"/>
    <w:rsid w:val="00486014"/>
    <w:rsid w:val="0048702C"/>
    <w:rsid w:val="0048734B"/>
    <w:rsid w:val="00487CE3"/>
    <w:rsid w:val="00487CFB"/>
    <w:rsid w:val="0049009E"/>
    <w:rsid w:val="00490293"/>
    <w:rsid w:val="004917B2"/>
    <w:rsid w:val="00492288"/>
    <w:rsid w:val="00492524"/>
    <w:rsid w:val="004934A4"/>
    <w:rsid w:val="004934D1"/>
    <w:rsid w:val="0049353C"/>
    <w:rsid w:val="00493B40"/>
    <w:rsid w:val="00493F07"/>
    <w:rsid w:val="004944A5"/>
    <w:rsid w:val="00494508"/>
    <w:rsid w:val="0049472B"/>
    <w:rsid w:val="00494AA3"/>
    <w:rsid w:val="00494FD7"/>
    <w:rsid w:val="00495DFB"/>
    <w:rsid w:val="00495FCB"/>
    <w:rsid w:val="004963CF"/>
    <w:rsid w:val="00496C22"/>
    <w:rsid w:val="00497066"/>
    <w:rsid w:val="00497F7B"/>
    <w:rsid w:val="004A06A7"/>
    <w:rsid w:val="004A0CC5"/>
    <w:rsid w:val="004A0E3E"/>
    <w:rsid w:val="004A0FE4"/>
    <w:rsid w:val="004A198C"/>
    <w:rsid w:val="004A1BCC"/>
    <w:rsid w:val="004A20F2"/>
    <w:rsid w:val="004A23DF"/>
    <w:rsid w:val="004A2880"/>
    <w:rsid w:val="004A2CCF"/>
    <w:rsid w:val="004A3447"/>
    <w:rsid w:val="004A3645"/>
    <w:rsid w:val="004A3DFD"/>
    <w:rsid w:val="004A3E9E"/>
    <w:rsid w:val="004A57FD"/>
    <w:rsid w:val="004A61AA"/>
    <w:rsid w:val="004A6B83"/>
    <w:rsid w:val="004A796C"/>
    <w:rsid w:val="004B037B"/>
    <w:rsid w:val="004B0821"/>
    <w:rsid w:val="004B1529"/>
    <w:rsid w:val="004B195B"/>
    <w:rsid w:val="004B2625"/>
    <w:rsid w:val="004B2783"/>
    <w:rsid w:val="004B2EFB"/>
    <w:rsid w:val="004B3968"/>
    <w:rsid w:val="004B3A45"/>
    <w:rsid w:val="004B3CDB"/>
    <w:rsid w:val="004B3D6E"/>
    <w:rsid w:val="004B409D"/>
    <w:rsid w:val="004B4E4D"/>
    <w:rsid w:val="004B4FBD"/>
    <w:rsid w:val="004B51AA"/>
    <w:rsid w:val="004B52D6"/>
    <w:rsid w:val="004B5B33"/>
    <w:rsid w:val="004B5B6D"/>
    <w:rsid w:val="004B5DD4"/>
    <w:rsid w:val="004B62FF"/>
    <w:rsid w:val="004B6B1E"/>
    <w:rsid w:val="004B6C73"/>
    <w:rsid w:val="004B712D"/>
    <w:rsid w:val="004C04BE"/>
    <w:rsid w:val="004C0656"/>
    <w:rsid w:val="004C0E64"/>
    <w:rsid w:val="004C1527"/>
    <w:rsid w:val="004C1A0D"/>
    <w:rsid w:val="004C3022"/>
    <w:rsid w:val="004C3468"/>
    <w:rsid w:val="004C34CD"/>
    <w:rsid w:val="004C4056"/>
    <w:rsid w:val="004C4888"/>
    <w:rsid w:val="004C499E"/>
    <w:rsid w:val="004C4D07"/>
    <w:rsid w:val="004C510D"/>
    <w:rsid w:val="004C5DCD"/>
    <w:rsid w:val="004C5EEF"/>
    <w:rsid w:val="004C5F80"/>
    <w:rsid w:val="004C61BD"/>
    <w:rsid w:val="004C6D5B"/>
    <w:rsid w:val="004C7A04"/>
    <w:rsid w:val="004D0924"/>
    <w:rsid w:val="004D1266"/>
    <w:rsid w:val="004D2C6B"/>
    <w:rsid w:val="004D2D7A"/>
    <w:rsid w:val="004D3462"/>
    <w:rsid w:val="004D37E7"/>
    <w:rsid w:val="004D3B90"/>
    <w:rsid w:val="004D449C"/>
    <w:rsid w:val="004D4EF7"/>
    <w:rsid w:val="004D5505"/>
    <w:rsid w:val="004D5706"/>
    <w:rsid w:val="004D5959"/>
    <w:rsid w:val="004D59BB"/>
    <w:rsid w:val="004D5CEF"/>
    <w:rsid w:val="004D5DFB"/>
    <w:rsid w:val="004D6DAB"/>
    <w:rsid w:val="004D6F3F"/>
    <w:rsid w:val="004D785C"/>
    <w:rsid w:val="004D7985"/>
    <w:rsid w:val="004E0D09"/>
    <w:rsid w:val="004E12BA"/>
    <w:rsid w:val="004E26C6"/>
    <w:rsid w:val="004E2830"/>
    <w:rsid w:val="004E2D01"/>
    <w:rsid w:val="004E4018"/>
    <w:rsid w:val="004E45B7"/>
    <w:rsid w:val="004E5122"/>
    <w:rsid w:val="004E5502"/>
    <w:rsid w:val="004F003B"/>
    <w:rsid w:val="004F0AD0"/>
    <w:rsid w:val="004F153B"/>
    <w:rsid w:val="004F1766"/>
    <w:rsid w:val="004F1CCE"/>
    <w:rsid w:val="004F2144"/>
    <w:rsid w:val="004F3385"/>
    <w:rsid w:val="004F3C8F"/>
    <w:rsid w:val="004F47BA"/>
    <w:rsid w:val="004F498F"/>
    <w:rsid w:val="004F53A0"/>
    <w:rsid w:val="004F627B"/>
    <w:rsid w:val="004F65BA"/>
    <w:rsid w:val="004F72D4"/>
    <w:rsid w:val="004F7964"/>
    <w:rsid w:val="004F7C26"/>
    <w:rsid w:val="005000F6"/>
    <w:rsid w:val="005002EF"/>
    <w:rsid w:val="0050042F"/>
    <w:rsid w:val="00501C76"/>
    <w:rsid w:val="00501CF0"/>
    <w:rsid w:val="00501ECE"/>
    <w:rsid w:val="005025A3"/>
    <w:rsid w:val="00502712"/>
    <w:rsid w:val="00502A15"/>
    <w:rsid w:val="00502AC4"/>
    <w:rsid w:val="005035F2"/>
    <w:rsid w:val="00503648"/>
    <w:rsid w:val="00503E6C"/>
    <w:rsid w:val="00505E42"/>
    <w:rsid w:val="0050661C"/>
    <w:rsid w:val="005072FE"/>
    <w:rsid w:val="00510E0E"/>
    <w:rsid w:val="00510FA0"/>
    <w:rsid w:val="00511185"/>
    <w:rsid w:val="00511600"/>
    <w:rsid w:val="00512860"/>
    <w:rsid w:val="00512AD7"/>
    <w:rsid w:val="005131E6"/>
    <w:rsid w:val="00513D4A"/>
    <w:rsid w:val="005140E5"/>
    <w:rsid w:val="00514390"/>
    <w:rsid w:val="005144AA"/>
    <w:rsid w:val="00514C2F"/>
    <w:rsid w:val="0051664C"/>
    <w:rsid w:val="005169E2"/>
    <w:rsid w:val="00516DD2"/>
    <w:rsid w:val="00517011"/>
    <w:rsid w:val="00517314"/>
    <w:rsid w:val="005173AE"/>
    <w:rsid w:val="005174A7"/>
    <w:rsid w:val="00517B69"/>
    <w:rsid w:val="00520B01"/>
    <w:rsid w:val="00520D9F"/>
    <w:rsid w:val="00520FDF"/>
    <w:rsid w:val="005214EA"/>
    <w:rsid w:val="00521ADA"/>
    <w:rsid w:val="00521B95"/>
    <w:rsid w:val="00521E37"/>
    <w:rsid w:val="0052275F"/>
    <w:rsid w:val="00522C4A"/>
    <w:rsid w:val="00523B1F"/>
    <w:rsid w:val="00523FBD"/>
    <w:rsid w:val="00525CC2"/>
    <w:rsid w:val="0052613E"/>
    <w:rsid w:val="005265B5"/>
    <w:rsid w:val="00526B88"/>
    <w:rsid w:val="00526F5C"/>
    <w:rsid w:val="00527C36"/>
    <w:rsid w:val="00527EAA"/>
    <w:rsid w:val="00530232"/>
    <w:rsid w:val="005302E9"/>
    <w:rsid w:val="005308B0"/>
    <w:rsid w:val="005317F7"/>
    <w:rsid w:val="00532056"/>
    <w:rsid w:val="00532114"/>
    <w:rsid w:val="00532E56"/>
    <w:rsid w:val="00533CE6"/>
    <w:rsid w:val="00533D4B"/>
    <w:rsid w:val="0053474C"/>
    <w:rsid w:val="00535240"/>
    <w:rsid w:val="005362C3"/>
    <w:rsid w:val="0053731F"/>
    <w:rsid w:val="0053737D"/>
    <w:rsid w:val="005374C8"/>
    <w:rsid w:val="00537C91"/>
    <w:rsid w:val="00540059"/>
    <w:rsid w:val="00540070"/>
    <w:rsid w:val="0054042A"/>
    <w:rsid w:val="00540486"/>
    <w:rsid w:val="00541A92"/>
    <w:rsid w:val="00541ED6"/>
    <w:rsid w:val="00542910"/>
    <w:rsid w:val="00543807"/>
    <w:rsid w:val="00543B40"/>
    <w:rsid w:val="00543F8C"/>
    <w:rsid w:val="005441D1"/>
    <w:rsid w:val="00544304"/>
    <w:rsid w:val="00544780"/>
    <w:rsid w:val="005452C9"/>
    <w:rsid w:val="005458D6"/>
    <w:rsid w:val="00545C44"/>
    <w:rsid w:val="005467BC"/>
    <w:rsid w:val="00546DA2"/>
    <w:rsid w:val="005478EB"/>
    <w:rsid w:val="00547DF5"/>
    <w:rsid w:val="00547F4C"/>
    <w:rsid w:val="00547FAA"/>
    <w:rsid w:val="00550059"/>
    <w:rsid w:val="005503DB"/>
    <w:rsid w:val="00550AB8"/>
    <w:rsid w:val="00551146"/>
    <w:rsid w:val="00551598"/>
    <w:rsid w:val="00551927"/>
    <w:rsid w:val="005524E6"/>
    <w:rsid w:val="0055251A"/>
    <w:rsid w:val="00552D61"/>
    <w:rsid w:val="00553037"/>
    <w:rsid w:val="005534EF"/>
    <w:rsid w:val="00553B8E"/>
    <w:rsid w:val="00554A3C"/>
    <w:rsid w:val="00554D1C"/>
    <w:rsid w:val="0055599C"/>
    <w:rsid w:val="00556BD0"/>
    <w:rsid w:val="00556CF4"/>
    <w:rsid w:val="00556E80"/>
    <w:rsid w:val="00560668"/>
    <w:rsid w:val="005607AE"/>
    <w:rsid w:val="00560EF9"/>
    <w:rsid w:val="00561779"/>
    <w:rsid w:val="0056286B"/>
    <w:rsid w:val="0056335D"/>
    <w:rsid w:val="00564C8D"/>
    <w:rsid w:val="00564CB2"/>
    <w:rsid w:val="00564DB5"/>
    <w:rsid w:val="00564E17"/>
    <w:rsid w:val="0056512C"/>
    <w:rsid w:val="00565C88"/>
    <w:rsid w:val="00565DD1"/>
    <w:rsid w:val="005661DB"/>
    <w:rsid w:val="00566729"/>
    <w:rsid w:val="00566866"/>
    <w:rsid w:val="0056694A"/>
    <w:rsid w:val="005672DF"/>
    <w:rsid w:val="005701E2"/>
    <w:rsid w:val="0057036B"/>
    <w:rsid w:val="0057092B"/>
    <w:rsid w:val="005713BB"/>
    <w:rsid w:val="005713E2"/>
    <w:rsid w:val="00571664"/>
    <w:rsid w:val="005718FF"/>
    <w:rsid w:val="00572E8E"/>
    <w:rsid w:val="00572F0F"/>
    <w:rsid w:val="005731B2"/>
    <w:rsid w:val="0057338D"/>
    <w:rsid w:val="005736AA"/>
    <w:rsid w:val="00573E3E"/>
    <w:rsid w:val="00574A79"/>
    <w:rsid w:val="00574A8C"/>
    <w:rsid w:val="00574EAE"/>
    <w:rsid w:val="00575553"/>
    <w:rsid w:val="005755A1"/>
    <w:rsid w:val="00575EEC"/>
    <w:rsid w:val="00576019"/>
    <w:rsid w:val="005764EB"/>
    <w:rsid w:val="00576ABC"/>
    <w:rsid w:val="00576C51"/>
    <w:rsid w:val="00576D2D"/>
    <w:rsid w:val="00576FDC"/>
    <w:rsid w:val="005772BD"/>
    <w:rsid w:val="00580DD0"/>
    <w:rsid w:val="005822FF"/>
    <w:rsid w:val="00582C5F"/>
    <w:rsid w:val="00583376"/>
    <w:rsid w:val="00583638"/>
    <w:rsid w:val="00583A10"/>
    <w:rsid w:val="00584130"/>
    <w:rsid w:val="00584ABE"/>
    <w:rsid w:val="00585487"/>
    <w:rsid w:val="00585FEB"/>
    <w:rsid w:val="00586426"/>
    <w:rsid w:val="0058645D"/>
    <w:rsid w:val="005873F6"/>
    <w:rsid w:val="00590139"/>
    <w:rsid w:val="005909A6"/>
    <w:rsid w:val="00590A8B"/>
    <w:rsid w:val="00591AC7"/>
    <w:rsid w:val="00592273"/>
    <w:rsid w:val="0059415E"/>
    <w:rsid w:val="0059476F"/>
    <w:rsid w:val="00594A27"/>
    <w:rsid w:val="00594A54"/>
    <w:rsid w:val="005960AB"/>
    <w:rsid w:val="00596722"/>
    <w:rsid w:val="005969C2"/>
    <w:rsid w:val="005974FB"/>
    <w:rsid w:val="005978F7"/>
    <w:rsid w:val="00597DEA"/>
    <w:rsid w:val="00597E40"/>
    <w:rsid w:val="005A0D99"/>
    <w:rsid w:val="005A10BF"/>
    <w:rsid w:val="005A11B5"/>
    <w:rsid w:val="005A1311"/>
    <w:rsid w:val="005A14A1"/>
    <w:rsid w:val="005A19A3"/>
    <w:rsid w:val="005A2BE0"/>
    <w:rsid w:val="005A2CD3"/>
    <w:rsid w:val="005A325E"/>
    <w:rsid w:val="005A38E1"/>
    <w:rsid w:val="005A3DCA"/>
    <w:rsid w:val="005A4183"/>
    <w:rsid w:val="005A4367"/>
    <w:rsid w:val="005A4B41"/>
    <w:rsid w:val="005A552E"/>
    <w:rsid w:val="005A5D8E"/>
    <w:rsid w:val="005A6068"/>
    <w:rsid w:val="005A6D82"/>
    <w:rsid w:val="005A772E"/>
    <w:rsid w:val="005A7987"/>
    <w:rsid w:val="005A7CC4"/>
    <w:rsid w:val="005B013C"/>
    <w:rsid w:val="005B01F5"/>
    <w:rsid w:val="005B0CE4"/>
    <w:rsid w:val="005B30F0"/>
    <w:rsid w:val="005B3465"/>
    <w:rsid w:val="005B3FAC"/>
    <w:rsid w:val="005B46C3"/>
    <w:rsid w:val="005B4C18"/>
    <w:rsid w:val="005B5159"/>
    <w:rsid w:val="005B5277"/>
    <w:rsid w:val="005B6A88"/>
    <w:rsid w:val="005B6CE3"/>
    <w:rsid w:val="005B7284"/>
    <w:rsid w:val="005B72F4"/>
    <w:rsid w:val="005B745D"/>
    <w:rsid w:val="005B7F96"/>
    <w:rsid w:val="005C097E"/>
    <w:rsid w:val="005C0EA2"/>
    <w:rsid w:val="005C20D1"/>
    <w:rsid w:val="005C2D13"/>
    <w:rsid w:val="005C309C"/>
    <w:rsid w:val="005C3DB4"/>
    <w:rsid w:val="005C438F"/>
    <w:rsid w:val="005C4DC1"/>
    <w:rsid w:val="005C518B"/>
    <w:rsid w:val="005C6708"/>
    <w:rsid w:val="005C674F"/>
    <w:rsid w:val="005C6D83"/>
    <w:rsid w:val="005C737B"/>
    <w:rsid w:val="005C7816"/>
    <w:rsid w:val="005D000E"/>
    <w:rsid w:val="005D023B"/>
    <w:rsid w:val="005D0A7F"/>
    <w:rsid w:val="005D1764"/>
    <w:rsid w:val="005D192D"/>
    <w:rsid w:val="005D1D6F"/>
    <w:rsid w:val="005D1DBE"/>
    <w:rsid w:val="005D1E47"/>
    <w:rsid w:val="005D224D"/>
    <w:rsid w:val="005D2630"/>
    <w:rsid w:val="005D355D"/>
    <w:rsid w:val="005D3ADF"/>
    <w:rsid w:val="005D47C6"/>
    <w:rsid w:val="005D4A69"/>
    <w:rsid w:val="005D69E7"/>
    <w:rsid w:val="005D6B47"/>
    <w:rsid w:val="005D72FC"/>
    <w:rsid w:val="005D77D2"/>
    <w:rsid w:val="005D79ED"/>
    <w:rsid w:val="005D7B31"/>
    <w:rsid w:val="005E0556"/>
    <w:rsid w:val="005E0979"/>
    <w:rsid w:val="005E0EAA"/>
    <w:rsid w:val="005E0FE7"/>
    <w:rsid w:val="005E19BB"/>
    <w:rsid w:val="005E1D25"/>
    <w:rsid w:val="005E1FC9"/>
    <w:rsid w:val="005E2078"/>
    <w:rsid w:val="005E20CD"/>
    <w:rsid w:val="005E2BBB"/>
    <w:rsid w:val="005E2C6B"/>
    <w:rsid w:val="005E307C"/>
    <w:rsid w:val="005E34D0"/>
    <w:rsid w:val="005E3B8B"/>
    <w:rsid w:val="005E3D26"/>
    <w:rsid w:val="005E3D58"/>
    <w:rsid w:val="005E414A"/>
    <w:rsid w:val="005E4169"/>
    <w:rsid w:val="005E4D86"/>
    <w:rsid w:val="005E52AF"/>
    <w:rsid w:val="005E5A10"/>
    <w:rsid w:val="005E62A8"/>
    <w:rsid w:val="005E73FE"/>
    <w:rsid w:val="005E7A55"/>
    <w:rsid w:val="005E7C8C"/>
    <w:rsid w:val="005F01CC"/>
    <w:rsid w:val="005F04CC"/>
    <w:rsid w:val="005F0902"/>
    <w:rsid w:val="005F0D21"/>
    <w:rsid w:val="005F0E2E"/>
    <w:rsid w:val="005F126A"/>
    <w:rsid w:val="005F192B"/>
    <w:rsid w:val="005F2243"/>
    <w:rsid w:val="005F23AF"/>
    <w:rsid w:val="005F254F"/>
    <w:rsid w:val="005F274A"/>
    <w:rsid w:val="005F2921"/>
    <w:rsid w:val="005F31C6"/>
    <w:rsid w:val="005F3C20"/>
    <w:rsid w:val="005F3E06"/>
    <w:rsid w:val="005F4080"/>
    <w:rsid w:val="005F4413"/>
    <w:rsid w:val="005F4801"/>
    <w:rsid w:val="005F4974"/>
    <w:rsid w:val="005F52AB"/>
    <w:rsid w:val="005F5549"/>
    <w:rsid w:val="005F5A13"/>
    <w:rsid w:val="005F6200"/>
    <w:rsid w:val="005F67D7"/>
    <w:rsid w:val="005F7267"/>
    <w:rsid w:val="005F785C"/>
    <w:rsid w:val="006000FF"/>
    <w:rsid w:val="006005F2"/>
    <w:rsid w:val="00602834"/>
    <w:rsid w:val="00602CF9"/>
    <w:rsid w:val="00603195"/>
    <w:rsid w:val="006034E7"/>
    <w:rsid w:val="006041BE"/>
    <w:rsid w:val="00604477"/>
    <w:rsid w:val="00604A1C"/>
    <w:rsid w:val="00604F17"/>
    <w:rsid w:val="0060525B"/>
    <w:rsid w:val="00605330"/>
    <w:rsid w:val="006054C7"/>
    <w:rsid w:val="00606670"/>
    <w:rsid w:val="00606E50"/>
    <w:rsid w:val="00607A08"/>
    <w:rsid w:val="00607D3A"/>
    <w:rsid w:val="00610248"/>
    <w:rsid w:val="00612465"/>
    <w:rsid w:val="00612ED4"/>
    <w:rsid w:val="00612FE3"/>
    <w:rsid w:val="006132CB"/>
    <w:rsid w:val="0061384C"/>
    <w:rsid w:val="006138B0"/>
    <w:rsid w:val="00613B4D"/>
    <w:rsid w:val="00613F3F"/>
    <w:rsid w:val="006143C8"/>
    <w:rsid w:val="006145D5"/>
    <w:rsid w:val="0061539C"/>
    <w:rsid w:val="006171FA"/>
    <w:rsid w:val="006172B4"/>
    <w:rsid w:val="006175FC"/>
    <w:rsid w:val="00617E4A"/>
    <w:rsid w:val="0062144B"/>
    <w:rsid w:val="0062234A"/>
    <w:rsid w:val="0062254F"/>
    <w:rsid w:val="00622CB3"/>
    <w:rsid w:val="00623342"/>
    <w:rsid w:val="0062356E"/>
    <w:rsid w:val="0062439E"/>
    <w:rsid w:val="0062460E"/>
    <w:rsid w:val="00625136"/>
    <w:rsid w:val="00625442"/>
    <w:rsid w:val="00625FE0"/>
    <w:rsid w:val="00626577"/>
    <w:rsid w:val="00626A56"/>
    <w:rsid w:val="00627EF7"/>
    <w:rsid w:val="0063003B"/>
    <w:rsid w:val="00630506"/>
    <w:rsid w:val="00630983"/>
    <w:rsid w:val="00630C00"/>
    <w:rsid w:val="00630C8A"/>
    <w:rsid w:val="00631E62"/>
    <w:rsid w:val="00632B66"/>
    <w:rsid w:val="00633302"/>
    <w:rsid w:val="00633496"/>
    <w:rsid w:val="00633790"/>
    <w:rsid w:val="00633BA2"/>
    <w:rsid w:val="00633F76"/>
    <w:rsid w:val="00634010"/>
    <w:rsid w:val="00634669"/>
    <w:rsid w:val="00634F6F"/>
    <w:rsid w:val="00635D1E"/>
    <w:rsid w:val="00636185"/>
    <w:rsid w:val="00636F1A"/>
    <w:rsid w:val="00636F41"/>
    <w:rsid w:val="006377CC"/>
    <w:rsid w:val="00637983"/>
    <w:rsid w:val="00640228"/>
    <w:rsid w:val="00640787"/>
    <w:rsid w:val="00640FED"/>
    <w:rsid w:val="0064108C"/>
    <w:rsid w:val="0064136F"/>
    <w:rsid w:val="00641D95"/>
    <w:rsid w:val="006431D0"/>
    <w:rsid w:val="0064324F"/>
    <w:rsid w:val="00643D69"/>
    <w:rsid w:val="0064416E"/>
    <w:rsid w:val="0064491B"/>
    <w:rsid w:val="00644B96"/>
    <w:rsid w:val="00644FF8"/>
    <w:rsid w:val="00647883"/>
    <w:rsid w:val="006502D9"/>
    <w:rsid w:val="00650C34"/>
    <w:rsid w:val="00650E3B"/>
    <w:rsid w:val="0065149D"/>
    <w:rsid w:val="006514A6"/>
    <w:rsid w:val="00651638"/>
    <w:rsid w:val="00651ADA"/>
    <w:rsid w:val="00651FD5"/>
    <w:rsid w:val="00652A74"/>
    <w:rsid w:val="0065353B"/>
    <w:rsid w:val="00653AF9"/>
    <w:rsid w:val="00653CD2"/>
    <w:rsid w:val="006549C1"/>
    <w:rsid w:val="00654F6E"/>
    <w:rsid w:val="006553A0"/>
    <w:rsid w:val="00655C90"/>
    <w:rsid w:val="00656261"/>
    <w:rsid w:val="006569E3"/>
    <w:rsid w:val="00656FD4"/>
    <w:rsid w:val="00660A8E"/>
    <w:rsid w:val="00660DB2"/>
    <w:rsid w:val="00660F15"/>
    <w:rsid w:val="006613CF"/>
    <w:rsid w:val="006628E1"/>
    <w:rsid w:val="00662B2E"/>
    <w:rsid w:val="00663047"/>
    <w:rsid w:val="00663669"/>
    <w:rsid w:val="00663BE1"/>
    <w:rsid w:val="00664770"/>
    <w:rsid w:val="00664B01"/>
    <w:rsid w:val="00664B10"/>
    <w:rsid w:val="00665A39"/>
    <w:rsid w:val="00666531"/>
    <w:rsid w:val="00666537"/>
    <w:rsid w:val="00666BEB"/>
    <w:rsid w:val="00667A1B"/>
    <w:rsid w:val="00667B31"/>
    <w:rsid w:val="00667D91"/>
    <w:rsid w:val="00671897"/>
    <w:rsid w:val="00672896"/>
    <w:rsid w:val="006743F8"/>
    <w:rsid w:val="006752DD"/>
    <w:rsid w:val="0067578F"/>
    <w:rsid w:val="00675B9A"/>
    <w:rsid w:val="006764DD"/>
    <w:rsid w:val="0067665A"/>
    <w:rsid w:val="00676F41"/>
    <w:rsid w:val="006770AB"/>
    <w:rsid w:val="00677427"/>
    <w:rsid w:val="00677C0A"/>
    <w:rsid w:val="00677E49"/>
    <w:rsid w:val="00677E4E"/>
    <w:rsid w:val="00677E66"/>
    <w:rsid w:val="006802B8"/>
    <w:rsid w:val="00680403"/>
    <w:rsid w:val="00680F30"/>
    <w:rsid w:val="00681C82"/>
    <w:rsid w:val="00681D0F"/>
    <w:rsid w:val="0068226B"/>
    <w:rsid w:val="0068240B"/>
    <w:rsid w:val="00682BE6"/>
    <w:rsid w:val="006845A2"/>
    <w:rsid w:val="006845F6"/>
    <w:rsid w:val="006849F9"/>
    <w:rsid w:val="00686695"/>
    <w:rsid w:val="006866AE"/>
    <w:rsid w:val="00686DFB"/>
    <w:rsid w:val="00686FB9"/>
    <w:rsid w:val="006872C9"/>
    <w:rsid w:val="0068749E"/>
    <w:rsid w:val="006874F9"/>
    <w:rsid w:val="0068766C"/>
    <w:rsid w:val="006877C0"/>
    <w:rsid w:val="00687E18"/>
    <w:rsid w:val="006904A4"/>
    <w:rsid w:val="006904DE"/>
    <w:rsid w:val="00690F72"/>
    <w:rsid w:val="00691DB5"/>
    <w:rsid w:val="006921B7"/>
    <w:rsid w:val="00692CD5"/>
    <w:rsid w:val="00693439"/>
    <w:rsid w:val="0069363A"/>
    <w:rsid w:val="00693FB6"/>
    <w:rsid w:val="00694404"/>
    <w:rsid w:val="00694E48"/>
    <w:rsid w:val="00695093"/>
    <w:rsid w:val="0069606A"/>
    <w:rsid w:val="00696BB3"/>
    <w:rsid w:val="006971BE"/>
    <w:rsid w:val="00697534"/>
    <w:rsid w:val="00697AA8"/>
    <w:rsid w:val="006A02CD"/>
    <w:rsid w:val="006A05A8"/>
    <w:rsid w:val="006A09DA"/>
    <w:rsid w:val="006A0DAB"/>
    <w:rsid w:val="006A182B"/>
    <w:rsid w:val="006A2758"/>
    <w:rsid w:val="006A2C23"/>
    <w:rsid w:val="006A2E66"/>
    <w:rsid w:val="006A354D"/>
    <w:rsid w:val="006A3B52"/>
    <w:rsid w:val="006A5407"/>
    <w:rsid w:val="006A609F"/>
    <w:rsid w:val="006A60ED"/>
    <w:rsid w:val="006A60EE"/>
    <w:rsid w:val="006A71BA"/>
    <w:rsid w:val="006B0364"/>
    <w:rsid w:val="006B0BA7"/>
    <w:rsid w:val="006B1330"/>
    <w:rsid w:val="006B1472"/>
    <w:rsid w:val="006B16C8"/>
    <w:rsid w:val="006B2EC9"/>
    <w:rsid w:val="006B363A"/>
    <w:rsid w:val="006B372A"/>
    <w:rsid w:val="006B3852"/>
    <w:rsid w:val="006B3AD7"/>
    <w:rsid w:val="006B3BBE"/>
    <w:rsid w:val="006B791D"/>
    <w:rsid w:val="006C06A1"/>
    <w:rsid w:val="006C06BB"/>
    <w:rsid w:val="006C075A"/>
    <w:rsid w:val="006C0B6E"/>
    <w:rsid w:val="006C0CEF"/>
    <w:rsid w:val="006C0D27"/>
    <w:rsid w:val="006C13F7"/>
    <w:rsid w:val="006C18B8"/>
    <w:rsid w:val="006C1AFA"/>
    <w:rsid w:val="006C2009"/>
    <w:rsid w:val="006C2703"/>
    <w:rsid w:val="006C2887"/>
    <w:rsid w:val="006C2A76"/>
    <w:rsid w:val="006C3577"/>
    <w:rsid w:val="006C3941"/>
    <w:rsid w:val="006C4059"/>
    <w:rsid w:val="006C473D"/>
    <w:rsid w:val="006C5104"/>
    <w:rsid w:val="006C5474"/>
    <w:rsid w:val="006C5D91"/>
    <w:rsid w:val="006C65CE"/>
    <w:rsid w:val="006C6957"/>
    <w:rsid w:val="006C740D"/>
    <w:rsid w:val="006C76C8"/>
    <w:rsid w:val="006C7D7A"/>
    <w:rsid w:val="006D0E85"/>
    <w:rsid w:val="006D1039"/>
    <w:rsid w:val="006D14C0"/>
    <w:rsid w:val="006D14ED"/>
    <w:rsid w:val="006D16E2"/>
    <w:rsid w:val="006D222C"/>
    <w:rsid w:val="006D4AFC"/>
    <w:rsid w:val="006D56AF"/>
    <w:rsid w:val="006D610F"/>
    <w:rsid w:val="006D65B2"/>
    <w:rsid w:val="006D6A4B"/>
    <w:rsid w:val="006E17DE"/>
    <w:rsid w:val="006E1B3A"/>
    <w:rsid w:val="006E1E68"/>
    <w:rsid w:val="006E1F49"/>
    <w:rsid w:val="006E20C5"/>
    <w:rsid w:val="006E2886"/>
    <w:rsid w:val="006E2C46"/>
    <w:rsid w:val="006E2DCC"/>
    <w:rsid w:val="006E3E0C"/>
    <w:rsid w:val="006E4925"/>
    <w:rsid w:val="006E5533"/>
    <w:rsid w:val="006E5651"/>
    <w:rsid w:val="006E5815"/>
    <w:rsid w:val="006E6F2B"/>
    <w:rsid w:val="006F0429"/>
    <w:rsid w:val="006F04EF"/>
    <w:rsid w:val="006F05C5"/>
    <w:rsid w:val="006F0783"/>
    <w:rsid w:val="006F1BED"/>
    <w:rsid w:val="006F1CA7"/>
    <w:rsid w:val="006F1E35"/>
    <w:rsid w:val="006F2081"/>
    <w:rsid w:val="006F335F"/>
    <w:rsid w:val="006F33D7"/>
    <w:rsid w:val="006F35ED"/>
    <w:rsid w:val="006F4488"/>
    <w:rsid w:val="006F44E5"/>
    <w:rsid w:val="006F499A"/>
    <w:rsid w:val="006F55F4"/>
    <w:rsid w:val="006F69F3"/>
    <w:rsid w:val="006F7392"/>
    <w:rsid w:val="006F7B3C"/>
    <w:rsid w:val="006F7E56"/>
    <w:rsid w:val="00700088"/>
    <w:rsid w:val="0070089A"/>
    <w:rsid w:val="007010EA"/>
    <w:rsid w:val="00701B25"/>
    <w:rsid w:val="00702B36"/>
    <w:rsid w:val="007030F1"/>
    <w:rsid w:val="00704003"/>
    <w:rsid w:val="00706C5E"/>
    <w:rsid w:val="00707031"/>
    <w:rsid w:val="00707895"/>
    <w:rsid w:val="007110D5"/>
    <w:rsid w:val="007118EB"/>
    <w:rsid w:val="00711FB2"/>
    <w:rsid w:val="00712D8E"/>
    <w:rsid w:val="00712F93"/>
    <w:rsid w:val="00713F0D"/>
    <w:rsid w:val="007148B0"/>
    <w:rsid w:val="007148D3"/>
    <w:rsid w:val="00714CF6"/>
    <w:rsid w:val="0071514F"/>
    <w:rsid w:val="007160E1"/>
    <w:rsid w:val="00716142"/>
    <w:rsid w:val="00716C84"/>
    <w:rsid w:val="00716C9F"/>
    <w:rsid w:val="00716CD8"/>
    <w:rsid w:val="007175B9"/>
    <w:rsid w:val="00717750"/>
    <w:rsid w:val="00717B3A"/>
    <w:rsid w:val="00720973"/>
    <w:rsid w:val="00721185"/>
    <w:rsid w:val="007211AD"/>
    <w:rsid w:val="00721268"/>
    <w:rsid w:val="007219B3"/>
    <w:rsid w:val="00721A58"/>
    <w:rsid w:val="00721BCB"/>
    <w:rsid w:val="0072299A"/>
    <w:rsid w:val="00722ED7"/>
    <w:rsid w:val="00722F4C"/>
    <w:rsid w:val="00722F76"/>
    <w:rsid w:val="00723457"/>
    <w:rsid w:val="00723E02"/>
    <w:rsid w:val="00724436"/>
    <w:rsid w:val="00724876"/>
    <w:rsid w:val="00725733"/>
    <w:rsid w:val="007259C1"/>
    <w:rsid w:val="00726B3F"/>
    <w:rsid w:val="00726C91"/>
    <w:rsid w:val="007270C0"/>
    <w:rsid w:val="007275EB"/>
    <w:rsid w:val="00727C20"/>
    <w:rsid w:val="007306B8"/>
    <w:rsid w:val="00730C1E"/>
    <w:rsid w:val="00731040"/>
    <w:rsid w:val="00731A6D"/>
    <w:rsid w:val="0073251C"/>
    <w:rsid w:val="00732EA6"/>
    <w:rsid w:val="00734524"/>
    <w:rsid w:val="00734660"/>
    <w:rsid w:val="00734B49"/>
    <w:rsid w:val="00735F24"/>
    <w:rsid w:val="007373AA"/>
    <w:rsid w:val="007406F6"/>
    <w:rsid w:val="007409BE"/>
    <w:rsid w:val="00740B1A"/>
    <w:rsid w:val="0074136B"/>
    <w:rsid w:val="0074181F"/>
    <w:rsid w:val="00741A22"/>
    <w:rsid w:val="0074272C"/>
    <w:rsid w:val="0074314A"/>
    <w:rsid w:val="0074333D"/>
    <w:rsid w:val="007446B6"/>
    <w:rsid w:val="00745EDC"/>
    <w:rsid w:val="00747A44"/>
    <w:rsid w:val="00750192"/>
    <w:rsid w:val="00750A4A"/>
    <w:rsid w:val="00750CEA"/>
    <w:rsid w:val="00750EFA"/>
    <w:rsid w:val="00751043"/>
    <w:rsid w:val="00751A69"/>
    <w:rsid w:val="00751F40"/>
    <w:rsid w:val="0075266A"/>
    <w:rsid w:val="007529F9"/>
    <w:rsid w:val="00752B69"/>
    <w:rsid w:val="00754425"/>
    <w:rsid w:val="0075675C"/>
    <w:rsid w:val="0075723E"/>
    <w:rsid w:val="00757FA1"/>
    <w:rsid w:val="007608D2"/>
    <w:rsid w:val="007612F6"/>
    <w:rsid w:val="0076311F"/>
    <w:rsid w:val="007637CE"/>
    <w:rsid w:val="00763A44"/>
    <w:rsid w:val="00763A75"/>
    <w:rsid w:val="00763AAF"/>
    <w:rsid w:val="00764DE5"/>
    <w:rsid w:val="00766536"/>
    <w:rsid w:val="00766C71"/>
    <w:rsid w:val="00767E3D"/>
    <w:rsid w:val="007702EF"/>
    <w:rsid w:val="0077192C"/>
    <w:rsid w:val="0077253F"/>
    <w:rsid w:val="00772BBC"/>
    <w:rsid w:val="00772CCD"/>
    <w:rsid w:val="00772D3C"/>
    <w:rsid w:val="00772FEB"/>
    <w:rsid w:val="0077312C"/>
    <w:rsid w:val="007731CB"/>
    <w:rsid w:val="00773868"/>
    <w:rsid w:val="00773A53"/>
    <w:rsid w:val="00773E37"/>
    <w:rsid w:val="00774C6B"/>
    <w:rsid w:val="00774E06"/>
    <w:rsid w:val="00774F44"/>
    <w:rsid w:val="00776CB8"/>
    <w:rsid w:val="00777500"/>
    <w:rsid w:val="00777DDF"/>
    <w:rsid w:val="0078101E"/>
    <w:rsid w:val="007816AE"/>
    <w:rsid w:val="00781EBA"/>
    <w:rsid w:val="00782599"/>
    <w:rsid w:val="007825F8"/>
    <w:rsid w:val="00782D22"/>
    <w:rsid w:val="00782D90"/>
    <w:rsid w:val="0078343C"/>
    <w:rsid w:val="00783C74"/>
    <w:rsid w:val="00783D50"/>
    <w:rsid w:val="00783FE5"/>
    <w:rsid w:val="00784BD1"/>
    <w:rsid w:val="00784C1F"/>
    <w:rsid w:val="00784CCE"/>
    <w:rsid w:val="00784F1F"/>
    <w:rsid w:val="00784F38"/>
    <w:rsid w:val="00784F6A"/>
    <w:rsid w:val="0078513B"/>
    <w:rsid w:val="00785B68"/>
    <w:rsid w:val="0078619D"/>
    <w:rsid w:val="007863D6"/>
    <w:rsid w:val="0078653F"/>
    <w:rsid w:val="0078694A"/>
    <w:rsid w:val="00786AC5"/>
    <w:rsid w:val="00786BAE"/>
    <w:rsid w:val="00787BF3"/>
    <w:rsid w:val="00791072"/>
    <w:rsid w:val="00791C23"/>
    <w:rsid w:val="007920A0"/>
    <w:rsid w:val="0079297D"/>
    <w:rsid w:val="00793599"/>
    <w:rsid w:val="00793C71"/>
    <w:rsid w:val="0079503E"/>
    <w:rsid w:val="00795074"/>
    <w:rsid w:val="00795AFE"/>
    <w:rsid w:val="00795D0B"/>
    <w:rsid w:val="00795FE2"/>
    <w:rsid w:val="007962AD"/>
    <w:rsid w:val="00796812"/>
    <w:rsid w:val="00796CB8"/>
    <w:rsid w:val="00796D94"/>
    <w:rsid w:val="007973A4"/>
    <w:rsid w:val="00797DD2"/>
    <w:rsid w:val="007A0184"/>
    <w:rsid w:val="007A0421"/>
    <w:rsid w:val="007A08DB"/>
    <w:rsid w:val="007A0C0A"/>
    <w:rsid w:val="007A0EDD"/>
    <w:rsid w:val="007A1A49"/>
    <w:rsid w:val="007A2688"/>
    <w:rsid w:val="007A2766"/>
    <w:rsid w:val="007A2D84"/>
    <w:rsid w:val="007A2EAE"/>
    <w:rsid w:val="007A2F16"/>
    <w:rsid w:val="007A3385"/>
    <w:rsid w:val="007A372C"/>
    <w:rsid w:val="007A37D8"/>
    <w:rsid w:val="007A39C5"/>
    <w:rsid w:val="007A4349"/>
    <w:rsid w:val="007A4EF3"/>
    <w:rsid w:val="007A4F82"/>
    <w:rsid w:val="007A54A5"/>
    <w:rsid w:val="007A5518"/>
    <w:rsid w:val="007A562E"/>
    <w:rsid w:val="007A5A28"/>
    <w:rsid w:val="007A645B"/>
    <w:rsid w:val="007A64E4"/>
    <w:rsid w:val="007A67A0"/>
    <w:rsid w:val="007A7158"/>
    <w:rsid w:val="007A7297"/>
    <w:rsid w:val="007A7427"/>
    <w:rsid w:val="007A76BE"/>
    <w:rsid w:val="007A7797"/>
    <w:rsid w:val="007A77C1"/>
    <w:rsid w:val="007A791D"/>
    <w:rsid w:val="007A7A68"/>
    <w:rsid w:val="007A7FA0"/>
    <w:rsid w:val="007B0CA6"/>
    <w:rsid w:val="007B1030"/>
    <w:rsid w:val="007B19B7"/>
    <w:rsid w:val="007B1A08"/>
    <w:rsid w:val="007B1C2E"/>
    <w:rsid w:val="007B21B6"/>
    <w:rsid w:val="007B24E0"/>
    <w:rsid w:val="007B2921"/>
    <w:rsid w:val="007B30B7"/>
    <w:rsid w:val="007B3174"/>
    <w:rsid w:val="007B385B"/>
    <w:rsid w:val="007B456A"/>
    <w:rsid w:val="007B4BB6"/>
    <w:rsid w:val="007B4FAC"/>
    <w:rsid w:val="007B50AF"/>
    <w:rsid w:val="007B52FC"/>
    <w:rsid w:val="007B652F"/>
    <w:rsid w:val="007B6F17"/>
    <w:rsid w:val="007B733D"/>
    <w:rsid w:val="007B7668"/>
    <w:rsid w:val="007B7B27"/>
    <w:rsid w:val="007C03F4"/>
    <w:rsid w:val="007C0DC7"/>
    <w:rsid w:val="007C102B"/>
    <w:rsid w:val="007C204F"/>
    <w:rsid w:val="007C3420"/>
    <w:rsid w:val="007C34FA"/>
    <w:rsid w:val="007C3A29"/>
    <w:rsid w:val="007C3BA4"/>
    <w:rsid w:val="007C3EC5"/>
    <w:rsid w:val="007C4591"/>
    <w:rsid w:val="007C4FF3"/>
    <w:rsid w:val="007C53C2"/>
    <w:rsid w:val="007C5B1D"/>
    <w:rsid w:val="007C686E"/>
    <w:rsid w:val="007C6D7A"/>
    <w:rsid w:val="007C6FAD"/>
    <w:rsid w:val="007C721B"/>
    <w:rsid w:val="007C7BBC"/>
    <w:rsid w:val="007C7E05"/>
    <w:rsid w:val="007D0ABE"/>
    <w:rsid w:val="007D0E90"/>
    <w:rsid w:val="007D0F32"/>
    <w:rsid w:val="007D18AC"/>
    <w:rsid w:val="007D197C"/>
    <w:rsid w:val="007D1AAC"/>
    <w:rsid w:val="007D1EF0"/>
    <w:rsid w:val="007D2959"/>
    <w:rsid w:val="007D2D59"/>
    <w:rsid w:val="007D35D2"/>
    <w:rsid w:val="007D3A69"/>
    <w:rsid w:val="007D3F42"/>
    <w:rsid w:val="007D46FA"/>
    <w:rsid w:val="007D4ADB"/>
    <w:rsid w:val="007D6801"/>
    <w:rsid w:val="007D6949"/>
    <w:rsid w:val="007D78DE"/>
    <w:rsid w:val="007D7A8A"/>
    <w:rsid w:val="007D7F19"/>
    <w:rsid w:val="007D7FA8"/>
    <w:rsid w:val="007D7FB0"/>
    <w:rsid w:val="007D7FDE"/>
    <w:rsid w:val="007E072F"/>
    <w:rsid w:val="007E0761"/>
    <w:rsid w:val="007E0A2E"/>
    <w:rsid w:val="007E0B8A"/>
    <w:rsid w:val="007E0E5A"/>
    <w:rsid w:val="007E13B2"/>
    <w:rsid w:val="007E1DCC"/>
    <w:rsid w:val="007E22F4"/>
    <w:rsid w:val="007E2BD1"/>
    <w:rsid w:val="007E44D1"/>
    <w:rsid w:val="007E46D4"/>
    <w:rsid w:val="007E4E10"/>
    <w:rsid w:val="007E5305"/>
    <w:rsid w:val="007E53B9"/>
    <w:rsid w:val="007E6032"/>
    <w:rsid w:val="007E629A"/>
    <w:rsid w:val="007E69D3"/>
    <w:rsid w:val="007E6A46"/>
    <w:rsid w:val="007E6CBE"/>
    <w:rsid w:val="007E6DD6"/>
    <w:rsid w:val="007F0E1F"/>
    <w:rsid w:val="007F0F3C"/>
    <w:rsid w:val="007F1208"/>
    <w:rsid w:val="007F14D7"/>
    <w:rsid w:val="007F2226"/>
    <w:rsid w:val="007F254B"/>
    <w:rsid w:val="007F2DFB"/>
    <w:rsid w:val="007F2F8E"/>
    <w:rsid w:val="007F4526"/>
    <w:rsid w:val="007F46EA"/>
    <w:rsid w:val="007F4DD1"/>
    <w:rsid w:val="007F54AD"/>
    <w:rsid w:val="007F56AB"/>
    <w:rsid w:val="008001D5"/>
    <w:rsid w:val="008006C5"/>
    <w:rsid w:val="00800D65"/>
    <w:rsid w:val="008011F4"/>
    <w:rsid w:val="008016D4"/>
    <w:rsid w:val="00801871"/>
    <w:rsid w:val="00801FDC"/>
    <w:rsid w:val="008027FB"/>
    <w:rsid w:val="00802EE1"/>
    <w:rsid w:val="00803B25"/>
    <w:rsid w:val="0080413E"/>
    <w:rsid w:val="00804269"/>
    <w:rsid w:val="00804721"/>
    <w:rsid w:val="00804778"/>
    <w:rsid w:val="00804E57"/>
    <w:rsid w:val="00805353"/>
    <w:rsid w:val="00805468"/>
    <w:rsid w:val="0080553D"/>
    <w:rsid w:val="0080746F"/>
    <w:rsid w:val="008076F9"/>
    <w:rsid w:val="0080770F"/>
    <w:rsid w:val="00807B34"/>
    <w:rsid w:val="00807CFC"/>
    <w:rsid w:val="00810149"/>
    <w:rsid w:val="00810DBC"/>
    <w:rsid w:val="008117B0"/>
    <w:rsid w:val="00811B68"/>
    <w:rsid w:val="00811CE2"/>
    <w:rsid w:val="00811E17"/>
    <w:rsid w:val="00811ECC"/>
    <w:rsid w:val="00811EDC"/>
    <w:rsid w:val="00812065"/>
    <w:rsid w:val="00812855"/>
    <w:rsid w:val="00813074"/>
    <w:rsid w:val="00814AEC"/>
    <w:rsid w:val="00815393"/>
    <w:rsid w:val="008155E7"/>
    <w:rsid w:val="00815B0A"/>
    <w:rsid w:val="00816B20"/>
    <w:rsid w:val="00817469"/>
    <w:rsid w:val="00817476"/>
    <w:rsid w:val="00817D45"/>
    <w:rsid w:val="00820011"/>
    <w:rsid w:val="00820D0C"/>
    <w:rsid w:val="0082138E"/>
    <w:rsid w:val="00821927"/>
    <w:rsid w:val="00821AE7"/>
    <w:rsid w:val="00821B21"/>
    <w:rsid w:val="00821FB5"/>
    <w:rsid w:val="008225D5"/>
    <w:rsid w:val="00822858"/>
    <w:rsid w:val="00822AD8"/>
    <w:rsid w:val="0082326D"/>
    <w:rsid w:val="0082329F"/>
    <w:rsid w:val="008239D3"/>
    <w:rsid w:val="00823DEA"/>
    <w:rsid w:val="00823F76"/>
    <w:rsid w:val="008242FB"/>
    <w:rsid w:val="00824461"/>
    <w:rsid w:val="008245E8"/>
    <w:rsid w:val="00824A04"/>
    <w:rsid w:val="00824FAF"/>
    <w:rsid w:val="00825B8B"/>
    <w:rsid w:val="008263A5"/>
    <w:rsid w:val="0082648D"/>
    <w:rsid w:val="00826A31"/>
    <w:rsid w:val="00826E5F"/>
    <w:rsid w:val="0082735A"/>
    <w:rsid w:val="0082783A"/>
    <w:rsid w:val="00827A61"/>
    <w:rsid w:val="00827D1A"/>
    <w:rsid w:val="00827F8B"/>
    <w:rsid w:val="0083054B"/>
    <w:rsid w:val="008311A6"/>
    <w:rsid w:val="00831B19"/>
    <w:rsid w:val="00831D1D"/>
    <w:rsid w:val="00831D9D"/>
    <w:rsid w:val="008327CC"/>
    <w:rsid w:val="008330DA"/>
    <w:rsid w:val="00833954"/>
    <w:rsid w:val="00833E87"/>
    <w:rsid w:val="00833FA0"/>
    <w:rsid w:val="00833FDD"/>
    <w:rsid w:val="0083471D"/>
    <w:rsid w:val="00834A62"/>
    <w:rsid w:val="008353AC"/>
    <w:rsid w:val="00835A27"/>
    <w:rsid w:val="00836CA4"/>
    <w:rsid w:val="00837449"/>
    <w:rsid w:val="00837AC6"/>
    <w:rsid w:val="00837B05"/>
    <w:rsid w:val="00837BB8"/>
    <w:rsid w:val="0084027C"/>
    <w:rsid w:val="00841026"/>
    <w:rsid w:val="00842DED"/>
    <w:rsid w:val="00843948"/>
    <w:rsid w:val="00844842"/>
    <w:rsid w:val="00844C8F"/>
    <w:rsid w:val="00844DB2"/>
    <w:rsid w:val="00846453"/>
    <w:rsid w:val="008465F2"/>
    <w:rsid w:val="00846717"/>
    <w:rsid w:val="00846AC7"/>
    <w:rsid w:val="00846C04"/>
    <w:rsid w:val="008473DF"/>
    <w:rsid w:val="00850C7A"/>
    <w:rsid w:val="00851670"/>
    <w:rsid w:val="00852E2F"/>
    <w:rsid w:val="0085391F"/>
    <w:rsid w:val="00853DFF"/>
    <w:rsid w:val="0085409B"/>
    <w:rsid w:val="00854A06"/>
    <w:rsid w:val="00854BAF"/>
    <w:rsid w:val="00855157"/>
    <w:rsid w:val="0085551C"/>
    <w:rsid w:val="00855747"/>
    <w:rsid w:val="00855FB3"/>
    <w:rsid w:val="00856E56"/>
    <w:rsid w:val="008574A1"/>
    <w:rsid w:val="00857D7C"/>
    <w:rsid w:val="0086045F"/>
    <w:rsid w:val="0086116E"/>
    <w:rsid w:val="00862FF1"/>
    <w:rsid w:val="008632ED"/>
    <w:rsid w:val="0086358B"/>
    <w:rsid w:val="008635A4"/>
    <w:rsid w:val="00863DDB"/>
    <w:rsid w:val="008648F3"/>
    <w:rsid w:val="00864C86"/>
    <w:rsid w:val="00865159"/>
    <w:rsid w:val="008653B4"/>
    <w:rsid w:val="008657B6"/>
    <w:rsid w:val="008658E5"/>
    <w:rsid w:val="008659EA"/>
    <w:rsid w:val="00865B00"/>
    <w:rsid w:val="00866836"/>
    <w:rsid w:val="00866F2F"/>
    <w:rsid w:val="00867317"/>
    <w:rsid w:val="008674A7"/>
    <w:rsid w:val="0087075D"/>
    <w:rsid w:val="00870B74"/>
    <w:rsid w:val="00870ECB"/>
    <w:rsid w:val="00870FAF"/>
    <w:rsid w:val="00872798"/>
    <w:rsid w:val="0087364A"/>
    <w:rsid w:val="00874FC8"/>
    <w:rsid w:val="008750D4"/>
    <w:rsid w:val="00875F85"/>
    <w:rsid w:val="00876147"/>
    <w:rsid w:val="00876DCF"/>
    <w:rsid w:val="008771EE"/>
    <w:rsid w:val="00877F21"/>
    <w:rsid w:val="008811F1"/>
    <w:rsid w:val="00881253"/>
    <w:rsid w:val="00881514"/>
    <w:rsid w:val="00881CA8"/>
    <w:rsid w:val="00882355"/>
    <w:rsid w:val="00882770"/>
    <w:rsid w:val="00882838"/>
    <w:rsid w:val="00883259"/>
    <w:rsid w:val="00883725"/>
    <w:rsid w:val="008838B9"/>
    <w:rsid w:val="00883B27"/>
    <w:rsid w:val="00884073"/>
    <w:rsid w:val="0088477E"/>
    <w:rsid w:val="00884ADE"/>
    <w:rsid w:val="008853D5"/>
    <w:rsid w:val="008859A5"/>
    <w:rsid w:val="00885D2A"/>
    <w:rsid w:val="00886347"/>
    <w:rsid w:val="008868A6"/>
    <w:rsid w:val="00887648"/>
    <w:rsid w:val="008876A0"/>
    <w:rsid w:val="00887CD8"/>
    <w:rsid w:val="00890419"/>
    <w:rsid w:val="0089065C"/>
    <w:rsid w:val="00890961"/>
    <w:rsid w:val="00890B53"/>
    <w:rsid w:val="00890E3B"/>
    <w:rsid w:val="00890F80"/>
    <w:rsid w:val="00891D05"/>
    <w:rsid w:val="00891D09"/>
    <w:rsid w:val="00891FC7"/>
    <w:rsid w:val="00893047"/>
    <w:rsid w:val="00893631"/>
    <w:rsid w:val="00893993"/>
    <w:rsid w:val="00893BA1"/>
    <w:rsid w:val="0089417F"/>
    <w:rsid w:val="00894C81"/>
    <w:rsid w:val="0089557F"/>
    <w:rsid w:val="008957AC"/>
    <w:rsid w:val="00895834"/>
    <w:rsid w:val="00895A5F"/>
    <w:rsid w:val="00895DD2"/>
    <w:rsid w:val="00896AA0"/>
    <w:rsid w:val="00896EBF"/>
    <w:rsid w:val="00897024"/>
    <w:rsid w:val="00897416"/>
    <w:rsid w:val="00897C30"/>
    <w:rsid w:val="008A02E6"/>
    <w:rsid w:val="008A0AB6"/>
    <w:rsid w:val="008A22BC"/>
    <w:rsid w:val="008A22DF"/>
    <w:rsid w:val="008A27E3"/>
    <w:rsid w:val="008A48F5"/>
    <w:rsid w:val="008A532C"/>
    <w:rsid w:val="008A550A"/>
    <w:rsid w:val="008A5CC7"/>
    <w:rsid w:val="008A7307"/>
    <w:rsid w:val="008A75D3"/>
    <w:rsid w:val="008A798D"/>
    <w:rsid w:val="008B09BE"/>
    <w:rsid w:val="008B0B91"/>
    <w:rsid w:val="008B11FA"/>
    <w:rsid w:val="008B1632"/>
    <w:rsid w:val="008B163F"/>
    <w:rsid w:val="008B1B85"/>
    <w:rsid w:val="008B247F"/>
    <w:rsid w:val="008B3A30"/>
    <w:rsid w:val="008B3FB4"/>
    <w:rsid w:val="008B429C"/>
    <w:rsid w:val="008B43A7"/>
    <w:rsid w:val="008B5199"/>
    <w:rsid w:val="008B5388"/>
    <w:rsid w:val="008B57B0"/>
    <w:rsid w:val="008B60A9"/>
    <w:rsid w:val="008B64FA"/>
    <w:rsid w:val="008B7662"/>
    <w:rsid w:val="008B7844"/>
    <w:rsid w:val="008C117F"/>
    <w:rsid w:val="008C1469"/>
    <w:rsid w:val="008C1640"/>
    <w:rsid w:val="008C229B"/>
    <w:rsid w:val="008C2474"/>
    <w:rsid w:val="008C28AF"/>
    <w:rsid w:val="008C298D"/>
    <w:rsid w:val="008C2AF0"/>
    <w:rsid w:val="008C3B29"/>
    <w:rsid w:val="008C40E4"/>
    <w:rsid w:val="008C467E"/>
    <w:rsid w:val="008C46FA"/>
    <w:rsid w:val="008C4FA9"/>
    <w:rsid w:val="008C5646"/>
    <w:rsid w:val="008C5C53"/>
    <w:rsid w:val="008C61C6"/>
    <w:rsid w:val="008C66EC"/>
    <w:rsid w:val="008D047D"/>
    <w:rsid w:val="008D1A44"/>
    <w:rsid w:val="008D3BB4"/>
    <w:rsid w:val="008D4727"/>
    <w:rsid w:val="008D4E5C"/>
    <w:rsid w:val="008D50DA"/>
    <w:rsid w:val="008D5C78"/>
    <w:rsid w:val="008D6B8D"/>
    <w:rsid w:val="008D6CA6"/>
    <w:rsid w:val="008D6E5D"/>
    <w:rsid w:val="008D70EB"/>
    <w:rsid w:val="008D7AB8"/>
    <w:rsid w:val="008E08B8"/>
    <w:rsid w:val="008E0DA7"/>
    <w:rsid w:val="008E10A1"/>
    <w:rsid w:val="008E2693"/>
    <w:rsid w:val="008E37E5"/>
    <w:rsid w:val="008E3D90"/>
    <w:rsid w:val="008E43B9"/>
    <w:rsid w:val="008E468F"/>
    <w:rsid w:val="008E4E23"/>
    <w:rsid w:val="008E65BC"/>
    <w:rsid w:val="008E7201"/>
    <w:rsid w:val="008E738D"/>
    <w:rsid w:val="008E7757"/>
    <w:rsid w:val="008E7DF4"/>
    <w:rsid w:val="008F013A"/>
    <w:rsid w:val="008F02DF"/>
    <w:rsid w:val="008F0437"/>
    <w:rsid w:val="008F0516"/>
    <w:rsid w:val="008F0857"/>
    <w:rsid w:val="008F088D"/>
    <w:rsid w:val="008F0AC4"/>
    <w:rsid w:val="008F0E18"/>
    <w:rsid w:val="008F174E"/>
    <w:rsid w:val="008F18A8"/>
    <w:rsid w:val="008F4195"/>
    <w:rsid w:val="008F42C0"/>
    <w:rsid w:val="008F44A7"/>
    <w:rsid w:val="008F4571"/>
    <w:rsid w:val="008F4725"/>
    <w:rsid w:val="008F5C80"/>
    <w:rsid w:val="008F6C3A"/>
    <w:rsid w:val="008F6D34"/>
    <w:rsid w:val="008F712D"/>
    <w:rsid w:val="008F72F0"/>
    <w:rsid w:val="008F7A4E"/>
    <w:rsid w:val="008F7BFC"/>
    <w:rsid w:val="009008A6"/>
    <w:rsid w:val="009014E1"/>
    <w:rsid w:val="0090151C"/>
    <w:rsid w:val="00901733"/>
    <w:rsid w:val="0090231C"/>
    <w:rsid w:val="0090233E"/>
    <w:rsid w:val="00902469"/>
    <w:rsid w:val="00902FAE"/>
    <w:rsid w:val="00903360"/>
    <w:rsid w:val="009039B8"/>
    <w:rsid w:val="00903BEA"/>
    <w:rsid w:val="00904663"/>
    <w:rsid w:val="00904AFF"/>
    <w:rsid w:val="00904BDD"/>
    <w:rsid w:val="00904F87"/>
    <w:rsid w:val="0090564F"/>
    <w:rsid w:val="0090689A"/>
    <w:rsid w:val="00906DAF"/>
    <w:rsid w:val="00906DB0"/>
    <w:rsid w:val="00907125"/>
    <w:rsid w:val="0090724A"/>
    <w:rsid w:val="0090751E"/>
    <w:rsid w:val="0091020E"/>
    <w:rsid w:val="00910406"/>
    <w:rsid w:val="00910859"/>
    <w:rsid w:val="00910A50"/>
    <w:rsid w:val="0091150F"/>
    <w:rsid w:val="0091221F"/>
    <w:rsid w:val="009129C2"/>
    <w:rsid w:val="009129F2"/>
    <w:rsid w:val="0091314D"/>
    <w:rsid w:val="0091320D"/>
    <w:rsid w:val="00913AC9"/>
    <w:rsid w:val="009140C2"/>
    <w:rsid w:val="0091416F"/>
    <w:rsid w:val="00915F25"/>
    <w:rsid w:val="0091618F"/>
    <w:rsid w:val="00916A88"/>
    <w:rsid w:val="00916B0A"/>
    <w:rsid w:val="00916B56"/>
    <w:rsid w:val="00917F0F"/>
    <w:rsid w:val="0092029A"/>
    <w:rsid w:val="00920945"/>
    <w:rsid w:val="00921207"/>
    <w:rsid w:val="0092169C"/>
    <w:rsid w:val="0092177E"/>
    <w:rsid w:val="00921E2B"/>
    <w:rsid w:val="00922273"/>
    <w:rsid w:val="00922639"/>
    <w:rsid w:val="00922F23"/>
    <w:rsid w:val="00923751"/>
    <w:rsid w:val="0092493D"/>
    <w:rsid w:val="00924D22"/>
    <w:rsid w:val="00925B0B"/>
    <w:rsid w:val="00925B87"/>
    <w:rsid w:val="00926702"/>
    <w:rsid w:val="00926736"/>
    <w:rsid w:val="00926881"/>
    <w:rsid w:val="00926A99"/>
    <w:rsid w:val="00926C8D"/>
    <w:rsid w:val="00926F28"/>
    <w:rsid w:val="00927318"/>
    <w:rsid w:val="0092762E"/>
    <w:rsid w:val="0092763C"/>
    <w:rsid w:val="00927BC1"/>
    <w:rsid w:val="00927E83"/>
    <w:rsid w:val="00930265"/>
    <w:rsid w:val="0093136E"/>
    <w:rsid w:val="00931BE4"/>
    <w:rsid w:val="00931DD0"/>
    <w:rsid w:val="009322C0"/>
    <w:rsid w:val="009323A7"/>
    <w:rsid w:val="009323D2"/>
    <w:rsid w:val="0093242C"/>
    <w:rsid w:val="0093293A"/>
    <w:rsid w:val="00933844"/>
    <w:rsid w:val="009338D5"/>
    <w:rsid w:val="00933C20"/>
    <w:rsid w:val="0093476E"/>
    <w:rsid w:val="0093567A"/>
    <w:rsid w:val="00935EEF"/>
    <w:rsid w:val="009365B0"/>
    <w:rsid w:val="00936D04"/>
    <w:rsid w:val="009374D8"/>
    <w:rsid w:val="0093789A"/>
    <w:rsid w:val="00937B2E"/>
    <w:rsid w:val="00937B43"/>
    <w:rsid w:val="00937E95"/>
    <w:rsid w:val="009400AF"/>
    <w:rsid w:val="00940285"/>
    <w:rsid w:val="00940783"/>
    <w:rsid w:val="00940AE7"/>
    <w:rsid w:val="00940D7F"/>
    <w:rsid w:val="00940ECE"/>
    <w:rsid w:val="00941621"/>
    <w:rsid w:val="0094256D"/>
    <w:rsid w:val="009426BC"/>
    <w:rsid w:val="00942876"/>
    <w:rsid w:val="00942A72"/>
    <w:rsid w:val="00942EDD"/>
    <w:rsid w:val="00943425"/>
    <w:rsid w:val="009438FC"/>
    <w:rsid w:val="00943A44"/>
    <w:rsid w:val="0094413A"/>
    <w:rsid w:val="00944E5E"/>
    <w:rsid w:val="00945766"/>
    <w:rsid w:val="009458FE"/>
    <w:rsid w:val="009462DF"/>
    <w:rsid w:val="009463F8"/>
    <w:rsid w:val="00946409"/>
    <w:rsid w:val="0094732B"/>
    <w:rsid w:val="009477BE"/>
    <w:rsid w:val="00947C5A"/>
    <w:rsid w:val="00947F75"/>
    <w:rsid w:val="009504C3"/>
    <w:rsid w:val="009506F5"/>
    <w:rsid w:val="0095092C"/>
    <w:rsid w:val="00950BDE"/>
    <w:rsid w:val="00951160"/>
    <w:rsid w:val="009513E1"/>
    <w:rsid w:val="0095143E"/>
    <w:rsid w:val="00951EE5"/>
    <w:rsid w:val="00952BDF"/>
    <w:rsid w:val="00952D77"/>
    <w:rsid w:val="00952DE0"/>
    <w:rsid w:val="00952EEA"/>
    <w:rsid w:val="009533E0"/>
    <w:rsid w:val="009535B1"/>
    <w:rsid w:val="00954394"/>
    <w:rsid w:val="00954674"/>
    <w:rsid w:val="00954E58"/>
    <w:rsid w:val="0095596D"/>
    <w:rsid w:val="00956631"/>
    <w:rsid w:val="009569A7"/>
    <w:rsid w:val="00956B0B"/>
    <w:rsid w:val="00956FBF"/>
    <w:rsid w:val="00956FD2"/>
    <w:rsid w:val="009576E4"/>
    <w:rsid w:val="00957EED"/>
    <w:rsid w:val="0096094F"/>
    <w:rsid w:val="009610ED"/>
    <w:rsid w:val="00961DC3"/>
    <w:rsid w:val="00962119"/>
    <w:rsid w:val="00962426"/>
    <w:rsid w:val="00962D76"/>
    <w:rsid w:val="00962F4B"/>
    <w:rsid w:val="009633AA"/>
    <w:rsid w:val="009637CA"/>
    <w:rsid w:val="009639AC"/>
    <w:rsid w:val="00963C1D"/>
    <w:rsid w:val="00963C6F"/>
    <w:rsid w:val="00963F73"/>
    <w:rsid w:val="00965268"/>
    <w:rsid w:val="00965453"/>
    <w:rsid w:val="00965DF7"/>
    <w:rsid w:val="009661DE"/>
    <w:rsid w:val="0096723D"/>
    <w:rsid w:val="00967EBD"/>
    <w:rsid w:val="00970219"/>
    <w:rsid w:val="00970DFD"/>
    <w:rsid w:val="009711F2"/>
    <w:rsid w:val="00971B03"/>
    <w:rsid w:val="00972B8D"/>
    <w:rsid w:val="00973114"/>
    <w:rsid w:val="009732C1"/>
    <w:rsid w:val="009738E5"/>
    <w:rsid w:val="00973F0B"/>
    <w:rsid w:val="00975041"/>
    <w:rsid w:val="009761BF"/>
    <w:rsid w:val="00976F0A"/>
    <w:rsid w:val="00977461"/>
    <w:rsid w:val="00977F2A"/>
    <w:rsid w:val="0098011A"/>
    <w:rsid w:val="00980921"/>
    <w:rsid w:val="009817B0"/>
    <w:rsid w:val="00981EB7"/>
    <w:rsid w:val="00981FB6"/>
    <w:rsid w:val="0098206B"/>
    <w:rsid w:val="009822CA"/>
    <w:rsid w:val="00982804"/>
    <w:rsid w:val="00982A95"/>
    <w:rsid w:val="00982CED"/>
    <w:rsid w:val="00983352"/>
    <w:rsid w:val="00983643"/>
    <w:rsid w:val="00984131"/>
    <w:rsid w:val="00984444"/>
    <w:rsid w:val="0098450B"/>
    <w:rsid w:val="00984A64"/>
    <w:rsid w:val="00984DAB"/>
    <w:rsid w:val="00984E57"/>
    <w:rsid w:val="009853A8"/>
    <w:rsid w:val="009871F0"/>
    <w:rsid w:val="009875F0"/>
    <w:rsid w:val="009876BC"/>
    <w:rsid w:val="0098778A"/>
    <w:rsid w:val="00987B51"/>
    <w:rsid w:val="00990BAC"/>
    <w:rsid w:val="00991192"/>
    <w:rsid w:val="009923F6"/>
    <w:rsid w:val="009930A5"/>
    <w:rsid w:val="00993783"/>
    <w:rsid w:val="00993870"/>
    <w:rsid w:val="00993971"/>
    <w:rsid w:val="009939F7"/>
    <w:rsid w:val="00993B47"/>
    <w:rsid w:val="00993BF3"/>
    <w:rsid w:val="00994151"/>
    <w:rsid w:val="0099564C"/>
    <w:rsid w:val="0099602B"/>
    <w:rsid w:val="009969A8"/>
    <w:rsid w:val="00996D1E"/>
    <w:rsid w:val="00996D8E"/>
    <w:rsid w:val="00996FCC"/>
    <w:rsid w:val="009972FE"/>
    <w:rsid w:val="009975D7"/>
    <w:rsid w:val="00997DD9"/>
    <w:rsid w:val="009A0604"/>
    <w:rsid w:val="009A0648"/>
    <w:rsid w:val="009A0D59"/>
    <w:rsid w:val="009A0E19"/>
    <w:rsid w:val="009A0FBF"/>
    <w:rsid w:val="009A208A"/>
    <w:rsid w:val="009A2470"/>
    <w:rsid w:val="009A3F1A"/>
    <w:rsid w:val="009A4C93"/>
    <w:rsid w:val="009A4E45"/>
    <w:rsid w:val="009A5002"/>
    <w:rsid w:val="009A562C"/>
    <w:rsid w:val="009A76BB"/>
    <w:rsid w:val="009B009D"/>
    <w:rsid w:val="009B0D64"/>
    <w:rsid w:val="009B1F2C"/>
    <w:rsid w:val="009B260A"/>
    <w:rsid w:val="009B2ABA"/>
    <w:rsid w:val="009B2CC5"/>
    <w:rsid w:val="009B4AF0"/>
    <w:rsid w:val="009B65D5"/>
    <w:rsid w:val="009B6BAA"/>
    <w:rsid w:val="009B76F0"/>
    <w:rsid w:val="009B7AE1"/>
    <w:rsid w:val="009C1955"/>
    <w:rsid w:val="009C2EC1"/>
    <w:rsid w:val="009C3180"/>
    <w:rsid w:val="009C34B4"/>
    <w:rsid w:val="009C3642"/>
    <w:rsid w:val="009C3CBF"/>
    <w:rsid w:val="009C4CD2"/>
    <w:rsid w:val="009C500C"/>
    <w:rsid w:val="009C562F"/>
    <w:rsid w:val="009C6671"/>
    <w:rsid w:val="009C6F87"/>
    <w:rsid w:val="009C715C"/>
    <w:rsid w:val="009C71F8"/>
    <w:rsid w:val="009C7B12"/>
    <w:rsid w:val="009D0133"/>
    <w:rsid w:val="009D05D5"/>
    <w:rsid w:val="009D0B8A"/>
    <w:rsid w:val="009D2826"/>
    <w:rsid w:val="009D460D"/>
    <w:rsid w:val="009D5C9A"/>
    <w:rsid w:val="009D5F7C"/>
    <w:rsid w:val="009D67F5"/>
    <w:rsid w:val="009D6A48"/>
    <w:rsid w:val="009D7B9B"/>
    <w:rsid w:val="009D7F58"/>
    <w:rsid w:val="009E04F5"/>
    <w:rsid w:val="009E0D19"/>
    <w:rsid w:val="009E11F6"/>
    <w:rsid w:val="009E158B"/>
    <w:rsid w:val="009E221C"/>
    <w:rsid w:val="009E2A07"/>
    <w:rsid w:val="009E3242"/>
    <w:rsid w:val="009E3A64"/>
    <w:rsid w:val="009E4C6E"/>
    <w:rsid w:val="009E5236"/>
    <w:rsid w:val="009E6314"/>
    <w:rsid w:val="009E6425"/>
    <w:rsid w:val="009E6524"/>
    <w:rsid w:val="009E6E68"/>
    <w:rsid w:val="009F06D7"/>
    <w:rsid w:val="009F0C15"/>
    <w:rsid w:val="009F1ABB"/>
    <w:rsid w:val="009F1B9E"/>
    <w:rsid w:val="009F1C7F"/>
    <w:rsid w:val="009F1E17"/>
    <w:rsid w:val="009F28F1"/>
    <w:rsid w:val="009F360A"/>
    <w:rsid w:val="009F46B3"/>
    <w:rsid w:val="009F60AD"/>
    <w:rsid w:val="009F6456"/>
    <w:rsid w:val="009F6578"/>
    <w:rsid w:val="009F7098"/>
    <w:rsid w:val="00A00152"/>
    <w:rsid w:val="00A0039B"/>
    <w:rsid w:val="00A00662"/>
    <w:rsid w:val="00A00BAF"/>
    <w:rsid w:val="00A00F82"/>
    <w:rsid w:val="00A01384"/>
    <w:rsid w:val="00A01F71"/>
    <w:rsid w:val="00A02CA4"/>
    <w:rsid w:val="00A0354C"/>
    <w:rsid w:val="00A0411D"/>
    <w:rsid w:val="00A04190"/>
    <w:rsid w:val="00A041B3"/>
    <w:rsid w:val="00A054A0"/>
    <w:rsid w:val="00A05969"/>
    <w:rsid w:val="00A05E79"/>
    <w:rsid w:val="00A063C4"/>
    <w:rsid w:val="00A06418"/>
    <w:rsid w:val="00A06FBB"/>
    <w:rsid w:val="00A0768F"/>
    <w:rsid w:val="00A0792C"/>
    <w:rsid w:val="00A104FF"/>
    <w:rsid w:val="00A10765"/>
    <w:rsid w:val="00A107A8"/>
    <w:rsid w:val="00A10DE0"/>
    <w:rsid w:val="00A10EBC"/>
    <w:rsid w:val="00A10F9E"/>
    <w:rsid w:val="00A117CB"/>
    <w:rsid w:val="00A12533"/>
    <w:rsid w:val="00A129EC"/>
    <w:rsid w:val="00A132FC"/>
    <w:rsid w:val="00A14B4D"/>
    <w:rsid w:val="00A16355"/>
    <w:rsid w:val="00A16588"/>
    <w:rsid w:val="00A17777"/>
    <w:rsid w:val="00A20E76"/>
    <w:rsid w:val="00A2106C"/>
    <w:rsid w:val="00A24180"/>
    <w:rsid w:val="00A24892"/>
    <w:rsid w:val="00A24A27"/>
    <w:rsid w:val="00A24D72"/>
    <w:rsid w:val="00A258DF"/>
    <w:rsid w:val="00A2759C"/>
    <w:rsid w:val="00A27E8F"/>
    <w:rsid w:val="00A30470"/>
    <w:rsid w:val="00A30AD5"/>
    <w:rsid w:val="00A30D70"/>
    <w:rsid w:val="00A31A34"/>
    <w:rsid w:val="00A31A7F"/>
    <w:rsid w:val="00A33B99"/>
    <w:rsid w:val="00A34772"/>
    <w:rsid w:val="00A351A9"/>
    <w:rsid w:val="00A35B49"/>
    <w:rsid w:val="00A35F3E"/>
    <w:rsid w:val="00A36486"/>
    <w:rsid w:val="00A365FC"/>
    <w:rsid w:val="00A36A3B"/>
    <w:rsid w:val="00A371F3"/>
    <w:rsid w:val="00A37518"/>
    <w:rsid w:val="00A3760A"/>
    <w:rsid w:val="00A37722"/>
    <w:rsid w:val="00A37DD7"/>
    <w:rsid w:val="00A40009"/>
    <w:rsid w:val="00A40A36"/>
    <w:rsid w:val="00A40B67"/>
    <w:rsid w:val="00A41142"/>
    <w:rsid w:val="00A4120C"/>
    <w:rsid w:val="00A41A22"/>
    <w:rsid w:val="00A41F35"/>
    <w:rsid w:val="00A4208E"/>
    <w:rsid w:val="00A4213A"/>
    <w:rsid w:val="00A4215A"/>
    <w:rsid w:val="00A42227"/>
    <w:rsid w:val="00A422AA"/>
    <w:rsid w:val="00A42937"/>
    <w:rsid w:val="00A42C22"/>
    <w:rsid w:val="00A43362"/>
    <w:rsid w:val="00A434F2"/>
    <w:rsid w:val="00A43C3F"/>
    <w:rsid w:val="00A43FB4"/>
    <w:rsid w:val="00A44210"/>
    <w:rsid w:val="00A444F8"/>
    <w:rsid w:val="00A44698"/>
    <w:rsid w:val="00A45B33"/>
    <w:rsid w:val="00A4644B"/>
    <w:rsid w:val="00A46C83"/>
    <w:rsid w:val="00A46F48"/>
    <w:rsid w:val="00A471B1"/>
    <w:rsid w:val="00A502D0"/>
    <w:rsid w:val="00A5054F"/>
    <w:rsid w:val="00A5193F"/>
    <w:rsid w:val="00A52E08"/>
    <w:rsid w:val="00A52F09"/>
    <w:rsid w:val="00A5396E"/>
    <w:rsid w:val="00A54953"/>
    <w:rsid w:val="00A549C3"/>
    <w:rsid w:val="00A54D78"/>
    <w:rsid w:val="00A55C2F"/>
    <w:rsid w:val="00A55E6D"/>
    <w:rsid w:val="00A56C2F"/>
    <w:rsid w:val="00A57A49"/>
    <w:rsid w:val="00A6075F"/>
    <w:rsid w:val="00A6078F"/>
    <w:rsid w:val="00A6088A"/>
    <w:rsid w:val="00A60B6A"/>
    <w:rsid w:val="00A617D4"/>
    <w:rsid w:val="00A617DF"/>
    <w:rsid w:val="00A62014"/>
    <w:rsid w:val="00A62951"/>
    <w:rsid w:val="00A63F55"/>
    <w:rsid w:val="00A6496A"/>
    <w:rsid w:val="00A64A6A"/>
    <w:rsid w:val="00A65A4D"/>
    <w:rsid w:val="00A65ADE"/>
    <w:rsid w:val="00A65B05"/>
    <w:rsid w:val="00A65FD3"/>
    <w:rsid w:val="00A65FE2"/>
    <w:rsid w:val="00A668F8"/>
    <w:rsid w:val="00A675F5"/>
    <w:rsid w:val="00A71134"/>
    <w:rsid w:val="00A7199B"/>
    <w:rsid w:val="00A728FE"/>
    <w:rsid w:val="00A73CD3"/>
    <w:rsid w:val="00A73F65"/>
    <w:rsid w:val="00A74012"/>
    <w:rsid w:val="00A74BD0"/>
    <w:rsid w:val="00A74D30"/>
    <w:rsid w:val="00A74F15"/>
    <w:rsid w:val="00A75EBE"/>
    <w:rsid w:val="00A76813"/>
    <w:rsid w:val="00A76E38"/>
    <w:rsid w:val="00A76ED2"/>
    <w:rsid w:val="00A777B5"/>
    <w:rsid w:val="00A7787E"/>
    <w:rsid w:val="00A779AE"/>
    <w:rsid w:val="00A77ACA"/>
    <w:rsid w:val="00A77ADA"/>
    <w:rsid w:val="00A77B6D"/>
    <w:rsid w:val="00A8058A"/>
    <w:rsid w:val="00A80F57"/>
    <w:rsid w:val="00A80F81"/>
    <w:rsid w:val="00A810BE"/>
    <w:rsid w:val="00A81121"/>
    <w:rsid w:val="00A824A5"/>
    <w:rsid w:val="00A82C9E"/>
    <w:rsid w:val="00A82FE9"/>
    <w:rsid w:val="00A83DC9"/>
    <w:rsid w:val="00A83FF0"/>
    <w:rsid w:val="00A8545B"/>
    <w:rsid w:val="00A85D83"/>
    <w:rsid w:val="00A864B0"/>
    <w:rsid w:val="00A87072"/>
    <w:rsid w:val="00A87D0B"/>
    <w:rsid w:val="00A9053D"/>
    <w:rsid w:val="00A90540"/>
    <w:rsid w:val="00A909BA"/>
    <w:rsid w:val="00A91018"/>
    <w:rsid w:val="00A9125B"/>
    <w:rsid w:val="00A9147E"/>
    <w:rsid w:val="00A914BB"/>
    <w:rsid w:val="00A91A5D"/>
    <w:rsid w:val="00A920D4"/>
    <w:rsid w:val="00A9286D"/>
    <w:rsid w:val="00A931AF"/>
    <w:rsid w:val="00A94F2B"/>
    <w:rsid w:val="00A95509"/>
    <w:rsid w:val="00A957AB"/>
    <w:rsid w:val="00A95AE4"/>
    <w:rsid w:val="00A9601F"/>
    <w:rsid w:val="00A963EA"/>
    <w:rsid w:val="00A9667E"/>
    <w:rsid w:val="00A96CCC"/>
    <w:rsid w:val="00A96D5F"/>
    <w:rsid w:val="00A971CB"/>
    <w:rsid w:val="00A97C9B"/>
    <w:rsid w:val="00AA0F13"/>
    <w:rsid w:val="00AA1C75"/>
    <w:rsid w:val="00AA243B"/>
    <w:rsid w:val="00AA2B3B"/>
    <w:rsid w:val="00AA309D"/>
    <w:rsid w:val="00AA3A35"/>
    <w:rsid w:val="00AA4157"/>
    <w:rsid w:val="00AA499C"/>
    <w:rsid w:val="00AA5690"/>
    <w:rsid w:val="00AA5DB2"/>
    <w:rsid w:val="00AA61DF"/>
    <w:rsid w:val="00AA64A8"/>
    <w:rsid w:val="00AA66EA"/>
    <w:rsid w:val="00AA6FA5"/>
    <w:rsid w:val="00AA739D"/>
    <w:rsid w:val="00AA73E8"/>
    <w:rsid w:val="00AA741E"/>
    <w:rsid w:val="00AA7BB4"/>
    <w:rsid w:val="00AB040C"/>
    <w:rsid w:val="00AB1482"/>
    <w:rsid w:val="00AB16B6"/>
    <w:rsid w:val="00AB1EA0"/>
    <w:rsid w:val="00AB201B"/>
    <w:rsid w:val="00AB2C54"/>
    <w:rsid w:val="00AB4522"/>
    <w:rsid w:val="00AB4A4D"/>
    <w:rsid w:val="00AB526D"/>
    <w:rsid w:val="00AB5331"/>
    <w:rsid w:val="00AB6721"/>
    <w:rsid w:val="00AB6F95"/>
    <w:rsid w:val="00AB742B"/>
    <w:rsid w:val="00AB79E5"/>
    <w:rsid w:val="00AB7F04"/>
    <w:rsid w:val="00AC00A9"/>
    <w:rsid w:val="00AC0D46"/>
    <w:rsid w:val="00AC1053"/>
    <w:rsid w:val="00AC1C24"/>
    <w:rsid w:val="00AC28E3"/>
    <w:rsid w:val="00AC2D0D"/>
    <w:rsid w:val="00AC3455"/>
    <w:rsid w:val="00AC3A2D"/>
    <w:rsid w:val="00AC3F85"/>
    <w:rsid w:val="00AC413A"/>
    <w:rsid w:val="00AC4B8D"/>
    <w:rsid w:val="00AC4C5D"/>
    <w:rsid w:val="00AC50B8"/>
    <w:rsid w:val="00AC57B1"/>
    <w:rsid w:val="00AC6BAA"/>
    <w:rsid w:val="00AC75A3"/>
    <w:rsid w:val="00AC76F8"/>
    <w:rsid w:val="00AC792B"/>
    <w:rsid w:val="00AC7CA9"/>
    <w:rsid w:val="00AC7D9B"/>
    <w:rsid w:val="00AD15B1"/>
    <w:rsid w:val="00AD1798"/>
    <w:rsid w:val="00AD1956"/>
    <w:rsid w:val="00AD19AD"/>
    <w:rsid w:val="00AD1B82"/>
    <w:rsid w:val="00AD2C62"/>
    <w:rsid w:val="00AD3876"/>
    <w:rsid w:val="00AD3BEC"/>
    <w:rsid w:val="00AD3EDB"/>
    <w:rsid w:val="00AD402B"/>
    <w:rsid w:val="00AD4E60"/>
    <w:rsid w:val="00AD57DF"/>
    <w:rsid w:val="00AD5BB7"/>
    <w:rsid w:val="00AD5E3A"/>
    <w:rsid w:val="00AD5F20"/>
    <w:rsid w:val="00AD605D"/>
    <w:rsid w:val="00AD6C3D"/>
    <w:rsid w:val="00AD6CF7"/>
    <w:rsid w:val="00AD7647"/>
    <w:rsid w:val="00AE0663"/>
    <w:rsid w:val="00AE1AED"/>
    <w:rsid w:val="00AE200C"/>
    <w:rsid w:val="00AE223B"/>
    <w:rsid w:val="00AE25F5"/>
    <w:rsid w:val="00AE2A8A"/>
    <w:rsid w:val="00AE2AC9"/>
    <w:rsid w:val="00AE2F50"/>
    <w:rsid w:val="00AE401B"/>
    <w:rsid w:val="00AE4336"/>
    <w:rsid w:val="00AE44B9"/>
    <w:rsid w:val="00AE4E54"/>
    <w:rsid w:val="00AE5840"/>
    <w:rsid w:val="00AE5AB8"/>
    <w:rsid w:val="00AE63D7"/>
    <w:rsid w:val="00AE6C84"/>
    <w:rsid w:val="00AE6EB3"/>
    <w:rsid w:val="00AE737A"/>
    <w:rsid w:val="00AE7AB3"/>
    <w:rsid w:val="00AF00B5"/>
    <w:rsid w:val="00AF012F"/>
    <w:rsid w:val="00AF02AF"/>
    <w:rsid w:val="00AF02CE"/>
    <w:rsid w:val="00AF0C8F"/>
    <w:rsid w:val="00AF1668"/>
    <w:rsid w:val="00AF1AE3"/>
    <w:rsid w:val="00AF1ED5"/>
    <w:rsid w:val="00AF204A"/>
    <w:rsid w:val="00AF2C5F"/>
    <w:rsid w:val="00AF2DDA"/>
    <w:rsid w:val="00AF2DF8"/>
    <w:rsid w:val="00AF2FB7"/>
    <w:rsid w:val="00AF3070"/>
    <w:rsid w:val="00AF351E"/>
    <w:rsid w:val="00AF3777"/>
    <w:rsid w:val="00AF3BD4"/>
    <w:rsid w:val="00AF4650"/>
    <w:rsid w:val="00AF48D7"/>
    <w:rsid w:val="00AF5176"/>
    <w:rsid w:val="00AF5A54"/>
    <w:rsid w:val="00AF6C8A"/>
    <w:rsid w:val="00AF7936"/>
    <w:rsid w:val="00AF7ADB"/>
    <w:rsid w:val="00AF7F67"/>
    <w:rsid w:val="00B005A7"/>
    <w:rsid w:val="00B0070A"/>
    <w:rsid w:val="00B00F94"/>
    <w:rsid w:val="00B013C6"/>
    <w:rsid w:val="00B013EE"/>
    <w:rsid w:val="00B018BF"/>
    <w:rsid w:val="00B01D6C"/>
    <w:rsid w:val="00B01DAC"/>
    <w:rsid w:val="00B0462B"/>
    <w:rsid w:val="00B04A9A"/>
    <w:rsid w:val="00B04BBE"/>
    <w:rsid w:val="00B05160"/>
    <w:rsid w:val="00B05DCA"/>
    <w:rsid w:val="00B06A79"/>
    <w:rsid w:val="00B06C4E"/>
    <w:rsid w:val="00B07220"/>
    <w:rsid w:val="00B0744F"/>
    <w:rsid w:val="00B074BA"/>
    <w:rsid w:val="00B07C1D"/>
    <w:rsid w:val="00B1078B"/>
    <w:rsid w:val="00B111BD"/>
    <w:rsid w:val="00B12586"/>
    <w:rsid w:val="00B125E5"/>
    <w:rsid w:val="00B1290A"/>
    <w:rsid w:val="00B12D96"/>
    <w:rsid w:val="00B12F58"/>
    <w:rsid w:val="00B13601"/>
    <w:rsid w:val="00B1599B"/>
    <w:rsid w:val="00B15D31"/>
    <w:rsid w:val="00B16070"/>
    <w:rsid w:val="00B17C38"/>
    <w:rsid w:val="00B20573"/>
    <w:rsid w:val="00B21706"/>
    <w:rsid w:val="00B229ED"/>
    <w:rsid w:val="00B22EC0"/>
    <w:rsid w:val="00B238EA"/>
    <w:rsid w:val="00B24702"/>
    <w:rsid w:val="00B26B66"/>
    <w:rsid w:val="00B277B4"/>
    <w:rsid w:val="00B27AA5"/>
    <w:rsid w:val="00B30203"/>
    <w:rsid w:val="00B30592"/>
    <w:rsid w:val="00B30AAA"/>
    <w:rsid w:val="00B30B0A"/>
    <w:rsid w:val="00B31141"/>
    <w:rsid w:val="00B31173"/>
    <w:rsid w:val="00B321F8"/>
    <w:rsid w:val="00B32C2D"/>
    <w:rsid w:val="00B33232"/>
    <w:rsid w:val="00B3359F"/>
    <w:rsid w:val="00B3366E"/>
    <w:rsid w:val="00B33702"/>
    <w:rsid w:val="00B3487F"/>
    <w:rsid w:val="00B34DD6"/>
    <w:rsid w:val="00B35DC0"/>
    <w:rsid w:val="00B36133"/>
    <w:rsid w:val="00B36563"/>
    <w:rsid w:val="00B36CF4"/>
    <w:rsid w:val="00B37308"/>
    <w:rsid w:val="00B40BDD"/>
    <w:rsid w:val="00B412BE"/>
    <w:rsid w:val="00B420CB"/>
    <w:rsid w:val="00B422E3"/>
    <w:rsid w:val="00B42586"/>
    <w:rsid w:val="00B42A6B"/>
    <w:rsid w:val="00B42FB5"/>
    <w:rsid w:val="00B43150"/>
    <w:rsid w:val="00B44A66"/>
    <w:rsid w:val="00B44AA1"/>
    <w:rsid w:val="00B44AAA"/>
    <w:rsid w:val="00B44C7C"/>
    <w:rsid w:val="00B452AE"/>
    <w:rsid w:val="00B45658"/>
    <w:rsid w:val="00B45C73"/>
    <w:rsid w:val="00B464B3"/>
    <w:rsid w:val="00B46503"/>
    <w:rsid w:val="00B46A4C"/>
    <w:rsid w:val="00B46B6C"/>
    <w:rsid w:val="00B46D53"/>
    <w:rsid w:val="00B4718C"/>
    <w:rsid w:val="00B47672"/>
    <w:rsid w:val="00B47779"/>
    <w:rsid w:val="00B47B64"/>
    <w:rsid w:val="00B50433"/>
    <w:rsid w:val="00B505D4"/>
    <w:rsid w:val="00B50690"/>
    <w:rsid w:val="00B5172B"/>
    <w:rsid w:val="00B517A2"/>
    <w:rsid w:val="00B518D5"/>
    <w:rsid w:val="00B52DEA"/>
    <w:rsid w:val="00B530C3"/>
    <w:rsid w:val="00B54E97"/>
    <w:rsid w:val="00B5771C"/>
    <w:rsid w:val="00B57B73"/>
    <w:rsid w:val="00B57BC9"/>
    <w:rsid w:val="00B60143"/>
    <w:rsid w:val="00B6015F"/>
    <w:rsid w:val="00B604B3"/>
    <w:rsid w:val="00B6053E"/>
    <w:rsid w:val="00B60546"/>
    <w:rsid w:val="00B606D3"/>
    <w:rsid w:val="00B607B1"/>
    <w:rsid w:val="00B60D0C"/>
    <w:rsid w:val="00B61172"/>
    <w:rsid w:val="00B6164E"/>
    <w:rsid w:val="00B62597"/>
    <w:rsid w:val="00B62D5B"/>
    <w:rsid w:val="00B62DBC"/>
    <w:rsid w:val="00B63877"/>
    <w:rsid w:val="00B63CFC"/>
    <w:rsid w:val="00B64591"/>
    <w:rsid w:val="00B646C2"/>
    <w:rsid w:val="00B651A1"/>
    <w:rsid w:val="00B655A7"/>
    <w:rsid w:val="00B65AED"/>
    <w:rsid w:val="00B65B06"/>
    <w:rsid w:val="00B65BDA"/>
    <w:rsid w:val="00B66218"/>
    <w:rsid w:val="00B66479"/>
    <w:rsid w:val="00B674CC"/>
    <w:rsid w:val="00B71283"/>
    <w:rsid w:val="00B71DB0"/>
    <w:rsid w:val="00B72E0C"/>
    <w:rsid w:val="00B730C2"/>
    <w:rsid w:val="00B734D5"/>
    <w:rsid w:val="00B73C53"/>
    <w:rsid w:val="00B7639A"/>
    <w:rsid w:val="00B76841"/>
    <w:rsid w:val="00B76DDE"/>
    <w:rsid w:val="00B77BEC"/>
    <w:rsid w:val="00B80207"/>
    <w:rsid w:val="00B803E8"/>
    <w:rsid w:val="00B80574"/>
    <w:rsid w:val="00B80846"/>
    <w:rsid w:val="00B81432"/>
    <w:rsid w:val="00B81557"/>
    <w:rsid w:val="00B815AA"/>
    <w:rsid w:val="00B81826"/>
    <w:rsid w:val="00B81E99"/>
    <w:rsid w:val="00B82037"/>
    <w:rsid w:val="00B82704"/>
    <w:rsid w:val="00B828ED"/>
    <w:rsid w:val="00B835EE"/>
    <w:rsid w:val="00B843DE"/>
    <w:rsid w:val="00B8496C"/>
    <w:rsid w:val="00B84B3E"/>
    <w:rsid w:val="00B85877"/>
    <w:rsid w:val="00B85907"/>
    <w:rsid w:val="00B86647"/>
    <w:rsid w:val="00B86693"/>
    <w:rsid w:val="00B877E0"/>
    <w:rsid w:val="00B87F04"/>
    <w:rsid w:val="00B905D0"/>
    <w:rsid w:val="00B908D0"/>
    <w:rsid w:val="00B90A16"/>
    <w:rsid w:val="00B915F6"/>
    <w:rsid w:val="00B91B7E"/>
    <w:rsid w:val="00B91D2D"/>
    <w:rsid w:val="00B92426"/>
    <w:rsid w:val="00B9369B"/>
    <w:rsid w:val="00B944D9"/>
    <w:rsid w:val="00B94633"/>
    <w:rsid w:val="00B961AF"/>
    <w:rsid w:val="00B96AE5"/>
    <w:rsid w:val="00B96FD8"/>
    <w:rsid w:val="00B975DC"/>
    <w:rsid w:val="00B977B5"/>
    <w:rsid w:val="00B97897"/>
    <w:rsid w:val="00BA02AE"/>
    <w:rsid w:val="00BA12A8"/>
    <w:rsid w:val="00BA1670"/>
    <w:rsid w:val="00BA1779"/>
    <w:rsid w:val="00BA1A95"/>
    <w:rsid w:val="00BA1CE1"/>
    <w:rsid w:val="00BA2958"/>
    <w:rsid w:val="00BA2D96"/>
    <w:rsid w:val="00BA46EF"/>
    <w:rsid w:val="00BA567F"/>
    <w:rsid w:val="00BA5BC0"/>
    <w:rsid w:val="00BA721D"/>
    <w:rsid w:val="00BB00A0"/>
    <w:rsid w:val="00BB02E0"/>
    <w:rsid w:val="00BB07FF"/>
    <w:rsid w:val="00BB12F5"/>
    <w:rsid w:val="00BB207B"/>
    <w:rsid w:val="00BB26FA"/>
    <w:rsid w:val="00BB2EA9"/>
    <w:rsid w:val="00BB33F3"/>
    <w:rsid w:val="00BB37D3"/>
    <w:rsid w:val="00BB38E3"/>
    <w:rsid w:val="00BB3FFB"/>
    <w:rsid w:val="00BB4433"/>
    <w:rsid w:val="00BB477A"/>
    <w:rsid w:val="00BB6353"/>
    <w:rsid w:val="00BB6C6D"/>
    <w:rsid w:val="00BB7829"/>
    <w:rsid w:val="00BC0064"/>
    <w:rsid w:val="00BC0B02"/>
    <w:rsid w:val="00BC2613"/>
    <w:rsid w:val="00BC27D4"/>
    <w:rsid w:val="00BC2A83"/>
    <w:rsid w:val="00BC45C2"/>
    <w:rsid w:val="00BC46BB"/>
    <w:rsid w:val="00BC5929"/>
    <w:rsid w:val="00BC6357"/>
    <w:rsid w:val="00BC64A6"/>
    <w:rsid w:val="00BC66A3"/>
    <w:rsid w:val="00BC6C27"/>
    <w:rsid w:val="00BC6D1A"/>
    <w:rsid w:val="00BC7954"/>
    <w:rsid w:val="00BC7986"/>
    <w:rsid w:val="00BC7E18"/>
    <w:rsid w:val="00BD074C"/>
    <w:rsid w:val="00BD07C2"/>
    <w:rsid w:val="00BD0F8D"/>
    <w:rsid w:val="00BD15D1"/>
    <w:rsid w:val="00BD1752"/>
    <w:rsid w:val="00BD2812"/>
    <w:rsid w:val="00BD454A"/>
    <w:rsid w:val="00BD4BC7"/>
    <w:rsid w:val="00BD5559"/>
    <w:rsid w:val="00BD55B7"/>
    <w:rsid w:val="00BD568E"/>
    <w:rsid w:val="00BD56C9"/>
    <w:rsid w:val="00BD59AE"/>
    <w:rsid w:val="00BD5E2E"/>
    <w:rsid w:val="00BD6196"/>
    <w:rsid w:val="00BD64E5"/>
    <w:rsid w:val="00BD65C8"/>
    <w:rsid w:val="00BD672C"/>
    <w:rsid w:val="00BD690E"/>
    <w:rsid w:val="00BD71DC"/>
    <w:rsid w:val="00BD7C8D"/>
    <w:rsid w:val="00BE0748"/>
    <w:rsid w:val="00BE0E95"/>
    <w:rsid w:val="00BE1EC8"/>
    <w:rsid w:val="00BE2315"/>
    <w:rsid w:val="00BE26EF"/>
    <w:rsid w:val="00BE2EF9"/>
    <w:rsid w:val="00BE2EFA"/>
    <w:rsid w:val="00BE33A3"/>
    <w:rsid w:val="00BE387E"/>
    <w:rsid w:val="00BE4372"/>
    <w:rsid w:val="00BE4E79"/>
    <w:rsid w:val="00BE54C8"/>
    <w:rsid w:val="00BE63C9"/>
    <w:rsid w:val="00BE7003"/>
    <w:rsid w:val="00BE7178"/>
    <w:rsid w:val="00BE738F"/>
    <w:rsid w:val="00BF00D5"/>
    <w:rsid w:val="00BF024A"/>
    <w:rsid w:val="00BF1434"/>
    <w:rsid w:val="00BF1832"/>
    <w:rsid w:val="00BF2CAA"/>
    <w:rsid w:val="00BF376B"/>
    <w:rsid w:val="00BF3ABD"/>
    <w:rsid w:val="00BF5129"/>
    <w:rsid w:val="00BF5709"/>
    <w:rsid w:val="00BF5BCA"/>
    <w:rsid w:val="00BF75BD"/>
    <w:rsid w:val="00C0119F"/>
    <w:rsid w:val="00C024E4"/>
    <w:rsid w:val="00C02B82"/>
    <w:rsid w:val="00C0309C"/>
    <w:rsid w:val="00C03373"/>
    <w:rsid w:val="00C03ADA"/>
    <w:rsid w:val="00C03BB0"/>
    <w:rsid w:val="00C03DF3"/>
    <w:rsid w:val="00C041DE"/>
    <w:rsid w:val="00C04502"/>
    <w:rsid w:val="00C04A22"/>
    <w:rsid w:val="00C04BD9"/>
    <w:rsid w:val="00C04DAF"/>
    <w:rsid w:val="00C04F43"/>
    <w:rsid w:val="00C05192"/>
    <w:rsid w:val="00C051B9"/>
    <w:rsid w:val="00C05659"/>
    <w:rsid w:val="00C05B93"/>
    <w:rsid w:val="00C061EE"/>
    <w:rsid w:val="00C06341"/>
    <w:rsid w:val="00C06AD3"/>
    <w:rsid w:val="00C06F00"/>
    <w:rsid w:val="00C07320"/>
    <w:rsid w:val="00C073A6"/>
    <w:rsid w:val="00C1016A"/>
    <w:rsid w:val="00C1066D"/>
    <w:rsid w:val="00C10871"/>
    <w:rsid w:val="00C1140B"/>
    <w:rsid w:val="00C121EB"/>
    <w:rsid w:val="00C12344"/>
    <w:rsid w:val="00C12619"/>
    <w:rsid w:val="00C129B8"/>
    <w:rsid w:val="00C12BB7"/>
    <w:rsid w:val="00C12CB3"/>
    <w:rsid w:val="00C12E79"/>
    <w:rsid w:val="00C1315B"/>
    <w:rsid w:val="00C1353B"/>
    <w:rsid w:val="00C141C6"/>
    <w:rsid w:val="00C147A0"/>
    <w:rsid w:val="00C15A91"/>
    <w:rsid w:val="00C1652B"/>
    <w:rsid w:val="00C1700E"/>
    <w:rsid w:val="00C170F5"/>
    <w:rsid w:val="00C171A4"/>
    <w:rsid w:val="00C171F7"/>
    <w:rsid w:val="00C173D0"/>
    <w:rsid w:val="00C20274"/>
    <w:rsid w:val="00C2065E"/>
    <w:rsid w:val="00C208BD"/>
    <w:rsid w:val="00C21047"/>
    <w:rsid w:val="00C21E3D"/>
    <w:rsid w:val="00C229C7"/>
    <w:rsid w:val="00C25847"/>
    <w:rsid w:val="00C25E34"/>
    <w:rsid w:val="00C260BF"/>
    <w:rsid w:val="00C2617B"/>
    <w:rsid w:val="00C2647A"/>
    <w:rsid w:val="00C2647E"/>
    <w:rsid w:val="00C265D8"/>
    <w:rsid w:val="00C26BF7"/>
    <w:rsid w:val="00C307A0"/>
    <w:rsid w:val="00C312B4"/>
    <w:rsid w:val="00C328AC"/>
    <w:rsid w:val="00C32EEE"/>
    <w:rsid w:val="00C3442D"/>
    <w:rsid w:val="00C346FB"/>
    <w:rsid w:val="00C34DF0"/>
    <w:rsid w:val="00C352CB"/>
    <w:rsid w:val="00C354D4"/>
    <w:rsid w:val="00C35907"/>
    <w:rsid w:val="00C35B59"/>
    <w:rsid w:val="00C3637F"/>
    <w:rsid w:val="00C367CD"/>
    <w:rsid w:val="00C36F74"/>
    <w:rsid w:val="00C378DB"/>
    <w:rsid w:val="00C37A65"/>
    <w:rsid w:val="00C37C12"/>
    <w:rsid w:val="00C37EC4"/>
    <w:rsid w:val="00C4006B"/>
    <w:rsid w:val="00C40172"/>
    <w:rsid w:val="00C424C7"/>
    <w:rsid w:val="00C4298E"/>
    <w:rsid w:val="00C42C9E"/>
    <w:rsid w:val="00C431CF"/>
    <w:rsid w:val="00C44657"/>
    <w:rsid w:val="00C44EB4"/>
    <w:rsid w:val="00C44FCD"/>
    <w:rsid w:val="00C45A4C"/>
    <w:rsid w:val="00C45DA6"/>
    <w:rsid w:val="00C461E4"/>
    <w:rsid w:val="00C4656B"/>
    <w:rsid w:val="00C47006"/>
    <w:rsid w:val="00C47761"/>
    <w:rsid w:val="00C50922"/>
    <w:rsid w:val="00C50C2E"/>
    <w:rsid w:val="00C50FAD"/>
    <w:rsid w:val="00C51042"/>
    <w:rsid w:val="00C5196A"/>
    <w:rsid w:val="00C51D66"/>
    <w:rsid w:val="00C52674"/>
    <w:rsid w:val="00C53FA3"/>
    <w:rsid w:val="00C54467"/>
    <w:rsid w:val="00C54517"/>
    <w:rsid w:val="00C54C2D"/>
    <w:rsid w:val="00C556D3"/>
    <w:rsid w:val="00C55E00"/>
    <w:rsid w:val="00C56AA5"/>
    <w:rsid w:val="00C57074"/>
    <w:rsid w:val="00C5737C"/>
    <w:rsid w:val="00C57AD9"/>
    <w:rsid w:val="00C57CCB"/>
    <w:rsid w:val="00C60147"/>
    <w:rsid w:val="00C60758"/>
    <w:rsid w:val="00C60F0E"/>
    <w:rsid w:val="00C61232"/>
    <w:rsid w:val="00C6184C"/>
    <w:rsid w:val="00C6197D"/>
    <w:rsid w:val="00C61FF4"/>
    <w:rsid w:val="00C6219D"/>
    <w:rsid w:val="00C62DAD"/>
    <w:rsid w:val="00C6314A"/>
    <w:rsid w:val="00C636FF"/>
    <w:rsid w:val="00C639DA"/>
    <w:rsid w:val="00C63A3B"/>
    <w:rsid w:val="00C63CFA"/>
    <w:rsid w:val="00C644C0"/>
    <w:rsid w:val="00C646D3"/>
    <w:rsid w:val="00C64CBA"/>
    <w:rsid w:val="00C65112"/>
    <w:rsid w:val="00C65514"/>
    <w:rsid w:val="00C65595"/>
    <w:rsid w:val="00C65C0B"/>
    <w:rsid w:val="00C6609D"/>
    <w:rsid w:val="00C66AFF"/>
    <w:rsid w:val="00C66FBC"/>
    <w:rsid w:val="00C67410"/>
    <w:rsid w:val="00C67606"/>
    <w:rsid w:val="00C702E8"/>
    <w:rsid w:val="00C703A6"/>
    <w:rsid w:val="00C70BCA"/>
    <w:rsid w:val="00C716B0"/>
    <w:rsid w:val="00C72526"/>
    <w:rsid w:val="00C72623"/>
    <w:rsid w:val="00C726D9"/>
    <w:rsid w:val="00C72DE1"/>
    <w:rsid w:val="00C73110"/>
    <w:rsid w:val="00C73B1E"/>
    <w:rsid w:val="00C75087"/>
    <w:rsid w:val="00C75669"/>
    <w:rsid w:val="00C76414"/>
    <w:rsid w:val="00C764FA"/>
    <w:rsid w:val="00C76619"/>
    <w:rsid w:val="00C767F6"/>
    <w:rsid w:val="00C76B8C"/>
    <w:rsid w:val="00C77459"/>
    <w:rsid w:val="00C77778"/>
    <w:rsid w:val="00C809D5"/>
    <w:rsid w:val="00C80A27"/>
    <w:rsid w:val="00C80A9C"/>
    <w:rsid w:val="00C82039"/>
    <w:rsid w:val="00C827F5"/>
    <w:rsid w:val="00C8365A"/>
    <w:rsid w:val="00C83FC0"/>
    <w:rsid w:val="00C8438B"/>
    <w:rsid w:val="00C85063"/>
    <w:rsid w:val="00C85641"/>
    <w:rsid w:val="00C85D12"/>
    <w:rsid w:val="00C85F26"/>
    <w:rsid w:val="00C86251"/>
    <w:rsid w:val="00C86D13"/>
    <w:rsid w:val="00C86EA7"/>
    <w:rsid w:val="00C87145"/>
    <w:rsid w:val="00C90065"/>
    <w:rsid w:val="00C90C70"/>
    <w:rsid w:val="00C90EF0"/>
    <w:rsid w:val="00C917A1"/>
    <w:rsid w:val="00C91AEB"/>
    <w:rsid w:val="00C92268"/>
    <w:rsid w:val="00C9307C"/>
    <w:rsid w:val="00C935EE"/>
    <w:rsid w:val="00C938EB"/>
    <w:rsid w:val="00C94B38"/>
    <w:rsid w:val="00C955AC"/>
    <w:rsid w:val="00C95C30"/>
    <w:rsid w:val="00C95EE4"/>
    <w:rsid w:val="00C9657B"/>
    <w:rsid w:val="00C967F0"/>
    <w:rsid w:val="00C971FF"/>
    <w:rsid w:val="00CA24EB"/>
    <w:rsid w:val="00CA2DCB"/>
    <w:rsid w:val="00CA2DDE"/>
    <w:rsid w:val="00CA3592"/>
    <w:rsid w:val="00CA4230"/>
    <w:rsid w:val="00CA49CA"/>
    <w:rsid w:val="00CA4AAD"/>
    <w:rsid w:val="00CA6AC5"/>
    <w:rsid w:val="00CA79A4"/>
    <w:rsid w:val="00CB00A5"/>
    <w:rsid w:val="00CB016E"/>
    <w:rsid w:val="00CB0361"/>
    <w:rsid w:val="00CB174D"/>
    <w:rsid w:val="00CB1F9B"/>
    <w:rsid w:val="00CB2029"/>
    <w:rsid w:val="00CB210B"/>
    <w:rsid w:val="00CB211F"/>
    <w:rsid w:val="00CB30AD"/>
    <w:rsid w:val="00CB349F"/>
    <w:rsid w:val="00CB3782"/>
    <w:rsid w:val="00CB3920"/>
    <w:rsid w:val="00CB59AB"/>
    <w:rsid w:val="00CB5A04"/>
    <w:rsid w:val="00CB5E62"/>
    <w:rsid w:val="00CB600A"/>
    <w:rsid w:val="00CB74B1"/>
    <w:rsid w:val="00CC00E8"/>
    <w:rsid w:val="00CC04C3"/>
    <w:rsid w:val="00CC09BB"/>
    <w:rsid w:val="00CC0A4F"/>
    <w:rsid w:val="00CC0D1C"/>
    <w:rsid w:val="00CC14ED"/>
    <w:rsid w:val="00CC1D12"/>
    <w:rsid w:val="00CC1E7E"/>
    <w:rsid w:val="00CC2401"/>
    <w:rsid w:val="00CC3A19"/>
    <w:rsid w:val="00CC4420"/>
    <w:rsid w:val="00CC51BF"/>
    <w:rsid w:val="00CC59BF"/>
    <w:rsid w:val="00CC61AB"/>
    <w:rsid w:val="00CC689F"/>
    <w:rsid w:val="00CC6BBF"/>
    <w:rsid w:val="00CC7231"/>
    <w:rsid w:val="00CD0177"/>
    <w:rsid w:val="00CD0231"/>
    <w:rsid w:val="00CD0921"/>
    <w:rsid w:val="00CD1BAE"/>
    <w:rsid w:val="00CD30AA"/>
    <w:rsid w:val="00CD3AA4"/>
    <w:rsid w:val="00CD418F"/>
    <w:rsid w:val="00CD5214"/>
    <w:rsid w:val="00CD53E8"/>
    <w:rsid w:val="00CD56CD"/>
    <w:rsid w:val="00CD5BCE"/>
    <w:rsid w:val="00CD5D95"/>
    <w:rsid w:val="00CD6721"/>
    <w:rsid w:val="00CD6826"/>
    <w:rsid w:val="00CD695F"/>
    <w:rsid w:val="00CD6968"/>
    <w:rsid w:val="00CD6B7D"/>
    <w:rsid w:val="00CD6DEC"/>
    <w:rsid w:val="00CD7329"/>
    <w:rsid w:val="00CD755E"/>
    <w:rsid w:val="00CD7EC6"/>
    <w:rsid w:val="00CD7FD1"/>
    <w:rsid w:val="00CE05CD"/>
    <w:rsid w:val="00CE13F6"/>
    <w:rsid w:val="00CE2288"/>
    <w:rsid w:val="00CE2947"/>
    <w:rsid w:val="00CE2D6E"/>
    <w:rsid w:val="00CE3D72"/>
    <w:rsid w:val="00CE3EC8"/>
    <w:rsid w:val="00CE457F"/>
    <w:rsid w:val="00CE466F"/>
    <w:rsid w:val="00CE474A"/>
    <w:rsid w:val="00CE5381"/>
    <w:rsid w:val="00CE5B67"/>
    <w:rsid w:val="00CE5DFC"/>
    <w:rsid w:val="00CE6B6B"/>
    <w:rsid w:val="00CE7184"/>
    <w:rsid w:val="00CE7D7B"/>
    <w:rsid w:val="00CE7E00"/>
    <w:rsid w:val="00CF15BA"/>
    <w:rsid w:val="00CF16BE"/>
    <w:rsid w:val="00CF1A79"/>
    <w:rsid w:val="00CF1B71"/>
    <w:rsid w:val="00CF24C6"/>
    <w:rsid w:val="00CF2971"/>
    <w:rsid w:val="00CF2E88"/>
    <w:rsid w:val="00CF3E0A"/>
    <w:rsid w:val="00CF497A"/>
    <w:rsid w:val="00CF4A94"/>
    <w:rsid w:val="00CF5517"/>
    <w:rsid w:val="00CF560D"/>
    <w:rsid w:val="00CF570C"/>
    <w:rsid w:val="00CF62FE"/>
    <w:rsid w:val="00CF6899"/>
    <w:rsid w:val="00CF715B"/>
    <w:rsid w:val="00CF77E6"/>
    <w:rsid w:val="00D008DF"/>
    <w:rsid w:val="00D00AF9"/>
    <w:rsid w:val="00D00E7E"/>
    <w:rsid w:val="00D01A59"/>
    <w:rsid w:val="00D027BD"/>
    <w:rsid w:val="00D039EE"/>
    <w:rsid w:val="00D0405A"/>
    <w:rsid w:val="00D046A0"/>
    <w:rsid w:val="00D04AC8"/>
    <w:rsid w:val="00D054AA"/>
    <w:rsid w:val="00D05699"/>
    <w:rsid w:val="00D05E38"/>
    <w:rsid w:val="00D05F2D"/>
    <w:rsid w:val="00D06414"/>
    <w:rsid w:val="00D06DF2"/>
    <w:rsid w:val="00D07001"/>
    <w:rsid w:val="00D075F8"/>
    <w:rsid w:val="00D07B31"/>
    <w:rsid w:val="00D07BB3"/>
    <w:rsid w:val="00D1040F"/>
    <w:rsid w:val="00D117C8"/>
    <w:rsid w:val="00D12E1B"/>
    <w:rsid w:val="00D12FBA"/>
    <w:rsid w:val="00D1326D"/>
    <w:rsid w:val="00D13DE3"/>
    <w:rsid w:val="00D13E03"/>
    <w:rsid w:val="00D14DA8"/>
    <w:rsid w:val="00D1581E"/>
    <w:rsid w:val="00D160E0"/>
    <w:rsid w:val="00D171DA"/>
    <w:rsid w:val="00D17202"/>
    <w:rsid w:val="00D1769B"/>
    <w:rsid w:val="00D17800"/>
    <w:rsid w:val="00D214C7"/>
    <w:rsid w:val="00D21594"/>
    <w:rsid w:val="00D216AD"/>
    <w:rsid w:val="00D216E8"/>
    <w:rsid w:val="00D21A2E"/>
    <w:rsid w:val="00D21FB4"/>
    <w:rsid w:val="00D220E4"/>
    <w:rsid w:val="00D227FD"/>
    <w:rsid w:val="00D233EA"/>
    <w:rsid w:val="00D23BDE"/>
    <w:rsid w:val="00D24398"/>
    <w:rsid w:val="00D24765"/>
    <w:rsid w:val="00D25587"/>
    <w:rsid w:val="00D260CC"/>
    <w:rsid w:val="00D26979"/>
    <w:rsid w:val="00D26B2E"/>
    <w:rsid w:val="00D271B4"/>
    <w:rsid w:val="00D27590"/>
    <w:rsid w:val="00D27930"/>
    <w:rsid w:val="00D306BD"/>
    <w:rsid w:val="00D306C4"/>
    <w:rsid w:val="00D3096B"/>
    <w:rsid w:val="00D310D0"/>
    <w:rsid w:val="00D31554"/>
    <w:rsid w:val="00D32549"/>
    <w:rsid w:val="00D325EA"/>
    <w:rsid w:val="00D32FBE"/>
    <w:rsid w:val="00D3319F"/>
    <w:rsid w:val="00D3362A"/>
    <w:rsid w:val="00D33B25"/>
    <w:rsid w:val="00D341FC"/>
    <w:rsid w:val="00D34A3B"/>
    <w:rsid w:val="00D34BBF"/>
    <w:rsid w:val="00D3602F"/>
    <w:rsid w:val="00D369EA"/>
    <w:rsid w:val="00D36F48"/>
    <w:rsid w:val="00D37033"/>
    <w:rsid w:val="00D37162"/>
    <w:rsid w:val="00D37565"/>
    <w:rsid w:val="00D37B73"/>
    <w:rsid w:val="00D40BD2"/>
    <w:rsid w:val="00D40F54"/>
    <w:rsid w:val="00D4140A"/>
    <w:rsid w:val="00D420A2"/>
    <w:rsid w:val="00D42A49"/>
    <w:rsid w:val="00D42A52"/>
    <w:rsid w:val="00D439E9"/>
    <w:rsid w:val="00D43E63"/>
    <w:rsid w:val="00D446C5"/>
    <w:rsid w:val="00D46BBF"/>
    <w:rsid w:val="00D46D66"/>
    <w:rsid w:val="00D503AC"/>
    <w:rsid w:val="00D50DC7"/>
    <w:rsid w:val="00D50F74"/>
    <w:rsid w:val="00D510AF"/>
    <w:rsid w:val="00D5123C"/>
    <w:rsid w:val="00D51D6D"/>
    <w:rsid w:val="00D523C1"/>
    <w:rsid w:val="00D52875"/>
    <w:rsid w:val="00D52D1D"/>
    <w:rsid w:val="00D52E67"/>
    <w:rsid w:val="00D5396F"/>
    <w:rsid w:val="00D53DCE"/>
    <w:rsid w:val="00D53E74"/>
    <w:rsid w:val="00D53FB4"/>
    <w:rsid w:val="00D541A8"/>
    <w:rsid w:val="00D54B58"/>
    <w:rsid w:val="00D55C50"/>
    <w:rsid w:val="00D55C6C"/>
    <w:rsid w:val="00D55E3C"/>
    <w:rsid w:val="00D560AC"/>
    <w:rsid w:val="00D577F5"/>
    <w:rsid w:val="00D57B6A"/>
    <w:rsid w:val="00D6027F"/>
    <w:rsid w:val="00D60E03"/>
    <w:rsid w:val="00D612E2"/>
    <w:rsid w:val="00D617CB"/>
    <w:rsid w:val="00D6199B"/>
    <w:rsid w:val="00D6257A"/>
    <w:rsid w:val="00D6259D"/>
    <w:rsid w:val="00D62C7A"/>
    <w:rsid w:val="00D633B2"/>
    <w:rsid w:val="00D63D2A"/>
    <w:rsid w:val="00D64475"/>
    <w:rsid w:val="00D658C0"/>
    <w:rsid w:val="00D65FA8"/>
    <w:rsid w:val="00D66C3C"/>
    <w:rsid w:val="00D674F3"/>
    <w:rsid w:val="00D6770B"/>
    <w:rsid w:val="00D70076"/>
    <w:rsid w:val="00D70375"/>
    <w:rsid w:val="00D70894"/>
    <w:rsid w:val="00D70E24"/>
    <w:rsid w:val="00D71076"/>
    <w:rsid w:val="00D71AAB"/>
    <w:rsid w:val="00D71D59"/>
    <w:rsid w:val="00D7221F"/>
    <w:rsid w:val="00D732D3"/>
    <w:rsid w:val="00D734BF"/>
    <w:rsid w:val="00D7436F"/>
    <w:rsid w:val="00D74EB0"/>
    <w:rsid w:val="00D75947"/>
    <w:rsid w:val="00D764CA"/>
    <w:rsid w:val="00D76A61"/>
    <w:rsid w:val="00D76F87"/>
    <w:rsid w:val="00D776D0"/>
    <w:rsid w:val="00D7786C"/>
    <w:rsid w:val="00D8021E"/>
    <w:rsid w:val="00D8067B"/>
    <w:rsid w:val="00D8087B"/>
    <w:rsid w:val="00D80E8C"/>
    <w:rsid w:val="00D8107B"/>
    <w:rsid w:val="00D811F8"/>
    <w:rsid w:val="00D818F2"/>
    <w:rsid w:val="00D819A6"/>
    <w:rsid w:val="00D81E1D"/>
    <w:rsid w:val="00D81ECE"/>
    <w:rsid w:val="00D8219C"/>
    <w:rsid w:val="00D829AC"/>
    <w:rsid w:val="00D832B0"/>
    <w:rsid w:val="00D839ED"/>
    <w:rsid w:val="00D84025"/>
    <w:rsid w:val="00D841E6"/>
    <w:rsid w:val="00D846E3"/>
    <w:rsid w:val="00D84CD9"/>
    <w:rsid w:val="00D851F4"/>
    <w:rsid w:val="00D85350"/>
    <w:rsid w:val="00D8697D"/>
    <w:rsid w:val="00D87093"/>
    <w:rsid w:val="00D87485"/>
    <w:rsid w:val="00D878BE"/>
    <w:rsid w:val="00D9101B"/>
    <w:rsid w:val="00D9120F"/>
    <w:rsid w:val="00D913BF"/>
    <w:rsid w:val="00D92AC4"/>
    <w:rsid w:val="00D92E67"/>
    <w:rsid w:val="00D94E62"/>
    <w:rsid w:val="00D95186"/>
    <w:rsid w:val="00D95215"/>
    <w:rsid w:val="00D953B5"/>
    <w:rsid w:val="00D9666F"/>
    <w:rsid w:val="00D96A36"/>
    <w:rsid w:val="00D96A54"/>
    <w:rsid w:val="00D96B48"/>
    <w:rsid w:val="00D97987"/>
    <w:rsid w:val="00DA00B2"/>
    <w:rsid w:val="00DA09BA"/>
    <w:rsid w:val="00DA0BF6"/>
    <w:rsid w:val="00DA0C7F"/>
    <w:rsid w:val="00DA0F44"/>
    <w:rsid w:val="00DA1232"/>
    <w:rsid w:val="00DA1F3C"/>
    <w:rsid w:val="00DA2A39"/>
    <w:rsid w:val="00DA3991"/>
    <w:rsid w:val="00DA3A1B"/>
    <w:rsid w:val="00DA42E8"/>
    <w:rsid w:val="00DA4567"/>
    <w:rsid w:val="00DA4764"/>
    <w:rsid w:val="00DA479F"/>
    <w:rsid w:val="00DA4D92"/>
    <w:rsid w:val="00DA5A85"/>
    <w:rsid w:val="00DA5D53"/>
    <w:rsid w:val="00DA6699"/>
    <w:rsid w:val="00DA66E8"/>
    <w:rsid w:val="00DA7925"/>
    <w:rsid w:val="00DB005B"/>
    <w:rsid w:val="00DB09C7"/>
    <w:rsid w:val="00DB09DB"/>
    <w:rsid w:val="00DB1150"/>
    <w:rsid w:val="00DB18FF"/>
    <w:rsid w:val="00DB2047"/>
    <w:rsid w:val="00DB2256"/>
    <w:rsid w:val="00DB22BC"/>
    <w:rsid w:val="00DB269A"/>
    <w:rsid w:val="00DB2AD4"/>
    <w:rsid w:val="00DB2B67"/>
    <w:rsid w:val="00DB34C1"/>
    <w:rsid w:val="00DB3DC9"/>
    <w:rsid w:val="00DB42A5"/>
    <w:rsid w:val="00DB50ED"/>
    <w:rsid w:val="00DB5327"/>
    <w:rsid w:val="00DB7186"/>
    <w:rsid w:val="00DB770A"/>
    <w:rsid w:val="00DB7FB5"/>
    <w:rsid w:val="00DC07BF"/>
    <w:rsid w:val="00DC07C4"/>
    <w:rsid w:val="00DC0AAB"/>
    <w:rsid w:val="00DC0BCB"/>
    <w:rsid w:val="00DC13AB"/>
    <w:rsid w:val="00DC15FA"/>
    <w:rsid w:val="00DC1C53"/>
    <w:rsid w:val="00DC2413"/>
    <w:rsid w:val="00DC27F1"/>
    <w:rsid w:val="00DC3661"/>
    <w:rsid w:val="00DC3BB8"/>
    <w:rsid w:val="00DC4CF3"/>
    <w:rsid w:val="00DC5533"/>
    <w:rsid w:val="00DC5755"/>
    <w:rsid w:val="00DC6428"/>
    <w:rsid w:val="00DC67D6"/>
    <w:rsid w:val="00DC6A0B"/>
    <w:rsid w:val="00DC732F"/>
    <w:rsid w:val="00DC7615"/>
    <w:rsid w:val="00DC7D78"/>
    <w:rsid w:val="00DC7DE8"/>
    <w:rsid w:val="00DC7F34"/>
    <w:rsid w:val="00DD09A8"/>
    <w:rsid w:val="00DD0C7E"/>
    <w:rsid w:val="00DD127A"/>
    <w:rsid w:val="00DD1940"/>
    <w:rsid w:val="00DD1C27"/>
    <w:rsid w:val="00DD220C"/>
    <w:rsid w:val="00DD2E76"/>
    <w:rsid w:val="00DD3B26"/>
    <w:rsid w:val="00DD3B87"/>
    <w:rsid w:val="00DD4086"/>
    <w:rsid w:val="00DD40E6"/>
    <w:rsid w:val="00DD6B92"/>
    <w:rsid w:val="00DD7471"/>
    <w:rsid w:val="00DE0B72"/>
    <w:rsid w:val="00DE13CE"/>
    <w:rsid w:val="00DE1514"/>
    <w:rsid w:val="00DE1DE6"/>
    <w:rsid w:val="00DE1E66"/>
    <w:rsid w:val="00DE2300"/>
    <w:rsid w:val="00DE29B9"/>
    <w:rsid w:val="00DE31A0"/>
    <w:rsid w:val="00DE4174"/>
    <w:rsid w:val="00DE4C52"/>
    <w:rsid w:val="00DE507E"/>
    <w:rsid w:val="00DE5453"/>
    <w:rsid w:val="00DE7349"/>
    <w:rsid w:val="00DE73A3"/>
    <w:rsid w:val="00DE78EA"/>
    <w:rsid w:val="00DE79B7"/>
    <w:rsid w:val="00DE7E0C"/>
    <w:rsid w:val="00DF0270"/>
    <w:rsid w:val="00DF041D"/>
    <w:rsid w:val="00DF09ED"/>
    <w:rsid w:val="00DF0C83"/>
    <w:rsid w:val="00DF0F6B"/>
    <w:rsid w:val="00DF14F3"/>
    <w:rsid w:val="00DF3237"/>
    <w:rsid w:val="00DF381E"/>
    <w:rsid w:val="00DF3BF9"/>
    <w:rsid w:val="00DF3DBF"/>
    <w:rsid w:val="00DF4174"/>
    <w:rsid w:val="00DF4C0E"/>
    <w:rsid w:val="00DF51F8"/>
    <w:rsid w:val="00DF52C5"/>
    <w:rsid w:val="00DF542F"/>
    <w:rsid w:val="00DF57BB"/>
    <w:rsid w:val="00DF5A1F"/>
    <w:rsid w:val="00DF5C9B"/>
    <w:rsid w:val="00DF6210"/>
    <w:rsid w:val="00DF6244"/>
    <w:rsid w:val="00DF740C"/>
    <w:rsid w:val="00DF77B7"/>
    <w:rsid w:val="00DF7DBE"/>
    <w:rsid w:val="00DF7F71"/>
    <w:rsid w:val="00E008D3"/>
    <w:rsid w:val="00E01236"/>
    <w:rsid w:val="00E0294E"/>
    <w:rsid w:val="00E02C15"/>
    <w:rsid w:val="00E02E21"/>
    <w:rsid w:val="00E03062"/>
    <w:rsid w:val="00E030A1"/>
    <w:rsid w:val="00E0322B"/>
    <w:rsid w:val="00E03274"/>
    <w:rsid w:val="00E03A6A"/>
    <w:rsid w:val="00E04E21"/>
    <w:rsid w:val="00E05613"/>
    <w:rsid w:val="00E05C2D"/>
    <w:rsid w:val="00E064A0"/>
    <w:rsid w:val="00E06578"/>
    <w:rsid w:val="00E071F2"/>
    <w:rsid w:val="00E073F3"/>
    <w:rsid w:val="00E07A55"/>
    <w:rsid w:val="00E10066"/>
    <w:rsid w:val="00E10224"/>
    <w:rsid w:val="00E1033D"/>
    <w:rsid w:val="00E107DC"/>
    <w:rsid w:val="00E11555"/>
    <w:rsid w:val="00E12098"/>
    <w:rsid w:val="00E12571"/>
    <w:rsid w:val="00E1316A"/>
    <w:rsid w:val="00E13DA8"/>
    <w:rsid w:val="00E13F5F"/>
    <w:rsid w:val="00E1531E"/>
    <w:rsid w:val="00E15D2F"/>
    <w:rsid w:val="00E16502"/>
    <w:rsid w:val="00E16A19"/>
    <w:rsid w:val="00E2000E"/>
    <w:rsid w:val="00E20281"/>
    <w:rsid w:val="00E20294"/>
    <w:rsid w:val="00E208E7"/>
    <w:rsid w:val="00E21363"/>
    <w:rsid w:val="00E21698"/>
    <w:rsid w:val="00E217AE"/>
    <w:rsid w:val="00E21A23"/>
    <w:rsid w:val="00E2240E"/>
    <w:rsid w:val="00E2343B"/>
    <w:rsid w:val="00E23626"/>
    <w:rsid w:val="00E2466E"/>
    <w:rsid w:val="00E250DA"/>
    <w:rsid w:val="00E261FB"/>
    <w:rsid w:val="00E262A2"/>
    <w:rsid w:val="00E264FB"/>
    <w:rsid w:val="00E2660C"/>
    <w:rsid w:val="00E269E9"/>
    <w:rsid w:val="00E26E87"/>
    <w:rsid w:val="00E306A9"/>
    <w:rsid w:val="00E311E9"/>
    <w:rsid w:val="00E3135C"/>
    <w:rsid w:val="00E314D3"/>
    <w:rsid w:val="00E317D6"/>
    <w:rsid w:val="00E31A78"/>
    <w:rsid w:val="00E32569"/>
    <w:rsid w:val="00E32BB4"/>
    <w:rsid w:val="00E33558"/>
    <w:rsid w:val="00E3388B"/>
    <w:rsid w:val="00E33FA2"/>
    <w:rsid w:val="00E33FEC"/>
    <w:rsid w:val="00E34476"/>
    <w:rsid w:val="00E34C36"/>
    <w:rsid w:val="00E34E9E"/>
    <w:rsid w:val="00E360BA"/>
    <w:rsid w:val="00E363C9"/>
    <w:rsid w:val="00E36EDA"/>
    <w:rsid w:val="00E40194"/>
    <w:rsid w:val="00E40CE8"/>
    <w:rsid w:val="00E4202F"/>
    <w:rsid w:val="00E423F7"/>
    <w:rsid w:val="00E43BE6"/>
    <w:rsid w:val="00E43D47"/>
    <w:rsid w:val="00E4400D"/>
    <w:rsid w:val="00E443F6"/>
    <w:rsid w:val="00E4458D"/>
    <w:rsid w:val="00E4467B"/>
    <w:rsid w:val="00E44751"/>
    <w:rsid w:val="00E44755"/>
    <w:rsid w:val="00E4494D"/>
    <w:rsid w:val="00E44D81"/>
    <w:rsid w:val="00E452A1"/>
    <w:rsid w:val="00E453EC"/>
    <w:rsid w:val="00E45505"/>
    <w:rsid w:val="00E469FA"/>
    <w:rsid w:val="00E471FE"/>
    <w:rsid w:val="00E4768F"/>
    <w:rsid w:val="00E502A2"/>
    <w:rsid w:val="00E50DD0"/>
    <w:rsid w:val="00E517A0"/>
    <w:rsid w:val="00E52C37"/>
    <w:rsid w:val="00E53C72"/>
    <w:rsid w:val="00E54F11"/>
    <w:rsid w:val="00E55563"/>
    <w:rsid w:val="00E561CD"/>
    <w:rsid w:val="00E572CD"/>
    <w:rsid w:val="00E57A76"/>
    <w:rsid w:val="00E611EA"/>
    <w:rsid w:val="00E6230C"/>
    <w:rsid w:val="00E62881"/>
    <w:rsid w:val="00E62C79"/>
    <w:rsid w:val="00E63B9A"/>
    <w:rsid w:val="00E63DF9"/>
    <w:rsid w:val="00E64373"/>
    <w:rsid w:val="00E646E6"/>
    <w:rsid w:val="00E6491B"/>
    <w:rsid w:val="00E64A6F"/>
    <w:rsid w:val="00E65536"/>
    <w:rsid w:val="00E65D49"/>
    <w:rsid w:val="00E666E6"/>
    <w:rsid w:val="00E67448"/>
    <w:rsid w:val="00E67A92"/>
    <w:rsid w:val="00E70773"/>
    <w:rsid w:val="00E70F58"/>
    <w:rsid w:val="00E717F3"/>
    <w:rsid w:val="00E717F8"/>
    <w:rsid w:val="00E71E93"/>
    <w:rsid w:val="00E734CB"/>
    <w:rsid w:val="00E7357B"/>
    <w:rsid w:val="00E736EC"/>
    <w:rsid w:val="00E73745"/>
    <w:rsid w:val="00E738A0"/>
    <w:rsid w:val="00E73902"/>
    <w:rsid w:val="00E7398E"/>
    <w:rsid w:val="00E74472"/>
    <w:rsid w:val="00E748B4"/>
    <w:rsid w:val="00E74FD6"/>
    <w:rsid w:val="00E7535D"/>
    <w:rsid w:val="00E7575B"/>
    <w:rsid w:val="00E76975"/>
    <w:rsid w:val="00E76CB0"/>
    <w:rsid w:val="00E77622"/>
    <w:rsid w:val="00E77E54"/>
    <w:rsid w:val="00E804E9"/>
    <w:rsid w:val="00E80569"/>
    <w:rsid w:val="00E805D0"/>
    <w:rsid w:val="00E8097A"/>
    <w:rsid w:val="00E81479"/>
    <w:rsid w:val="00E814E6"/>
    <w:rsid w:val="00E82A92"/>
    <w:rsid w:val="00E82AC9"/>
    <w:rsid w:val="00E82C72"/>
    <w:rsid w:val="00E832D4"/>
    <w:rsid w:val="00E833C4"/>
    <w:rsid w:val="00E83B9E"/>
    <w:rsid w:val="00E84B2C"/>
    <w:rsid w:val="00E84B9D"/>
    <w:rsid w:val="00E84E4B"/>
    <w:rsid w:val="00E85591"/>
    <w:rsid w:val="00E87276"/>
    <w:rsid w:val="00E8738E"/>
    <w:rsid w:val="00E9007D"/>
    <w:rsid w:val="00E90578"/>
    <w:rsid w:val="00E91120"/>
    <w:rsid w:val="00E9135A"/>
    <w:rsid w:val="00E93395"/>
    <w:rsid w:val="00E93579"/>
    <w:rsid w:val="00E93FDE"/>
    <w:rsid w:val="00E94942"/>
    <w:rsid w:val="00E94BEC"/>
    <w:rsid w:val="00E95204"/>
    <w:rsid w:val="00E95213"/>
    <w:rsid w:val="00E95737"/>
    <w:rsid w:val="00E95F91"/>
    <w:rsid w:val="00E961B3"/>
    <w:rsid w:val="00E96429"/>
    <w:rsid w:val="00E96655"/>
    <w:rsid w:val="00E96BC4"/>
    <w:rsid w:val="00E977A1"/>
    <w:rsid w:val="00EA1936"/>
    <w:rsid w:val="00EA1CE3"/>
    <w:rsid w:val="00EA32A5"/>
    <w:rsid w:val="00EA3A03"/>
    <w:rsid w:val="00EA3A1C"/>
    <w:rsid w:val="00EA4989"/>
    <w:rsid w:val="00EA4ACB"/>
    <w:rsid w:val="00EA4DE2"/>
    <w:rsid w:val="00EA5154"/>
    <w:rsid w:val="00EA597C"/>
    <w:rsid w:val="00EA5CBF"/>
    <w:rsid w:val="00EA7240"/>
    <w:rsid w:val="00EA7375"/>
    <w:rsid w:val="00EA7488"/>
    <w:rsid w:val="00EA789D"/>
    <w:rsid w:val="00EA7A9E"/>
    <w:rsid w:val="00EB01BE"/>
    <w:rsid w:val="00EB0512"/>
    <w:rsid w:val="00EB08F9"/>
    <w:rsid w:val="00EB0E6A"/>
    <w:rsid w:val="00EB0E7F"/>
    <w:rsid w:val="00EB1025"/>
    <w:rsid w:val="00EB211D"/>
    <w:rsid w:val="00EB22C8"/>
    <w:rsid w:val="00EB24F2"/>
    <w:rsid w:val="00EB284E"/>
    <w:rsid w:val="00EB2D07"/>
    <w:rsid w:val="00EB38CA"/>
    <w:rsid w:val="00EB3C0F"/>
    <w:rsid w:val="00EB3EB8"/>
    <w:rsid w:val="00EB40BA"/>
    <w:rsid w:val="00EB4338"/>
    <w:rsid w:val="00EB4F0F"/>
    <w:rsid w:val="00EB55BA"/>
    <w:rsid w:val="00EB6A3B"/>
    <w:rsid w:val="00EB6D97"/>
    <w:rsid w:val="00EB7240"/>
    <w:rsid w:val="00EC0134"/>
    <w:rsid w:val="00EC0CE4"/>
    <w:rsid w:val="00EC0E0D"/>
    <w:rsid w:val="00EC147F"/>
    <w:rsid w:val="00EC179D"/>
    <w:rsid w:val="00EC183C"/>
    <w:rsid w:val="00EC26D7"/>
    <w:rsid w:val="00EC2894"/>
    <w:rsid w:val="00EC2A12"/>
    <w:rsid w:val="00EC327C"/>
    <w:rsid w:val="00EC400A"/>
    <w:rsid w:val="00EC41AC"/>
    <w:rsid w:val="00EC4563"/>
    <w:rsid w:val="00EC474A"/>
    <w:rsid w:val="00EC4B23"/>
    <w:rsid w:val="00EC4D73"/>
    <w:rsid w:val="00EC5456"/>
    <w:rsid w:val="00EC5E53"/>
    <w:rsid w:val="00EC6348"/>
    <w:rsid w:val="00EC6CCA"/>
    <w:rsid w:val="00EC6DBE"/>
    <w:rsid w:val="00EC7254"/>
    <w:rsid w:val="00EC7462"/>
    <w:rsid w:val="00EC7C99"/>
    <w:rsid w:val="00EC7CD1"/>
    <w:rsid w:val="00ED06BA"/>
    <w:rsid w:val="00ED0FF9"/>
    <w:rsid w:val="00ED1918"/>
    <w:rsid w:val="00ED1F66"/>
    <w:rsid w:val="00ED1F78"/>
    <w:rsid w:val="00ED2182"/>
    <w:rsid w:val="00ED247D"/>
    <w:rsid w:val="00ED2B72"/>
    <w:rsid w:val="00ED3615"/>
    <w:rsid w:val="00ED3A65"/>
    <w:rsid w:val="00ED41B5"/>
    <w:rsid w:val="00ED42D4"/>
    <w:rsid w:val="00ED4DA9"/>
    <w:rsid w:val="00ED500B"/>
    <w:rsid w:val="00ED530A"/>
    <w:rsid w:val="00ED6085"/>
    <w:rsid w:val="00ED61CE"/>
    <w:rsid w:val="00ED62B3"/>
    <w:rsid w:val="00ED651A"/>
    <w:rsid w:val="00ED6908"/>
    <w:rsid w:val="00ED6DA3"/>
    <w:rsid w:val="00ED6E22"/>
    <w:rsid w:val="00ED798C"/>
    <w:rsid w:val="00ED7EB4"/>
    <w:rsid w:val="00EE04F6"/>
    <w:rsid w:val="00EE0593"/>
    <w:rsid w:val="00EE0615"/>
    <w:rsid w:val="00EE0AEC"/>
    <w:rsid w:val="00EE0B18"/>
    <w:rsid w:val="00EE14E5"/>
    <w:rsid w:val="00EE19BB"/>
    <w:rsid w:val="00EE1D49"/>
    <w:rsid w:val="00EE28E3"/>
    <w:rsid w:val="00EE2A23"/>
    <w:rsid w:val="00EE3508"/>
    <w:rsid w:val="00EE3838"/>
    <w:rsid w:val="00EE3AD2"/>
    <w:rsid w:val="00EE3B88"/>
    <w:rsid w:val="00EE3D11"/>
    <w:rsid w:val="00EE3DE9"/>
    <w:rsid w:val="00EE3F65"/>
    <w:rsid w:val="00EE451D"/>
    <w:rsid w:val="00EE5B82"/>
    <w:rsid w:val="00EE5C3E"/>
    <w:rsid w:val="00EE5C5A"/>
    <w:rsid w:val="00EE5EFE"/>
    <w:rsid w:val="00EE5FC1"/>
    <w:rsid w:val="00EE6233"/>
    <w:rsid w:val="00EE649C"/>
    <w:rsid w:val="00EE6D55"/>
    <w:rsid w:val="00EE6D6C"/>
    <w:rsid w:val="00EE7356"/>
    <w:rsid w:val="00EE75BD"/>
    <w:rsid w:val="00EF0DA1"/>
    <w:rsid w:val="00EF1681"/>
    <w:rsid w:val="00EF1B11"/>
    <w:rsid w:val="00EF234A"/>
    <w:rsid w:val="00EF23DA"/>
    <w:rsid w:val="00EF24B2"/>
    <w:rsid w:val="00EF29DB"/>
    <w:rsid w:val="00EF2A42"/>
    <w:rsid w:val="00EF385B"/>
    <w:rsid w:val="00EF3A1E"/>
    <w:rsid w:val="00EF3AF8"/>
    <w:rsid w:val="00EF3D1D"/>
    <w:rsid w:val="00EF4004"/>
    <w:rsid w:val="00EF473B"/>
    <w:rsid w:val="00EF4A5D"/>
    <w:rsid w:val="00EF520A"/>
    <w:rsid w:val="00EF5C72"/>
    <w:rsid w:val="00EF5EDA"/>
    <w:rsid w:val="00EF64A4"/>
    <w:rsid w:val="00EF660E"/>
    <w:rsid w:val="00EF696C"/>
    <w:rsid w:val="00EF6C15"/>
    <w:rsid w:val="00EF70ED"/>
    <w:rsid w:val="00EF7271"/>
    <w:rsid w:val="00EF7698"/>
    <w:rsid w:val="00F00700"/>
    <w:rsid w:val="00F00878"/>
    <w:rsid w:val="00F00D6E"/>
    <w:rsid w:val="00F0202B"/>
    <w:rsid w:val="00F025B1"/>
    <w:rsid w:val="00F04384"/>
    <w:rsid w:val="00F05096"/>
    <w:rsid w:val="00F054FB"/>
    <w:rsid w:val="00F05564"/>
    <w:rsid w:val="00F05B1E"/>
    <w:rsid w:val="00F064D7"/>
    <w:rsid w:val="00F06727"/>
    <w:rsid w:val="00F067A1"/>
    <w:rsid w:val="00F06986"/>
    <w:rsid w:val="00F0739D"/>
    <w:rsid w:val="00F078EF"/>
    <w:rsid w:val="00F07941"/>
    <w:rsid w:val="00F07A16"/>
    <w:rsid w:val="00F10025"/>
    <w:rsid w:val="00F10356"/>
    <w:rsid w:val="00F10374"/>
    <w:rsid w:val="00F10EFB"/>
    <w:rsid w:val="00F1106A"/>
    <w:rsid w:val="00F11852"/>
    <w:rsid w:val="00F122E8"/>
    <w:rsid w:val="00F12736"/>
    <w:rsid w:val="00F127C4"/>
    <w:rsid w:val="00F128D4"/>
    <w:rsid w:val="00F132BC"/>
    <w:rsid w:val="00F133B6"/>
    <w:rsid w:val="00F144FC"/>
    <w:rsid w:val="00F14ACD"/>
    <w:rsid w:val="00F1552C"/>
    <w:rsid w:val="00F15AF6"/>
    <w:rsid w:val="00F15D0F"/>
    <w:rsid w:val="00F16E67"/>
    <w:rsid w:val="00F177AD"/>
    <w:rsid w:val="00F17F1D"/>
    <w:rsid w:val="00F2057D"/>
    <w:rsid w:val="00F210AE"/>
    <w:rsid w:val="00F232B1"/>
    <w:rsid w:val="00F23579"/>
    <w:rsid w:val="00F23EEF"/>
    <w:rsid w:val="00F24335"/>
    <w:rsid w:val="00F24A53"/>
    <w:rsid w:val="00F24B73"/>
    <w:rsid w:val="00F24B9E"/>
    <w:rsid w:val="00F24DA4"/>
    <w:rsid w:val="00F2505A"/>
    <w:rsid w:val="00F25B15"/>
    <w:rsid w:val="00F25BA0"/>
    <w:rsid w:val="00F25BE5"/>
    <w:rsid w:val="00F261AC"/>
    <w:rsid w:val="00F26849"/>
    <w:rsid w:val="00F26F90"/>
    <w:rsid w:val="00F270D2"/>
    <w:rsid w:val="00F27B07"/>
    <w:rsid w:val="00F27FD5"/>
    <w:rsid w:val="00F30097"/>
    <w:rsid w:val="00F30D3B"/>
    <w:rsid w:val="00F30D3F"/>
    <w:rsid w:val="00F31F9C"/>
    <w:rsid w:val="00F32225"/>
    <w:rsid w:val="00F3245B"/>
    <w:rsid w:val="00F32A79"/>
    <w:rsid w:val="00F3334C"/>
    <w:rsid w:val="00F33D74"/>
    <w:rsid w:val="00F34052"/>
    <w:rsid w:val="00F351C0"/>
    <w:rsid w:val="00F35861"/>
    <w:rsid w:val="00F358BB"/>
    <w:rsid w:val="00F35C73"/>
    <w:rsid w:val="00F369C2"/>
    <w:rsid w:val="00F370E0"/>
    <w:rsid w:val="00F3716E"/>
    <w:rsid w:val="00F37E5D"/>
    <w:rsid w:val="00F4016F"/>
    <w:rsid w:val="00F40465"/>
    <w:rsid w:val="00F410B5"/>
    <w:rsid w:val="00F41421"/>
    <w:rsid w:val="00F41FEE"/>
    <w:rsid w:val="00F42847"/>
    <w:rsid w:val="00F42DDA"/>
    <w:rsid w:val="00F433D0"/>
    <w:rsid w:val="00F45233"/>
    <w:rsid w:val="00F4565F"/>
    <w:rsid w:val="00F46141"/>
    <w:rsid w:val="00F4696E"/>
    <w:rsid w:val="00F47312"/>
    <w:rsid w:val="00F47EAB"/>
    <w:rsid w:val="00F47F5E"/>
    <w:rsid w:val="00F50924"/>
    <w:rsid w:val="00F51B02"/>
    <w:rsid w:val="00F52207"/>
    <w:rsid w:val="00F526EA"/>
    <w:rsid w:val="00F52EB3"/>
    <w:rsid w:val="00F53179"/>
    <w:rsid w:val="00F535BD"/>
    <w:rsid w:val="00F537DC"/>
    <w:rsid w:val="00F53E28"/>
    <w:rsid w:val="00F556C9"/>
    <w:rsid w:val="00F566A4"/>
    <w:rsid w:val="00F56A58"/>
    <w:rsid w:val="00F56B17"/>
    <w:rsid w:val="00F57581"/>
    <w:rsid w:val="00F61579"/>
    <w:rsid w:val="00F61CF6"/>
    <w:rsid w:val="00F621A9"/>
    <w:rsid w:val="00F62483"/>
    <w:rsid w:val="00F6318B"/>
    <w:rsid w:val="00F63886"/>
    <w:rsid w:val="00F63F2D"/>
    <w:rsid w:val="00F646C4"/>
    <w:rsid w:val="00F64E27"/>
    <w:rsid w:val="00F6615B"/>
    <w:rsid w:val="00F66368"/>
    <w:rsid w:val="00F6648A"/>
    <w:rsid w:val="00F6655A"/>
    <w:rsid w:val="00F669C8"/>
    <w:rsid w:val="00F671AD"/>
    <w:rsid w:val="00F6768A"/>
    <w:rsid w:val="00F67E47"/>
    <w:rsid w:val="00F67E77"/>
    <w:rsid w:val="00F70436"/>
    <w:rsid w:val="00F713A2"/>
    <w:rsid w:val="00F71AA3"/>
    <w:rsid w:val="00F71CBA"/>
    <w:rsid w:val="00F72906"/>
    <w:rsid w:val="00F72EC6"/>
    <w:rsid w:val="00F74357"/>
    <w:rsid w:val="00F75388"/>
    <w:rsid w:val="00F75992"/>
    <w:rsid w:val="00F759C6"/>
    <w:rsid w:val="00F76674"/>
    <w:rsid w:val="00F768BB"/>
    <w:rsid w:val="00F76C35"/>
    <w:rsid w:val="00F771F7"/>
    <w:rsid w:val="00F7742A"/>
    <w:rsid w:val="00F77BFA"/>
    <w:rsid w:val="00F77D09"/>
    <w:rsid w:val="00F81178"/>
    <w:rsid w:val="00F812D9"/>
    <w:rsid w:val="00F81526"/>
    <w:rsid w:val="00F82046"/>
    <w:rsid w:val="00F8235A"/>
    <w:rsid w:val="00F82D8B"/>
    <w:rsid w:val="00F832F5"/>
    <w:rsid w:val="00F8341D"/>
    <w:rsid w:val="00F837AA"/>
    <w:rsid w:val="00F83858"/>
    <w:rsid w:val="00F83FCE"/>
    <w:rsid w:val="00F8453A"/>
    <w:rsid w:val="00F846EC"/>
    <w:rsid w:val="00F84845"/>
    <w:rsid w:val="00F84B25"/>
    <w:rsid w:val="00F84EEC"/>
    <w:rsid w:val="00F850CC"/>
    <w:rsid w:val="00F852A0"/>
    <w:rsid w:val="00F854EE"/>
    <w:rsid w:val="00F86194"/>
    <w:rsid w:val="00F865B1"/>
    <w:rsid w:val="00F865FA"/>
    <w:rsid w:val="00F866AA"/>
    <w:rsid w:val="00F8684B"/>
    <w:rsid w:val="00F86B5A"/>
    <w:rsid w:val="00F870E0"/>
    <w:rsid w:val="00F875FE"/>
    <w:rsid w:val="00F87627"/>
    <w:rsid w:val="00F90A5D"/>
    <w:rsid w:val="00F90E11"/>
    <w:rsid w:val="00F90EE0"/>
    <w:rsid w:val="00F911EB"/>
    <w:rsid w:val="00F9156C"/>
    <w:rsid w:val="00F91577"/>
    <w:rsid w:val="00F91CFD"/>
    <w:rsid w:val="00F924B0"/>
    <w:rsid w:val="00F92626"/>
    <w:rsid w:val="00F92B6D"/>
    <w:rsid w:val="00F9307B"/>
    <w:rsid w:val="00F93BEB"/>
    <w:rsid w:val="00F93DDA"/>
    <w:rsid w:val="00F94572"/>
    <w:rsid w:val="00F961CF"/>
    <w:rsid w:val="00F96AD8"/>
    <w:rsid w:val="00F9779E"/>
    <w:rsid w:val="00F9789F"/>
    <w:rsid w:val="00F97BB8"/>
    <w:rsid w:val="00F97BC4"/>
    <w:rsid w:val="00F97F12"/>
    <w:rsid w:val="00FA032E"/>
    <w:rsid w:val="00FA07C4"/>
    <w:rsid w:val="00FA0B2E"/>
    <w:rsid w:val="00FA19DC"/>
    <w:rsid w:val="00FA1F4D"/>
    <w:rsid w:val="00FA4B00"/>
    <w:rsid w:val="00FA4D5E"/>
    <w:rsid w:val="00FA50D1"/>
    <w:rsid w:val="00FA589E"/>
    <w:rsid w:val="00FA5968"/>
    <w:rsid w:val="00FA5D96"/>
    <w:rsid w:val="00FA5E59"/>
    <w:rsid w:val="00FA68ED"/>
    <w:rsid w:val="00FA6A85"/>
    <w:rsid w:val="00FA7280"/>
    <w:rsid w:val="00FB01C1"/>
    <w:rsid w:val="00FB03F6"/>
    <w:rsid w:val="00FB0799"/>
    <w:rsid w:val="00FB1EAB"/>
    <w:rsid w:val="00FB21F5"/>
    <w:rsid w:val="00FB23BE"/>
    <w:rsid w:val="00FB2E57"/>
    <w:rsid w:val="00FB30A6"/>
    <w:rsid w:val="00FB3374"/>
    <w:rsid w:val="00FB3388"/>
    <w:rsid w:val="00FB33A7"/>
    <w:rsid w:val="00FB38FE"/>
    <w:rsid w:val="00FB3C33"/>
    <w:rsid w:val="00FB3FE5"/>
    <w:rsid w:val="00FB443C"/>
    <w:rsid w:val="00FB445A"/>
    <w:rsid w:val="00FB567A"/>
    <w:rsid w:val="00FB5BD4"/>
    <w:rsid w:val="00FB6720"/>
    <w:rsid w:val="00FB70EB"/>
    <w:rsid w:val="00FB7E81"/>
    <w:rsid w:val="00FC04CB"/>
    <w:rsid w:val="00FC0A78"/>
    <w:rsid w:val="00FC0D6B"/>
    <w:rsid w:val="00FC1893"/>
    <w:rsid w:val="00FC24A1"/>
    <w:rsid w:val="00FC3059"/>
    <w:rsid w:val="00FC360C"/>
    <w:rsid w:val="00FC36C1"/>
    <w:rsid w:val="00FC3CA4"/>
    <w:rsid w:val="00FC3E58"/>
    <w:rsid w:val="00FC3F96"/>
    <w:rsid w:val="00FC3FA2"/>
    <w:rsid w:val="00FC5219"/>
    <w:rsid w:val="00FC525D"/>
    <w:rsid w:val="00FC540A"/>
    <w:rsid w:val="00FC6F04"/>
    <w:rsid w:val="00FC7515"/>
    <w:rsid w:val="00FC7F4C"/>
    <w:rsid w:val="00FD0220"/>
    <w:rsid w:val="00FD0470"/>
    <w:rsid w:val="00FD07B2"/>
    <w:rsid w:val="00FD0A44"/>
    <w:rsid w:val="00FD0AE4"/>
    <w:rsid w:val="00FD0B19"/>
    <w:rsid w:val="00FD1086"/>
    <w:rsid w:val="00FD1996"/>
    <w:rsid w:val="00FD1F57"/>
    <w:rsid w:val="00FD2114"/>
    <w:rsid w:val="00FD24D5"/>
    <w:rsid w:val="00FD2D07"/>
    <w:rsid w:val="00FD33CF"/>
    <w:rsid w:val="00FD34D2"/>
    <w:rsid w:val="00FD3AA9"/>
    <w:rsid w:val="00FD3F3A"/>
    <w:rsid w:val="00FD476B"/>
    <w:rsid w:val="00FD5125"/>
    <w:rsid w:val="00FD6348"/>
    <w:rsid w:val="00FD6EA5"/>
    <w:rsid w:val="00FD73EA"/>
    <w:rsid w:val="00FD75B9"/>
    <w:rsid w:val="00FD7647"/>
    <w:rsid w:val="00FE03CE"/>
    <w:rsid w:val="00FE17CE"/>
    <w:rsid w:val="00FE1CDF"/>
    <w:rsid w:val="00FE224F"/>
    <w:rsid w:val="00FE2F48"/>
    <w:rsid w:val="00FE3372"/>
    <w:rsid w:val="00FE35F0"/>
    <w:rsid w:val="00FE38CC"/>
    <w:rsid w:val="00FE38F6"/>
    <w:rsid w:val="00FE4153"/>
    <w:rsid w:val="00FE465A"/>
    <w:rsid w:val="00FE5432"/>
    <w:rsid w:val="00FE5795"/>
    <w:rsid w:val="00FE6EB8"/>
    <w:rsid w:val="00FF0753"/>
    <w:rsid w:val="00FF08E5"/>
    <w:rsid w:val="00FF0943"/>
    <w:rsid w:val="00FF0951"/>
    <w:rsid w:val="00FF0B87"/>
    <w:rsid w:val="00FF0FF0"/>
    <w:rsid w:val="00FF10B3"/>
    <w:rsid w:val="00FF1749"/>
    <w:rsid w:val="00FF1C4C"/>
    <w:rsid w:val="00FF1D28"/>
    <w:rsid w:val="00FF1D42"/>
    <w:rsid w:val="00FF1F0E"/>
    <w:rsid w:val="00FF2CCB"/>
    <w:rsid w:val="00FF4B01"/>
    <w:rsid w:val="00FF4B6C"/>
    <w:rsid w:val="00FF4EAF"/>
    <w:rsid w:val="00FF5161"/>
    <w:rsid w:val="00FF5185"/>
    <w:rsid w:val="00FF5E74"/>
    <w:rsid w:val="00FF6E1D"/>
    <w:rsid w:val="00FF77CC"/>
    <w:rsid w:val="00FF7C5D"/>
    <w:rsid w:val="35B1170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42901B5"/>
  <w15:chartTrackingRefBased/>
  <w15:docId w15:val="{A40C6C83-4F36-4ACE-9A19-B92978AC60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locked="1" w:semiHidden="1" w:unhideWhenUsed="1"/>
    <w:lsdException w:name="index 2" w:locked="1" w:semiHidden="1" w:unhideWhenUsed="1"/>
    <w:lsdException w:name="index 3" w:locked="1" w:semiHidden="1" w:uiPriority="0" w:unhideWhenUsed="1"/>
    <w:lsdException w:name="index 4" w:locked="1" w:semiHidden="1" w:unhideWhenUsed="1"/>
    <w:lsdException w:name="index 5" w:locked="1" w:semiHidden="1" w:unhideWhenUsed="1"/>
    <w:lsdException w:name="index 6" w:locked="1" w:semiHidden="1" w:unhideWhenUsed="1"/>
    <w:lsdException w:name="index 7" w:locked="1" w:semiHidden="1" w:uiPriority="0"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iPriority="0" w:unhideWhenUsed="1"/>
    <w:lsdException w:name="footnote text" w:locked="1" w:semiHidden="1" w:uiPriority="0" w:unhideWhenUsed="1"/>
    <w:lsdException w:name="annotation text" w:locked="1" w:semiHidden="1" w:uiPriority="0" w:unhideWhenUsed="1"/>
    <w:lsdException w:name="header" w:locked="1" w:semiHidden="1" w:unhideWhenUsed="1"/>
    <w:lsdException w:name="footer" w:locked="1" w:semiHidden="1" w:uiPriority="0" w:unhideWhenUsed="1"/>
    <w:lsdException w:name="index heading" w:locked="1" w:semiHidden="1" w:unhideWhenUsed="1"/>
    <w:lsdException w:name="caption" w:locked="1" w:uiPriority="0"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iPriority="0"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iPriority="0" w:unhideWhenUsed="1"/>
    <w:lsdException w:name="table of authorities" w:locked="1" w:semiHidden="1" w:unhideWhenUsed="1"/>
    <w:lsdException w:name="macro" w:locked="1" w:semiHidden="1" w:uiPriority="0" w:unhideWhenUsed="1"/>
    <w:lsdException w:name="toa heading" w:locked="1" w:semiHidden="1" w:unhideWhenUsed="1"/>
    <w:lsdException w:name="List" w:locked="1" w:semiHidden="1" w:uiPriority="0"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iPriority="0" w:unhideWhenUsed="1"/>
    <w:lsdException w:name="Signature" w:locked="1" w:semiHidden="1" w:uiPriority="0" w:unhideWhenUsed="1"/>
    <w:lsdException w:name="Default Paragraph Font" w:locked="1" w:semiHidden="1" w:uiPriority="0" w:unhideWhenUsed="1"/>
    <w:lsdException w:name="Body Text" w:locked="1" w:semiHidden="1" w:uiPriority="0" w:unhideWhenUsed="1"/>
    <w:lsdException w:name="Body Text Indent" w:locked="1" w:semiHidden="1" w:uiPriority="0" w:unhideWhenUsed="1"/>
    <w:lsdException w:name="List Continue" w:locked="1" w:semiHidden="1" w:uiPriority="0"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iPriority="0" w:unhideWhenUsed="1"/>
    <w:lsdException w:name="Subtitle" w:locked="1" w:uiPriority="0" w:qFormat="1"/>
    <w:lsdException w:name="Salutation" w:locked="1" w:semiHidden="1" w:uiPriority="0" w:unhideWhenUsed="1"/>
    <w:lsdException w:name="Date" w:locked="1" w:semiHidden="1" w:uiPriority="0" w:unhideWhenUsed="1"/>
    <w:lsdException w:name="Body Text First Indent" w:locked="1" w:semiHidden="1" w:unhideWhenUsed="1"/>
    <w:lsdException w:name="Body Text First Indent 2" w:locked="1" w:semiHidden="1" w:unhideWhenUsed="1"/>
    <w:lsdException w:name="Note Heading" w:locked="1" w:semiHidden="1" w:uiPriority="0"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iPriority="0" w:unhideWhenUsed="1"/>
    <w:lsdException w:name="Strong" w:locked="1" w:uiPriority="22" w:qFormat="1"/>
    <w:lsdException w:name="Emphasis" w:locked="1" w:uiPriority="20" w:qFormat="1"/>
    <w:lsdException w:name="Document Map" w:locked="1" w:semiHidden="1" w:uiPriority="0" w:unhideWhenUsed="1"/>
    <w:lsdException w:name="Plain Text" w:locked="1" w:semiHidden="1" w:uiPriority="0" w:unhideWhenUsed="1"/>
    <w:lsdException w:name="E-mail Signature" w:locked="1" w:semiHidden="1" w:uiPriority="0"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iPriority="0"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iPriority="0"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iPriority="0"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iPriority="0" w:unhideWhenUsed="1"/>
    <w:lsdException w:name="Table Grid" w:locked="1" w:uiPriority="0"/>
    <w:lsdException w:name="Table Theme" w:locked="1"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locked="1"/>
    <w:lsdException w:name="Plain Table 2" w:locked="1"/>
    <w:lsdException w:name="Plain Table 3" w:locked="1"/>
    <w:lsdException w:name="Plain Table 4" w:locked="1"/>
    <w:lsdException w:name="Plain Table 5" w:locked="1"/>
    <w:lsdException w:name="Grid Table Light" w:locked="1"/>
    <w:lsdException w:name="Grid Table 1 Light" w:locked="1"/>
    <w:lsdException w:name="Grid Table 2" w:locked="1"/>
    <w:lsdException w:name="Grid Table 3" w:lock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4190"/>
    <w:rPr>
      <w:sz w:val="24"/>
      <w:szCs w:val="24"/>
      <w:lang w:val="en-GB"/>
    </w:rPr>
  </w:style>
  <w:style w:type="paragraph" w:styleId="Heading1">
    <w:name w:val="heading 1"/>
    <w:basedOn w:val="Normal"/>
    <w:next w:val="Body"/>
    <w:link w:val="Heading1Char"/>
    <w:qFormat/>
    <w:rsid w:val="002061C2"/>
    <w:pPr>
      <w:keepNext/>
      <w:keepLines/>
      <w:pageBreakBefore/>
      <w:spacing w:after="720"/>
      <w:outlineLvl w:val="0"/>
    </w:pPr>
    <w:rPr>
      <w:rFonts w:ascii="Calibri" w:eastAsia="MS Gothic" w:hAnsi="Calibri"/>
      <w:b/>
      <w:noProof/>
      <w:color w:val="40AEAB"/>
      <w:sz w:val="48"/>
      <w:szCs w:val="48"/>
      <w:lang w:eastAsia="ja-JP"/>
    </w:rPr>
  </w:style>
  <w:style w:type="paragraph" w:styleId="Heading2">
    <w:name w:val="heading 2"/>
    <w:basedOn w:val="Normal"/>
    <w:next w:val="Body"/>
    <w:link w:val="Heading2Char"/>
    <w:qFormat/>
    <w:rsid w:val="00C809D5"/>
    <w:pPr>
      <w:keepNext/>
      <w:keepLines/>
      <w:spacing w:after="240"/>
      <w:ind w:left="720"/>
      <w:outlineLvl w:val="1"/>
    </w:pPr>
    <w:rPr>
      <w:rFonts w:ascii="Calibri" w:eastAsia="MS Gothic" w:hAnsi="Calibri"/>
      <w:b/>
      <w:smallCaps/>
      <w:color w:val="40AEAB"/>
      <w:sz w:val="32"/>
      <w:szCs w:val="20"/>
      <w:lang w:val="en-US" w:eastAsia="ja-JP"/>
    </w:rPr>
  </w:style>
  <w:style w:type="paragraph" w:styleId="Heading3">
    <w:name w:val="heading 3"/>
    <w:basedOn w:val="Normal"/>
    <w:next w:val="Body"/>
    <w:link w:val="Heading3Char"/>
    <w:qFormat/>
    <w:rsid w:val="000654A8"/>
    <w:pPr>
      <w:keepNext/>
      <w:spacing w:after="240" w:line="240" w:lineRule="exact"/>
      <w:ind w:left="720"/>
      <w:outlineLvl w:val="2"/>
    </w:pPr>
    <w:rPr>
      <w:rFonts w:ascii="Calibri" w:hAnsi="Calibri"/>
      <w:b/>
      <w:bCs/>
      <w:sz w:val="26"/>
      <w:szCs w:val="26"/>
      <w:lang w:val="en-US" w:eastAsia="ja-JP"/>
    </w:rPr>
  </w:style>
  <w:style w:type="paragraph" w:styleId="Heading4">
    <w:name w:val="heading 4"/>
    <w:basedOn w:val="Normal"/>
    <w:next w:val="Body"/>
    <w:link w:val="Heading4Char"/>
    <w:qFormat/>
    <w:rsid w:val="00F04384"/>
    <w:pPr>
      <w:keepNext/>
      <w:spacing w:after="120"/>
      <w:ind w:left="720"/>
      <w:outlineLvl w:val="3"/>
    </w:pPr>
    <w:rPr>
      <w:rFonts w:ascii="Calibri" w:hAnsi="Calibri"/>
      <w:b/>
      <w:bCs/>
      <w:i/>
      <w:sz w:val="22"/>
      <w:szCs w:val="22"/>
      <w:lang w:val="en-US" w:eastAsia="ja-JP"/>
    </w:rPr>
  </w:style>
  <w:style w:type="paragraph" w:styleId="Heading5">
    <w:name w:val="heading 5"/>
    <w:basedOn w:val="Normal"/>
    <w:next w:val="Normal"/>
    <w:link w:val="Heading5Char"/>
    <w:qFormat/>
    <w:rsid w:val="000751B5"/>
    <w:pPr>
      <w:keepNext/>
      <w:jc w:val="center"/>
      <w:outlineLvl w:val="4"/>
    </w:pPr>
    <w:rPr>
      <w:rFonts w:ascii="Times New Roman" w:hAnsi="Times New Roman"/>
      <w:b/>
      <w:color w:val="FFFFFF"/>
      <w:sz w:val="20"/>
      <w:szCs w:val="20"/>
      <w:lang w:val="en-CA"/>
    </w:rPr>
  </w:style>
  <w:style w:type="paragraph" w:styleId="Heading6">
    <w:name w:val="heading 6"/>
    <w:basedOn w:val="Normal"/>
    <w:next w:val="Normal"/>
    <w:link w:val="Heading6Char"/>
    <w:qFormat/>
    <w:rsid w:val="000751B5"/>
    <w:pPr>
      <w:keepNext/>
      <w:jc w:val="both"/>
      <w:outlineLvl w:val="5"/>
    </w:pPr>
    <w:rPr>
      <w:rFonts w:ascii="Arial" w:hAnsi="Arial"/>
      <w:b/>
      <w:i/>
      <w:szCs w:val="20"/>
      <w:lang w:val="en-CA"/>
    </w:rPr>
  </w:style>
  <w:style w:type="paragraph" w:styleId="Heading7">
    <w:name w:val="heading 7"/>
    <w:basedOn w:val="Normal"/>
    <w:next w:val="Normal"/>
    <w:link w:val="Heading7Char"/>
    <w:qFormat/>
    <w:rsid w:val="000751B5"/>
    <w:pPr>
      <w:keepNext/>
      <w:outlineLvl w:val="6"/>
    </w:pPr>
    <w:rPr>
      <w:rFonts w:ascii="Times New Roman" w:hAnsi="Times New Roman"/>
      <w:b/>
      <w:i/>
      <w:sz w:val="22"/>
      <w:szCs w:val="20"/>
      <w:lang w:val="en-CA"/>
    </w:rPr>
  </w:style>
  <w:style w:type="paragraph" w:styleId="Heading8">
    <w:name w:val="heading 8"/>
    <w:basedOn w:val="Normal"/>
    <w:next w:val="Normal"/>
    <w:link w:val="Heading8Char"/>
    <w:qFormat/>
    <w:rsid w:val="000751B5"/>
    <w:pPr>
      <w:keepNext/>
      <w:jc w:val="both"/>
      <w:outlineLvl w:val="7"/>
    </w:pPr>
    <w:rPr>
      <w:rFonts w:ascii="Jester" w:hAnsi="Jester"/>
      <w:b/>
      <w:smallCaps/>
      <w:color w:val="800000"/>
      <w:spacing w:val="20"/>
      <w:sz w:val="20"/>
      <w:szCs w:val="20"/>
      <w:lang w:val="en-CA"/>
    </w:rPr>
  </w:style>
  <w:style w:type="paragraph" w:styleId="Heading9">
    <w:name w:val="heading 9"/>
    <w:basedOn w:val="Normal"/>
    <w:next w:val="Normal"/>
    <w:link w:val="Heading9Char"/>
    <w:qFormat/>
    <w:rsid w:val="000751B5"/>
    <w:pPr>
      <w:keepNext/>
      <w:jc w:val="both"/>
      <w:outlineLvl w:val="8"/>
    </w:pPr>
    <w:rPr>
      <w:rFonts w:ascii="Jester" w:hAnsi="Jester"/>
      <w:b/>
      <w:smallCaps/>
      <w:color w:val="800000"/>
      <w:spacing w:val="20"/>
      <w:sz w:val="72"/>
      <w:szCs w:val="20"/>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2061C2"/>
    <w:rPr>
      <w:rFonts w:ascii="Calibri" w:eastAsia="MS Gothic" w:hAnsi="Calibri"/>
      <w:b/>
      <w:noProof/>
      <w:color w:val="40AEAB"/>
      <w:sz w:val="48"/>
      <w:szCs w:val="48"/>
      <w:lang w:val="en-GB" w:eastAsia="ja-JP"/>
    </w:rPr>
  </w:style>
  <w:style w:type="character" w:customStyle="1" w:styleId="Heading2Char">
    <w:name w:val="Heading 2 Char"/>
    <w:link w:val="Heading2"/>
    <w:locked/>
    <w:rsid w:val="00C809D5"/>
    <w:rPr>
      <w:rFonts w:ascii="Calibri" w:eastAsia="MS Gothic" w:hAnsi="Calibri"/>
      <w:b/>
      <w:smallCaps/>
      <w:color w:val="40AEAB"/>
      <w:sz w:val="32"/>
      <w:lang w:val="en-US" w:eastAsia="ja-JP"/>
    </w:rPr>
  </w:style>
  <w:style w:type="character" w:customStyle="1" w:styleId="Heading3Char">
    <w:name w:val="Heading 3 Char"/>
    <w:link w:val="Heading3"/>
    <w:locked/>
    <w:rsid w:val="000654A8"/>
    <w:rPr>
      <w:rFonts w:ascii="Calibri" w:hAnsi="Calibri"/>
      <w:b/>
      <w:bCs/>
      <w:sz w:val="26"/>
      <w:szCs w:val="26"/>
      <w:lang w:val="en-US" w:eastAsia="ja-JP"/>
    </w:rPr>
  </w:style>
  <w:style w:type="character" w:customStyle="1" w:styleId="Heading4Char">
    <w:name w:val="Heading 4 Char"/>
    <w:link w:val="Heading4"/>
    <w:locked/>
    <w:rsid w:val="00F04384"/>
    <w:rPr>
      <w:rFonts w:ascii="Calibri" w:hAnsi="Calibri"/>
      <w:b/>
      <w:bCs/>
      <w:i/>
      <w:sz w:val="22"/>
      <w:szCs w:val="22"/>
      <w:lang w:val="en-US" w:eastAsia="ja-JP"/>
    </w:rPr>
  </w:style>
  <w:style w:type="character" w:customStyle="1" w:styleId="Heading5Char">
    <w:name w:val="Heading 5 Char"/>
    <w:link w:val="Heading5"/>
    <w:locked/>
    <w:rsid w:val="000751B5"/>
    <w:rPr>
      <w:rFonts w:ascii="Times New Roman" w:hAnsi="Times New Roman" w:cs="Times New Roman"/>
      <w:b/>
      <w:color w:val="FFFFFF"/>
      <w:lang w:val="en-CA"/>
    </w:rPr>
  </w:style>
  <w:style w:type="character" w:customStyle="1" w:styleId="Heading6Char">
    <w:name w:val="Heading 6 Char"/>
    <w:link w:val="Heading6"/>
    <w:locked/>
    <w:rsid w:val="000751B5"/>
    <w:rPr>
      <w:rFonts w:ascii="Arial" w:hAnsi="Arial" w:cs="Times New Roman"/>
      <w:b/>
      <w:i/>
      <w:sz w:val="24"/>
      <w:lang w:val="en-CA"/>
    </w:rPr>
  </w:style>
  <w:style w:type="character" w:customStyle="1" w:styleId="Heading7Char">
    <w:name w:val="Heading 7 Char"/>
    <w:link w:val="Heading7"/>
    <w:locked/>
    <w:rsid w:val="000751B5"/>
    <w:rPr>
      <w:rFonts w:ascii="Times New Roman" w:hAnsi="Times New Roman" w:cs="Times New Roman"/>
      <w:b/>
      <w:i/>
      <w:sz w:val="22"/>
      <w:lang w:val="en-CA"/>
    </w:rPr>
  </w:style>
  <w:style w:type="character" w:customStyle="1" w:styleId="Heading8Char">
    <w:name w:val="Heading 8 Char"/>
    <w:link w:val="Heading8"/>
    <w:locked/>
    <w:rsid w:val="000751B5"/>
    <w:rPr>
      <w:rFonts w:ascii="Jester" w:hAnsi="Jester" w:cs="Times New Roman"/>
      <w:b/>
      <w:smallCaps/>
      <w:color w:val="800000"/>
      <w:spacing w:val="20"/>
      <w:lang w:val="en-CA"/>
    </w:rPr>
  </w:style>
  <w:style w:type="character" w:customStyle="1" w:styleId="Heading9Char">
    <w:name w:val="Heading 9 Char"/>
    <w:link w:val="Heading9"/>
    <w:locked/>
    <w:rsid w:val="000751B5"/>
    <w:rPr>
      <w:rFonts w:ascii="Jester" w:hAnsi="Jester" w:cs="Times New Roman"/>
      <w:b/>
      <w:smallCaps/>
      <w:color w:val="800000"/>
      <w:spacing w:val="20"/>
      <w:sz w:val="72"/>
      <w:lang w:val="en-CA"/>
    </w:rPr>
  </w:style>
  <w:style w:type="paragraph" w:customStyle="1" w:styleId="TitleRFPFolder">
    <w:name w:val="Title RFP Folder"/>
    <w:link w:val="TitleRFPFolderChar"/>
    <w:autoRedefine/>
    <w:rsid w:val="00604477"/>
    <w:pPr>
      <w:spacing w:before="100" w:beforeAutospacing="1" w:after="100" w:afterAutospacing="1"/>
    </w:pPr>
    <w:rPr>
      <w:rFonts w:ascii="Alte Haas Grotesk" w:eastAsia="MS Gothic" w:hAnsi="Alte Haas Grotesk"/>
      <w:b/>
      <w:kern w:val="32"/>
      <w:sz w:val="22"/>
      <w:szCs w:val="22"/>
      <w:lang w:val="en-CA" w:eastAsia="en-CA"/>
    </w:rPr>
  </w:style>
  <w:style w:type="character" w:customStyle="1" w:styleId="TitleRFPFolderChar">
    <w:name w:val="Title RFP Folder Char"/>
    <w:link w:val="TitleRFPFolder"/>
    <w:locked/>
    <w:rsid w:val="00604477"/>
    <w:rPr>
      <w:rFonts w:ascii="Alte Haas Grotesk" w:eastAsia="MS Gothic" w:hAnsi="Alte Haas Grotesk"/>
      <w:b/>
      <w:kern w:val="32"/>
      <w:sz w:val="22"/>
      <w:szCs w:val="22"/>
      <w:lang w:bidi="ar-SA"/>
    </w:rPr>
  </w:style>
  <w:style w:type="paragraph" w:customStyle="1" w:styleId="TOCBase">
    <w:name w:val="TOC Base"/>
    <w:basedOn w:val="Normal"/>
    <w:rsid w:val="00D81E1D"/>
    <w:pPr>
      <w:tabs>
        <w:tab w:val="right" w:leader="dot" w:pos="6480"/>
      </w:tabs>
      <w:spacing w:after="240" w:line="240" w:lineRule="atLeast"/>
      <w:jc w:val="both"/>
    </w:pPr>
    <w:rPr>
      <w:rFonts w:ascii="Arial" w:hAnsi="Arial"/>
      <w:sz w:val="20"/>
      <w:szCs w:val="20"/>
    </w:rPr>
  </w:style>
  <w:style w:type="character" w:styleId="Hyperlink">
    <w:name w:val="Hyperlink"/>
    <w:uiPriority w:val="99"/>
    <w:rsid w:val="005F4974"/>
    <w:rPr>
      <w:rFonts w:ascii="Calibri" w:hAnsi="Calibri" w:cs="Times New Roman"/>
      <w:color w:val="auto"/>
      <w:sz w:val="28"/>
      <w:u w:val="single"/>
    </w:rPr>
  </w:style>
  <w:style w:type="character" w:styleId="FollowedHyperlink">
    <w:name w:val="FollowedHyperlink"/>
    <w:rsid w:val="00FF0943"/>
    <w:rPr>
      <w:rFonts w:cs="Times New Roman"/>
      <w:color w:val="800080"/>
      <w:u w:val="single"/>
    </w:rPr>
  </w:style>
  <w:style w:type="paragraph" w:customStyle="1" w:styleId="TitleSection">
    <w:name w:val="Title Section"/>
    <w:basedOn w:val="TitleRFPFolder"/>
    <w:next w:val="Normal"/>
    <w:link w:val="TitleSectionChar"/>
    <w:rsid w:val="00514C2F"/>
    <w:pPr>
      <w:spacing w:after="240" w:afterAutospacing="0"/>
    </w:pPr>
    <w:rPr>
      <w:rFonts w:ascii="Calibri" w:hAnsi="Calibri"/>
      <w:sz w:val="40"/>
      <w:szCs w:val="20"/>
    </w:rPr>
  </w:style>
  <w:style w:type="character" w:customStyle="1" w:styleId="TitleSectionChar">
    <w:name w:val="Title Section Char"/>
    <w:link w:val="TitleSection"/>
    <w:locked/>
    <w:rsid w:val="00514C2F"/>
    <w:rPr>
      <w:rFonts w:ascii="Calibri" w:eastAsia="MS Gothic" w:hAnsi="Calibri"/>
      <w:b/>
      <w:kern w:val="32"/>
      <w:sz w:val="40"/>
    </w:rPr>
  </w:style>
  <w:style w:type="paragraph" w:customStyle="1" w:styleId="SubtitleContentsTab">
    <w:name w:val="Subtitle Contents Tab"/>
    <w:autoRedefine/>
    <w:rsid w:val="00100EB6"/>
    <w:pPr>
      <w:tabs>
        <w:tab w:val="left" w:leader="dot" w:pos="8789"/>
      </w:tabs>
      <w:spacing w:after="240"/>
      <w:ind w:left="720"/>
    </w:pPr>
    <w:rPr>
      <w:rFonts w:ascii="Alte Haas Grotesk" w:hAnsi="Alte Haas Grotesk" w:cs="Arial"/>
      <w:b/>
      <w:bCs/>
      <w:smallCaps/>
      <w:kern w:val="32"/>
      <w:sz w:val="24"/>
      <w:szCs w:val="24"/>
    </w:rPr>
  </w:style>
  <w:style w:type="paragraph" w:customStyle="1" w:styleId="BodyTextBullet">
    <w:name w:val="Body Text Bullet"/>
    <w:basedOn w:val="Normal"/>
    <w:link w:val="BodyTextBulletChar"/>
    <w:qFormat/>
    <w:rsid w:val="008D6CA6"/>
    <w:pPr>
      <w:numPr>
        <w:numId w:val="1"/>
      </w:numPr>
      <w:tabs>
        <w:tab w:val="left" w:pos="0"/>
      </w:tabs>
      <w:spacing w:after="240"/>
      <w:ind w:left="1077" w:right="125" w:hanging="357"/>
      <w:jc w:val="both"/>
    </w:pPr>
    <w:rPr>
      <w:rFonts w:ascii="Calibri" w:hAnsi="Calibri"/>
      <w:sz w:val="22"/>
      <w:szCs w:val="20"/>
      <w:lang w:eastAsia="ja-JP"/>
    </w:rPr>
  </w:style>
  <w:style w:type="character" w:customStyle="1" w:styleId="BodyTextBulletChar">
    <w:name w:val="Body Text Bullet Char"/>
    <w:link w:val="BodyTextBullet"/>
    <w:locked/>
    <w:rsid w:val="008D6CA6"/>
    <w:rPr>
      <w:rFonts w:ascii="Calibri" w:hAnsi="Calibri"/>
      <w:sz w:val="22"/>
      <w:lang w:val="en-GB" w:eastAsia="ja-JP"/>
    </w:rPr>
  </w:style>
  <w:style w:type="paragraph" w:customStyle="1" w:styleId="TableHeader">
    <w:name w:val="Table Header"/>
    <w:basedOn w:val="Normal"/>
    <w:qFormat/>
    <w:rsid w:val="002430DD"/>
    <w:pPr>
      <w:tabs>
        <w:tab w:val="left" w:pos="0"/>
      </w:tabs>
      <w:spacing w:before="20" w:after="60" w:line="240" w:lineRule="exact"/>
    </w:pPr>
    <w:rPr>
      <w:rFonts w:ascii="Calibri" w:hAnsi="Calibri"/>
      <w:b/>
      <w:color w:val="FFFFFF"/>
      <w:sz w:val="20"/>
      <w:szCs w:val="20"/>
      <w:lang w:val="en-US"/>
    </w:rPr>
  </w:style>
  <w:style w:type="paragraph" w:styleId="Index7">
    <w:name w:val="index 7"/>
    <w:basedOn w:val="Normal"/>
    <w:next w:val="Normal"/>
    <w:autoRedefine/>
    <w:rsid w:val="00BB2EA9"/>
    <w:pPr>
      <w:spacing w:after="240" w:line="240" w:lineRule="exact"/>
      <w:ind w:left="1400" w:hanging="200"/>
      <w:jc w:val="both"/>
    </w:pPr>
    <w:rPr>
      <w:rFonts w:ascii="Arial" w:hAnsi="Arial"/>
      <w:sz w:val="20"/>
      <w:szCs w:val="20"/>
    </w:rPr>
  </w:style>
  <w:style w:type="paragraph" w:customStyle="1" w:styleId="TitleTableLayout">
    <w:name w:val="Title Table Layout"/>
    <w:rsid w:val="00514C2F"/>
    <w:pPr>
      <w:spacing w:after="40"/>
    </w:pPr>
    <w:rPr>
      <w:rFonts w:ascii="Calibri" w:hAnsi="Calibri"/>
      <w:b/>
      <w:bCs/>
      <w:caps/>
      <w:color w:val="FFFFFF"/>
      <w:lang w:val="en-GB"/>
    </w:rPr>
  </w:style>
  <w:style w:type="paragraph" w:customStyle="1" w:styleId="CoverTitle">
    <w:name w:val="Cover Title"/>
    <w:basedOn w:val="Normal"/>
    <w:qFormat/>
    <w:rsid w:val="00C76619"/>
    <w:pPr>
      <w:ind w:left="5040"/>
    </w:pPr>
    <w:rPr>
      <w:rFonts w:ascii="Calibri" w:hAnsi="Calibri" w:cs="Calibri"/>
      <w:b/>
      <w:sz w:val="44"/>
      <w:szCs w:val="44"/>
    </w:rPr>
  </w:style>
  <w:style w:type="paragraph" w:styleId="Header">
    <w:name w:val="header"/>
    <w:basedOn w:val="Normal"/>
    <w:link w:val="HeaderChar"/>
    <w:uiPriority w:val="99"/>
    <w:rsid w:val="005A6068"/>
    <w:pPr>
      <w:tabs>
        <w:tab w:val="center" w:pos="4320"/>
        <w:tab w:val="right" w:pos="8640"/>
      </w:tabs>
    </w:pPr>
    <w:rPr>
      <w:szCs w:val="20"/>
    </w:rPr>
  </w:style>
  <w:style w:type="character" w:customStyle="1" w:styleId="HeaderChar">
    <w:name w:val="Header Char"/>
    <w:link w:val="Header"/>
    <w:uiPriority w:val="99"/>
    <w:locked/>
    <w:rsid w:val="005A6068"/>
    <w:rPr>
      <w:rFonts w:cs="Times New Roman"/>
      <w:sz w:val="24"/>
    </w:rPr>
  </w:style>
  <w:style w:type="paragraph" w:customStyle="1" w:styleId="TitleChart">
    <w:name w:val="Title Chart"/>
    <w:basedOn w:val="Normal"/>
    <w:rsid w:val="00233779"/>
    <w:rPr>
      <w:rFonts w:ascii="Calibri" w:hAnsi="Calibri"/>
      <w:b/>
      <w:bCs/>
      <w:caps/>
      <w:color w:val="000000"/>
      <w:sz w:val="18"/>
      <w:szCs w:val="18"/>
    </w:rPr>
  </w:style>
  <w:style w:type="paragraph" w:customStyle="1" w:styleId="SubtitleChart">
    <w:name w:val="Subtitle Chart"/>
    <w:basedOn w:val="Normal"/>
    <w:rsid w:val="00233779"/>
    <w:pPr>
      <w:spacing w:after="120"/>
    </w:pPr>
    <w:rPr>
      <w:rFonts w:ascii="Calibri" w:hAnsi="Calibri"/>
      <w:b/>
      <w:color w:val="000000"/>
      <w:sz w:val="16"/>
      <w:szCs w:val="16"/>
    </w:rPr>
  </w:style>
  <w:style w:type="paragraph" w:styleId="Footer">
    <w:name w:val="footer"/>
    <w:basedOn w:val="Normal"/>
    <w:link w:val="FooterChar"/>
    <w:rsid w:val="00D01A59"/>
    <w:pPr>
      <w:tabs>
        <w:tab w:val="center" w:pos="4320"/>
        <w:tab w:val="right" w:pos="8640"/>
      </w:tabs>
    </w:pPr>
    <w:rPr>
      <w:szCs w:val="20"/>
    </w:rPr>
  </w:style>
  <w:style w:type="character" w:customStyle="1" w:styleId="FooterChar">
    <w:name w:val="Footer Char"/>
    <w:link w:val="Footer"/>
    <w:locked/>
    <w:rsid w:val="00D01A59"/>
    <w:rPr>
      <w:rFonts w:cs="Times New Roman"/>
      <w:sz w:val="24"/>
    </w:rPr>
  </w:style>
  <w:style w:type="paragraph" w:styleId="NormalWeb">
    <w:name w:val="Normal (Web)"/>
    <w:basedOn w:val="Normal"/>
    <w:uiPriority w:val="99"/>
    <w:rsid w:val="005B5159"/>
    <w:pPr>
      <w:spacing w:before="100" w:beforeAutospacing="1" w:after="100" w:afterAutospacing="1"/>
    </w:pPr>
    <w:rPr>
      <w:rFonts w:ascii="Times" w:hAnsi="Times"/>
      <w:sz w:val="20"/>
      <w:szCs w:val="20"/>
    </w:rPr>
  </w:style>
  <w:style w:type="paragraph" w:customStyle="1" w:styleId="CoverSubtitle">
    <w:name w:val="Cover Subtitle"/>
    <w:basedOn w:val="Normal"/>
    <w:link w:val="CoverSubtitleChar"/>
    <w:qFormat/>
    <w:rsid w:val="00C76619"/>
    <w:pPr>
      <w:ind w:left="5040"/>
    </w:pPr>
    <w:rPr>
      <w:rFonts w:ascii="Calibri" w:hAnsi="Calibri" w:cs="Calibri"/>
    </w:rPr>
  </w:style>
  <w:style w:type="character" w:customStyle="1" w:styleId="CoverSubtitleChar">
    <w:name w:val="Cover Subtitle Char"/>
    <w:link w:val="CoverSubtitle"/>
    <w:locked/>
    <w:rsid w:val="00C76619"/>
    <w:rPr>
      <w:rFonts w:ascii="Calibri" w:hAnsi="Calibri" w:cs="Calibri"/>
      <w:sz w:val="24"/>
      <w:szCs w:val="24"/>
      <w:lang w:val="en-GB" w:eastAsia="en-US"/>
    </w:rPr>
  </w:style>
  <w:style w:type="paragraph" w:customStyle="1" w:styleId="TitleCover">
    <w:name w:val="Title Cover"/>
    <w:next w:val="SubtitleCover"/>
    <w:link w:val="TitleCoverChar"/>
    <w:rsid w:val="00625442"/>
    <w:rPr>
      <w:rFonts w:ascii="Alte Haas Grotesk" w:eastAsia="MS Gothic" w:hAnsi="Alte Haas Grotesk"/>
      <w:b/>
      <w:color w:val="000000"/>
      <w:kern w:val="32"/>
      <w:sz w:val="22"/>
      <w:szCs w:val="22"/>
      <w:lang w:val="en-CA" w:eastAsia="en-CA"/>
    </w:rPr>
  </w:style>
  <w:style w:type="paragraph" w:customStyle="1" w:styleId="SubtitleCover">
    <w:name w:val="Subtitle Cover"/>
    <w:basedOn w:val="CoverSubtitle"/>
    <w:link w:val="SubtitleCoverChar"/>
    <w:rsid w:val="00625442"/>
  </w:style>
  <w:style w:type="character" w:customStyle="1" w:styleId="SubtitleCoverChar">
    <w:name w:val="Subtitle Cover Char"/>
    <w:link w:val="SubtitleCover"/>
    <w:locked/>
    <w:rsid w:val="00625442"/>
    <w:rPr>
      <w:rFonts w:ascii="Alte Haas Grotesk" w:eastAsia="MS Gothic" w:hAnsi="Alte Haas Grotesk"/>
      <w:color w:val="000000"/>
      <w:kern w:val="32"/>
      <w:sz w:val="32"/>
    </w:rPr>
  </w:style>
  <w:style w:type="character" w:customStyle="1" w:styleId="TitleCoverChar">
    <w:name w:val="Title Cover Char"/>
    <w:link w:val="TitleCover"/>
    <w:locked/>
    <w:rsid w:val="00625442"/>
    <w:rPr>
      <w:rFonts w:ascii="Alte Haas Grotesk" w:eastAsia="MS Gothic" w:hAnsi="Alte Haas Grotesk"/>
      <w:b/>
      <w:color w:val="000000"/>
      <w:kern w:val="32"/>
      <w:sz w:val="22"/>
      <w:szCs w:val="22"/>
      <w:lang w:bidi="ar-SA"/>
    </w:rPr>
  </w:style>
  <w:style w:type="paragraph" w:styleId="TOC1">
    <w:name w:val="toc 1"/>
    <w:basedOn w:val="Normal"/>
    <w:next w:val="Normal"/>
    <w:autoRedefine/>
    <w:uiPriority w:val="39"/>
    <w:rsid w:val="005D2630"/>
    <w:pPr>
      <w:tabs>
        <w:tab w:val="right" w:leader="dot" w:pos="8935"/>
      </w:tabs>
      <w:ind w:left="480"/>
    </w:pPr>
    <w:rPr>
      <w:rFonts w:ascii="Calibri" w:hAnsi="Calibri"/>
      <w:b/>
    </w:rPr>
  </w:style>
  <w:style w:type="paragraph" w:styleId="TOC2">
    <w:name w:val="toc 2"/>
    <w:basedOn w:val="Normal"/>
    <w:next w:val="Normal"/>
    <w:autoRedefine/>
    <w:uiPriority w:val="39"/>
    <w:rsid w:val="00A132FC"/>
    <w:pPr>
      <w:tabs>
        <w:tab w:val="right" w:leader="dot" w:pos="8935"/>
      </w:tabs>
      <w:ind w:left="720"/>
    </w:pPr>
    <w:rPr>
      <w:rFonts w:ascii="Calibri" w:hAnsi="Calibri"/>
    </w:rPr>
  </w:style>
  <w:style w:type="paragraph" w:customStyle="1" w:styleId="ColorfulShading-Accent31">
    <w:name w:val="Colorful Shading - Accent 31"/>
    <w:basedOn w:val="Normal"/>
    <w:rsid w:val="004C4D07"/>
    <w:pPr>
      <w:ind w:left="720"/>
    </w:pPr>
    <w:rPr>
      <w:rFonts w:ascii="Calibri" w:hAnsi="Calibri" w:cs="Calibri"/>
      <w:sz w:val="22"/>
      <w:szCs w:val="22"/>
      <w:lang w:val="en-CA" w:eastAsia="en-CA"/>
    </w:rPr>
  </w:style>
  <w:style w:type="table" w:styleId="TableGrid">
    <w:name w:val="Table Grid"/>
    <w:basedOn w:val="TableNormal"/>
    <w:rsid w:val="00D92AC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link w:val="BodyChar"/>
    <w:qFormat/>
    <w:rsid w:val="008D6CA6"/>
    <w:pPr>
      <w:spacing w:after="240" w:line="240" w:lineRule="atLeast"/>
      <w:ind w:left="720" w:right="125"/>
      <w:jc w:val="both"/>
    </w:pPr>
    <w:rPr>
      <w:rFonts w:ascii="Calibri" w:hAnsi="Calibri"/>
      <w:sz w:val="22"/>
      <w:szCs w:val="20"/>
      <w:lang w:val="en-US"/>
    </w:rPr>
  </w:style>
  <w:style w:type="character" w:customStyle="1" w:styleId="BodyChar">
    <w:name w:val="Body Char"/>
    <w:link w:val="Body"/>
    <w:locked/>
    <w:rsid w:val="008D6CA6"/>
    <w:rPr>
      <w:rFonts w:ascii="Calibri" w:hAnsi="Calibri"/>
      <w:sz w:val="22"/>
      <w:lang w:val="en-US" w:eastAsia="en-US"/>
    </w:rPr>
  </w:style>
  <w:style w:type="paragraph" w:customStyle="1" w:styleId="ChapterSubtitle">
    <w:name w:val="Chapter Subtitle"/>
    <w:basedOn w:val="Subtitle"/>
    <w:rsid w:val="006A0DAB"/>
    <w:pPr>
      <w:keepNext/>
      <w:keepLines/>
      <w:spacing w:before="60" w:after="120" w:line="340" w:lineRule="atLeast"/>
      <w:jc w:val="left"/>
      <w:outlineLvl w:val="9"/>
    </w:pPr>
    <w:rPr>
      <w:rFonts w:ascii="Arial" w:hAnsi="Arial" w:cs="Arial"/>
      <w:b/>
      <w:bCs/>
      <w:color w:val="2C8AB5"/>
      <w:spacing w:val="-16"/>
      <w:kern w:val="28"/>
      <w:sz w:val="32"/>
      <w:szCs w:val="40"/>
      <w:lang w:val="en-US"/>
    </w:rPr>
  </w:style>
  <w:style w:type="paragraph" w:styleId="Subtitle">
    <w:name w:val="Subtitle"/>
    <w:basedOn w:val="Normal"/>
    <w:next w:val="Normal"/>
    <w:link w:val="SubtitleChar"/>
    <w:qFormat/>
    <w:rsid w:val="006A0DAB"/>
    <w:pPr>
      <w:spacing w:after="60"/>
      <w:jc w:val="center"/>
      <w:outlineLvl w:val="1"/>
    </w:pPr>
    <w:rPr>
      <w:szCs w:val="20"/>
    </w:rPr>
  </w:style>
  <w:style w:type="character" w:customStyle="1" w:styleId="SubtitleChar">
    <w:name w:val="Subtitle Char"/>
    <w:link w:val="Subtitle"/>
    <w:locked/>
    <w:rsid w:val="006A0DAB"/>
    <w:rPr>
      <w:rFonts w:ascii="Cambria" w:hAnsi="Cambria" w:cs="Times New Roman"/>
      <w:sz w:val="24"/>
      <w:lang w:val="en-GB"/>
    </w:rPr>
  </w:style>
  <w:style w:type="character" w:styleId="CommentReference">
    <w:name w:val="annotation reference"/>
    <w:rsid w:val="006A0DAB"/>
    <w:rPr>
      <w:rFonts w:ascii="Arial" w:hAnsi="Arial" w:cs="Times New Roman"/>
      <w:sz w:val="16"/>
    </w:rPr>
  </w:style>
  <w:style w:type="paragraph" w:styleId="CommentText">
    <w:name w:val="annotation text"/>
    <w:basedOn w:val="Normal"/>
    <w:link w:val="CommentTextChar"/>
    <w:rsid w:val="006A0DAB"/>
    <w:pPr>
      <w:keepLines/>
      <w:spacing w:line="200" w:lineRule="atLeast"/>
      <w:ind w:left="1080"/>
    </w:pPr>
    <w:rPr>
      <w:rFonts w:ascii="Arial" w:hAnsi="Arial"/>
      <w:spacing w:val="-5"/>
      <w:sz w:val="16"/>
      <w:szCs w:val="20"/>
    </w:rPr>
  </w:style>
  <w:style w:type="character" w:customStyle="1" w:styleId="CommentTextChar">
    <w:name w:val="Comment Text Char"/>
    <w:link w:val="CommentText"/>
    <w:locked/>
    <w:rsid w:val="006A0DAB"/>
    <w:rPr>
      <w:rFonts w:ascii="Arial" w:hAnsi="Arial" w:cs="Times New Roman"/>
      <w:spacing w:val="-5"/>
      <w:sz w:val="16"/>
    </w:rPr>
  </w:style>
  <w:style w:type="paragraph" w:customStyle="1" w:styleId="TableText">
    <w:name w:val="Table Text"/>
    <w:basedOn w:val="Normal"/>
    <w:link w:val="TableTextChar"/>
    <w:qFormat/>
    <w:rsid w:val="00521ADA"/>
    <w:pPr>
      <w:spacing w:before="20" w:after="60" w:line="240" w:lineRule="exact"/>
    </w:pPr>
    <w:rPr>
      <w:rFonts w:ascii="Calibri" w:hAnsi="Calibri"/>
      <w:spacing w:val="-5"/>
      <w:sz w:val="18"/>
      <w:szCs w:val="20"/>
    </w:rPr>
  </w:style>
  <w:style w:type="character" w:customStyle="1" w:styleId="TableTextChar">
    <w:name w:val="Table Text Char"/>
    <w:link w:val="TableText"/>
    <w:locked/>
    <w:rsid w:val="00521ADA"/>
    <w:rPr>
      <w:rFonts w:ascii="Calibri" w:hAnsi="Calibri"/>
      <w:spacing w:val="-5"/>
      <w:sz w:val="18"/>
    </w:rPr>
  </w:style>
  <w:style w:type="paragraph" w:styleId="BodyTextIndent">
    <w:name w:val="Body Text Indent"/>
    <w:basedOn w:val="Normal"/>
    <w:link w:val="BodyTextIndentChar"/>
    <w:rsid w:val="0039274F"/>
    <w:pPr>
      <w:spacing w:after="120"/>
      <w:ind w:left="360"/>
    </w:pPr>
    <w:rPr>
      <w:szCs w:val="20"/>
    </w:rPr>
  </w:style>
  <w:style w:type="character" w:customStyle="1" w:styleId="BodyTextIndentChar">
    <w:name w:val="Body Text Indent Char"/>
    <w:link w:val="BodyTextIndent"/>
    <w:locked/>
    <w:rsid w:val="0039274F"/>
    <w:rPr>
      <w:rFonts w:cs="Times New Roman"/>
      <w:sz w:val="24"/>
      <w:lang w:val="en-GB"/>
    </w:rPr>
  </w:style>
  <w:style w:type="paragraph" w:styleId="Index1">
    <w:name w:val="index 1"/>
    <w:basedOn w:val="Normal"/>
    <w:next w:val="Normal"/>
    <w:autoRedefine/>
    <w:uiPriority w:val="99"/>
    <w:rsid w:val="00490293"/>
    <w:pPr>
      <w:tabs>
        <w:tab w:val="right" w:leader="dot" w:pos="8935"/>
      </w:tabs>
      <w:ind w:left="240" w:hanging="240"/>
    </w:pPr>
    <w:rPr>
      <w:rFonts w:ascii="Calibri" w:hAnsi="Calibri"/>
      <w:sz w:val="22"/>
    </w:rPr>
  </w:style>
  <w:style w:type="paragraph" w:styleId="CommentSubject">
    <w:name w:val="annotation subject"/>
    <w:basedOn w:val="CommentText"/>
    <w:next w:val="CommentText"/>
    <w:link w:val="CommentSubjectChar"/>
    <w:rsid w:val="007148D3"/>
    <w:pPr>
      <w:keepLines w:val="0"/>
      <w:spacing w:line="240" w:lineRule="auto"/>
      <w:ind w:left="0"/>
    </w:pPr>
    <w:rPr>
      <w:b/>
    </w:rPr>
  </w:style>
  <w:style w:type="character" w:customStyle="1" w:styleId="CommentSubjectChar">
    <w:name w:val="Comment Subject Char"/>
    <w:link w:val="CommentSubject"/>
    <w:locked/>
    <w:rsid w:val="007148D3"/>
    <w:rPr>
      <w:rFonts w:ascii="Arial" w:hAnsi="Arial" w:cs="Times New Roman"/>
      <w:b/>
      <w:spacing w:val="-5"/>
      <w:sz w:val="16"/>
      <w:lang w:val="en-GB"/>
    </w:rPr>
  </w:style>
  <w:style w:type="paragraph" w:customStyle="1" w:styleId="Default">
    <w:name w:val="Default"/>
    <w:rsid w:val="00D00E7E"/>
    <w:pPr>
      <w:autoSpaceDE w:val="0"/>
      <w:autoSpaceDN w:val="0"/>
      <w:adjustRightInd w:val="0"/>
    </w:pPr>
    <w:rPr>
      <w:rFonts w:ascii="Times New Roman" w:hAnsi="Times New Roman"/>
      <w:color w:val="000000"/>
      <w:sz w:val="24"/>
      <w:szCs w:val="24"/>
    </w:rPr>
  </w:style>
  <w:style w:type="paragraph" w:styleId="DocumentMap">
    <w:name w:val="Document Map"/>
    <w:basedOn w:val="Normal"/>
    <w:link w:val="DocumentMapChar"/>
    <w:rsid w:val="006138B0"/>
    <w:pPr>
      <w:shd w:val="clear" w:color="auto" w:fill="000080"/>
      <w:spacing w:after="240" w:line="240" w:lineRule="exact"/>
      <w:jc w:val="both"/>
    </w:pPr>
    <w:rPr>
      <w:rFonts w:ascii="Tahoma" w:hAnsi="Tahoma"/>
      <w:sz w:val="20"/>
      <w:szCs w:val="20"/>
    </w:rPr>
  </w:style>
  <w:style w:type="character" w:customStyle="1" w:styleId="DocumentMapChar">
    <w:name w:val="Document Map Char"/>
    <w:link w:val="DocumentMap"/>
    <w:locked/>
    <w:rsid w:val="006138B0"/>
    <w:rPr>
      <w:rFonts w:ascii="Tahoma" w:hAnsi="Tahoma" w:cs="Times New Roman"/>
      <w:shd w:val="clear" w:color="auto" w:fill="000080"/>
      <w:lang w:eastAsia="en-US"/>
    </w:rPr>
  </w:style>
  <w:style w:type="paragraph" w:customStyle="1" w:styleId="DarkList-Accent31">
    <w:name w:val="Dark List - Accent 31"/>
    <w:hidden/>
    <w:uiPriority w:val="99"/>
    <w:semiHidden/>
    <w:rsid w:val="006138B0"/>
    <w:rPr>
      <w:sz w:val="24"/>
      <w:szCs w:val="24"/>
      <w:lang w:val="en-GB"/>
    </w:rPr>
  </w:style>
  <w:style w:type="character" w:styleId="Strong">
    <w:name w:val="Strong"/>
    <w:uiPriority w:val="22"/>
    <w:qFormat/>
    <w:rsid w:val="004E5502"/>
    <w:rPr>
      <w:rFonts w:cs="Times New Roman"/>
      <w:b/>
    </w:rPr>
  </w:style>
  <w:style w:type="paragraph" w:customStyle="1" w:styleId="tabletext0">
    <w:name w:val="tabletext"/>
    <w:basedOn w:val="Normal"/>
    <w:rsid w:val="00C20274"/>
    <w:pPr>
      <w:spacing w:before="20" w:after="60" w:line="240" w:lineRule="atLeast"/>
    </w:pPr>
    <w:rPr>
      <w:rFonts w:ascii="Arial" w:hAnsi="Arial" w:cs="Arial"/>
      <w:spacing w:val="-5"/>
      <w:sz w:val="17"/>
      <w:szCs w:val="17"/>
      <w:lang w:val="en-US"/>
    </w:rPr>
  </w:style>
  <w:style w:type="paragraph" w:customStyle="1" w:styleId="tableheader0">
    <w:name w:val="tableheader"/>
    <w:basedOn w:val="Normal"/>
    <w:rsid w:val="00C20274"/>
    <w:pPr>
      <w:spacing w:before="60"/>
    </w:pPr>
    <w:rPr>
      <w:rFonts w:ascii="Arial" w:hAnsi="Arial" w:cs="Arial"/>
      <w:b/>
      <w:bCs/>
      <w:color w:val="FFFFFF"/>
      <w:spacing w:val="-5"/>
      <w:sz w:val="18"/>
      <w:szCs w:val="18"/>
      <w:lang w:val="en-US"/>
    </w:rPr>
  </w:style>
  <w:style w:type="paragraph" w:styleId="MacroText">
    <w:name w:val="macro"/>
    <w:link w:val="MacroTextChar"/>
    <w:rsid w:val="0074136B"/>
    <w:pPr>
      <w:tabs>
        <w:tab w:val="left" w:pos="480"/>
        <w:tab w:val="left" w:pos="960"/>
        <w:tab w:val="left" w:pos="1440"/>
        <w:tab w:val="left" w:pos="1920"/>
        <w:tab w:val="left" w:pos="2400"/>
        <w:tab w:val="left" w:pos="2880"/>
        <w:tab w:val="left" w:pos="3360"/>
        <w:tab w:val="left" w:pos="3840"/>
        <w:tab w:val="left" w:pos="4320"/>
      </w:tabs>
      <w:spacing w:after="240" w:line="240" w:lineRule="exact"/>
      <w:jc w:val="both"/>
    </w:pPr>
    <w:rPr>
      <w:rFonts w:ascii="Courier New" w:hAnsi="Courier New" w:cs="Courier New"/>
    </w:rPr>
  </w:style>
  <w:style w:type="character" w:customStyle="1" w:styleId="MacroTextChar">
    <w:name w:val="Macro Text Char"/>
    <w:link w:val="MacroText"/>
    <w:locked/>
    <w:rsid w:val="0074136B"/>
    <w:rPr>
      <w:rFonts w:ascii="Courier New" w:hAnsi="Courier New" w:cs="Courier New"/>
      <w:lang w:val="en-US" w:eastAsia="en-US" w:bidi="ar-SA"/>
    </w:rPr>
  </w:style>
  <w:style w:type="paragraph" w:styleId="List">
    <w:name w:val="List"/>
    <w:basedOn w:val="Normal"/>
    <w:rsid w:val="0074136B"/>
    <w:pPr>
      <w:spacing w:after="240" w:line="240" w:lineRule="exact"/>
      <w:ind w:left="360" w:hanging="360"/>
      <w:jc w:val="both"/>
    </w:pPr>
    <w:rPr>
      <w:rFonts w:ascii="Arial" w:hAnsi="Arial"/>
      <w:sz w:val="20"/>
      <w:szCs w:val="20"/>
      <w:lang w:val="en-US"/>
    </w:rPr>
  </w:style>
  <w:style w:type="paragraph" w:customStyle="1" w:styleId="MediumShading1-Accent21">
    <w:name w:val="Medium Shading 1 - Accent 21"/>
    <w:uiPriority w:val="99"/>
    <w:rsid w:val="007A0421"/>
    <w:rPr>
      <w:rFonts w:ascii="Calibri" w:hAnsi="Calibri"/>
      <w:sz w:val="22"/>
      <w:szCs w:val="22"/>
    </w:rPr>
  </w:style>
  <w:style w:type="paragraph" w:customStyle="1" w:styleId="HTMLBody">
    <w:name w:val="HTML Body"/>
    <w:rsid w:val="000751B5"/>
    <w:rPr>
      <w:rFonts w:ascii="Arial" w:hAnsi="Arial"/>
    </w:rPr>
  </w:style>
  <w:style w:type="paragraph" w:customStyle="1" w:styleId="Table-Fill">
    <w:name w:val="Table- Fill"/>
    <w:basedOn w:val="Normal"/>
    <w:rsid w:val="000751B5"/>
    <w:rPr>
      <w:rFonts w:ascii="Times New Roman" w:hAnsi="Times New Roman"/>
      <w:color w:val="0000FF"/>
      <w:sz w:val="20"/>
      <w:szCs w:val="20"/>
      <w:lang w:val="en-CA"/>
    </w:rPr>
  </w:style>
  <w:style w:type="paragraph" w:styleId="Title">
    <w:name w:val="Title"/>
    <w:basedOn w:val="Normal"/>
    <w:link w:val="TitleChar"/>
    <w:uiPriority w:val="99"/>
    <w:qFormat/>
    <w:rsid w:val="000751B5"/>
    <w:pPr>
      <w:jc w:val="center"/>
    </w:pPr>
    <w:rPr>
      <w:rFonts w:ascii="Arial" w:hAnsi="Arial"/>
      <w:b/>
      <w:sz w:val="16"/>
      <w:szCs w:val="20"/>
      <w:u w:val="single"/>
      <w:lang w:val="en-CA"/>
    </w:rPr>
  </w:style>
  <w:style w:type="character" w:customStyle="1" w:styleId="TitleChar">
    <w:name w:val="Title Char"/>
    <w:link w:val="Title"/>
    <w:locked/>
    <w:rsid w:val="000751B5"/>
    <w:rPr>
      <w:rFonts w:ascii="Arial" w:hAnsi="Arial" w:cs="Times New Roman"/>
      <w:b/>
      <w:sz w:val="16"/>
      <w:u w:val="single"/>
      <w:lang w:val="en-CA"/>
    </w:rPr>
  </w:style>
  <w:style w:type="paragraph" w:styleId="FootnoteText">
    <w:name w:val="footnote text"/>
    <w:basedOn w:val="Normal"/>
    <w:link w:val="FootnoteTextChar"/>
    <w:locked/>
    <w:rsid w:val="000751B5"/>
    <w:rPr>
      <w:rFonts w:ascii="Times New Roman" w:hAnsi="Times New Roman"/>
      <w:sz w:val="20"/>
      <w:szCs w:val="20"/>
      <w:lang w:val="en-CA"/>
    </w:rPr>
  </w:style>
  <w:style w:type="character" w:customStyle="1" w:styleId="FootnoteTextChar">
    <w:name w:val="Footnote Text Char"/>
    <w:link w:val="FootnoteText"/>
    <w:locked/>
    <w:rsid w:val="000751B5"/>
    <w:rPr>
      <w:rFonts w:ascii="Times New Roman" w:hAnsi="Times New Roman" w:cs="Times New Roman"/>
      <w:lang w:val="en-CA"/>
    </w:rPr>
  </w:style>
  <w:style w:type="paragraph" w:styleId="TOC3">
    <w:name w:val="toc 3"/>
    <w:basedOn w:val="Normal"/>
    <w:next w:val="Normal"/>
    <w:autoRedefine/>
    <w:uiPriority w:val="39"/>
    <w:rsid w:val="000751B5"/>
    <w:pPr>
      <w:ind w:left="400"/>
    </w:pPr>
    <w:rPr>
      <w:rFonts w:ascii="Times New Roman" w:hAnsi="Times New Roman"/>
      <w:i/>
      <w:sz w:val="20"/>
      <w:szCs w:val="20"/>
      <w:lang w:val="en-CA"/>
    </w:rPr>
  </w:style>
  <w:style w:type="paragraph" w:styleId="TOC4">
    <w:name w:val="toc 4"/>
    <w:basedOn w:val="Normal"/>
    <w:next w:val="Normal"/>
    <w:autoRedefine/>
    <w:uiPriority w:val="39"/>
    <w:rsid w:val="000751B5"/>
    <w:pPr>
      <w:ind w:left="600"/>
    </w:pPr>
    <w:rPr>
      <w:rFonts w:ascii="Times New Roman" w:hAnsi="Times New Roman"/>
      <w:sz w:val="18"/>
      <w:szCs w:val="20"/>
      <w:lang w:val="en-CA"/>
    </w:rPr>
  </w:style>
  <w:style w:type="paragraph" w:styleId="TOC5">
    <w:name w:val="toc 5"/>
    <w:basedOn w:val="Normal"/>
    <w:next w:val="Normal"/>
    <w:autoRedefine/>
    <w:uiPriority w:val="39"/>
    <w:rsid w:val="000751B5"/>
    <w:pPr>
      <w:ind w:left="800"/>
    </w:pPr>
    <w:rPr>
      <w:rFonts w:ascii="Times New Roman" w:hAnsi="Times New Roman"/>
      <w:sz w:val="18"/>
      <w:szCs w:val="20"/>
      <w:lang w:val="en-CA"/>
    </w:rPr>
  </w:style>
  <w:style w:type="paragraph" w:styleId="TOC6">
    <w:name w:val="toc 6"/>
    <w:basedOn w:val="Normal"/>
    <w:next w:val="Normal"/>
    <w:autoRedefine/>
    <w:uiPriority w:val="39"/>
    <w:rsid w:val="000751B5"/>
    <w:pPr>
      <w:ind w:left="1000"/>
    </w:pPr>
    <w:rPr>
      <w:rFonts w:ascii="Times New Roman" w:hAnsi="Times New Roman"/>
      <w:sz w:val="18"/>
      <w:szCs w:val="20"/>
      <w:lang w:val="en-CA"/>
    </w:rPr>
  </w:style>
  <w:style w:type="paragraph" w:styleId="TOC7">
    <w:name w:val="toc 7"/>
    <w:basedOn w:val="Normal"/>
    <w:next w:val="Normal"/>
    <w:autoRedefine/>
    <w:uiPriority w:val="39"/>
    <w:rsid w:val="000751B5"/>
    <w:pPr>
      <w:ind w:left="1200"/>
    </w:pPr>
    <w:rPr>
      <w:rFonts w:ascii="Times New Roman" w:hAnsi="Times New Roman"/>
      <w:sz w:val="18"/>
      <w:szCs w:val="20"/>
      <w:lang w:val="en-CA"/>
    </w:rPr>
  </w:style>
  <w:style w:type="paragraph" w:styleId="TOC8">
    <w:name w:val="toc 8"/>
    <w:basedOn w:val="Normal"/>
    <w:next w:val="Normal"/>
    <w:autoRedefine/>
    <w:uiPriority w:val="39"/>
    <w:rsid w:val="000751B5"/>
    <w:pPr>
      <w:ind w:left="1400"/>
    </w:pPr>
    <w:rPr>
      <w:rFonts w:ascii="Times New Roman" w:hAnsi="Times New Roman"/>
      <w:sz w:val="18"/>
      <w:szCs w:val="20"/>
      <w:lang w:val="en-CA"/>
    </w:rPr>
  </w:style>
  <w:style w:type="paragraph" w:styleId="TOC9">
    <w:name w:val="toc 9"/>
    <w:basedOn w:val="Normal"/>
    <w:next w:val="Normal"/>
    <w:autoRedefine/>
    <w:uiPriority w:val="39"/>
    <w:rsid w:val="000751B5"/>
    <w:pPr>
      <w:ind w:left="1600"/>
    </w:pPr>
    <w:rPr>
      <w:rFonts w:ascii="Times New Roman" w:hAnsi="Times New Roman"/>
      <w:sz w:val="18"/>
      <w:szCs w:val="20"/>
      <w:lang w:val="en-CA"/>
    </w:rPr>
  </w:style>
  <w:style w:type="paragraph" w:customStyle="1" w:styleId="HeadingBar">
    <w:name w:val="Heading Bar"/>
    <w:basedOn w:val="Normal"/>
    <w:next w:val="Heading3"/>
    <w:rsid w:val="000751B5"/>
    <w:pPr>
      <w:keepNext/>
      <w:keepLines/>
      <w:shd w:val="solid" w:color="auto" w:fill="auto"/>
      <w:spacing w:before="240"/>
      <w:ind w:right="7920"/>
    </w:pPr>
    <w:rPr>
      <w:rFonts w:ascii="Times New Roman" w:hAnsi="Times New Roman"/>
      <w:color w:val="FFFFFF"/>
      <w:sz w:val="8"/>
      <w:szCs w:val="20"/>
      <w:lang w:val="en-CA"/>
    </w:rPr>
  </w:style>
  <w:style w:type="paragraph" w:customStyle="1" w:styleId="TableHeading">
    <w:name w:val="Table Heading"/>
    <w:basedOn w:val="TableText"/>
    <w:rsid w:val="000751B5"/>
    <w:pPr>
      <w:keepLines/>
      <w:spacing w:before="120" w:after="120" w:line="240" w:lineRule="atLeast"/>
    </w:pPr>
    <w:rPr>
      <w:rFonts w:ascii="Arial" w:hAnsi="Arial"/>
      <w:b/>
      <w:spacing w:val="0"/>
      <w:szCs w:val="18"/>
      <w:lang w:val="en-CA"/>
    </w:rPr>
  </w:style>
  <w:style w:type="paragraph" w:customStyle="1" w:styleId="TOCHeading1">
    <w:name w:val="TOC Heading1"/>
    <w:basedOn w:val="Normal"/>
    <w:rsid w:val="000751B5"/>
    <w:pPr>
      <w:keepNext/>
      <w:pageBreakBefore/>
      <w:pBdr>
        <w:top w:val="single" w:sz="30" w:space="26" w:color="auto"/>
      </w:pBdr>
      <w:spacing w:before="960" w:after="960"/>
      <w:ind w:left="2520"/>
    </w:pPr>
    <w:rPr>
      <w:rFonts w:ascii="Times New Roman" w:hAnsi="Times New Roman"/>
      <w:sz w:val="36"/>
      <w:szCs w:val="20"/>
      <w:lang w:val="en-CA"/>
    </w:rPr>
  </w:style>
  <w:style w:type="paragraph" w:styleId="Caption">
    <w:name w:val="caption"/>
    <w:basedOn w:val="Normal"/>
    <w:next w:val="Normal"/>
    <w:qFormat/>
    <w:rsid w:val="000751B5"/>
    <w:pPr>
      <w:ind w:left="720"/>
      <w:jc w:val="center"/>
    </w:pPr>
    <w:rPr>
      <w:rFonts w:ascii="Times New Roman" w:hAnsi="Times New Roman"/>
      <w:i/>
      <w:iCs/>
      <w:sz w:val="20"/>
      <w:szCs w:val="20"/>
      <w:lang w:val="en-CA"/>
    </w:rPr>
  </w:style>
  <w:style w:type="character" w:customStyle="1" w:styleId="HighlightedVariable">
    <w:name w:val="Highlighted Variable"/>
    <w:rsid w:val="000751B5"/>
    <w:rPr>
      <w:color w:val="0000FF"/>
    </w:rPr>
  </w:style>
  <w:style w:type="paragraph" w:customStyle="1" w:styleId="Title-Major">
    <w:name w:val="Title-Major"/>
    <w:basedOn w:val="Title"/>
    <w:rsid w:val="000751B5"/>
    <w:pPr>
      <w:keepLines/>
      <w:spacing w:after="120"/>
      <w:ind w:left="2520" w:right="720"/>
      <w:jc w:val="left"/>
    </w:pPr>
    <w:rPr>
      <w:rFonts w:ascii="Book Antiqua" w:hAnsi="Book Antiqua"/>
      <w:b w:val="0"/>
      <w:smallCaps/>
      <w:sz w:val="48"/>
      <w:szCs w:val="24"/>
      <w:u w:val="none"/>
    </w:rPr>
  </w:style>
  <w:style w:type="paragraph" w:customStyle="1" w:styleId="Note">
    <w:name w:val="Note"/>
    <w:basedOn w:val="Normal"/>
    <w:rsid w:val="002430DD"/>
    <w:pPr>
      <w:pBdr>
        <w:top w:val="single" w:sz="6" w:space="1" w:color="auto" w:shadow="1"/>
        <w:left w:val="single" w:sz="6" w:space="1" w:color="auto" w:shadow="1"/>
        <w:bottom w:val="single" w:sz="6" w:space="1" w:color="auto" w:shadow="1"/>
        <w:right w:val="single" w:sz="6" w:space="1" w:color="auto" w:shadow="1"/>
      </w:pBdr>
      <w:shd w:val="solid" w:color="FFFF00" w:fill="auto"/>
      <w:spacing w:before="120" w:after="120" w:line="240" w:lineRule="exact"/>
      <w:ind w:left="720" w:right="5040" w:hanging="720"/>
    </w:pPr>
    <w:rPr>
      <w:rFonts w:ascii="Arial" w:hAnsi="Arial"/>
      <w:vanish/>
      <w:lang w:val="en-CA"/>
    </w:rPr>
  </w:style>
  <w:style w:type="paragraph" w:customStyle="1" w:styleId="NumberList">
    <w:name w:val="Number List"/>
    <w:basedOn w:val="Normal"/>
    <w:rsid w:val="002430DD"/>
    <w:pPr>
      <w:spacing w:before="60" w:after="60" w:line="240" w:lineRule="exact"/>
      <w:ind w:left="3240" w:hanging="360"/>
    </w:pPr>
    <w:rPr>
      <w:rFonts w:ascii="Arial" w:hAnsi="Arial"/>
      <w:lang w:val="en-CA"/>
    </w:rPr>
  </w:style>
  <w:style w:type="paragraph" w:customStyle="1" w:styleId="three">
    <w:name w:val="three"/>
    <w:basedOn w:val="Normal"/>
    <w:rsid w:val="000751B5"/>
    <w:pPr>
      <w:ind w:left="2880" w:hanging="720"/>
      <w:jc w:val="both"/>
    </w:pPr>
    <w:rPr>
      <w:rFonts w:ascii="Palatino" w:hAnsi="Palatino"/>
      <w:szCs w:val="20"/>
      <w:lang w:val="en-CA"/>
    </w:rPr>
  </w:style>
  <w:style w:type="paragraph" w:customStyle="1" w:styleId="TableContents">
    <w:name w:val="Table Contents"/>
    <w:basedOn w:val="Normal"/>
    <w:rsid w:val="002430DD"/>
    <w:pPr>
      <w:widowControl w:val="0"/>
      <w:suppressLineNumbers/>
      <w:suppressAutoHyphens/>
      <w:spacing w:after="120" w:line="240" w:lineRule="exact"/>
    </w:pPr>
    <w:rPr>
      <w:rFonts w:ascii="Thorndale" w:hAnsi="Thorndale"/>
      <w:color w:val="000000"/>
      <w:szCs w:val="20"/>
      <w:lang w:val="en-CA"/>
    </w:rPr>
  </w:style>
  <w:style w:type="character" w:customStyle="1" w:styleId="ClosingChar">
    <w:name w:val="Closing Char"/>
    <w:locked/>
    <w:rsid w:val="000751B5"/>
    <w:rPr>
      <w:rFonts w:ascii="Times New Roman" w:hAnsi="Times New Roman"/>
      <w:lang w:val="en-CA"/>
    </w:rPr>
  </w:style>
  <w:style w:type="paragraph" w:styleId="Closing">
    <w:name w:val="Closing"/>
    <w:basedOn w:val="Normal"/>
    <w:link w:val="ClosingChar1"/>
    <w:locked/>
    <w:rsid w:val="000751B5"/>
    <w:pPr>
      <w:ind w:left="4320"/>
    </w:pPr>
    <w:rPr>
      <w:szCs w:val="20"/>
    </w:rPr>
  </w:style>
  <w:style w:type="character" w:customStyle="1" w:styleId="ClosingChar1">
    <w:name w:val="Closing Char1"/>
    <w:link w:val="Closing"/>
    <w:locked/>
    <w:rsid w:val="00B92426"/>
    <w:rPr>
      <w:rFonts w:cs="Times New Roman"/>
      <w:sz w:val="24"/>
      <w:lang w:val="en-GB"/>
    </w:rPr>
  </w:style>
  <w:style w:type="character" w:customStyle="1" w:styleId="DateChar">
    <w:name w:val="Date Char"/>
    <w:locked/>
    <w:rsid w:val="000751B5"/>
    <w:rPr>
      <w:rFonts w:ascii="Times New Roman" w:hAnsi="Times New Roman"/>
      <w:lang w:val="en-CA"/>
    </w:rPr>
  </w:style>
  <w:style w:type="paragraph" w:styleId="Date">
    <w:name w:val="Date"/>
    <w:basedOn w:val="Normal"/>
    <w:next w:val="Normal"/>
    <w:link w:val="DateChar1"/>
    <w:locked/>
    <w:rsid w:val="000751B5"/>
    <w:rPr>
      <w:szCs w:val="20"/>
    </w:rPr>
  </w:style>
  <w:style w:type="character" w:customStyle="1" w:styleId="DateChar1">
    <w:name w:val="Date Char1"/>
    <w:link w:val="Date"/>
    <w:locked/>
    <w:rsid w:val="00B92426"/>
    <w:rPr>
      <w:rFonts w:cs="Times New Roman"/>
      <w:sz w:val="24"/>
      <w:lang w:val="en-GB"/>
    </w:rPr>
  </w:style>
  <w:style w:type="character" w:customStyle="1" w:styleId="E-mailSignatureChar">
    <w:name w:val="E-mail Signature Char"/>
    <w:locked/>
    <w:rsid w:val="000751B5"/>
    <w:rPr>
      <w:rFonts w:ascii="Times New Roman" w:hAnsi="Times New Roman"/>
      <w:lang w:val="en-CA"/>
    </w:rPr>
  </w:style>
  <w:style w:type="paragraph" w:styleId="E-mailSignature">
    <w:name w:val="E-mail Signature"/>
    <w:basedOn w:val="Normal"/>
    <w:link w:val="E-mailSignatureChar1"/>
    <w:locked/>
    <w:rsid w:val="000751B5"/>
    <w:rPr>
      <w:szCs w:val="20"/>
    </w:rPr>
  </w:style>
  <w:style w:type="character" w:customStyle="1" w:styleId="E-mailSignatureChar1">
    <w:name w:val="E-mail Signature Char1"/>
    <w:link w:val="E-mailSignature"/>
    <w:locked/>
    <w:rsid w:val="00B92426"/>
    <w:rPr>
      <w:rFonts w:cs="Times New Roman"/>
      <w:sz w:val="24"/>
      <w:lang w:val="en-GB"/>
    </w:rPr>
  </w:style>
  <w:style w:type="character" w:customStyle="1" w:styleId="EndnoteTextChar">
    <w:name w:val="Endnote Text Char"/>
    <w:locked/>
    <w:rsid w:val="000751B5"/>
    <w:rPr>
      <w:rFonts w:ascii="Times New Roman" w:hAnsi="Times New Roman"/>
      <w:lang w:val="en-CA"/>
    </w:rPr>
  </w:style>
  <w:style w:type="paragraph" w:styleId="EndnoteText">
    <w:name w:val="endnote text"/>
    <w:basedOn w:val="Normal"/>
    <w:link w:val="EndnoteTextChar1"/>
    <w:locked/>
    <w:rsid w:val="000751B5"/>
    <w:rPr>
      <w:sz w:val="20"/>
      <w:szCs w:val="20"/>
    </w:rPr>
  </w:style>
  <w:style w:type="character" w:customStyle="1" w:styleId="EndnoteTextChar1">
    <w:name w:val="Endnote Text Char1"/>
    <w:link w:val="EndnoteText"/>
    <w:locked/>
    <w:rsid w:val="00B92426"/>
    <w:rPr>
      <w:rFonts w:cs="Times New Roman"/>
      <w:sz w:val="20"/>
      <w:lang w:val="en-GB"/>
    </w:rPr>
  </w:style>
  <w:style w:type="character" w:customStyle="1" w:styleId="HTMLAddressChar">
    <w:name w:val="HTML Address Char"/>
    <w:locked/>
    <w:rsid w:val="000751B5"/>
    <w:rPr>
      <w:rFonts w:ascii="Times New Roman" w:hAnsi="Times New Roman"/>
      <w:i/>
      <w:lang w:val="en-CA"/>
    </w:rPr>
  </w:style>
  <w:style w:type="paragraph" w:styleId="HTMLAddress">
    <w:name w:val="HTML Address"/>
    <w:basedOn w:val="Normal"/>
    <w:link w:val="HTMLAddressChar1"/>
    <w:locked/>
    <w:rsid w:val="000751B5"/>
    <w:rPr>
      <w:i/>
      <w:szCs w:val="20"/>
    </w:rPr>
  </w:style>
  <w:style w:type="character" w:customStyle="1" w:styleId="HTMLAddressChar1">
    <w:name w:val="HTML Address Char1"/>
    <w:link w:val="HTMLAddress"/>
    <w:locked/>
    <w:rsid w:val="00B92426"/>
    <w:rPr>
      <w:rFonts w:cs="Times New Roman"/>
      <w:i/>
      <w:sz w:val="24"/>
      <w:lang w:val="en-GB"/>
    </w:rPr>
  </w:style>
  <w:style w:type="character" w:customStyle="1" w:styleId="HTMLPreformattedChar">
    <w:name w:val="HTML Preformatted Char"/>
    <w:locked/>
    <w:rsid w:val="000751B5"/>
    <w:rPr>
      <w:rFonts w:ascii="Courier New" w:hAnsi="Courier New"/>
      <w:lang w:val="en-CA"/>
    </w:rPr>
  </w:style>
  <w:style w:type="paragraph" w:styleId="HTMLPreformatted">
    <w:name w:val="HTML Preformatted"/>
    <w:basedOn w:val="Normal"/>
    <w:link w:val="HTMLPreformattedChar1"/>
    <w:locked/>
    <w:rsid w:val="000751B5"/>
    <w:rPr>
      <w:rFonts w:ascii="Courier New" w:hAnsi="Courier New"/>
      <w:sz w:val="20"/>
      <w:szCs w:val="20"/>
    </w:rPr>
  </w:style>
  <w:style w:type="character" w:customStyle="1" w:styleId="HTMLPreformattedChar1">
    <w:name w:val="HTML Preformatted Char1"/>
    <w:link w:val="HTMLPreformatted"/>
    <w:locked/>
    <w:rsid w:val="00B92426"/>
    <w:rPr>
      <w:rFonts w:ascii="Courier New" w:hAnsi="Courier New" w:cs="Times New Roman"/>
      <w:sz w:val="20"/>
      <w:lang w:val="en-GB"/>
    </w:rPr>
  </w:style>
  <w:style w:type="paragraph" w:styleId="Index3">
    <w:name w:val="index 3"/>
    <w:basedOn w:val="Normal"/>
    <w:next w:val="Normal"/>
    <w:autoRedefine/>
    <w:locked/>
    <w:rsid w:val="000751B5"/>
    <w:pPr>
      <w:ind w:left="600" w:hanging="200"/>
    </w:pPr>
    <w:rPr>
      <w:rFonts w:ascii="Times New Roman" w:hAnsi="Times New Roman"/>
      <w:sz w:val="20"/>
      <w:szCs w:val="20"/>
      <w:lang w:val="en-CA"/>
    </w:rPr>
  </w:style>
  <w:style w:type="paragraph" w:styleId="ListContinue">
    <w:name w:val="List Continue"/>
    <w:basedOn w:val="Normal"/>
    <w:locked/>
    <w:rsid w:val="000751B5"/>
    <w:pPr>
      <w:spacing w:after="120"/>
      <w:ind w:left="360"/>
    </w:pPr>
    <w:rPr>
      <w:rFonts w:ascii="Times New Roman" w:hAnsi="Times New Roman"/>
      <w:sz w:val="20"/>
      <w:szCs w:val="20"/>
      <w:lang w:val="en-CA"/>
    </w:rPr>
  </w:style>
  <w:style w:type="character" w:customStyle="1" w:styleId="MessageHeaderChar">
    <w:name w:val="Message Header Char"/>
    <w:locked/>
    <w:rsid w:val="000751B5"/>
    <w:rPr>
      <w:rFonts w:ascii="Arial" w:hAnsi="Arial"/>
      <w:sz w:val="24"/>
      <w:shd w:val="pct20" w:color="auto" w:fill="auto"/>
      <w:lang w:val="en-CA"/>
    </w:rPr>
  </w:style>
  <w:style w:type="paragraph" w:styleId="MessageHeader">
    <w:name w:val="Message Header"/>
    <w:basedOn w:val="Normal"/>
    <w:link w:val="MessageHeaderChar1"/>
    <w:locked/>
    <w:rsid w:val="000751B5"/>
    <w:pPr>
      <w:pBdr>
        <w:top w:val="single" w:sz="6" w:space="1" w:color="auto"/>
        <w:left w:val="single" w:sz="6" w:space="1" w:color="auto"/>
        <w:bottom w:val="single" w:sz="6" w:space="1" w:color="auto"/>
        <w:right w:val="single" w:sz="6" w:space="1" w:color="auto"/>
      </w:pBdr>
      <w:shd w:val="pct20" w:color="auto" w:fill="auto"/>
      <w:ind w:left="1080" w:hanging="1080"/>
    </w:pPr>
    <w:rPr>
      <w:szCs w:val="20"/>
    </w:rPr>
  </w:style>
  <w:style w:type="character" w:customStyle="1" w:styleId="MessageHeaderChar1">
    <w:name w:val="Message Header Char1"/>
    <w:link w:val="MessageHeader"/>
    <w:locked/>
    <w:rsid w:val="00B92426"/>
    <w:rPr>
      <w:rFonts w:ascii="Cambria" w:hAnsi="Cambria" w:cs="Times New Roman"/>
      <w:sz w:val="24"/>
      <w:shd w:val="pct20" w:color="auto" w:fill="auto"/>
      <w:lang w:val="en-GB"/>
    </w:rPr>
  </w:style>
  <w:style w:type="character" w:customStyle="1" w:styleId="NoteHeadingChar">
    <w:name w:val="Note Heading Char"/>
    <w:locked/>
    <w:rsid w:val="000751B5"/>
    <w:rPr>
      <w:rFonts w:ascii="Times New Roman" w:hAnsi="Times New Roman"/>
      <w:lang w:val="en-CA"/>
    </w:rPr>
  </w:style>
  <w:style w:type="paragraph" w:styleId="NoteHeading">
    <w:name w:val="Note Heading"/>
    <w:basedOn w:val="Normal"/>
    <w:next w:val="Normal"/>
    <w:link w:val="NoteHeadingChar1"/>
    <w:locked/>
    <w:rsid w:val="000751B5"/>
    <w:rPr>
      <w:szCs w:val="20"/>
    </w:rPr>
  </w:style>
  <w:style w:type="character" w:customStyle="1" w:styleId="NoteHeadingChar1">
    <w:name w:val="Note Heading Char1"/>
    <w:link w:val="NoteHeading"/>
    <w:locked/>
    <w:rsid w:val="00B92426"/>
    <w:rPr>
      <w:rFonts w:cs="Times New Roman"/>
      <w:sz w:val="24"/>
      <w:lang w:val="en-GB"/>
    </w:rPr>
  </w:style>
  <w:style w:type="character" w:customStyle="1" w:styleId="PlainTextChar">
    <w:name w:val="Plain Text Char"/>
    <w:locked/>
    <w:rsid w:val="000751B5"/>
    <w:rPr>
      <w:rFonts w:ascii="Courier New" w:hAnsi="Courier New"/>
      <w:lang w:val="en-CA"/>
    </w:rPr>
  </w:style>
  <w:style w:type="paragraph" w:styleId="PlainText">
    <w:name w:val="Plain Text"/>
    <w:basedOn w:val="Normal"/>
    <w:link w:val="PlainTextChar1"/>
    <w:locked/>
    <w:rsid w:val="000751B5"/>
    <w:rPr>
      <w:rFonts w:ascii="Courier New" w:hAnsi="Courier New"/>
      <w:sz w:val="20"/>
      <w:szCs w:val="20"/>
    </w:rPr>
  </w:style>
  <w:style w:type="character" w:customStyle="1" w:styleId="PlainTextChar1">
    <w:name w:val="Plain Text Char1"/>
    <w:link w:val="PlainText"/>
    <w:locked/>
    <w:rsid w:val="00B92426"/>
    <w:rPr>
      <w:rFonts w:ascii="Courier New" w:hAnsi="Courier New" w:cs="Times New Roman"/>
      <w:sz w:val="20"/>
      <w:lang w:val="en-GB"/>
    </w:rPr>
  </w:style>
  <w:style w:type="character" w:customStyle="1" w:styleId="SalutationChar">
    <w:name w:val="Salutation Char"/>
    <w:locked/>
    <w:rsid w:val="000751B5"/>
    <w:rPr>
      <w:rFonts w:ascii="Times New Roman" w:hAnsi="Times New Roman"/>
      <w:lang w:val="en-CA"/>
    </w:rPr>
  </w:style>
  <w:style w:type="paragraph" w:styleId="Salutation">
    <w:name w:val="Salutation"/>
    <w:basedOn w:val="Normal"/>
    <w:next w:val="Normal"/>
    <w:link w:val="SalutationChar1"/>
    <w:locked/>
    <w:rsid w:val="000751B5"/>
    <w:rPr>
      <w:szCs w:val="20"/>
    </w:rPr>
  </w:style>
  <w:style w:type="character" w:customStyle="1" w:styleId="SalutationChar1">
    <w:name w:val="Salutation Char1"/>
    <w:link w:val="Salutation"/>
    <w:locked/>
    <w:rsid w:val="00B92426"/>
    <w:rPr>
      <w:rFonts w:cs="Times New Roman"/>
      <w:sz w:val="24"/>
      <w:lang w:val="en-GB"/>
    </w:rPr>
  </w:style>
  <w:style w:type="character" w:customStyle="1" w:styleId="SignatureChar">
    <w:name w:val="Signature Char"/>
    <w:locked/>
    <w:rsid w:val="000751B5"/>
    <w:rPr>
      <w:rFonts w:ascii="Times New Roman" w:hAnsi="Times New Roman"/>
      <w:lang w:val="en-CA"/>
    </w:rPr>
  </w:style>
  <w:style w:type="paragraph" w:styleId="Signature">
    <w:name w:val="Signature"/>
    <w:basedOn w:val="Normal"/>
    <w:link w:val="SignatureChar1"/>
    <w:locked/>
    <w:rsid w:val="000751B5"/>
    <w:pPr>
      <w:ind w:left="4320"/>
    </w:pPr>
    <w:rPr>
      <w:szCs w:val="20"/>
    </w:rPr>
  </w:style>
  <w:style w:type="character" w:customStyle="1" w:styleId="SignatureChar1">
    <w:name w:val="Signature Char1"/>
    <w:link w:val="Signature"/>
    <w:locked/>
    <w:rsid w:val="00B92426"/>
    <w:rPr>
      <w:rFonts w:cs="Times New Roman"/>
      <w:sz w:val="24"/>
      <w:lang w:val="en-GB"/>
    </w:rPr>
  </w:style>
  <w:style w:type="paragraph" w:customStyle="1" w:styleId="Title1">
    <w:name w:val="Title1"/>
    <w:basedOn w:val="Title"/>
    <w:rsid w:val="000751B5"/>
    <w:pPr>
      <w:jc w:val="left"/>
    </w:pPr>
    <w:rPr>
      <w:bCs/>
      <w:color w:val="2C88B5"/>
      <w:sz w:val="48"/>
      <w:u w:val="none"/>
    </w:rPr>
  </w:style>
  <w:style w:type="paragraph" w:customStyle="1" w:styleId="Subtitle1">
    <w:name w:val="Subtitle1"/>
    <w:basedOn w:val="Normal"/>
    <w:rsid w:val="002A3C9E"/>
    <w:rPr>
      <w:rFonts w:ascii="Arial" w:hAnsi="Arial"/>
      <w:b/>
      <w:sz w:val="32"/>
      <w:szCs w:val="32"/>
    </w:rPr>
  </w:style>
  <w:style w:type="paragraph" w:customStyle="1" w:styleId="Subtitle2">
    <w:name w:val="Subtitle2"/>
    <w:basedOn w:val="Heading2"/>
    <w:rsid w:val="000751B5"/>
    <w:pPr>
      <w:keepLines w:val="0"/>
      <w:spacing w:before="120" w:line="240" w:lineRule="atLeast"/>
    </w:pPr>
    <w:rPr>
      <w:rFonts w:ascii="Arial Bold" w:eastAsia="MS Mincho" w:hAnsi="Arial Bold" w:cs="Arial"/>
      <w:iCs/>
      <w:color w:val="62A8A3"/>
      <w:sz w:val="24"/>
      <w:szCs w:val="24"/>
      <w:lang w:val="en-GB" w:eastAsia="en-US"/>
    </w:rPr>
  </w:style>
  <w:style w:type="paragraph" w:customStyle="1" w:styleId="TOCTitle">
    <w:name w:val="TOCTitle"/>
    <w:basedOn w:val="Heading2"/>
    <w:rsid w:val="000751B5"/>
    <w:pPr>
      <w:keepLines w:val="0"/>
      <w:spacing w:before="120" w:after="120" w:line="240" w:lineRule="atLeast"/>
    </w:pPr>
    <w:rPr>
      <w:rFonts w:ascii="Arial Bold" w:eastAsia="MS Mincho" w:hAnsi="Arial Bold"/>
      <w:color w:val="2C88B5"/>
      <w:sz w:val="40"/>
      <w:szCs w:val="40"/>
      <w:lang w:val="en-GB" w:eastAsia="en-US"/>
    </w:rPr>
  </w:style>
  <w:style w:type="paragraph" w:customStyle="1" w:styleId="SubtitleCoverBold">
    <w:name w:val="Subtitle Cover Bold"/>
    <w:basedOn w:val="Normal"/>
    <w:rsid w:val="000751B5"/>
    <w:pPr>
      <w:keepNext/>
      <w:keepLines/>
      <w:spacing w:before="2400" w:after="120" w:line="360" w:lineRule="atLeast"/>
      <w:jc w:val="right"/>
    </w:pPr>
    <w:rPr>
      <w:rFonts w:ascii="Arial" w:hAnsi="Arial"/>
      <w:b/>
      <w:bCs/>
      <w:i/>
      <w:iCs/>
      <w:kern w:val="28"/>
      <w:sz w:val="32"/>
      <w:szCs w:val="20"/>
      <w:lang w:val="en-CA"/>
    </w:rPr>
  </w:style>
  <w:style w:type="paragraph" w:customStyle="1" w:styleId="SubtitleCoverBold2">
    <w:name w:val="Subtitle Cover Bold2"/>
    <w:basedOn w:val="SubtitleCoverBold"/>
    <w:rsid w:val="000751B5"/>
    <w:pPr>
      <w:spacing w:before="120" w:after="480"/>
    </w:pPr>
  </w:style>
  <w:style w:type="paragraph" w:customStyle="1" w:styleId="Text1">
    <w:name w:val="Text1"/>
    <w:basedOn w:val="Normal"/>
    <w:rsid w:val="000751B5"/>
    <w:pPr>
      <w:spacing w:after="240" w:line="280" w:lineRule="atLeast"/>
      <w:ind w:left="770"/>
    </w:pPr>
    <w:rPr>
      <w:rFonts w:ascii="Times New Roman" w:hAnsi="Times New Roman"/>
      <w:sz w:val="22"/>
      <w:szCs w:val="20"/>
      <w:lang w:val="en-CA"/>
    </w:rPr>
  </w:style>
  <w:style w:type="paragraph" w:customStyle="1" w:styleId="NormalLeft">
    <w:name w:val="Normal + Left"/>
    <w:basedOn w:val="Normal"/>
    <w:rsid w:val="000751B5"/>
    <w:pPr>
      <w:tabs>
        <w:tab w:val="num" w:pos="1080"/>
      </w:tabs>
      <w:autoSpaceDE w:val="0"/>
      <w:autoSpaceDN w:val="0"/>
      <w:adjustRightInd w:val="0"/>
      <w:ind w:left="1080" w:hanging="360"/>
    </w:pPr>
    <w:rPr>
      <w:rFonts w:ascii="Arial" w:hAnsi="Arial" w:cs="Arial"/>
      <w:color w:val="0000FF"/>
      <w:sz w:val="20"/>
      <w:szCs w:val="20"/>
      <w:lang w:val="en-CA"/>
    </w:rPr>
  </w:style>
  <w:style w:type="character" w:customStyle="1" w:styleId="ListParagraphChar1">
    <w:name w:val="List Paragraph Char1"/>
    <w:rsid w:val="000751B5"/>
    <w:rPr>
      <w:rFonts w:ascii="Arial" w:hAnsi="Arial"/>
      <w:lang w:val="en-US" w:eastAsia="en-US"/>
    </w:rPr>
  </w:style>
  <w:style w:type="character" w:customStyle="1" w:styleId="ListParagraphChar">
    <w:name w:val="List Paragraph Char"/>
    <w:rsid w:val="000751B5"/>
    <w:rPr>
      <w:rFonts w:ascii="Arial" w:hAnsi="Arial"/>
      <w:lang w:val="en-US" w:eastAsia="en-US"/>
    </w:rPr>
  </w:style>
  <w:style w:type="paragraph" w:customStyle="1" w:styleId="xl47">
    <w:name w:val="xl47"/>
    <w:basedOn w:val="Normal"/>
    <w:rsid w:val="000751B5"/>
    <w:pPr>
      <w:pBdr>
        <w:left w:val="single" w:sz="4" w:space="0" w:color="auto"/>
        <w:right w:val="single" w:sz="8" w:space="0" w:color="auto"/>
      </w:pBdr>
      <w:spacing w:before="100" w:beforeAutospacing="1" w:after="100" w:afterAutospacing="1"/>
      <w:jc w:val="center"/>
    </w:pPr>
    <w:rPr>
      <w:rFonts w:ascii="Arial" w:hAnsi="Arial" w:cs="Arial"/>
      <w:lang w:val="en-CA"/>
    </w:rPr>
  </w:style>
  <w:style w:type="character" w:customStyle="1" w:styleId="style">
    <w:name w:val="style"/>
    <w:rsid w:val="000751B5"/>
    <w:rPr>
      <w:rFonts w:ascii="Arial" w:hAnsi="Arial"/>
    </w:rPr>
  </w:style>
  <w:style w:type="paragraph" w:customStyle="1" w:styleId="TableText1">
    <w:name w:val="TableText"/>
    <w:basedOn w:val="Normal"/>
    <w:rsid w:val="000751B5"/>
    <w:pPr>
      <w:spacing w:before="20" w:after="40"/>
    </w:pPr>
    <w:rPr>
      <w:rFonts w:ascii="Arial" w:hAnsi="Arial" w:cs="Arial"/>
      <w:sz w:val="17"/>
      <w:szCs w:val="17"/>
      <w:lang w:val="en-CA"/>
    </w:rPr>
  </w:style>
  <w:style w:type="paragraph" w:customStyle="1" w:styleId="Table-Bullet">
    <w:name w:val="Table - Bullet"/>
    <w:basedOn w:val="Normal"/>
    <w:rsid w:val="000751B5"/>
    <w:pPr>
      <w:keepLines/>
      <w:spacing w:before="40" w:after="40"/>
      <w:ind w:left="720" w:right="288" w:hanging="360"/>
    </w:pPr>
    <w:rPr>
      <w:rFonts w:ascii="Times New Roman" w:hAnsi="Times New Roman"/>
      <w:noProof/>
      <w:szCs w:val="20"/>
      <w:lang w:val="fr-BE"/>
    </w:rPr>
  </w:style>
  <w:style w:type="paragraph" w:customStyle="1" w:styleId="Table-HeadingsSmall">
    <w:name w:val="Table - Headings Small"/>
    <w:basedOn w:val="Normal"/>
    <w:rsid w:val="000751B5"/>
    <w:pPr>
      <w:numPr>
        <w:numId w:val="2"/>
      </w:numPr>
      <w:tabs>
        <w:tab w:val="clear" w:pos="360"/>
        <w:tab w:val="num" w:pos="720"/>
        <w:tab w:val="right" w:pos="2160"/>
      </w:tabs>
      <w:spacing w:before="40" w:after="40"/>
      <w:ind w:left="720"/>
    </w:pPr>
    <w:rPr>
      <w:rFonts w:ascii="Times New Roman" w:hAnsi="Times New Roman"/>
      <w:b/>
      <w:noProof/>
      <w:lang w:val="fr-BE"/>
    </w:rPr>
  </w:style>
  <w:style w:type="character" w:customStyle="1" w:styleId="EmailStyle206">
    <w:name w:val="EmailStyle206"/>
    <w:rsid w:val="00881514"/>
    <w:rPr>
      <w:rFonts w:ascii="Arial" w:hAnsi="Arial" w:cs="Arial"/>
      <w:color w:val="000080"/>
      <w:sz w:val="20"/>
      <w:szCs w:val="20"/>
    </w:rPr>
  </w:style>
  <w:style w:type="paragraph" w:styleId="NormalIndent">
    <w:name w:val="Normal Indent"/>
    <w:basedOn w:val="Normal"/>
    <w:locked/>
    <w:rsid w:val="00FF0753"/>
    <w:pPr>
      <w:spacing w:after="240" w:line="240" w:lineRule="exact"/>
      <w:ind w:left="720"/>
      <w:jc w:val="both"/>
    </w:pPr>
    <w:rPr>
      <w:rFonts w:ascii="Arial" w:eastAsia="Times New Roman" w:hAnsi="Arial"/>
      <w:noProof/>
      <w:sz w:val="20"/>
      <w:szCs w:val="20"/>
      <w:lang w:val="fr-BE"/>
    </w:rPr>
  </w:style>
  <w:style w:type="paragraph" w:customStyle="1" w:styleId="xl107">
    <w:name w:val="xl107"/>
    <w:basedOn w:val="Normal"/>
    <w:rsid w:val="00E82A92"/>
    <w:pPr>
      <w:pBdr>
        <w:top w:val="single" w:sz="8" w:space="0" w:color="auto"/>
        <w:left w:val="single" w:sz="4" w:space="0" w:color="auto"/>
      </w:pBdr>
      <w:shd w:val="clear" w:color="auto" w:fill="99CCFF"/>
      <w:spacing w:before="100" w:beforeAutospacing="1" w:after="100" w:afterAutospacing="1"/>
      <w:jc w:val="center"/>
      <w:textAlignment w:val="center"/>
    </w:pPr>
    <w:rPr>
      <w:rFonts w:ascii="Arial" w:eastAsia="Arial Unicode MS" w:hAnsi="Arial" w:cs="Arial"/>
      <w:b/>
      <w:bCs/>
      <w:sz w:val="16"/>
      <w:szCs w:val="16"/>
      <w:lang w:val="en-CA"/>
    </w:rPr>
  </w:style>
  <w:style w:type="paragraph" w:customStyle="1" w:styleId="Heading1NoTOC">
    <w:name w:val="Heading 1 No TOC"/>
    <w:basedOn w:val="Body"/>
    <w:rsid w:val="00E20281"/>
    <w:pPr>
      <w:ind w:left="0"/>
    </w:pPr>
    <w:rPr>
      <w:b/>
      <w:sz w:val="40"/>
    </w:rPr>
  </w:style>
  <w:style w:type="paragraph" w:customStyle="1" w:styleId="Heading2NoTOC">
    <w:name w:val="Heading 2 No TOC"/>
    <w:basedOn w:val="Normal"/>
    <w:rsid w:val="002A3C9E"/>
    <w:pPr>
      <w:spacing w:before="100" w:beforeAutospacing="1" w:after="240"/>
      <w:ind w:left="720"/>
    </w:pPr>
    <w:rPr>
      <w:rFonts w:ascii="Calibri" w:eastAsia="MS Gothic" w:hAnsi="Calibri"/>
      <w:b/>
      <w:smallCaps/>
      <w:kern w:val="32"/>
      <w:sz w:val="32"/>
      <w:szCs w:val="20"/>
      <w:lang w:val="en-CA" w:eastAsia="en-CA"/>
    </w:rPr>
  </w:style>
  <w:style w:type="paragraph" w:customStyle="1" w:styleId="Heading3NoTOC">
    <w:name w:val="Heading 3 No TOC"/>
    <w:basedOn w:val="Normal"/>
    <w:rsid w:val="002A3C9E"/>
    <w:pPr>
      <w:keepNext/>
      <w:spacing w:after="240" w:line="240" w:lineRule="exact"/>
      <w:ind w:left="720"/>
      <w:outlineLvl w:val="2"/>
    </w:pPr>
    <w:rPr>
      <w:rFonts w:ascii="Calibri" w:hAnsi="Calibri"/>
      <w:b/>
      <w:sz w:val="26"/>
      <w:szCs w:val="20"/>
      <w:lang w:eastAsia="ja-JP"/>
    </w:rPr>
  </w:style>
  <w:style w:type="table" w:styleId="MediumList1-Accent2">
    <w:name w:val="Medium List 1 Accent 2"/>
    <w:aliases w:val="Fresche Green Table Style"/>
    <w:basedOn w:val="TableNormal"/>
    <w:uiPriority w:val="61"/>
    <w:rsid w:val="004A0CC5"/>
    <w:pPr>
      <w:spacing w:before="20" w:after="60"/>
    </w:pPr>
    <w:rPr>
      <w:rFonts w:ascii="Calibri" w:hAnsi="Calibri"/>
      <w:color w:val="000000"/>
      <w:sz w:val="18"/>
    </w:rPr>
    <w:tblPr>
      <w:tblStyleRowBandSize w:val="1"/>
      <w:tblStyleColBandSize w:val="1"/>
      <w:tblInd w:w="8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cPr>
    <w:tblStylePr w:type="firstRow">
      <w:pPr>
        <w:spacing w:before="0" w:after="0" w:line="240" w:lineRule="auto"/>
      </w:pPr>
      <w:rPr>
        <w:rFonts w:ascii="SimHei" w:hAnsi="SimHei"/>
        <w:b/>
        <w:bCs/>
        <w:color w:val="FFFFFF"/>
        <w:sz w:val="20"/>
      </w:rPr>
      <w:tblPr/>
      <w:tcPr>
        <w:shd w:val="clear" w:color="auto" w:fill="6EC9C6"/>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pPr>
        <w:wordWrap/>
        <w:spacing w:beforeLines="0" w:before="20" w:beforeAutospacing="0" w:afterLines="0" w:after="60" w:afterAutospacing="0" w:line="240" w:lineRule="atLeast"/>
      </w:pPr>
      <w:rPr>
        <w:b w:val="0"/>
        <w:bCs/>
      </w:rPr>
      <w:tblPr/>
      <w:tcPr>
        <w:shd w:val="clear" w:color="auto" w:fill="EEECE1"/>
      </w:tc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TableTextBullet">
    <w:name w:val="Table Text Bullet"/>
    <w:basedOn w:val="TableText"/>
    <w:link w:val="TableTextBulletChar"/>
    <w:qFormat/>
    <w:rsid w:val="003C6C3C"/>
    <w:pPr>
      <w:numPr>
        <w:numId w:val="3"/>
      </w:numPr>
      <w:ind w:left="173" w:hanging="173"/>
    </w:pPr>
  </w:style>
  <w:style w:type="character" w:customStyle="1" w:styleId="TableTextBulletChar">
    <w:name w:val="Table Text Bullet Char"/>
    <w:link w:val="TableTextBullet"/>
    <w:rsid w:val="003C6C3C"/>
    <w:rPr>
      <w:rFonts w:ascii="Calibri" w:hAnsi="Calibri"/>
      <w:spacing w:val="-5"/>
      <w:sz w:val="18"/>
      <w:lang w:val="en-GB"/>
    </w:rPr>
  </w:style>
  <w:style w:type="paragraph" w:styleId="Index2">
    <w:name w:val="index 2"/>
    <w:basedOn w:val="Normal"/>
    <w:next w:val="Normal"/>
    <w:autoRedefine/>
    <w:uiPriority w:val="99"/>
    <w:unhideWhenUsed/>
    <w:locked/>
    <w:rsid w:val="003A1EF6"/>
    <w:pPr>
      <w:ind w:left="480" w:hanging="240"/>
    </w:pPr>
    <w:rPr>
      <w:rFonts w:ascii="Calibri" w:hAnsi="Calibri"/>
      <w:sz w:val="22"/>
    </w:rPr>
  </w:style>
  <w:style w:type="paragraph" w:customStyle="1" w:styleId="Code">
    <w:name w:val="Code"/>
    <w:rsid w:val="0014636B"/>
    <w:pPr>
      <w:ind w:left="720"/>
    </w:pPr>
    <w:rPr>
      <w:rFonts w:ascii="Courier New" w:eastAsia="Times New Roman" w:hAnsi="Courier New"/>
      <w:sz w:val="18"/>
    </w:rPr>
  </w:style>
  <w:style w:type="paragraph" w:customStyle="1" w:styleId="Code12pt">
    <w:name w:val="Code + 12 pt"/>
    <w:basedOn w:val="Code"/>
    <w:rsid w:val="00AC3455"/>
    <w:pPr>
      <w:spacing w:after="240"/>
    </w:pPr>
  </w:style>
  <w:style w:type="paragraph" w:customStyle="1" w:styleId="ImageCaption">
    <w:name w:val="Image Caption"/>
    <w:basedOn w:val="Body"/>
    <w:link w:val="ImageCaptionChar"/>
    <w:autoRedefine/>
    <w:qFormat/>
    <w:rsid w:val="00400C7E"/>
    <w:pPr>
      <w:spacing w:after="0" w:line="360" w:lineRule="auto"/>
      <w:ind w:left="0" w:firstLine="720"/>
      <w:jc w:val="center"/>
    </w:pPr>
    <w:rPr>
      <w:b/>
    </w:rPr>
  </w:style>
  <w:style w:type="character" w:customStyle="1" w:styleId="ImageCaptionChar">
    <w:name w:val="Image Caption Char"/>
    <w:link w:val="ImageCaption"/>
    <w:rsid w:val="00400C7E"/>
    <w:rPr>
      <w:rFonts w:ascii="Calibri" w:hAnsi="Calibri"/>
      <w:b/>
      <w:sz w:val="22"/>
      <w:lang w:val="en-US" w:eastAsia="en-US"/>
    </w:rPr>
  </w:style>
  <w:style w:type="character" w:customStyle="1" w:styleId="WW8Num25z0">
    <w:name w:val="WW8Num25z0"/>
    <w:rsid w:val="004B0821"/>
    <w:rPr>
      <w:rFonts w:ascii="Symbol" w:hAnsi="Symbol" w:cs="Symbol"/>
      <w:position w:val="4"/>
      <w:szCs w:val="20"/>
    </w:rPr>
  </w:style>
  <w:style w:type="paragraph" w:styleId="BalloonText">
    <w:name w:val="Balloon Text"/>
    <w:basedOn w:val="Normal"/>
    <w:link w:val="BalloonTextChar"/>
    <w:unhideWhenUsed/>
    <w:locked/>
    <w:rsid w:val="00E6491B"/>
    <w:rPr>
      <w:rFonts w:ascii="Segoe UI" w:hAnsi="Segoe UI" w:cs="Segoe UI"/>
      <w:sz w:val="18"/>
      <w:szCs w:val="18"/>
    </w:rPr>
  </w:style>
  <w:style w:type="character" w:customStyle="1" w:styleId="BalloonTextChar">
    <w:name w:val="Balloon Text Char"/>
    <w:link w:val="BalloonText"/>
    <w:rsid w:val="00E6491B"/>
    <w:rPr>
      <w:rFonts w:ascii="Segoe UI" w:hAnsi="Segoe UI" w:cs="Segoe UI"/>
      <w:sz w:val="18"/>
      <w:szCs w:val="18"/>
      <w:lang w:val="en-GB" w:eastAsia="en-US"/>
    </w:rPr>
  </w:style>
  <w:style w:type="paragraph" w:styleId="BodyText">
    <w:name w:val="Body Text"/>
    <w:basedOn w:val="Normal"/>
    <w:link w:val="BodyTextChar"/>
    <w:unhideWhenUsed/>
    <w:locked/>
    <w:rsid w:val="00206A9E"/>
    <w:pPr>
      <w:spacing w:after="120"/>
    </w:pPr>
  </w:style>
  <w:style w:type="character" w:customStyle="1" w:styleId="BodyTextChar">
    <w:name w:val="Body Text Char"/>
    <w:link w:val="BodyText"/>
    <w:rsid w:val="00206A9E"/>
    <w:rPr>
      <w:sz w:val="24"/>
      <w:szCs w:val="24"/>
      <w:lang w:val="en-GB" w:eastAsia="en-US"/>
    </w:rPr>
  </w:style>
  <w:style w:type="numbering" w:customStyle="1" w:styleId="WWNum1">
    <w:name w:val="WWNum1"/>
    <w:basedOn w:val="NoList"/>
    <w:rsid w:val="004C6D5B"/>
    <w:pPr>
      <w:numPr>
        <w:numId w:val="4"/>
      </w:numPr>
    </w:pPr>
  </w:style>
  <w:style w:type="paragraph" w:customStyle="1" w:styleId="Textbody">
    <w:name w:val="Text body"/>
    <w:basedOn w:val="Normal"/>
    <w:rsid w:val="005F5A13"/>
    <w:pPr>
      <w:suppressAutoHyphens/>
      <w:autoSpaceDN w:val="0"/>
      <w:spacing w:after="120" w:line="259" w:lineRule="auto"/>
      <w:textAlignment w:val="baseline"/>
    </w:pPr>
    <w:rPr>
      <w:rFonts w:ascii="Calibri" w:eastAsia="SimSun" w:hAnsi="Calibri" w:cs="Calibri"/>
      <w:kern w:val="3"/>
      <w:sz w:val="22"/>
      <w:szCs w:val="22"/>
      <w:lang w:val="en-IN"/>
    </w:rPr>
  </w:style>
  <w:style w:type="paragraph" w:customStyle="1" w:styleId="LightList-Accent31">
    <w:name w:val="Light List - Accent 31"/>
    <w:hidden/>
    <w:uiPriority w:val="99"/>
    <w:semiHidden/>
    <w:rsid w:val="00A42937"/>
    <w:rPr>
      <w:sz w:val="24"/>
      <w:szCs w:val="24"/>
      <w:lang w:val="en-GB"/>
    </w:rPr>
  </w:style>
  <w:style w:type="paragraph" w:customStyle="1" w:styleId="MediumList2-Accent21">
    <w:name w:val="Medium List 2 - Accent 21"/>
    <w:hidden/>
    <w:uiPriority w:val="71"/>
    <w:unhideWhenUsed/>
    <w:rsid w:val="00FC24A1"/>
    <w:rPr>
      <w:sz w:val="24"/>
      <w:szCs w:val="24"/>
      <w:lang w:val="en-GB"/>
    </w:rPr>
  </w:style>
  <w:style w:type="paragraph" w:styleId="ListParagraph">
    <w:name w:val="List Paragraph"/>
    <w:basedOn w:val="Normal"/>
    <w:qFormat/>
    <w:rsid w:val="00DB2047"/>
    <w:pPr>
      <w:ind w:left="720"/>
    </w:pPr>
  </w:style>
  <w:style w:type="character" w:styleId="Emphasis">
    <w:name w:val="Emphasis"/>
    <w:uiPriority w:val="20"/>
    <w:qFormat/>
    <w:locked/>
    <w:rsid w:val="001667D8"/>
    <w:rPr>
      <w:i/>
      <w:iCs/>
    </w:rPr>
  </w:style>
  <w:style w:type="character" w:customStyle="1" w:styleId="WW8Num1z0">
    <w:name w:val="WW8Num1z0"/>
    <w:rsid w:val="004D2D7A"/>
    <w:rPr>
      <w:rFonts w:ascii="Symbol" w:hAnsi="Symbol" w:cs="Symbol" w:hint="default"/>
    </w:rPr>
  </w:style>
  <w:style w:type="character" w:customStyle="1" w:styleId="WW8Num2z0">
    <w:name w:val="WW8Num2z0"/>
    <w:rsid w:val="004D2D7A"/>
  </w:style>
  <w:style w:type="character" w:customStyle="1" w:styleId="WW8Num2z1">
    <w:name w:val="WW8Num2z1"/>
    <w:rsid w:val="004D2D7A"/>
  </w:style>
  <w:style w:type="character" w:customStyle="1" w:styleId="WW8Num2z2">
    <w:name w:val="WW8Num2z2"/>
    <w:rsid w:val="004D2D7A"/>
  </w:style>
  <w:style w:type="character" w:customStyle="1" w:styleId="WW8Num2z3">
    <w:name w:val="WW8Num2z3"/>
    <w:rsid w:val="004D2D7A"/>
  </w:style>
  <w:style w:type="character" w:customStyle="1" w:styleId="WW8Num2z4">
    <w:name w:val="WW8Num2z4"/>
    <w:rsid w:val="004D2D7A"/>
  </w:style>
  <w:style w:type="character" w:customStyle="1" w:styleId="WW8Num2z5">
    <w:name w:val="WW8Num2z5"/>
    <w:rsid w:val="004D2D7A"/>
  </w:style>
  <w:style w:type="character" w:customStyle="1" w:styleId="WW8Num2z6">
    <w:name w:val="WW8Num2z6"/>
    <w:rsid w:val="004D2D7A"/>
  </w:style>
  <w:style w:type="character" w:customStyle="1" w:styleId="WW8Num2z7">
    <w:name w:val="WW8Num2z7"/>
    <w:rsid w:val="004D2D7A"/>
  </w:style>
  <w:style w:type="character" w:customStyle="1" w:styleId="WW8Num2z8">
    <w:name w:val="WW8Num2z8"/>
    <w:rsid w:val="004D2D7A"/>
  </w:style>
  <w:style w:type="character" w:customStyle="1" w:styleId="WW8Num3z0">
    <w:name w:val="WW8Num3z0"/>
    <w:rsid w:val="004D2D7A"/>
    <w:rPr>
      <w:rFonts w:ascii="Symbol" w:hAnsi="Symbol" w:cs="Symbol" w:hint="default"/>
      <w:sz w:val="20"/>
    </w:rPr>
  </w:style>
  <w:style w:type="character" w:customStyle="1" w:styleId="WW8Num4z0">
    <w:name w:val="WW8Num4z0"/>
    <w:rsid w:val="004D2D7A"/>
    <w:rPr>
      <w:rFonts w:ascii="Symbol" w:hAnsi="Symbol" w:cs="Symbol" w:hint="default"/>
      <w:sz w:val="20"/>
    </w:rPr>
  </w:style>
  <w:style w:type="character" w:customStyle="1" w:styleId="WW8Num5z0">
    <w:name w:val="WW8Num5z0"/>
    <w:rsid w:val="004D2D7A"/>
  </w:style>
  <w:style w:type="character" w:customStyle="1" w:styleId="WW8Num5z1">
    <w:name w:val="WW8Num5z1"/>
    <w:rsid w:val="004D2D7A"/>
  </w:style>
  <w:style w:type="character" w:customStyle="1" w:styleId="WW8Num5z2">
    <w:name w:val="WW8Num5z2"/>
    <w:rsid w:val="004D2D7A"/>
  </w:style>
  <w:style w:type="character" w:customStyle="1" w:styleId="WW8Num5z3">
    <w:name w:val="WW8Num5z3"/>
    <w:rsid w:val="004D2D7A"/>
  </w:style>
  <w:style w:type="character" w:customStyle="1" w:styleId="WW8Num5z4">
    <w:name w:val="WW8Num5z4"/>
    <w:rsid w:val="004D2D7A"/>
  </w:style>
  <w:style w:type="character" w:customStyle="1" w:styleId="WW8Num5z5">
    <w:name w:val="WW8Num5z5"/>
    <w:rsid w:val="004D2D7A"/>
  </w:style>
  <w:style w:type="character" w:customStyle="1" w:styleId="WW8Num5z6">
    <w:name w:val="WW8Num5z6"/>
    <w:rsid w:val="004D2D7A"/>
  </w:style>
  <w:style w:type="character" w:customStyle="1" w:styleId="WW8Num5z7">
    <w:name w:val="WW8Num5z7"/>
    <w:rsid w:val="004D2D7A"/>
  </w:style>
  <w:style w:type="character" w:customStyle="1" w:styleId="WW8Num5z8">
    <w:name w:val="WW8Num5z8"/>
    <w:rsid w:val="004D2D7A"/>
  </w:style>
  <w:style w:type="character" w:customStyle="1" w:styleId="WW8Num6z0">
    <w:name w:val="WW8Num6z0"/>
    <w:rsid w:val="004D2D7A"/>
    <w:rPr>
      <w:rFonts w:ascii="Courier New" w:hAnsi="Courier New" w:cs="Courier New" w:hint="default"/>
      <w:lang w:val="en-IN"/>
    </w:rPr>
  </w:style>
  <w:style w:type="character" w:customStyle="1" w:styleId="WW8Num6z1">
    <w:name w:val="WW8Num6z1"/>
    <w:rsid w:val="004D2D7A"/>
  </w:style>
  <w:style w:type="character" w:customStyle="1" w:styleId="WW8Num6z2">
    <w:name w:val="WW8Num6z2"/>
    <w:rsid w:val="004D2D7A"/>
  </w:style>
  <w:style w:type="character" w:customStyle="1" w:styleId="WW8Num6z3">
    <w:name w:val="WW8Num6z3"/>
    <w:rsid w:val="004D2D7A"/>
  </w:style>
  <w:style w:type="character" w:customStyle="1" w:styleId="WW8Num6z4">
    <w:name w:val="WW8Num6z4"/>
    <w:rsid w:val="004D2D7A"/>
  </w:style>
  <w:style w:type="character" w:customStyle="1" w:styleId="WW8Num6z5">
    <w:name w:val="WW8Num6z5"/>
    <w:rsid w:val="004D2D7A"/>
  </w:style>
  <w:style w:type="character" w:customStyle="1" w:styleId="WW8Num6z6">
    <w:name w:val="WW8Num6z6"/>
    <w:rsid w:val="004D2D7A"/>
  </w:style>
  <w:style w:type="character" w:customStyle="1" w:styleId="WW8Num6z7">
    <w:name w:val="WW8Num6z7"/>
    <w:rsid w:val="004D2D7A"/>
  </w:style>
  <w:style w:type="character" w:customStyle="1" w:styleId="WW8Num6z8">
    <w:name w:val="WW8Num6z8"/>
    <w:rsid w:val="004D2D7A"/>
  </w:style>
  <w:style w:type="character" w:customStyle="1" w:styleId="WW8Num7z0">
    <w:name w:val="WW8Num7z0"/>
    <w:rsid w:val="004D2D7A"/>
    <w:rPr>
      <w:rFonts w:ascii="Symbol" w:hAnsi="Symbol" w:cs="Symbol" w:hint="default"/>
    </w:rPr>
  </w:style>
  <w:style w:type="character" w:customStyle="1" w:styleId="WW8Num7z1">
    <w:name w:val="WW8Num7z1"/>
    <w:rsid w:val="004D2D7A"/>
    <w:rPr>
      <w:rFonts w:ascii="Courier New" w:hAnsi="Courier New" w:cs="Courier New" w:hint="default"/>
    </w:rPr>
  </w:style>
  <w:style w:type="character" w:customStyle="1" w:styleId="WW8Num7z2">
    <w:name w:val="WW8Num7z2"/>
    <w:rsid w:val="004D2D7A"/>
    <w:rPr>
      <w:rFonts w:ascii="Wingdings" w:hAnsi="Wingdings" w:cs="Wingdings" w:hint="default"/>
    </w:rPr>
  </w:style>
  <w:style w:type="character" w:customStyle="1" w:styleId="WW8Num8z0">
    <w:name w:val="WW8Num8z0"/>
    <w:rsid w:val="004D2D7A"/>
  </w:style>
  <w:style w:type="character" w:customStyle="1" w:styleId="WW8Num8z1">
    <w:name w:val="WW8Num8z1"/>
    <w:rsid w:val="004D2D7A"/>
  </w:style>
  <w:style w:type="character" w:customStyle="1" w:styleId="WW8Num8z2">
    <w:name w:val="WW8Num8z2"/>
    <w:rsid w:val="004D2D7A"/>
  </w:style>
  <w:style w:type="character" w:customStyle="1" w:styleId="WW8Num8z3">
    <w:name w:val="WW8Num8z3"/>
    <w:rsid w:val="004D2D7A"/>
  </w:style>
  <w:style w:type="character" w:customStyle="1" w:styleId="WW8Num8z4">
    <w:name w:val="WW8Num8z4"/>
    <w:rsid w:val="004D2D7A"/>
  </w:style>
  <w:style w:type="character" w:customStyle="1" w:styleId="WW8Num8z5">
    <w:name w:val="WW8Num8z5"/>
    <w:rsid w:val="004D2D7A"/>
  </w:style>
  <w:style w:type="character" w:customStyle="1" w:styleId="WW8Num8z6">
    <w:name w:val="WW8Num8z6"/>
    <w:rsid w:val="004D2D7A"/>
  </w:style>
  <w:style w:type="character" w:customStyle="1" w:styleId="WW8Num8z7">
    <w:name w:val="WW8Num8z7"/>
    <w:rsid w:val="004D2D7A"/>
  </w:style>
  <w:style w:type="character" w:customStyle="1" w:styleId="WW8Num8z8">
    <w:name w:val="WW8Num8z8"/>
    <w:rsid w:val="004D2D7A"/>
  </w:style>
  <w:style w:type="character" w:customStyle="1" w:styleId="WW8Num9z0">
    <w:name w:val="WW8Num9z0"/>
    <w:rsid w:val="004D2D7A"/>
    <w:rPr>
      <w:rFonts w:hint="default"/>
      <w:sz w:val="20"/>
    </w:rPr>
  </w:style>
  <w:style w:type="character" w:customStyle="1" w:styleId="WW8Num9z1">
    <w:name w:val="WW8Num9z1"/>
    <w:rsid w:val="004D2D7A"/>
    <w:rPr>
      <w:rFonts w:ascii="Symbol" w:hAnsi="Symbol" w:cs="Symbol" w:hint="default"/>
      <w:sz w:val="20"/>
    </w:rPr>
  </w:style>
  <w:style w:type="character" w:customStyle="1" w:styleId="WW8Num10z0">
    <w:name w:val="WW8Num10z0"/>
    <w:rsid w:val="004D2D7A"/>
    <w:rPr>
      <w:rFonts w:ascii="Courier New" w:hAnsi="Courier New" w:cs="Courier New" w:hint="default"/>
      <w:sz w:val="18"/>
    </w:rPr>
  </w:style>
  <w:style w:type="character" w:customStyle="1" w:styleId="WW8Num10z1">
    <w:name w:val="WW8Num10z1"/>
    <w:rsid w:val="004D2D7A"/>
    <w:rPr>
      <w:rFonts w:ascii="Courier New" w:hAnsi="Courier New" w:cs="Courier New" w:hint="default"/>
    </w:rPr>
  </w:style>
  <w:style w:type="character" w:customStyle="1" w:styleId="WW8Num10z2">
    <w:name w:val="WW8Num10z2"/>
    <w:rsid w:val="004D2D7A"/>
    <w:rPr>
      <w:rFonts w:ascii="Wingdings" w:hAnsi="Wingdings" w:cs="Wingdings" w:hint="default"/>
    </w:rPr>
  </w:style>
  <w:style w:type="character" w:customStyle="1" w:styleId="WW8Num10z3">
    <w:name w:val="WW8Num10z3"/>
    <w:rsid w:val="004D2D7A"/>
    <w:rPr>
      <w:rFonts w:ascii="Symbol" w:hAnsi="Symbol" w:cs="Symbol" w:hint="default"/>
    </w:rPr>
  </w:style>
  <w:style w:type="character" w:customStyle="1" w:styleId="WW8Num11z0">
    <w:name w:val="WW8Num11z0"/>
    <w:rsid w:val="004D2D7A"/>
    <w:rPr>
      <w:rFonts w:ascii="Courier New" w:hAnsi="Courier New" w:cs="Courier New" w:hint="default"/>
    </w:rPr>
  </w:style>
  <w:style w:type="character" w:customStyle="1" w:styleId="WW8Num11z2">
    <w:name w:val="WW8Num11z2"/>
    <w:rsid w:val="004D2D7A"/>
    <w:rPr>
      <w:rFonts w:ascii="Wingdings" w:hAnsi="Wingdings" w:cs="Wingdings" w:hint="default"/>
    </w:rPr>
  </w:style>
  <w:style w:type="character" w:customStyle="1" w:styleId="WW8Num11z3">
    <w:name w:val="WW8Num11z3"/>
    <w:rsid w:val="004D2D7A"/>
    <w:rPr>
      <w:rFonts w:ascii="Symbol" w:hAnsi="Symbol" w:cs="Symbol" w:hint="default"/>
    </w:rPr>
  </w:style>
  <w:style w:type="character" w:customStyle="1" w:styleId="WW8Num12z0">
    <w:name w:val="WW8Num12z0"/>
    <w:rsid w:val="004D2D7A"/>
    <w:rPr>
      <w:rFonts w:ascii="Calibri" w:hAnsi="Calibri" w:cs="Calibri" w:hint="default"/>
      <w:sz w:val="16"/>
    </w:rPr>
  </w:style>
  <w:style w:type="character" w:customStyle="1" w:styleId="WW8Num12z1">
    <w:name w:val="WW8Num12z1"/>
    <w:rsid w:val="004D2D7A"/>
    <w:rPr>
      <w:rFonts w:ascii="Courier New" w:hAnsi="Courier New" w:cs="Courier New" w:hint="default"/>
    </w:rPr>
  </w:style>
  <w:style w:type="character" w:customStyle="1" w:styleId="WW8Num12z2">
    <w:name w:val="WW8Num12z2"/>
    <w:rsid w:val="004D2D7A"/>
    <w:rPr>
      <w:rFonts w:ascii="Wingdings" w:hAnsi="Wingdings" w:cs="Wingdings" w:hint="default"/>
    </w:rPr>
  </w:style>
  <w:style w:type="character" w:customStyle="1" w:styleId="WW8Num12z3">
    <w:name w:val="WW8Num12z3"/>
    <w:rsid w:val="004D2D7A"/>
    <w:rPr>
      <w:rFonts w:ascii="Symbol" w:hAnsi="Symbol" w:cs="Symbol" w:hint="default"/>
    </w:rPr>
  </w:style>
  <w:style w:type="character" w:customStyle="1" w:styleId="WW8Num13z0">
    <w:name w:val="WW8Num13z0"/>
    <w:rsid w:val="004D2D7A"/>
  </w:style>
  <w:style w:type="character" w:customStyle="1" w:styleId="WW8Num13z1">
    <w:name w:val="WW8Num13z1"/>
    <w:rsid w:val="004D2D7A"/>
  </w:style>
  <w:style w:type="character" w:customStyle="1" w:styleId="WW8Num13z2">
    <w:name w:val="WW8Num13z2"/>
    <w:rsid w:val="004D2D7A"/>
  </w:style>
  <w:style w:type="character" w:customStyle="1" w:styleId="WW8Num13z3">
    <w:name w:val="WW8Num13z3"/>
    <w:rsid w:val="004D2D7A"/>
  </w:style>
  <w:style w:type="character" w:customStyle="1" w:styleId="WW8Num13z4">
    <w:name w:val="WW8Num13z4"/>
    <w:rsid w:val="004D2D7A"/>
  </w:style>
  <w:style w:type="character" w:customStyle="1" w:styleId="WW8Num13z5">
    <w:name w:val="WW8Num13z5"/>
    <w:rsid w:val="004D2D7A"/>
  </w:style>
  <w:style w:type="character" w:customStyle="1" w:styleId="WW8Num13z6">
    <w:name w:val="WW8Num13z6"/>
    <w:rsid w:val="004D2D7A"/>
  </w:style>
  <w:style w:type="character" w:customStyle="1" w:styleId="WW8Num13z7">
    <w:name w:val="WW8Num13z7"/>
    <w:rsid w:val="004D2D7A"/>
  </w:style>
  <w:style w:type="character" w:customStyle="1" w:styleId="WW8Num13z8">
    <w:name w:val="WW8Num13z8"/>
    <w:rsid w:val="004D2D7A"/>
  </w:style>
  <w:style w:type="character" w:customStyle="1" w:styleId="WW8Num14z0">
    <w:name w:val="WW8Num14z0"/>
    <w:rsid w:val="004D2D7A"/>
  </w:style>
  <w:style w:type="character" w:customStyle="1" w:styleId="WW8Num14z1">
    <w:name w:val="WW8Num14z1"/>
    <w:rsid w:val="004D2D7A"/>
  </w:style>
  <w:style w:type="character" w:customStyle="1" w:styleId="WW8Num14z2">
    <w:name w:val="WW8Num14z2"/>
    <w:rsid w:val="004D2D7A"/>
  </w:style>
  <w:style w:type="character" w:customStyle="1" w:styleId="WW8Num14z3">
    <w:name w:val="WW8Num14z3"/>
    <w:rsid w:val="004D2D7A"/>
  </w:style>
  <w:style w:type="character" w:customStyle="1" w:styleId="WW8Num14z4">
    <w:name w:val="WW8Num14z4"/>
    <w:rsid w:val="004D2D7A"/>
  </w:style>
  <w:style w:type="character" w:customStyle="1" w:styleId="WW8Num14z5">
    <w:name w:val="WW8Num14z5"/>
    <w:rsid w:val="004D2D7A"/>
  </w:style>
  <w:style w:type="character" w:customStyle="1" w:styleId="WW8Num14z6">
    <w:name w:val="WW8Num14z6"/>
    <w:rsid w:val="004D2D7A"/>
  </w:style>
  <w:style w:type="character" w:customStyle="1" w:styleId="WW8Num14z7">
    <w:name w:val="WW8Num14z7"/>
    <w:rsid w:val="004D2D7A"/>
  </w:style>
  <w:style w:type="character" w:customStyle="1" w:styleId="WW8Num14z8">
    <w:name w:val="WW8Num14z8"/>
    <w:rsid w:val="004D2D7A"/>
  </w:style>
  <w:style w:type="character" w:customStyle="1" w:styleId="WW8Num15z0">
    <w:name w:val="WW8Num15z0"/>
    <w:rsid w:val="004D2D7A"/>
    <w:rPr>
      <w:rFonts w:ascii="Courier New" w:hAnsi="Courier New" w:cs="Courier New" w:hint="default"/>
    </w:rPr>
  </w:style>
  <w:style w:type="character" w:customStyle="1" w:styleId="WW8Num15z2">
    <w:name w:val="WW8Num15z2"/>
    <w:rsid w:val="004D2D7A"/>
    <w:rPr>
      <w:rFonts w:ascii="Wingdings" w:hAnsi="Wingdings" w:cs="Wingdings" w:hint="default"/>
    </w:rPr>
  </w:style>
  <w:style w:type="character" w:customStyle="1" w:styleId="WW8Num15z3">
    <w:name w:val="WW8Num15z3"/>
    <w:rsid w:val="004D2D7A"/>
    <w:rPr>
      <w:rFonts w:ascii="Symbol" w:hAnsi="Symbol" w:cs="Symbol" w:hint="default"/>
    </w:rPr>
  </w:style>
  <w:style w:type="character" w:customStyle="1" w:styleId="WW8Num16z0">
    <w:name w:val="WW8Num16z0"/>
    <w:rsid w:val="004D2D7A"/>
    <w:rPr>
      <w:rFonts w:ascii="Symbol" w:hAnsi="Symbol" w:cs="Symbol" w:hint="default"/>
      <w:sz w:val="20"/>
    </w:rPr>
  </w:style>
  <w:style w:type="character" w:customStyle="1" w:styleId="WW8Num17z0">
    <w:name w:val="WW8Num17z0"/>
    <w:rsid w:val="004D2D7A"/>
    <w:rPr>
      <w:rFonts w:ascii="Courier New" w:hAnsi="Courier New" w:cs="Courier New" w:hint="default"/>
    </w:rPr>
  </w:style>
  <w:style w:type="character" w:customStyle="1" w:styleId="WW8Num17z2">
    <w:name w:val="WW8Num17z2"/>
    <w:rsid w:val="004D2D7A"/>
    <w:rPr>
      <w:rFonts w:ascii="Wingdings" w:hAnsi="Wingdings" w:cs="Wingdings" w:hint="default"/>
    </w:rPr>
  </w:style>
  <w:style w:type="character" w:customStyle="1" w:styleId="WW8Num17z3">
    <w:name w:val="WW8Num17z3"/>
    <w:rsid w:val="004D2D7A"/>
    <w:rPr>
      <w:rFonts w:ascii="Symbol" w:hAnsi="Symbol" w:cs="Symbol" w:hint="default"/>
    </w:rPr>
  </w:style>
  <w:style w:type="character" w:customStyle="1" w:styleId="WW8Num18z0">
    <w:name w:val="WW8Num18z0"/>
    <w:rsid w:val="004D2D7A"/>
    <w:rPr>
      <w:rFonts w:ascii="Courier New" w:hAnsi="Courier New" w:cs="Courier New" w:hint="default"/>
    </w:rPr>
  </w:style>
  <w:style w:type="character" w:customStyle="1" w:styleId="WW8Num18z2">
    <w:name w:val="WW8Num18z2"/>
    <w:rsid w:val="004D2D7A"/>
    <w:rPr>
      <w:rFonts w:ascii="Wingdings" w:hAnsi="Wingdings" w:cs="Wingdings" w:hint="default"/>
    </w:rPr>
  </w:style>
  <w:style w:type="character" w:customStyle="1" w:styleId="WW8Num18z3">
    <w:name w:val="WW8Num18z3"/>
    <w:rsid w:val="004D2D7A"/>
    <w:rPr>
      <w:rFonts w:ascii="Symbol" w:hAnsi="Symbol" w:cs="Symbol" w:hint="default"/>
    </w:rPr>
  </w:style>
  <w:style w:type="character" w:customStyle="1" w:styleId="WW8Num19z0">
    <w:name w:val="WW8Num19z0"/>
    <w:rsid w:val="004D2D7A"/>
  </w:style>
  <w:style w:type="character" w:customStyle="1" w:styleId="WW8Num19z1">
    <w:name w:val="WW8Num19z1"/>
    <w:rsid w:val="004D2D7A"/>
  </w:style>
  <w:style w:type="character" w:customStyle="1" w:styleId="WW8Num19z2">
    <w:name w:val="WW8Num19z2"/>
    <w:rsid w:val="004D2D7A"/>
  </w:style>
  <w:style w:type="character" w:customStyle="1" w:styleId="WW8Num19z3">
    <w:name w:val="WW8Num19z3"/>
    <w:rsid w:val="004D2D7A"/>
  </w:style>
  <w:style w:type="character" w:customStyle="1" w:styleId="WW8Num19z4">
    <w:name w:val="WW8Num19z4"/>
    <w:rsid w:val="004D2D7A"/>
  </w:style>
  <w:style w:type="character" w:customStyle="1" w:styleId="WW8Num19z5">
    <w:name w:val="WW8Num19z5"/>
    <w:rsid w:val="004D2D7A"/>
  </w:style>
  <w:style w:type="character" w:customStyle="1" w:styleId="WW8Num19z6">
    <w:name w:val="WW8Num19z6"/>
    <w:rsid w:val="004D2D7A"/>
  </w:style>
  <w:style w:type="character" w:customStyle="1" w:styleId="WW8Num19z7">
    <w:name w:val="WW8Num19z7"/>
    <w:rsid w:val="004D2D7A"/>
  </w:style>
  <w:style w:type="character" w:customStyle="1" w:styleId="WW8Num19z8">
    <w:name w:val="WW8Num19z8"/>
    <w:rsid w:val="004D2D7A"/>
  </w:style>
  <w:style w:type="character" w:customStyle="1" w:styleId="WW8Num20z0">
    <w:name w:val="WW8Num20z0"/>
    <w:rsid w:val="004D2D7A"/>
  </w:style>
  <w:style w:type="character" w:customStyle="1" w:styleId="WW8Num20z1">
    <w:name w:val="WW8Num20z1"/>
    <w:rsid w:val="004D2D7A"/>
  </w:style>
  <w:style w:type="character" w:customStyle="1" w:styleId="WW8Num20z2">
    <w:name w:val="WW8Num20z2"/>
    <w:rsid w:val="004D2D7A"/>
  </w:style>
  <w:style w:type="character" w:customStyle="1" w:styleId="WW8Num20z3">
    <w:name w:val="WW8Num20z3"/>
    <w:rsid w:val="004D2D7A"/>
  </w:style>
  <w:style w:type="character" w:customStyle="1" w:styleId="WW8Num20z4">
    <w:name w:val="WW8Num20z4"/>
    <w:rsid w:val="004D2D7A"/>
  </w:style>
  <w:style w:type="character" w:customStyle="1" w:styleId="WW8Num20z5">
    <w:name w:val="WW8Num20z5"/>
    <w:rsid w:val="004D2D7A"/>
  </w:style>
  <w:style w:type="character" w:customStyle="1" w:styleId="WW8Num20z6">
    <w:name w:val="WW8Num20z6"/>
    <w:rsid w:val="004D2D7A"/>
  </w:style>
  <w:style w:type="character" w:customStyle="1" w:styleId="WW8Num20z7">
    <w:name w:val="WW8Num20z7"/>
    <w:rsid w:val="004D2D7A"/>
  </w:style>
  <w:style w:type="character" w:customStyle="1" w:styleId="WW8Num20z8">
    <w:name w:val="WW8Num20z8"/>
    <w:rsid w:val="004D2D7A"/>
  </w:style>
  <w:style w:type="character" w:customStyle="1" w:styleId="WW8Num21z0">
    <w:name w:val="WW8Num21z0"/>
    <w:rsid w:val="004D2D7A"/>
  </w:style>
  <w:style w:type="character" w:customStyle="1" w:styleId="WW8Num21z1">
    <w:name w:val="WW8Num21z1"/>
    <w:rsid w:val="004D2D7A"/>
  </w:style>
  <w:style w:type="character" w:customStyle="1" w:styleId="WW8Num21z2">
    <w:name w:val="WW8Num21z2"/>
    <w:rsid w:val="004D2D7A"/>
  </w:style>
  <w:style w:type="character" w:customStyle="1" w:styleId="WW8Num21z3">
    <w:name w:val="WW8Num21z3"/>
    <w:rsid w:val="004D2D7A"/>
  </w:style>
  <w:style w:type="character" w:customStyle="1" w:styleId="WW8Num21z4">
    <w:name w:val="WW8Num21z4"/>
    <w:rsid w:val="004D2D7A"/>
  </w:style>
  <w:style w:type="character" w:customStyle="1" w:styleId="WW8Num21z5">
    <w:name w:val="WW8Num21z5"/>
    <w:rsid w:val="004D2D7A"/>
  </w:style>
  <w:style w:type="character" w:customStyle="1" w:styleId="WW8Num21z6">
    <w:name w:val="WW8Num21z6"/>
    <w:rsid w:val="004D2D7A"/>
  </w:style>
  <w:style w:type="character" w:customStyle="1" w:styleId="WW8Num21z7">
    <w:name w:val="WW8Num21z7"/>
    <w:rsid w:val="004D2D7A"/>
  </w:style>
  <w:style w:type="character" w:customStyle="1" w:styleId="WW8Num21z8">
    <w:name w:val="WW8Num21z8"/>
    <w:rsid w:val="004D2D7A"/>
  </w:style>
  <w:style w:type="character" w:customStyle="1" w:styleId="BodytextChar0">
    <w:name w:val="Body text Char"/>
    <w:rsid w:val="004D2D7A"/>
    <w:rPr>
      <w:rFonts w:ascii="Calibri" w:eastAsia="Times New Roman" w:hAnsi="Calibri" w:cs="Calibri"/>
      <w:sz w:val="22"/>
      <w:szCs w:val="22"/>
      <w:lang w:val="en-GB"/>
    </w:rPr>
  </w:style>
  <w:style w:type="character" w:customStyle="1" w:styleId="IndexLink">
    <w:name w:val="Index Link"/>
    <w:rsid w:val="004D2D7A"/>
  </w:style>
  <w:style w:type="paragraph" w:customStyle="1" w:styleId="Heading">
    <w:name w:val="Heading"/>
    <w:basedOn w:val="Normal"/>
    <w:next w:val="BodyText"/>
    <w:rsid w:val="004D2D7A"/>
    <w:pPr>
      <w:suppressAutoHyphens/>
      <w:jc w:val="center"/>
    </w:pPr>
    <w:rPr>
      <w:rFonts w:ascii="Arial" w:hAnsi="Arial" w:cs="Arial"/>
      <w:b/>
      <w:sz w:val="16"/>
      <w:szCs w:val="20"/>
      <w:u w:val="single"/>
      <w:lang w:val="en-CA" w:eastAsia="zh-CN"/>
    </w:rPr>
  </w:style>
  <w:style w:type="paragraph" w:customStyle="1" w:styleId="Index">
    <w:name w:val="Index"/>
    <w:basedOn w:val="Normal"/>
    <w:rsid w:val="004D2D7A"/>
    <w:pPr>
      <w:suppressLineNumbers/>
      <w:suppressAutoHyphens/>
    </w:pPr>
    <w:rPr>
      <w:rFonts w:cs="Mangal"/>
      <w:lang w:eastAsia="zh-CN"/>
    </w:rPr>
  </w:style>
  <w:style w:type="paragraph" w:styleId="Revision">
    <w:name w:val="Revision"/>
    <w:rsid w:val="004D2D7A"/>
    <w:pPr>
      <w:suppressAutoHyphens/>
    </w:pPr>
    <w:rPr>
      <w:sz w:val="24"/>
      <w:szCs w:val="24"/>
      <w:lang w:val="en-GB" w:eastAsia="zh-CN"/>
    </w:rPr>
  </w:style>
  <w:style w:type="paragraph" w:styleId="NoSpacing">
    <w:name w:val="No Spacing"/>
    <w:qFormat/>
    <w:rsid w:val="004D2D7A"/>
    <w:pPr>
      <w:suppressAutoHyphens/>
    </w:pPr>
    <w:rPr>
      <w:rFonts w:ascii="Calibri" w:hAnsi="Calibri" w:cs="Calibri"/>
      <w:sz w:val="22"/>
      <w:szCs w:val="22"/>
      <w:lang w:eastAsia="zh-CN"/>
    </w:rPr>
  </w:style>
  <w:style w:type="paragraph" w:customStyle="1" w:styleId="StyleHeading4-NoTOC12ptLeft0Before12ptAfter">
    <w:name w:val="Style Heading4 - No TOC + 12 pt Left:  0&quot; Before:  12 pt After: ..."/>
    <w:basedOn w:val="Normal"/>
    <w:rsid w:val="004D2D7A"/>
    <w:pPr>
      <w:suppressAutoHyphens/>
      <w:spacing w:before="240" w:after="240" w:line="240" w:lineRule="exact"/>
      <w:jc w:val="both"/>
    </w:pPr>
    <w:rPr>
      <w:rFonts w:ascii="Arial" w:hAnsi="Arial" w:cs="Arial"/>
      <w:b/>
      <w:bCs/>
      <w:iCs/>
      <w:sz w:val="20"/>
      <w:szCs w:val="20"/>
      <w:lang w:val="en-CA" w:eastAsia="ja-JP"/>
    </w:rPr>
  </w:style>
  <w:style w:type="paragraph" w:customStyle="1" w:styleId="BodyText1">
    <w:name w:val="Body Text1"/>
    <w:basedOn w:val="BodyText"/>
    <w:rsid w:val="004D2D7A"/>
    <w:pPr>
      <w:suppressAutoHyphens/>
      <w:spacing w:after="240"/>
      <w:ind w:left="720"/>
      <w:jc w:val="both"/>
    </w:pPr>
    <w:rPr>
      <w:rFonts w:ascii="Calibri" w:eastAsia="Times New Roman" w:hAnsi="Calibri" w:cs="Calibri"/>
      <w:sz w:val="22"/>
      <w:szCs w:val="22"/>
      <w:lang w:eastAsia="zh-CN"/>
    </w:rPr>
  </w:style>
  <w:style w:type="paragraph" w:styleId="TOCHeading">
    <w:name w:val="TOC Heading"/>
    <w:basedOn w:val="Heading1"/>
    <w:next w:val="Normal"/>
    <w:uiPriority w:val="39"/>
    <w:unhideWhenUsed/>
    <w:qFormat/>
    <w:rsid w:val="00416DB0"/>
    <w:pPr>
      <w:pageBreakBefore w:val="0"/>
      <w:spacing w:before="240" w:after="0" w:line="259" w:lineRule="auto"/>
      <w:outlineLvl w:val="9"/>
    </w:pPr>
    <w:rPr>
      <w:rFonts w:ascii="Calibri Light" w:eastAsia="Times New Roman" w:hAnsi="Calibri Light"/>
      <w:b w:val="0"/>
      <w:noProof w:val="0"/>
      <w:color w:val="2F5496"/>
      <w:sz w:val="32"/>
      <w:szCs w:val="32"/>
      <w:lang w:val="en-US" w:eastAsia="en-US"/>
    </w:rPr>
  </w:style>
  <w:style w:type="character" w:styleId="UnresolvedMention">
    <w:name w:val="Unresolved Mention"/>
    <w:uiPriority w:val="99"/>
    <w:semiHidden/>
    <w:unhideWhenUsed/>
    <w:rsid w:val="001B3C79"/>
    <w:rPr>
      <w:color w:val="605E5C"/>
      <w:shd w:val="clear" w:color="auto" w:fill="E1DFDD"/>
    </w:rPr>
  </w:style>
  <w:style w:type="character" w:customStyle="1" w:styleId="code0">
    <w:name w:val="code"/>
    <w:basedOn w:val="DefaultParagraphFont"/>
    <w:rsid w:val="007D7FA8"/>
  </w:style>
  <w:style w:type="character" w:styleId="HTMLCode">
    <w:name w:val="HTML Code"/>
    <w:basedOn w:val="DefaultParagraphFont"/>
    <w:uiPriority w:val="99"/>
    <w:semiHidden/>
    <w:unhideWhenUsed/>
    <w:locked/>
    <w:rsid w:val="00754425"/>
    <w:rPr>
      <w:rFonts w:ascii="Courier New" w:eastAsia="Times New Roman" w:hAnsi="Courier New" w:cs="Courier New"/>
      <w:sz w:val="20"/>
      <w:szCs w:val="20"/>
    </w:rPr>
  </w:style>
  <w:style w:type="character" w:customStyle="1" w:styleId="react-syntax-highlighter-line-number">
    <w:name w:val="react-syntax-highlighter-line-number"/>
    <w:basedOn w:val="DefaultParagraphFont"/>
    <w:rsid w:val="0075442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6208">
      <w:bodyDiv w:val="1"/>
      <w:marLeft w:val="0"/>
      <w:marRight w:val="0"/>
      <w:marTop w:val="0"/>
      <w:marBottom w:val="0"/>
      <w:divBdr>
        <w:top w:val="none" w:sz="0" w:space="0" w:color="auto"/>
        <w:left w:val="none" w:sz="0" w:space="0" w:color="auto"/>
        <w:bottom w:val="none" w:sz="0" w:space="0" w:color="auto"/>
        <w:right w:val="none" w:sz="0" w:space="0" w:color="auto"/>
      </w:divBdr>
    </w:div>
    <w:div w:id="10034934">
      <w:bodyDiv w:val="1"/>
      <w:marLeft w:val="0"/>
      <w:marRight w:val="0"/>
      <w:marTop w:val="0"/>
      <w:marBottom w:val="0"/>
      <w:divBdr>
        <w:top w:val="none" w:sz="0" w:space="0" w:color="auto"/>
        <w:left w:val="none" w:sz="0" w:space="0" w:color="auto"/>
        <w:bottom w:val="none" w:sz="0" w:space="0" w:color="auto"/>
        <w:right w:val="none" w:sz="0" w:space="0" w:color="auto"/>
      </w:divBdr>
    </w:div>
    <w:div w:id="21323927">
      <w:bodyDiv w:val="1"/>
      <w:marLeft w:val="0"/>
      <w:marRight w:val="0"/>
      <w:marTop w:val="0"/>
      <w:marBottom w:val="0"/>
      <w:divBdr>
        <w:top w:val="none" w:sz="0" w:space="0" w:color="auto"/>
        <w:left w:val="none" w:sz="0" w:space="0" w:color="auto"/>
        <w:bottom w:val="none" w:sz="0" w:space="0" w:color="auto"/>
        <w:right w:val="none" w:sz="0" w:space="0" w:color="auto"/>
      </w:divBdr>
    </w:div>
    <w:div w:id="22168475">
      <w:bodyDiv w:val="1"/>
      <w:marLeft w:val="0"/>
      <w:marRight w:val="0"/>
      <w:marTop w:val="0"/>
      <w:marBottom w:val="0"/>
      <w:divBdr>
        <w:top w:val="none" w:sz="0" w:space="0" w:color="auto"/>
        <w:left w:val="none" w:sz="0" w:space="0" w:color="auto"/>
        <w:bottom w:val="none" w:sz="0" w:space="0" w:color="auto"/>
        <w:right w:val="none" w:sz="0" w:space="0" w:color="auto"/>
      </w:divBdr>
    </w:div>
    <w:div w:id="30540075">
      <w:bodyDiv w:val="1"/>
      <w:marLeft w:val="0"/>
      <w:marRight w:val="0"/>
      <w:marTop w:val="0"/>
      <w:marBottom w:val="0"/>
      <w:divBdr>
        <w:top w:val="none" w:sz="0" w:space="0" w:color="auto"/>
        <w:left w:val="none" w:sz="0" w:space="0" w:color="auto"/>
        <w:bottom w:val="none" w:sz="0" w:space="0" w:color="auto"/>
        <w:right w:val="none" w:sz="0" w:space="0" w:color="auto"/>
      </w:divBdr>
    </w:div>
    <w:div w:id="35785774">
      <w:bodyDiv w:val="1"/>
      <w:marLeft w:val="0"/>
      <w:marRight w:val="0"/>
      <w:marTop w:val="0"/>
      <w:marBottom w:val="0"/>
      <w:divBdr>
        <w:top w:val="none" w:sz="0" w:space="0" w:color="auto"/>
        <w:left w:val="none" w:sz="0" w:space="0" w:color="auto"/>
        <w:bottom w:val="none" w:sz="0" w:space="0" w:color="auto"/>
        <w:right w:val="none" w:sz="0" w:space="0" w:color="auto"/>
      </w:divBdr>
    </w:div>
    <w:div w:id="40634307">
      <w:bodyDiv w:val="1"/>
      <w:marLeft w:val="0"/>
      <w:marRight w:val="0"/>
      <w:marTop w:val="0"/>
      <w:marBottom w:val="0"/>
      <w:divBdr>
        <w:top w:val="none" w:sz="0" w:space="0" w:color="auto"/>
        <w:left w:val="none" w:sz="0" w:space="0" w:color="auto"/>
        <w:bottom w:val="none" w:sz="0" w:space="0" w:color="auto"/>
        <w:right w:val="none" w:sz="0" w:space="0" w:color="auto"/>
      </w:divBdr>
    </w:div>
    <w:div w:id="41053806">
      <w:bodyDiv w:val="1"/>
      <w:marLeft w:val="0"/>
      <w:marRight w:val="0"/>
      <w:marTop w:val="0"/>
      <w:marBottom w:val="0"/>
      <w:divBdr>
        <w:top w:val="none" w:sz="0" w:space="0" w:color="auto"/>
        <w:left w:val="none" w:sz="0" w:space="0" w:color="auto"/>
        <w:bottom w:val="none" w:sz="0" w:space="0" w:color="auto"/>
        <w:right w:val="none" w:sz="0" w:space="0" w:color="auto"/>
      </w:divBdr>
    </w:div>
    <w:div w:id="42607660">
      <w:bodyDiv w:val="1"/>
      <w:marLeft w:val="0"/>
      <w:marRight w:val="0"/>
      <w:marTop w:val="0"/>
      <w:marBottom w:val="0"/>
      <w:divBdr>
        <w:top w:val="none" w:sz="0" w:space="0" w:color="auto"/>
        <w:left w:val="none" w:sz="0" w:space="0" w:color="auto"/>
        <w:bottom w:val="none" w:sz="0" w:space="0" w:color="auto"/>
        <w:right w:val="none" w:sz="0" w:space="0" w:color="auto"/>
      </w:divBdr>
    </w:div>
    <w:div w:id="45492191">
      <w:bodyDiv w:val="1"/>
      <w:marLeft w:val="0"/>
      <w:marRight w:val="0"/>
      <w:marTop w:val="0"/>
      <w:marBottom w:val="0"/>
      <w:divBdr>
        <w:top w:val="none" w:sz="0" w:space="0" w:color="auto"/>
        <w:left w:val="none" w:sz="0" w:space="0" w:color="auto"/>
        <w:bottom w:val="none" w:sz="0" w:space="0" w:color="auto"/>
        <w:right w:val="none" w:sz="0" w:space="0" w:color="auto"/>
      </w:divBdr>
    </w:div>
    <w:div w:id="46226973">
      <w:bodyDiv w:val="1"/>
      <w:marLeft w:val="0"/>
      <w:marRight w:val="0"/>
      <w:marTop w:val="0"/>
      <w:marBottom w:val="0"/>
      <w:divBdr>
        <w:top w:val="none" w:sz="0" w:space="0" w:color="auto"/>
        <w:left w:val="none" w:sz="0" w:space="0" w:color="auto"/>
        <w:bottom w:val="none" w:sz="0" w:space="0" w:color="auto"/>
        <w:right w:val="none" w:sz="0" w:space="0" w:color="auto"/>
      </w:divBdr>
    </w:div>
    <w:div w:id="51924828">
      <w:bodyDiv w:val="1"/>
      <w:marLeft w:val="0"/>
      <w:marRight w:val="0"/>
      <w:marTop w:val="0"/>
      <w:marBottom w:val="0"/>
      <w:divBdr>
        <w:top w:val="none" w:sz="0" w:space="0" w:color="auto"/>
        <w:left w:val="none" w:sz="0" w:space="0" w:color="auto"/>
        <w:bottom w:val="none" w:sz="0" w:space="0" w:color="auto"/>
        <w:right w:val="none" w:sz="0" w:space="0" w:color="auto"/>
      </w:divBdr>
    </w:div>
    <w:div w:id="63652963">
      <w:bodyDiv w:val="1"/>
      <w:marLeft w:val="0"/>
      <w:marRight w:val="0"/>
      <w:marTop w:val="0"/>
      <w:marBottom w:val="0"/>
      <w:divBdr>
        <w:top w:val="none" w:sz="0" w:space="0" w:color="auto"/>
        <w:left w:val="none" w:sz="0" w:space="0" w:color="auto"/>
        <w:bottom w:val="none" w:sz="0" w:space="0" w:color="auto"/>
        <w:right w:val="none" w:sz="0" w:space="0" w:color="auto"/>
      </w:divBdr>
    </w:div>
    <w:div w:id="84619767">
      <w:bodyDiv w:val="1"/>
      <w:marLeft w:val="0"/>
      <w:marRight w:val="0"/>
      <w:marTop w:val="0"/>
      <w:marBottom w:val="0"/>
      <w:divBdr>
        <w:top w:val="none" w:sz="0" w:space="0" w:color="auto"/>
        <w:left w:val="none" w:sz="0" w:space="0" w:color="auto"/>
        <w:bottom w:val="none" w:sz="0" w:space="0" w:color="auto"/>
        <w:right w:val="none" w:sz="0" w:space="0" w:color="auto"/>
      </w:divBdr>
    </w:div>
    <w:div w:id="96488056">
      <w:bodyDiv w:val="1"/>
      <w:marLeft w:val="0"/>
      <w:marRight w:val="0"/>
      <w:marTop w:val="0"/>
      <w:marBottom w:val="0"/>
      <w:divBdr>
        <w:top w:val="none" w:sz="0" w:space="0" w:color="auto"/>
        <w:left w:val="none" w:sz="0" w:space="0" w:color="auto"/>
        <w:bottom w:val="none" w:sz="0" w:space="0" w:color="auto"/>
        <w:right w:val="none" w:sz="0" w:space="0" w:color="auto"/>
      </w:divBdr>
    </w:div>
    <w:div w:id="98113481">
      <w:bodyDiv w:val="1"/>
      <w:marLeft w:val="0"/>
      <w:marRight w:val="0"/>
      <w:marTop w:val="0"/>
      <w:marBottom w:val="0"/>
      <w:divBdr>
        <w:top w:val="none" w:sz="0" w:space="0" w:color="auto"/>
        <w:left w:val="none" w:sz="0" w:space="0" w:color="auto"/>
        <w:bottom w:val="none" w:sz="0" w:space="0" w:color="auto"/>
        <w:right w:val="none" w:sz="0" w:space="0" w:color="auto"/>
      </w:divBdr>
    </w:div>
    <w:div w:id="98138032">
      <w:bodyDiv w:val="1"/>
      <w:marLeft w:val="0"/>
      <w:marRight w:val="0"/>
      <w:marTop w:val="0"/>
      <w:marBottom w:val="0"/>
      <w:divBdr>
        <w:top w:val="none" w:sz="0" w:space="0" w:color="auto"/>
        <w:left w:val="none" w:sz="0" w:space="0" w:color="auto"/>
        <w:bottom w:val="none" w:sz="0" w:space="0" w:color="auto"/>
        <w:right w:val="none" w:sz="0" w:space="0" w:color="auto"/>
      </w:divBdr>
    </w:div>
    <w:div w:id="109057494">
      <w:bodyDiv w:val="1"/>
      <w:marLeft w:val="0"/>
      <w:marRight w:val="0"/>
      <w:marTop w:val="0"/>
      <w:marBottom w:val="0"/>
      <w:divBdr>
        <w:top w:val="none" w:sz="0" w:space="0" w:color="auto"/>
        <w:left w:val="none" w:sz="0" w:space="0" w:color="auto"/>
        <w:bottom w:val="none" w:sz="0" w:space="0" w:color="auto"/>
        <w:right w:val="none" w:sz="0" w:space="0" w:color="auto"/>
      </w:divBdr>
      <w:divsChild>
        <w:div w:id="757216757">
          <w:marLeft w:val="0"/>
          <w:marRight w:val="0"/>
          <w:marTop w:val="180"/>
          <w:marBottom w:val="180"/>
          <w:divBdr>
            <w:top w:val="none" w:sz="0" w:space="0" w:color="auto"/>
            <w:left w:val="none" w:sz="0" w:space="0" w:color="auto"/>
            <w:bottom w:val="none" w:sz="0" w:space="0" w:color="auto"/>
            <w:right w:val="none" w:sz="0" w:space="0" w:color="auto"/>
          </w:divBdr>
          <w:divsChild>
            <w:div w:id="1345355612">
              <w:marLeft w:val="0"/>
              <w:marRight w:val="0"/>
              <w:marTop w:val="0"/>
              <w:marBottom w:val="0"/>
              <w:divBdr>
                <w:top w:val="none" w:sz="0" w:space="0" w:color="auto"/>
                <w:left w:val="none" w:sz="0" w:space="0" w:color="auto"/>
                <w:bottom w:val="none" w:sz="0" w:space="0" w:color="auto"/>
                <w:right w:val="none" w:sz="0" w:space="0" w:color="auto"/>
              </w:divBdr>
              <w:divsChild>
                <w:div w:id="1363018614">
                  <w:marLeft w:val="0"/>
                  <w:marRight w:val="0"/>
                  <w:marTop w:val="0"/>
                  <w:marBottom w:val="0"/>
                  <w:divBdr>
                    <w:top w:val="none" w:sz="0" w:space="0" w:color="auto"/>
                    <w:left w:val="none" w:sz="0" w:space="0" w:color="auto"/>
                    <w:bottom w:val="none" w:sz="0" w:space="0" w:color="auto"/>
                    <w:right w:val="none" w:sz="0" w:space="0" w:color="auto"/>
                  </w:divBdr>
                  <w:divsChild>
                    <w:div w:id="1597906214">
                      <w:marLeft w:val="0"/>
                      <w:marRight w:val="0"/>
                      <w:marTop w:val="0"/>
                      <w:marBottom w:val="0"/>
                      <w:divBdr>
                        <w:top w:val="none" w:sz="0" w:space="0" w:color="auto"/>
                        <w:left w:val="none" w:sz="0" w:space="0" w:color="auto"/>
                        <w:bottom w:val="none" w:sz="0" w:space="0" w:color="auto"/>
                        <w:right w:val="none" w:sz="0" w:space="0" w:color="auto"/>
                      </w:divBdr>
                      <w:divsChild>
                        <w:div w:id="1266307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739533">
      <w:bodyDiv w:val="1"/>
      <w:marLeft w:val="0"/>
      <w:marRight w:val="0"/>
      <w:marTop w:val="0"/>
      <w:marBottom w:val="0"/>
      <w:divBdr>
        <w:top w:val="none" w:sz="0" w:space="0" w:color="auto"/>
        <w:left w:val="none" w:sz="0" w:space="0" w:color="auto"/>
        <w:bottom w:val="none" w:sz="0" w:space="0" w:color="auto"/>
        <w:right w:val="none" w:sz="0" w:space="0" w:color="auto"/>
      </w:divBdr>
    </w:div>
    <w:div w:id="110981783">
      <w:bodyDiv w:val="1"/>
      <w:marLeft w:val="0"/>
      <w:marRight w:val="0"/>
      <w:marTop w:val="0"/>
      <w:marBottom w:val="0"/>
      <w:divBdr>
        <w:top w:val="none" w:sz="0" w:space="0" w:color="auto"/>
        <w:left w:val="none" w:sz="0" w:space="0" w:color="auto"/>
        <w:bottom w:val="none" w:sz="0" w:space="0" w:color="auto"/>
        <w:right w:val="none" w:sz="0" w:space="0" w:color="auto"/>
      </w:divBdr>
    </w:div>
    <w:div w:id="124783810">
      <w:bodyDiv w:val="1"/>
      <w:marLeft w:val="0"/>
      <w:marRight w:val="0"/>
      <w:marTop w:val="0"/>
      <w:marBottom w:val="0"/>
      <w:divBdr>
        <w:top w:val="none" w:sz="0" w:space="0" w:color="auto"/>
        <w:left w:val="none" w:sz="0" w:space="0" w:color="auto"/>
        <w:bottom w:val="none" w:sz="0" w:space="0" w:color="auto"/>
        <w:right w:val="none" w:sz="0" w:space="0" w:color="auto"/>
      </w:divBdr>
    </w:div>
    <w:div w:id="129634241">
      <w:bodyDiv w:val="1"/>
      <w:marLeft w:val="0"/>
      <w:marRight w:val="0"/>
      <w:marTop w:val="0"/>
      <w:marBottom w:val="0"/>
      <w:divBdr>
        <w:top w:val="none" w:sz="0" w:space="0" w:color="auto"/>
        <w:left w:val="none" w:sz="0" w:space="0" w:color="auto"/>
        <w:bottom w:val="none" w:sz="0" w:space="0" w:color="auto"/>
        <w:right w:val="none" w:sz="0" w:space="0" w:color="auto"/>
      </w:divBdr>
    </w:div>
    <w:div w:id="133763765">
      <w:bodyDiv w:val="1"/>
      <w:marLeft w:val="0"/>
      <w:marRight w:val="0"/>
      <w:marTop w:val="0"/>
      <w:marBottom w:val="0"/>
      <w:divBdr>
        <w:top w:val="none" w:sz="0" w:space="0" w:color="auto"/>
        <w:left w:val="none" w:sz="0" w:space="0" w:color="auto"/>
        <w:bottom w:val="none" w:sz="0" w:space="0" w:color="auto"/>
        <w:right w:val="none" w:sz="0" w:space="0" w:color="auto"/>
      </w:divBdr>
    </w:div>
    <w:div w:id="143158136">
      <w:bodyDiv w:val="1"/>
      <w:marLeft w:val="0"/>
      <w:marRight w:val="0"/>
      <w:marTop w:val="0"/>
      <w:marBottom w:val="0"/>
      <w:divBdr>
        <w:top w:val="none" w:sz="0" w:space="0" w:color="auto"/>
        <w:left w:val="none" w:sz="0" w:space="0" w:color="auto"/>
        <w:bottom w:val="none" w:sz="0" w:space="0" w:color="auto"/>
        <w:right w:val="none" w:sz="0" w:space="0" w:color="auto"/>
      </w:divBdr>
    </w:div>
    <w:div w:id="150756315">
      <w:bodyDiv w:val="1"/>
      <w:marLeft w:val="0"/>
      <w:marRight w:val="0"/>
      <w:marTop w:val="0"/>
      <w:marBottom w:val="0"/>
      <w:divBdr>
        <w:top w:val="none" w:sz="0" w:space="0" w:color="auto"/>
        <w:left w:val="none" w:sz="0" w:space="0" w:color="auto"/>
        <w:bottom w:val="none" w:sz="0" w:space="0" w:color="auto"/>
        <w:right w:val="none" w:sz="0" w:space="0" w:color="auto"/>
      </w:divBdr>
    </w:div>
    <w:div w:id="152337795">
      <w:bodyDiv w:val="1"/>
      <w:marLeft w:val="0"/>
      <w:marRight w:val="0"/>
      <w:marTop w:val="0"/>
      <w:marBottom w:val="0"/>
      <w:divBdr>
        <w:top w:val="none" w:sz="0" w:space="0" w:color="auto"/>
        <w:left w:val="none" w:sz="0" w:space="0" w:color="auto"/>
        <w:bottom w:val="none" w:sz="0" w:space="0" w:color="auto"/>
        <w:right w:val="none" w:sz="0" w:space="0" w:color="auto"/>
      </w:divBdr>
    </w:div>
    <w:div w:id="158355319">
      <w:bodyDiv w:val="1"/>
      <w:marLeft w:val="0"/>
      <w:marRight w:val="0"/>
      <w:marTop w:val="0"/>
      <w:marBottom w:val="0"/>
      <w:divBdr>
        <w:top w:val="none" w:sz="0" w:space="0" w:color="auto"/>
        <w:left w:val="none" w:sz="0" w:space="0" w:color="auto"/>
        <w:bottom w:val="none" w:sz="0" w:space="0" w:color="auto"/>
        <w:right w:val="none" w:sz="0" w:space="0" w:color="auto"/>
      </w:divBdr>
    </w:div>
    <w:div w:id="159200808">
      <w:bodyDiv w:val="1"/>
      <w:marLeft w:val="0"/>
      <w:marRight w:val="0"/>
      <w:marTop w:val="0"/>
      <w:marBottom w:val="0"/>
      <w:divBdr>
        <w:top w:val="none" w:sz="0" w:space="0" w:color="auto"/>
        <w:left w:val="none" w:sz="0" w:space="0" w:color="auto"/>
        <w:bottom w:val="none" w:sz="0" w:space="0" w:color="auto"/>
        <w:right w:val="none" w:sz="0" w:space="0" w:color="auto"/>
      </w:divBdr>
    </w:div>
    <w:div w:id="161051005">
      <w:bodyDiv w:val="1"/>
      <w:marLeft w:val="0"/>
      <w:marRight w:val="0"/>
      <w:marTop w:val="0"/>
      <w:marBottom w:val="0"/>
      <w:divBdr>
        <w:top w:val="none" w:sz="0" w:space="0" w:color="auto"/>
        <w:left w:val="none" w:sz="0" w:space="0" w:color="auto"/>
        <w:bottom w:val="none" w:sz="0" w:space="0" w:color="auto"/>
        <w:right w:val="none" w:sz="0" w:space="0" w:color="auto"/>
      </w:divBdr>
    </w:div>
    <w:div w:id="163054283">
      <w:bodyDiv w:val="1"/>
      <w:marLeft w:val="0"/>
      <w:marRight w:val="0"/>
      <w:marTop w:val="0"/>
      <w:marBottom w:val="0"/>
      <w:divBdr>
        <w:top w:val="none" w:sz="0" w:space="0" w:color="auto"/>
        <w:left w:val="none" w:sz="0" w:space="0" w:color="auto"/>
        <w:bottom w:val="none" w:sz="0" w:space="0" w:color="auto"/>
        <w:right w:val="none" w:sz="0" w:space="0" w:color="auto"/>
      </w:divBdr>
    </w:div>
    <w:div w:id="179852097">
      <w:bodyDiv w:val="1"/>
      <w:marLeft w:val="0"/>
      <w:marRight w:val="0"/>
      <w:marTop w:val="0"/>
      <w:marBottom w:val="0"/>
      <w:divBdr>
        <w:top w:val="none" w:sz="0" w:space="0" w:color="auto"/>
        <w:left w:val="none" w:sz="0" w:space="0" w:color="auto"/>
        <w:bottom w:val="none" w:sz="0" w:space="0" w:color="auto"/>
        <w:right w:val="none" w:sz="0" w:space="0" w:color="auto"/>
      </w:divBdr>
    </w:div>
    <w:div w:id="189342269">
      <w:bodyDiv w:val="1"/>
      <w:marLeft w:val="0"/>
      <w:marRight w:val="0"/>
      <w:marTop w:val="0"/>
      <w:marBottom w:val="0"/>
      <w:divBdr>
        <w:top w:val="none" w:sz="0" w:space="0" w:color="auto"/>
        <w:left w:val="none" w:sz="0" w:space="0" w:color="auto"/>
        <w:bottom w:val="none" w:sz="0" w:space="0" w:color="auto"/>
        <w:right w:val="none" w:sz="0" w:space="0" w:color="auto"/>
      </w:divBdr>
    </w:div>
    <w:div w:id="192035388">
      <w:bodyDiv w:val="1"/>
      <w:marLeft w:val="0"/>
      <w:marRight w:val="0"/>
      <w:marTop w:val="0"/>
      <w:marBottom w:val="0"/>
      <w:divBdr>
        <w:top w:val="none" w:sz="0" w:space="0" w:color="auto"/>
        <w:left w:val="none" w:sz="0" w:space="0" w:color="auto"/>
        <w:bottom w:val="none" w:sz="0" w:space="0" w:color="auto"/>
        <w:right w:val="none" w:sz="0" w:space="0" w:color="auto"/>
      </w:divBdr>
    </w:div>
    <w:div w:id="193271263">
      <w:bodyDiv w:val="1"/>
      <w:marLeft w:val="0"/>
      <w:marRight w:val="0"/>
      <w:marTop w:val="0"/>
      <w:marBottom w:val="0"/>
      <w:divBdr>
        <w:top w:val="none" w:sz="0" w:space="0" w:color="auto"/>
        <w:left w:val="none" w:sz="0" w:space="0" w:color="auto"/>
        <w:bottom w:val="none" w:sz="0" w:space="0" w:color="auto"/>
        <w:right w:val="none" w:sz="0" w:space="0" w:color="auto"/>
      </w:divBdr>
    </w:div>
    <w:div w:id="195847399">
      <w:bodyDiv w:val="1"/>
      <w:marLeft w:val="0"/>
      <w:marRight w:val="0"/>
      <w:marTop w:val="0"/>
      <w:marBottom w:val="0"/>
      <w:divBdr>
        <w:top w:val="none" w:sz="0" w:space="0" w:color="auto"/>
        <w:left w:val="none" w:sz="0" w:space="0" w:color="auto"/>
        <w:bottom w:val="none" w:sz="0" w:space="0" w:color="auto"/>
        <w:right w:val="none" w:sz="0" w:space="0" w:color="auto"/>
      </w:divBdr>
    </w:div>
    <w:div w:id="215357636">
      <w:bodyDiv w:val="1"/>
      <w:marLeft w:val="0"/>
      <w:marRight w:val="0"/>
      <w:marTop w:val="0"/>
      <w:marBottom w:val="0"/>
      <w:divBdr>
        <w:top w:val="none" w:sz="0" w:space="0" w:color="auto"/>
        <w:left w:val="none" w:sz="0" w:space="0" w:color="auto"/>
        <w:bottom w:val="none" w:sz="0" w:space="0" w:color="auto"/>
        <w:right w:val="none" w:sz="0" w:space="0" w:color="auto"/>
      </w:divBdr>
    </w:div>
    <w:div w:id="220211937">
      <w:bodyDiv w:val="1"/>
      <w:marLeft w:val="0"/>
      <w:marRight w:val="0"/>
      <w:marTop w:val="0"/>
      <w:marBottom w:val="0"/>
      <w:divBdr>
        <w:top w:val="none" w:sz="0" w:space="0" w:color="auto"/>
        <w:left w:val="none" w:sz="0" w:space="0" w:color="auto"/>
        <w:bottom w:val="none" w:sz="0" w:space="0" w:color="auto"/>
        <w:right w:val="none" w:sz="0" w:space="0" w:color="auto"/>
      </w:divBdr>
    </w:div>
    <w:div w:id="222299922">
      <w:bodyDiv w:val="1"/>
      <w:marLeft w:val="0"/>
      <w:marRight w:val="0"/>
      <w:marTop w:val="0"/>
      <w:marBottom w:val="0"/>
      <w:divBdr>
        <w:top w:val="none" w:sz="0" w:space="0" w:color="auto"/>
        <w:left w:val="none" w:sz="0" w:space="0" w:color="auto"/>
        <w:bottom w:val="none" w:sz="0" w:space="0" w:color="auto"/>
        <w:right w:val="none" w:sz="0" w:space="0" w:color="auto"/>
      </w:divBdr>
    </w:div>
    <w:div w:id="224027059">
      <w:bodyDiv w:val="1"/>
      <w:marLeft w:val="0"/>
      <w:marRight w:val="0"/>
      <w:marTop w:val="0"/>
      <w:marBottom w:val="0"/>
      <w:divBdr>
        <w:top w:val="none" w:sz="0" w:space="0" w:color="auto"/>
        <w:left w:val="none" w:sz="0" w:space="0" w:color="auto"/>
        <w:bottom w:val="none" w:sz="0" w:space="0" w:color="auto"/>
        <w:right w:val="none" w:sz="0" w:space="0" w:color="auto"/>
      </w:divBdr>
    </w:div>
    <w:div w:id="224070268">
      <w:bodyDiv w:val="1"/>
      <w:marLeft w:val="0"/>
      <w:marRight w:val="0"/>
      <w:marTop w:val="0"/>
      <w:marBottom w:val="0"/>
      <w:divBdr>
        <w:top w:val="none" w:sz="0" w:space="0" w:color="auto"/>
        <w:left w:val="none" w:sz="0" w:space="0" w:color="auto"/>
        <w:bottom w:val="none" w:sz="0" w:space="0" w:color="auto"/>
        <w:right w:val="none" w:sz="0" w:space="0" w:color="auto"/>
      </w:divBdr>
    </w:div>
    <w:div w:id="231736410">
      <w:bodyDiv w:val="1"/>
      <w:marLeft w:val="0"/>
      <w:marRight w:val="0"/>
      <w:marTop w:val="0"/>
      <w:marBottom w:val="0"/>
      <w:divBdr>
        <w:top w:val="none" w:sz="0" w:space="0" w:color="auto"/>
        <w:left w:val="none" w:sz="0" w:space="0" w:color="auto"/>
        <w:bottom w:val="none" w:sz="0" w:space="0" w:color="auto"/>
        <w:right w:val="none" w:sz="0" w:space="0" w:color="auto"/>
      </w:divBdr>
      <w:divsChild>
        <w:div w:id="478963386">
          <w:marLeft w:val="0"/>
          <w:marRight w:val="0"/>
          <w:marTop w:val="0"/>
          <w:marBottom w:val="0"/>
          <w:divBdr>
            <w:top w:val="none" w:sz="0" w:space="0" w:color="auto"/>
            <w:left w:val="none" w:sz="0" w:space="0" w:color="auto"/>
            <w:bottom w:val="none" w:sz="0" w:space="0" w:color="auto"/>
            <w:right w:val="none" w:sz="0" w:space="0" w:color="auto"/>
          </w:divBdr>
        </w:div>
      </w:divsChild>
    </w:div>
    <w:div w:id="250243629">
      <w:bodyDiv w:val="1"/>
      <w:marLeft w:val="0"/>
      <w:marRight w:val="0"/>
      <w:marTop w:val="0"/>
      <w:marBottom w:val="0"/>
      <w:divBdr>
        <w:top w:val="none" w:sz="0" w:space="0" w:color="auto"/>
        <w:left w:val="none" w:sz="0" w:space="0" w:color="auto"/>
        <w:bottom w:val="none" w:sz="0" w:space="0" w:color="auto"/>
        <w:right w:val="none" w:sz="0" w:space="0" w:color="auto"/>
      </w:divBdr>
    </w:div>
    <w:div w:id="255216879">
      <w:bodyDiv w:val="1"/>
      <w:marLeft w:val="0"/>
      <w:marRight w:val="0"/>
      <w:marTop w:val="0"/>
      <w:marBottom w:val="0"/>
      <w:divBdr>
        <w:top w:val="none" w:sz="0" w:space="0" w:color="auto"/>
        <w:left w:val="none" w:sz="0" w:space="0" w:color="auto"/>
        <w:bottom w:val="none" w:sz="0" w:space="0" w:color="auto"/>
        <w:right w:val="none" w:sz="0" w:space="0" w:color="auto"/>
      </w:divBdr>
    </w:div>
    <w:div w:id="258418604">
      <w:bodyDiv w:val="1"/>
      <w:marLeft w:val="0"/>
      <w:marRight w:val="0"/>
      <w:marTop w:val="0"/>
      <w:marBottom w:val="0"/>
      <w:divBdr>
        <w:top w:val="none" w:sz="0" w:space="0" w:color="auto"/>
        <w:left w:val="none" w:sz="0" w:space="0" w:color="auto"/>
        <w:bottom w:val="none" w:sz="0" w:space="0" w:color="auto"/>
        <w:right w:val="none" w:sz="0" w:space="0" w:color="auto"/>
      </w:divBdr>
    </w:div>
    <w:div w:id="262497947">
      <w:bodyDiv w:val="1"/>
      <w:marLeft w:val="0"/>
      <w:marRight w:val="0"/>
      <w:marTop w:val="0"/>
      <w:marBottom w:val="0"/>
      <w:divBdr>
        <w:top w:val="none" w:sz="0" w:space="0" w:color="auto"/>
        <w:left w:val="none" w:sz="0" w:space="0" w:color="auto"/>
        <w:bottom w:val="none" w:sz="0" w:space="0" w:color="auto"/>
        <w:right w:val="none" w:sz="0" w:space="0" w:color="auto"/>
      </w:divBdr>
      <w:divsChild>
        <w:div w:id="1105227267">
          <w:marLeft w:val="0"/>
          <w:marRight w:val="0"/>
          <w:marTop w:val="0"/>
          <w:marBottom w:val="0"/>
          <w:divBdr>
            <w:top w:val="none" w:sz="0" w:space="0" w:color="auto"/>
            <w:left w:val="none" w:sz="0" w:space="0" w:color="auto"/>
            <w:bottom w:val="none" w:sz="0" w:space="0" w:color="auto"/>
            <w:right w:val="none" w:sz="0" w:space="0" w:color="auto"/>
          </w:divBdr>
          <w:divsChild>
            <w:div w:id="1833134009">
              <w:marLeft w:val="0"/>
              <w:marRight w:val="0"/>
              <w:marTop w:val="0"/>
              <w:marBottom w:val="0"/>
              <w:divBdr>
                <w:top w:val="none" w:sz="0" w:space="0" w:color="auto"/>
                <w:left w:val="none" w:sz="0" w:space="0" w:color="auto"/>
                <w:bottom w:val="none" w:sz="0" w:space="0" w:color="auto"/>
                <w:right w:val="none" w:sz="0" w:space="0" w:color="auto"/>
              </w:divBdr>
              <w:divsChild>
                <w:div w:id="356581812">
                  <w:marLeft w:val="0"/>
                  <w:marRight w:val="0"/>
                  <w:marTop w:val="0"/>
                  <w:marBottom w:val="0"/>
                  <w:divBdr>
                    <w:top w:val="none" w:sz="0" w:space="0" w:color="auto"/>
                    <w:left w:val="none" w:sz="0" w:space="0" w:color="auto"/>
                    <w:bottom w:val="none" w:sz="0" w:space="0" w:color="auto"/>
                    <w:right w:val="none" w:sz="0" w:space="0" w:color="auto"/>
                  </w:divBdr>
                  <w:divsChild>
                    <w:div w:id="955335388">
                      <w:marLeft w:val="0"/>
                      <w:marRight w:val="0"/>
                      <w:marTop w:val="0"/>
                      <w:marBottom w:val="0"/>
                      <w:divBdr>
                        <w:top w:val="none" w:sz="0" w:space="0" w:color="auto"/>
                        <w:left w:val="none" w:sz="0" w:space="0" w:color="auto"/>
                        <w:bottom w:val="none" w:sz="0" w:space="0" w:color="auto"/>
                        <w:right w:val="none" w:sz="0" w:space="0" w:color="auto"/>
                      </w:divBdr>
                      <w:divsChild>
                        <w:div w:id="1225069003">
                          <w:marLeft w:val="0"/>
                          <w:marRight w:val="0"/>
                          <w:marTop w:val="0"/>
                          <w:marBottom w:val="0"/>
                          <w:divBdr>
                            <w:top w:val="none" w:sz="0" w:space="0" w:color="auto"/>
                            <w:left w:val="none" w:sz="0" w:space="0" w:color="auto"/>
                            <w:bottom w:val="none" w:sz="0" w:space="0" w:color="auto"/>
                            <w:right w:val="none" w:sz="0" w:space="0" w:color="auto"/>
                          </w:divBdr>
                          <w:divsChild>
                            <w:div w:id="264071791">
                              <w:marLeft w:val="0"/>
                              <w:marRight w:val="0"/>
                              <w:marTop w:val="0"/>
                              <w:marBottom w:val="0"/>
                              <w:divBdr>
                                <w:top w:val="none" w:sz="0" w:space="0" w:color="auto"/>
                                <w:left w:val="none" w:sz="0" w:space="0" w:color="auto"/>
                                <w:bottom w:val="none" w:sz="0" w:space="0" w:color="auto"/>
                                <w:right w:val="none" w:sz="0" w:space="0" w:color="auto"/>
                              </w:divBdr>
                              <w:divsChild>
                                <w:div w:id="2085249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67660317">
      <w:bodyDiv w:val="1"/>
      <w:marLeft w:val="0"/>
      <w:marRight w:val="0"/>
      <w:marTop w:val="0"/>
      <w:marBottom w:val="0"/>
      <w:divBdr>
        <w:top w:val="none" w:sz="0" w:space="0" w:color="auto"/>
        <w:left w:val="none" w:sz="0" w:space="0" w:color="auto"/>
        <w:bottom w:val="none" w:sz="0" w:space="0" w:color="auto"/>
        <w:right w:val="none" w:sz="0" w:space="0" w:color="auto"/>
      </w:divBdr>
    </w:div>
    <w:div w:id="275331325">
      <w:bodyDiv w:val="1"/>
      <w:marLeft w:val="0"/>
      <w:marRight w:val="0"/>
      <w:marTop w:val="0"/>
      <w:marBottom w:val="0"/>
      <w:divBdr>
        <w:top w:val="none" w:sz="0" w:space="0" w:color="auto"/>
        <w:left w:val="none" w:sz="0" w:space="0" w:color="auto"/>
        <w:bottom w:val="none" w:sz="0" w:space="0" w:color="auto"/>
        <w:right w:val="none" w:sz="0" w:space="0" w:color="auto"/>
      </w:divBdr>
    </w:div>
    <w:div w:id="277494075">
      <w:bodyDiv w:val="1"/>
      <w:marLeft w:val="0"/>
      <w:marRight w:val="0"/>
      <w:marTop w:val="0"/>
      <w:marBottom w:val="0"/>
      <w:divBdr>
        <w:top w:val="none" w:sz="0" w:space="0" w:color="auto"/>
        <w:left w:val="none" w:sz="0" w:space="0" w:color="auto"/>
        <w:bottom w:val="none" w:sz="0" w:space="0" w:color="auto"/>
        <w:right w:val="none" w:sz="0" w:space="0" w:color="auto"/>
      </w:divBdr>
    </w:div>
    <w:div w:id="289750058">
      <w:bodyDiv w:val="1"/>
      <w:marLeft w:val="0"/>
      <w:marRight w:val="0"/>
      <w:marTop w:val="0"/>
      <w:marBottom w:val="0"/>
      <w:divBdr>
        <w:top w:val="none" w:sz="0" w:space="0" w:color="auto"/>
        <w:left w:val="none" w:sz="0" w:space="0" w:color="auto"/>
        <w:bottom w:val="none" w:sz="0" w:space="0" w:color="auto"/>
        <w:right w:val="none" w:sz="0" w:space="0" w:color="auto"/>
      </w:divBdr>
    </w:div>
    <w:div w:id="297344917">
      <w:bodyDiv w:val="1"/>
      <w:marLeft w:val="0"/>
      <w:marRight w:val="0"/>
      <w:marTop w:val="0"/>
      <w:marBottom w:val="0"/>
      <w:divBdr>
        <w:top w:val="none" w:sz="0" w:space="0" w:color="auto"/>
        <w:left w:val="none" w:sz="0" w:space="0" w:color="auto"/>
        <w:bottom w:val="none" w:sz="0" w:space="0" w:color="auto"/>
        <w:right w:val="none" w:sz="0" w:space="0" w:color="auto"/>
      </w:divBdr>
    </w:div>
    <w:div w:id="303199781">
      <w:bodyDiv w:val="1"/>
      <w:marLeft w:val="0"/>
      <w:marRight w:val="0"/>
      <w:marTop w:val="0"/>
      <w:marBottom w:val="0"/>
      <w:divBdr>
        <w:top w:val="none" w:sz="0" w:space="0" w:color="auto"/>
        <w:left w:val="none" w:sz="0" w:space="0" w:color="auto"/>
        <w:bottom w:val="none" w:sz="0" w:space="0" w:color="auto"/>
        <w:right w:val="none" w:sz="0" w:space="0" w:color="auto"/>
      </w:divBdr>
    </w:div>
    <w:div w:id="320013525">
      <w:bodyDiv w:val="1"/>
      <w:marLeft w:val="0"/>
      <w:marRight w:val="0"/>
      <w:marTop w:val="0"/>
      <w:marBottom w:val="0"/>
      <w:divBdr>
        <w:top w:val="none" w:sz="0" w:space="0" w:color="auto"/>
        <w:left w:val="none" w:sz="0" w:space="0" w:color="auto"/>
        <w:bottom w:val="none" w:sz="0" w:space="0" w:color="auto"/>
        <w:right w:val="none" w:sz="0" w:space="0" w:color="auto"/>
      </w:divBdr>
    </w:div>
    <w:div w:id="325863309">
      <w:bodyDiv w:val="1"/>
      <w:marLeft w:val="0"/>
      <w:marRight w:val="0"/>
      <w:marTop w:val="0"/>
      <w:marBottom w:val="0"/>
      <w:divBdr>
        <w:top w:val="none" w:sz="0" w:space="0" w:color="auto"/>
        <w:left w:val="none" w:sz="0" w:space="0" w:color="auto"/>
        <w:bottom w:val="none" w:sz="0" w:space="0" w:color="auto"/>
        <w:right w:val="none" w:sz="0" w:space="0" w:color="auto"/>
      </w:divBdr>
    </w:div>
    <w:div w:id="338629745">
      <w:bodyDiv w:val="1"/>
      <w:marLeft w:val="0"/>
      <w:marRight w:val="0"/>
      <w:marTop w:val="0"/>
      <w:marBottom w:val="0"/>
      <w:divBdr>
        <w:top w:val="none" w:sz="0" w:space="0" w:color="auto"/>
        <w:left w:val="none" w:sz="0" w:space="0" w:color="auto"/>
        <w:bottom w:val="none" w:sz="0" w:space="0" w:color="auto"/>
        <w:right w:val="none" w:sz="0" w:space="0" w:color="auto"/>
      </w:divBdr>
    </w:div>
    <w:div w:id="339699930">
      <w:bodyDiv w:val="1"/>
      <w:marLeft w:val="0"/>
      <w:marRight w:val="0"/>
      <w:marTop w:val="0"/>
      <w:marBottom w:val="0"/>
      <w:divBdr>
        <w:top w:val="none" w:sz="0" w:space="0" w:color="auto"/>
        <w:left w:val="none" w:sz="0" w:space="0" w:color="auto"/>
        <w:bottom w:val="none" w:sz="0" w:space="0" w:color="auto"/>
        <w:right w:val="none" w:sz="0" w:space="0" w:color="auto"/>
      </w:divBdr>
    </w:div>
    <w:div w:id="352652709">
      <w:bodyDiv w:val="1"/>
      <w:marLeft w:val="0"/>
      <w:marRight w:val="0"/>
      <w:marTop w:val="0"/>
      <w:marBottom w:val="0"/>
      <w:divBdr>
        <w:top w:val="none" w:sz="0" w:space="0" w:color="auto"/>
        <w:left w:val="none" w:sz="0" w:space="0" w:color="auto"/>
        <w:bottom w:val="none" w:sz="0" w:space="0" w:color="auto"/>
        <w:right w:val="none" w:sz="0" w:space="0" w:color="auto"/>
      </w:divBdr>
    </w:div>
    <w:div w:id="353655249">
      <w:bodyDiv w:val="1"/>
      <w:marLeft w:val="0"/>
      <w:marRight w:val="0"/>
      <w:marTop w:val="0"/>
      <w:marBottom w:val="0"/>
      <w:divBdr>
        <w:top w:val="none" w:sz="0" w:space="0" w:color="auto"/>
        <w:left w:val="none" w:sz="0" w:space="0" w:color="auto"/>
        <w:bottom w:val="none" w:sz="0" w:space="0" w:color="auto"/>
        <w:right w:val="none" w:sz="0" w:space="0" w:color="auto"/>
      </w:divBdr>
    </w:div>
    <w:div w:id="354698677">
      <w:bodyDiv w:val="1"/>
      <w:marLeft w:val="0"/>
      <w:marRight w:val="0"/>
      <w:marTop w:val="0"/>
      <w:marBottom w:val="0"/>
      <w:divBdr>
        <w:top w:val="none" w:sz="0" w:space="0" w:color="auto"/>
        <w:left w:val="none" w:sz="0" w:space="0" w:color="auto"/>
        <w:bottom w:val="none" w:sz="0" w:space="0" w:color="auto"/>
        <w:right w:val="none" w:sz="0" w:space="0" w:color="auto"/>
      </w:divBdr>
    </w:div>
    <w:div w:id="355035821">
      <w:bodyDiv w:val="1"/>
      <w:marLeft w:val="0"/>
      <w:marRight w:val="0"/>
      <w:marTop w:val="0"/>
      <w:marBottom w:val="0"/>
      <w:divBdr>
        <w:top w:val="none" w:sz="0" w:space="0" w:color="auto"/>
        <w:left w:val="none" w:sz="0" w:space="0" w:color="auto"/>
        <w:bottom w:val="none" w:sz="0" w:space="0" w:color="auto"/>
        <w:right w:val="none" w:sz="0" w:space="0" w:color="auto"/>
      </w:divBdr>
    </w:div>
    <w:div w:id="357632861">
      <w:bodyDiv w:val="1"/>
      <w:marLeft w:val="0"/>
      <w:marRight w:val="0"/>
      <w:marTop w:val="0"/>
      <w:marBottom w:val="0"/>
      <w:divBdr>
        <w:top w:val="none" w:sz="0" w:space="0" w:color="auto"/>
        <w:left w:val="none" w:sz="0" w:space="0" w:color="auto"/>
        <w:bottom w:val="none" w:sz="0" w:space="0" w:color="auto"/>
        <w:right w:val="none" w:sz="0" w:space="0" w:color="auto"/>
      </w:divBdr>
    </w:div>
    <w:div w:id="360324827">
      <w:bodyDiv w:val="1"/>
      <w:marLeft w:val="0"/>
      <w:marRight w:val="0"/>
      <w:marTop w:val="0"/>
      <w:marBottom w:val="0"/>
      <w:divBdr>
        <w:top w:val="none" w:sz="0" w:space="0" w:color="auto"/>
        <w:left w:val="none" w:sz="0" w:space="0" w:color="auto"/>
        <w:bottom w:val="none" w:sz="0" w:space="0" w:color="auto"/>
        <w:right w:val="none" w:sz="0" w:space="0" w:color="auto"/>
      </w:divBdr>
      <w:divsChild>
        <w:div w:id="1200357557">
          <w:marLeft w:val="0"/>
          <w:marRight w:val="0"/>
          <w:marTop w:val="180"/>
          <w:marBottom w:val="180"/>
          <w:divBdr>
            <w:top w:val="none" w:sz="0" w:space="0" w:color="auto"/>
            <w:left w:val="none" w:sz="0" w:space="0" w:color="auto"/>
            <w:bottom w:val="none" w:sz="0" w:space="0" w:color="auto"/>
            <w:right w:val="none" w:sz="0" w:space="0" w:color="auto"/>
          </w:divBdr>
          <w:divsChild>
            <w:div w:id="944264109">
              <w:marLeft w:val="0"/>
              <w:marRight w:val="0"/>
              <w:marTop w:val="0"/>
              <w:marBottom w:val="0"/>
              <w:divBdr>
                <w:top w:val="none" w:sz="0" w:space="0" w:color="auto"/>
                <w:left w:val="none" w:sz="0" w:space="0" w:color="auto"/>
                <w:bottom w:val="none" w:sz="0" w:space="0" w:color="auto"/>
                <w:right w:val="none" w:sz="0" w:space="0" w:color="auto"/>
              </w:divBdr>
              <w:divsChild>
                <w:div w:id="258417057">
                  <w:marLeft w:val="0"/>
                  <w:marRight w:val="0"/>
                  <w:marTop w:val="0"/>
                  <w:marBottom w:val="0"/>
                  <w:divBdr>
                    <w:top w:val="none" w:sz="0" w:space="0" w:color="auto"/>
                    <w:left w:val="none" w:sz="0" w:space="0" w:color="auto"/>
                    <w:bottom w:val="none" w:sz="0" w:space="0" w:color="auto"/>
                    <w:right w:val="none" w:sz="0" w:space="0" w:color="auto"/>
                  </w:divBdr>
                  <w:divsChild>
                    <w:div w:id="1462922835">
                      <w:marLeft w:val="0"/>
                      <w:marRight w:val="0"/>
                      <w:marTop w:val="0"/>
                      <w:marBottom w:val="0"/>
                      <w:divBdr>
                        <w:top w:val="none" w:sz="0" w:space="0" w:color="auto"/>
                        <w:left w:val="none" w:sz="0" w:space="0" w:color="auto"/>
                        <w:bottom w:val="none" w:sz="0" w:space="0" w:color="auto"/>
                        <w:right w:val="none" w:sz="0" w:space="0" w:color="auto"/>
                      </w:divBdr>
                      <w:divsChild>
                        <w:div w:id="39328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1250631">
      <w:bodyDiv w:val="1"/>
      <w:marLeft w:val="0"/>
      <w:marRight w:val="0"/>
      <w:marTop w:val="0"/>
      <w:marBottom w:val="0"/>
      <w:divBdr>
        <w:top w:val="none" w:sz="0" w:space="0" w:color="auto"/>
        <w:left w:val="none" w:sz="0" w:space="0" w:color="auto"/>
        <w:bottom w:val="none" w:sz="0" w:space="0" w:color="auto"/>
        <w:right w:val="none" w:sz="0" w:space="0" w:color="auto"/>
      </w:divBdr>
    </w:div>
    <w:div w:id="366101056">
      <w:bodyDiv w:val="1"/>
      <w:marLeft w:val="0"/>
      <w:marRight w:val="0"/>
      <w:marTop w:val="0"/>
      <w:marBottom w:val="0"/>
      <w:divBdr>
        <w:top w:val="none" w:sz="0" w:space="0" w:color="auto"/>
        <w:left w:val="none" w:sz="0" w:space="0" w:color="auto"/>
        <w:bottom w:val="none" w:sz="0" w:space="0" w:color="auto"/>
        <w:right w:val="none" w:sz="0" w:space="0" w:color="auto"/>
      </w:divBdr>
    </w:div>
    <w:div w:id="374238287">
      <w:bodyDiv w:val="1"/>
      <w:marLeft w:val="0"/>
      <w:marRight w:val="0"/>
      <w:marTop w:val="0"/>
      <w:marBottom w:val="0"/>
      <w:divBdr>
        <w:top w:val="none" w:sz="0" w:space="0" w:color="auto"/>
        <w:left w:val="none" w:sz="0" w:space="0" w:color="auto"/>
        <w:bottom w:val="none" w:sz="0" w:space="0" w:color="auto"/>
        <w:right w:val="none" w:sz="0" w:space="0" w:color="auto"/>
      </w:divBdr>
    </w:div>
    <w:div w:id="378867961">
      <w:bodyDiv w:val="1"/>
      <w:marLeft w:val="0"/>
      <w:marRight w:val="0"/>
      <w:marTop w:val="0"/>
      <w:marBottom w:val="0"/>
      <w:divBdr>
        <w:top w:val="none" w:sz="0" w:space="0" w:color="auto"/>
        <w:left w:val="none" w:sz="0" w:space="0" w:color="auto"/>
        <w:bottom w:val="none" w:sz="0" w:space="0" w:color="auto"/>
        <w:right w:val="none" w:sz="0" w:space="0" w:color="auto"/>
      </w:divBdr>
    </w:div>
    <w:div w:id="389422855">
      <w:bodyDiv w:val="1"/>
      <w:marLeft w:val="0"/>
      <w:marRight w:val="0"/>
      <w:marTop w:val="0"/>
      <w:marBottom w:val="0"/>
      <w:divBdr>
        <w:top w:val="none" w:sz="0" w:space="0" w:color="auto"/>
        <w:left w:val="none" w:sz="0" w:space="0" w:color="auto"/>
        <w:bottom w:val="none" w:sz="0" w:space="0" w:color="auto"/>
        <w:right w:val="none" w:sz="0" w:space="0" w:color="auto"/>
      </w:divBdr>
    </w:div>
    <w:div w:id="391849437">
      <w:bodyDiv w:val="1"/>
      <w:marLeft w:val="0"/>
      <w:marRight w:val="0"/>
      <w:marTop w:val="0"/>
      <w:marBottom w:val="0"/>
      <w:divBdr>
        <w:top w:val="none" w:sz="0" w:space="0" w:color="auto"/>
        <w:left w:val="none" w:sz="0" w:space="0" w:color="auto"/>
        <w:bottom w:val="none" w:sz="0" w:space="0" w:color="auto"/>
        <w:right w:val="none" w:sz="0" w:space="0" w:color="auto"/>
      </w:divBdr>
    </w:div>
    <w:div w:id="400447795">
      <w:bodyDiv w:val="1"/>
      <w:marLeft w:val="0"/>
      <w:marRight w:val="0"/>
      <w:marTop w:val="0"/>
      <w:marBottom w:val="0"/>
      <w:divBdr>
        <w:top w:val="none" w:sz="0" w:space="0" w:color="auto"/>
        <w:left w:val="none" w:sz="0" w:space="0" w:color="auto"/>
        <w:bottom w:val="none" w:sz="0" w:space="0" w:color="auto"/>
        <w:right w:val="none" w:sz="0" w:space="0" w:color="auto"/>
      </w:divBdr>
    </w:div>
    <w:div w:id="424615541">
      <w:bodyDiv w:val="1"/>
      <w:marLeft w:val="0"/>
      <w:marRight w:val="0"/>
      <w:marTop w:val="0"/>
      <w:marBottom w:val="0"/>
      <w:divBdr>
        <w:top w:val="none" w:sz="0" w:space="0" w:color="auto"/>
        <w:left w:val="none" w:sz="0" w:space="0" w:color="auto"/>
        <w:bottom w:val="none" w:sz="0" w:space="0" w:color="auto"/>
        <w:right w:val="none" w:sz="0" w:space="0" w:color="auto"/>
      </w:divBdr>
    </w:div>
    <w:div w:id="430711496">
      <w:bodyDiv w:val="1"/>
      <w:marLeft w:val="0"/>
      <w:marRight w:val="0"/>
      <w:marTop w:val="0"/>
      <w:marBottom w:val="0"/>
      <w:divBdr>
        <w:top w:val="none" w:sz="0" w:space="0" w:color="auto"/>
        <w:left w:val="none" w:sz="0" w:space="0" w:color="auto"/>
        <w:bottom w:val="none" w:sz="0" w:space="0" w:color="auto"/>
        <w:right w:val="none" w:sz="0" w:space="0" w:color="auto"/>
      </w:divBdr>
    </w:div>
    <w:div w:id="438725067">
      <w:bodyDiv w:val="1"/>
      <w:marLeft w:val="0"/>
      <w:marRight w:val="0"/>
      <w:marTop w:val="0"/>
      <w:marBottom w:val="0"/>
      <w:divBdr>
        <w:top w:val="none" w:sz="0" w:space="0" w:color="auto"/>
        <w:left w:val="none" w:sz="0" w:space="0" w:color="auto"/>
        <w:bottom w:val="none" w:sz="0" w:space="0" w:color="auto"/>
        <w:right w:val="none" w:sz="0" w:space="0" w:color="auto"/>
      </w:divBdr>
    </w:div>
    <w:div w:id="438985462">
      <w:bodyDiv w:val="1"/>
      <w:marLeft w:val="0"/>
      <w:marRight w:val="0"/>
      <w:marTop w:val="0"/>
      <w:marBottom w:val="0"/>
      <w:divBdr>
        <w:top w:val="none" w:sz="0" w:space="0" w:color="auto"/>
        <w:left w:val="none" w:sz="0" w:space="0" w:color="auto"/>
        <w:bottom w:val="none" w:sz="0" w:space="0" w:color="auto"/>
        <w:right w:val="none" w:sz="0" w:space="0" w:color="auto"/>
      </w:divBdr>
    </w:div>
    <w:div w:id="440613711">
      <w:bodyDiv w:val="1"/>
      <w:marLeft w:val="0"/>
      <w:marRight w:val="0"/>
      <w:marTop w:val="0"/>
      <w:marBottom w:val="0"/>
      <w:divBdr>
        <w:top w:val="none" w:sz="0" w:space="0" w:color="auto"/>
        <w:left w:val="none" w:sz="0" w:space="0" w:color="auto"/>
        <w:bottom w:val="none" w:sz="0" w:space="0" w:color="auto"/>
        <w:right w:val="none" w:sz="0" w:space="0" w:color="auto"/>
      </w:divBdr>
      <w:divsChild>
        <w:div w:id="592477170">
          <w:marLeft w:val="0"/>
          <w:marRight w:val="0"/>
          <w:marTop w:val="0"/>
          <w:marBottom w:val="0"/>
          <w:divBdr>
            <w:top w:val="none" w:sz="0" w:space="0" w:color="auto"/>
            <w:left w:val="none" w:sz="0" w:space="0" w:color="auto"/>
            <w:bottom w:val="none" w:sz="0" w:space="0" w:color="auto"/>
            <w:right w:val="none" w:sz="0" w:space="0" w:color="auto"/>
          </w:divBdr>
          <w:divsChild>
            <w:div w:id="1753811676">
              <w:marLeft w:val="150"/>
              <w:marRight w:val="0"/>
              <w:marTop w:val="195"/>
              <w:marBottom w:val="0"/>
              <w:divBdr>
                <w:top w:val="none" w:sz="0" w:space="0" w:color="auto"/>
                <w:left w:val="none" w:sz="0" w:space="0" w:color="auto"/>
                <w:bottom w:val="none" w:sz="0" w:space="0" w:color="auto"/>
                <w:right w:val="none" w:sz="0" w:space="0" w:color="auto"/>
              </w:divBdr>
              <w:divsChild>
                <w:div w:id="883492183">
                  <w:marLeft w:val="0"/>
                  <w:marRight w:val="0"/>
                  <w:marTop w:val="0"/>
                  <w:marBottom w:val="0"/>
                  <w:divBdr>
                    <w:top w:val="none" w:sz="0" w:space="0" w:color="auto"/>
                    <w:left w:val="none" w:sz="0" w:space="0" w:color="auto"/>
                    <w:bottom w:val="none" w:sz="0" w:space="0" w:color="auto"/>
                    <w:right w:val="none" w:sz="0" w:space="0" w:color="auto"/>
                  </w:divBdr>
                  <w:divsChild>
                    <w:div w:id="904030203">
                      <w:marLeft w:val="0"/>
                      <w:marRight w:val="0"/>
                      <w:marTop w:val="0"/>
                      <w:marBottom w:val="0"/>
                      <w:divBdr>
                        <w:top w:val="none" w:sz="0" w:space="0" w:color="auto"/>
                        <w:left w:val="none" w:sz="0" w:space="0" w:color="auto"/>
                        <w:bottom w:val="none" w:sz="0" w:space="0" w:color="auto"/>
                        <w:right w:val="none" w:sz="0" w:space="0" w:color="auto"/>
                      </w:divBdr>
                      <w:divsChild>
                        <w:div w:id="1543246804">
                          <w:marLeft w:val="0"/>
                          <w:marRight w:val="0"/>
                          <w:marTop w:val="0"/>
                          <w:marBottom w:val="0"/>
                          <w:divBdr>
                            <w:top w:val="none" w:sz="0" w:space="0" w:color="auto"/>
                            <w:left w:val="none" w:sz="0" w:space="0" w:color="auto"/>
                            <w:bottom w:val="none" w:sz="0" w:space="0" w:color="auto"/>
                            <w:right w:val="none" w:sz="0" w:space="0" w:color="auto"/>
                          </w:divBdr>
                          <w:divsChild>
                            <w:div w:id="1848599281">
                              <w:marLeft w:val="0"/>
                              <w:marRight w:val="0"/>
                              <w:marTop w:val="0"/>
                              <w:marBottom w:val="0"/>
                              <w:divBdr>
                                <w:top w:val="none" w:sz="0" w:space="0" w:color="auto"/>
                                <w:left w:val="none" w:sz="0" w:space="0" w:color="auto"/>
                                <w:bottom w:val="none" w:sz="0" w:space="0" w:color="auto"/>
                                <w:right w:val="none" w:sz="0" w:space="0" w:color="auto"/>
                              </w:divBdr>
                              <w:divsChild>
                                <w:div w:id="1624191306">
                                  <w:marLeft w:val="0"/>
                                  <w:marRight w:val="0"/>
                                  <w:marTop w:val="0"/>
                                  <w:marBottom w:val="0"/>
                                  <w:divBdr>
                                    <w:top w:val="none" w:sz="0" w:space="0" w:color="auto"/>
                                    <w:left w:val="none" w:sz="0" w:space="0" w:color="auto"/>
                                    <w:bottom w:val="none" w:sz="0" w:space="0" w:color="auto"/>
                                    <w:right w:val="none" w:sz="0" w:space="0" w:color="auto"/>
                                  </w:divBdr>
                                  <w:divsChild>
                                    <w:div w:id="2079666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41919277">
      <w:bodyDiv w:val="1"/>
      <w:marLeft w:val="0"/>
      <w:marRight w:val="0"/>
      <w:marTop w:val="0"/>
      <w:marBottom w:val="0"/>
      <w:divBdr>
        <w:top w:val="none" w:sz="0" w:space="0" w:color="auto"/>
        <w:left w:val="none" w:sz="0" w:space="0" w:color="auto"/>
        <w:bottom w:val="none" w:sz="0" w:space="0" w:color="auto"/>
        <w:right w:val="none" w:sz="0" w:space="0" w:color="auto"/>
      </w:divBdr>
    </w:div>
    <w:div w:id="443305236">
      <w:bodyDiv w:val="1"/>
      <w:marLeft w:val="0"/>
      <w:marRight w:val="0"/>
      <w:marTop w:val="0"/>
      <w:marBottom w:val="0"/>
      <w:divBdr>
        <w:top w:val="none" w:sz="0" w:space="0" w:color="auto"/>
        <w:left w:val="none" w:sz="0" w:space="0" w:color="auto"/>
        <w:bottom w:val="none" w:sz="0" w:space="0" w:color="auto"/>
        <w:right w:val="none" w:sz="0" w:space="0" w:color="auto"/>
      </w:divBdr>
    </w:div>
    <w:div w:id="445083292">
      <w:bodyDiv w:val="1"/>
      <w:marLeft w:val="0"/>
      <w:marRight w:val="0"/>
      <w:marTop w:val="0"/>
      <w:marBottom w:val="0"/>
      <w:divBdr>
        <w:top w:val="none" w:sz="0" w:space="0" w:color="auto"/>
        <w:left w:val="none" w:sz="0" w:space="0" w:color="auto"/>
        <w:bottom w:val="none" w:sz="0" w:space="0" w:color="auto"/>
        <w:right w:val="none" w:sz="0" w:space="0" w:color="auto"/>
      </w:divBdr>
    </w:div>
    <w:div w:id="449085245">
      <w:bodyDiv w:val="1"/>
      <w:marLeft w:val="0"/>
      <w:marRight w:val="0"/>
      <w:marTop w:val="0"/>
      <w:marBottom w:val="0"/>
      <w:divBdr>
        <w:top w:val="none" w:sz="0" w:space="0" w:color="auto"/>
        <w:left w:val="none" w:sz="0" w:space="0" w:color="auto"/>
        <w:bottom w:val="none" w:sz="0" w:space="0" w:color="auto"/>
        <w:right w:val="none" w:sz="0" w:space="0" w:color="auto"/>
      </w:divBdr>
    </w:div>
    <w:div w:id="450054961">
      <w:bodyDiv w:val="1"/>
      <w:marLeft w:val="0"/>
      <w:marRight w:val="0"/>
      <w:marTop w:val="0"/>
      <w:marBottom w:val="0"/>
      <w:divBdr>
        <w:top w:val="none" w:sz="0" w:space="0" w:color="auto"/>
        <w:left w:val="none" w:sz="0" w:space="0" w:color="auto"/>
        <w:bottom w:val="none" w:sz="0" w:space="0" w:color="auto"/>
        <w:right w:val="none" w:sz="0" w:space="0" w:color="auto"/>
      </w:divBdr>
    </w:div>
    <w:div w:id="470488401">
      <w:bodyDiv w:val="1"/>
      <w:marLeft w:val="0"/>
      <w:marRight w:val="0"/>
      <w:marTop w:val="0"/>
      <w:marBottom w:val="0"/>
      <w:divBdr>
        <w:top w:val="none" w:sz="0" w:space="0" w:color="auto"/>
        <w:left w:val="none" w:sz="0" w:space="0" w:color="auto"/>
        <w:bottom w:val="none" w:sz="0" w:space="0" w:color="auto"/>
        <w:right w:val="none" w:sz="0" w:space="0" w:color="auto"/>
      </w:divBdr>
    </w:div>
    <w:div w:id="471563014">
      <w:bodyDiv w:val="1"/>
      <w:marLeft w:val="0"/>
      <w:marRight w:val="0"/>
      <w:marTop w:val="0"/>
      <w:marBottom w:val="0"/>
      <w:divBdr>
        <w:top w:val="none" w:sz="0" w:space="0" w:color="auto"/>
        <w:left w:val="none" w:sz="0" w:space="0" w:color="auto"/>
        <w:bottom w:val="none" w:sz="0" w:space="0" w:color="auto"/>
        <w:right w:val="none" w:sz="0" w:space="0" w:color="auto"/>
      </w:divBdr>
    </w:div>
    <w:div w:id="473104401">
      <w:bodyDiv w:val="1"/>
      <w:marLeft w:val="0"/>
      <w:marRight w:val="0"/>
      <w:marTop w:val="0"/>
      <w:marBottom w:val="0"/>
      <w:divBdr>
        <w:top w:val="none" w:sz="0" w:space="0" w:color="auto"/>
        <w:left w:val="none" w:sz="0" w:space="0" w:color="auto"/>
        <w:bottom w:val="none" w:sz="0" w:space="0" w:color="auto"/>
        <w:right w:val="none" w:sz="0" w:space="0" w:color="auto"/>
      </w:divBdr>
    </w:div>
    <w:div w:id="477845079">
      <w:bodyDiv w:val="1"/>
      <w:marLeft w:val="0"/>
      <w:marRight w:val="0"/>
      <w:marTop w:val="0"/>
      <w:marBottom w:val="0"/>
      <w:divBdr>
        <w:top w:val="none" w:sz="0" w:space="0" w:color="auto"/>
        <w:left w:val="none" w:sz="0" w:space="0" w:color="auto"/>
        <w:bottom w:val="none" w:sz="0" w:space="0" w:color="auto"/>
        <w:right w:val="none" w:sz="0" w:space="0" w:color="auto"/>
      </w:divBdr>
    </w:div>
    <w:div w:id="478764945">
      <w:bodyDiv w:val="1"/>
      <w:marLeft w:val="0"/>
      <w:marRight w:val="0"/>
      <w:marTop w:val="0"/>
      <w:marBottom w:val="0"/>
      <w:divBdr>
        <w:top w:val="none" w:sz="0" w:space="0" w:color="auto"/>
        <w:left w:val="none" w:sz="0" w:space="0" w:color="auto"/>
        <w:bottom w:val="none" w:sz="0" w:space="0" w:color="auto"/>
        <w:right w:val="none" w:sz="0" w:space="0" w:color="auto"/>
      </w:divBdr>
    </w:div>
    <w:div w:id="495267595">
      <w:bodyDiv w:val="1"/>
      <w:marLeft w:val="0"/>
      <w:marRight w:val="0"/>
      <w:marTop w:val="0"/>
      <w:marBottom w:val="0"/>
      <w:divBdr>
        <w:top w:val="none" w:sz="0" w:space="0" w:color="auto"/>
        <w:left w:val="none" w:sz="0" w:space="0" w:color="auto"/>
        <w:bottom w:val="none" w:sz="0" w:space="0" w:color="auto"/>
        <w:right w:val="none" w:sz="0" w:space="0" w:color="auto"/>
      </w:divBdr>
    </w:div>
    <w:div w:id="508257164">
      <w:bodyDiv w:val="1"/>
      <w:marLeft w:val="0"/>
      <w:marRight w:val="0"/>
      <w:marTop w:val="0"/>
      <w:marBottom w:val="0"/>
      <w:divBdr>
        <w:top w:val="none" w:sz="0" w:space="0" w:color="auto"/>
        <w:left w:val="none" w:sz="0" w:space="0" w:color="auto"/>
        <w:bottom w:val="none" w:sz="0" w:space="0" w:color="auto"/>
        <w:right w:val="none" w:sz="0" w:space="0" w:color="auto"/>
      </w:divBdr>
    </w:div>
    <w:div w:id="514073043">
      <w:bodyDiv w:val="1"/>
      <w:marLeft w:val="0"/>
      <w:marRight w:val="0"/>
      <w:marTop w:val="0"/>
      <w:marBottom w:val="0"/>
      <w:divBdr>
        <w:top w:val="none" w:sz="0" w:space="0" w:color="auto"/>
        <w:left w:val="none" w:sz="0" w:space="0" w:color="auto"/>
        <w:bottom w:val="none" w:sz="0" w:space="0" w:color="auto"/>
        <w:right w:val="none" w:sz="0" w:space="0" w:color="auto"/>
      </w:divBdr>
    </w:div>
    <w:div w:id="517428683">
      <w:bodyDiv w:val="1"/>
      <w:marLeft w:val="0"/>
      <w:marRight w:val="0"/>
      <w:marTop w:val="0"/>
      <w:marBottom w:val="0"/>
      <w:divBdr>
        <w:top w:val="none" w:sz="0" w:space="0" w:color="auto"/>
        <w:left w:val="none" w:sz="0" w:space="0" w:color="auto"/>
        <w:bottom w:val="none" w:sz="0" w:space="0" w:color="auto"/>
        <w:right w:val="none" w:sz="0" w:space="0" w:color="auto"/>
      </w:divBdr>
    </w:div>
    <w:div w:id="524288133">
      <w:bodyDiv w:val="1"/>
      <w:marLeft w:val="0"/>
      <w:marRight w:val="0"/>
      <w:marTop w:val="0"/>
      <w:marBottom w:val="0"/>
      <w:divBdr>
        <w:top w:val="none" w:sz="0" w:space="0" w:color="auto"/>
        <w:left w:val="none" w:sz="0" w:space="0" w:color="auto"/>
        <w:bottom w:val="none" w:sz="0" w:space="0" w:color="auto"/>
        <w:right w:val="none" w:sz="0" w:space="0" w:color="auto"/>
      </w:divBdr>
    </w:div>
    <w:div w:id="538321216">
      <w:bodyDiv w:val="1"/>
      <w:marLeft w:val="0"/>
      <w:marRight w:val="0"/>
      <w:marTop w:val="0"/>
      <w:marBottom w:val="0"/>
      <w:divBdr>
        <w:top w:val="none" w:sz="0" w:space="0" w:color="auto"/>
        <w:left w:val="none" w:sz="0" w:space="0" w:color="auto"/>
        <w:bottom w:val="none" w:sz="0" w:space="0" w:color="auto"/>
        <w:right w:val="none" w:sz="0" w:space="0" w:color="auto"/>
      </w:divBdr>
    </w:div>
    <w:div w:id="547762828">
      <w:bodyDiv w:val="1"/>
      <w:marLeft w:val="0"/>
      <w:marRight w:val="0"/>
      <w:marTop w:val="0"/>
      <w:marBottom w:val="0"/>
      <w:divBdr>
        <w:top w:val="none" w:sz="0" w:space="0" w:color="auto"/>
        <w:left w:val="none" w:sz="0" w:space="0" w:color="auto"/>
        <w:bottom w:val="none" w:sz="0" w:space="0" w:color="auto"/>
        <w:right w:val="none" w:sz="0" w:space="0" w:color="auto"/>
      </w:divBdr>
    </w:div>
    <w:div w:id="568424510">
      <w:bodyDiv w:val="1"/>
      <w:marLeft w:val="0"/>
      <w:marRight w:val="0"/>
      <w:marTop w:val="0"/>
      <w:marBottom w:val="0"/>
      <w:divBdr>
        <w:top w:val="none" w:sz="0" w:space="0" w:color="auto"/>
        <w:left w:val="none" w:sz="0" w:space="0" w:color="auto"/>
        <w:bottom w:val="none" w:sz="0" w:space="0" w:color="auto"/>
        <w:right w:val="none" w:sz="0" w:space="0" w:color="auto"/>
      </w:divBdr>
      <w:divsChild>
        <w:div w:id="1015376104">
          <w:marLeft w:val="0"/>
          <w:marRight w:val="0"/>
          <w:marTop w:val="0"/>
          <w:marBottom w:val="0"/>
          <w:divBdr>
            <w:top w:val="none" w:sz="0" w:space="0" w:color="auto"/>
            <w:left w:val="none" w:sz="0" w:space="0" w:color="auto"/>
            <w:bottom w:val="none" w:sz="0" w:space="0" w:color="auto"/>
            <w:right w:val="none" w:sz="0" w:space="0" w:color="auto"/>
          </w:divBdr>
        </w:div>
      </w:divsChild>
    </w:div>
    <w:div w:id="572079866">
      <w:bodyDiv w:val="1"/>
      <w:marLeft w:val="0"/>
      <w:marRight w:val="0"/>
      <w:marTop w:val="0"/>
      <w:marBottom w:val="0"/>
      <w:divBdr>
        <w:top w:val="none" w:sz="0" w:space="0" w:color="auto"/>
        <w:left w:val="none" w:sz="0" w:space="0" w:color="auto"/>
        <w:bottom w:val="none" w:sz="0" w:space="0" w:color="auto"/>
        <w:right w:val="none" w:sz="0" w:space="0" w:color="auto"/>
      </w:divBdr>
    </w:div>
    <w:div w:id="582448723">
      <w:bodyDiv w:val="1"/>
      <w:marLeft w:val="0"/>
      <w:marRight w:val="0"/>
      <w:marTop w:val="0"/>
      <w:marBottom w:val="0"/>
      <w:divBdr>
        <w:top w:val="none" w:sz="0" w:space="0" w:color="auto"/>
        <w:left w:val="none" w:sz="0" w:space="0" w:color="auto"/>
        <w:bottom w:val="none" w:sz="0" w:space="0" w:color="auto"/>
        <w:right w:val="none" w:sz="0" w:space="0" w:color="auto"/>
      </w:divBdr>
    </w:div>
    <w:div w:id="588387702">
      <w:bodyDiv w:val="1"/>
      <w:marLeft w:val="0"/>
      <w:marRight w:val="0"/>
      <w:marTop w:val="0"/>
      <w:marBottom w:val="0"/>
      <w:divBdr>
        <w:top w:val="none" w:sz="0" w:space="0" w:color="auto"/>
        <w:left w:val="none" w:sz="0" w:space="0" w:color="auto"/>
        <w:bottom w:val="none" w:sz="0" w:space="0" w:color="auto"/>
        <w:right w:val="none" w:sz="0" w:space="0" w:color="auto"/>
      </w:divBdr>
    </w:div>
    <w:div w:id="591593509">
      <w:bodyDiv w:val="1"/>
      <w:marLeft w:val="0"/>
      <w:marRight w:val="0"/>
      <w:marTop w:val="0"/>
      <w:marBottom w:val="0"/>
      <w:divBdr>
        <w:top w:val="none" w:sz="0" w:space="0" w:color="auto"/>
        <w:left w:val="none" w:sz="0" w:space="0" w:color="auto"/>
        <w:bottom w:val="none" w:sz="0" w:space="0" w:color="auto"/>
        <w:right w:val="none" w:sz="0" w:space="0" w:color="auto"/>
      </w:divBdr>
    </w:div>
    <w:div w:id="601959029">
      <w:bodyDiv w:val="1"/>
      <w:marLeft w:val="0"/>
      <w:marRight w:val="0"/>
      <w:marTop w:val="0"/>
      <w:marBottom w:val="0"/>
      <w:divBdr>
        <w:top w:val="none" w:sz="0" w:space="0" w:color="auto"/>
        <w:left w:val="none" w:sz="0" w:space="0" w:color="auto"/>
        <w:bottom w:val="none" w:sz="0" w:space="0" w:color="auto"/>
        <w:right w:val="none" w:sz="0" w:space="0" w:color="auto"/>
      </w:divBdr>
    </w:div>
    <w:div w:id="615988191">
      <w:bodyDiv w:val="1"/>
      <w:marLeft w:val="0"/>
      <w:marRight w:val="0"/>
      <w:marTop w:val="0"/>
      <w:marBottom w:val="0"/>
      <w:divBdr>
        <w:top w:val="none" w:sz="0" w:space="0" w:color="auto"/>
        <w:left w:val="none" w:sz="0" w:space="0" w:color="auto"/>
        <w:bottom w:val="none" w:sz="0" w:space="0" w:color="auto"/>
        <w:right w:val="none" w:sz="0" w:space="0" w:color="auto"/>
      </w:divBdr>
    </w:div>
    <w:div w:id="621424254">
      <w:bodyDiv w:val="1"/>
      <w:marLeft w:val="0"/>
      <w:marRight w:val="0"/>
      <w:marTop w:val="0"/>
      <w:marBottom w:val="0"/>
      <w:divBdr>
        <w:top w:val="none" w:sz="0" w:space="0" w:color="auto"/>
        <w:left w:val="none" w:sz="0" w:space="0" w:color="auto"/>
        <w:bottom w:val="none" w:sz="0" w:space="0" w:color="auto"/>
        <w:right w:val="none" w:sz="0" w:space="0" w:color="auto"/>
      </w:divBdr>
    </w:div>
    <w:div w:id="626088252">
      <w:bodyDiv w:val="1"/>
      <w:marLeft w:val="0"/>
      <w:marRight w:val="0"/>
      <w:marTop w:val="0"/>
      <w:marBottom w:val="0"/>
      <w:divBdr>
        <w:top w:val="none" w:sz="0" w:space="0" w:color="auto"/>
        <w:left w:val="none" w:sz="0" w:space="0" w:color="auto"/>
        <w:bottom w:val="none" w:sz="0" w:space="0" w:color="auto"/>
        <w:right w:val="none" w:sz="0" w:space="0" w:color="auto"/>
      </w:divBdr>
    </w:div>
    <w:div w:id="626551424">
      <w:bodyDiv w:val="1"/>
      <w:marLeft w:val="0"/>
      <w:marRight w:val="0"/>
      <w:marTop w:val="0"/>
      <w:marBottom w:val="0"/>
      <w:divBdr>
        <w:top w:val="none" w:sz="0" w:space="0" w:color="auto"/>
        <w:left w:val="none" w:sz="0" w:space="0" w:color="auto"/>
        <w:bottom w:val="none" w:sz="0" w:space="0" w:color="auto"/>
        <w:right w:val="none" w:sz="0" w:space="0" w:color="auto"/>
      </w:divBdr>
    </w:div>
    <w:div w:id="630284645">
      <w:bodyDiv w:val="1"/>
      <w:marLeft w:val="0"/>
      <w:marRight w:val="0"/>
      <w:marTop w:val="0"/>
      <w:marBottom w:val="0"/>
      <w:divBdr>
        <w:top w:val="none" w:sz="0" w:space="0" w:color="auto"/>
        <w:left w:val="none" w:sz="0" w:space="0" w:color="auto"/>
        <w:bottom w:val="none" w:sz="0" w:space="0" w:color="auto"/>
        <w:right w:val="none" w:sz="0" w:space="0" w:color="auto"/>
      </w:divBdr>
    </w:div>
    <w:div w:id="638001692">
      <w:bodyDiv w:val="1"/>
      <w:marLeft w:val="0"/>
      <w:marRight w:val="0"/>
      <w:marTop w:val="0"/>
      <w:marBottom w:val="0"/>
      <w:divBdr>
        <w:top w:val="none" w:sz="0" w:space="0" w:color="auto"/>
        <w:left w:val="none" w:sz="0" w:space="0" w:color="auto"/>
        <w:bottom w:val="none" w:sz="0" w:space="0" w:color="auto"/>
        <w:right w:val="none" w:sz="0" w:space="0" w:color="auto"/>
      </w:divBdr>
    </w:div>
    <w:div w:id="638071165">
      <w:bodyDiv w:val="1"/>
      <w:marLeft w:val="0"/>
      <w:marRight w:val="0"/>
      <w:marTop w:val="0"/>
      <w:marBottom w:val="0"/>
      <w:divBdr>
        <w:top w:val="none" w:sz="0" w:space="0" w:color="auto"/>
        <w:left w:val="none" w:sz="0" w:space="0" w:color="auto"/>
        <w:bottom w:val="none" w:sz="0" w:space="0" w:color="auto"/>
        <w:right w:val="none" w:sz="0" w:space="0" w:color="auto"/>
      </w:divBdr>
    </w:div>
    <w:div w:id="640697422">
      <w:bodyDiv w:val="1"/>
      <w:marLeft w:val="0"/>
      <w:marRight w:val="0"/>
      <w:marTop w:val="0"/>
      <w:marBottom w:val="0"/>
      <w:divBdr>
        <w:top w:val="none" w:sz="0" w:space="0" w:color="auto"/>
        <w:left w:val="none" w:sz="0" w:space="0" w:color="auto"/>
        <w:bottom w:val="none" w:sz="0" w:space="0" w:color="auto"/>
        <w:right w:val="none" w:sz="0" w:space="0" w:color="auto"/>
      </w:divBdr>
    </w:div>
    <w:div w:id="666634078">
      <w:bodyDiv w:val="1"/>
      <w:marLeft w:val="0"/>
      <w:marRight w:val="0"/>
      <w:marTop w:val="0"/>
      <w:marBottom w:val="0"/>
      <w:divBdr>
        <w:top w:val="none" w:sz="0" w:space="0" w:color="auto"/>
        <w:left w:val="none" w:sz="0" w:space="0" w:color="auto"/>
        <w:bottom w:val="none" w:sz="0" w:space="0" w:color="auto"/>
        <w:right w:val="none" w:sz="0" w:space="0" w:color="auto"/>
      </w:divBdr>
    </w:div>
    <w:div w:id="669067969">
      <w:bodyDiv w:val="1"/>
      <w:marLeft w:val="0"/>
      <w:marRight w:val="0"/>
      <w:marTop w:val="0"/>
      <w:marBottom w:val="0"/>
      <w:divBdr>
        <w:top w:val="none" w:sz="0" w:space="0" w:color="auto"/>
        <w:left w:val="none" w:sz="0" w:space="0" w:color="auto"/>
        <w:bottom w:val="none" w:sz="0" w:space="0" w:color="auto"/>
        <w:right w:val="none" w:sz="0" w:space="0" w:color="auto"/>
      </w:divBdr>
    </w:div>
    <w:div w:id="674839453">
      <w:bodyDiv w:val="1"/>
      <w:marLeft w:val="0"/>
      <w:marRight w:val="0"/>
      <w:marTop w:val="0"/>
      <w:marBottom w:val="0"/>
      <w:divBdr>
        <w:top w:val="none" w:sz="0" w:space="0" w:color="auto"/>
        <w:left w:val="none" w:sz="0" w:space="0" w:color="auto"/>
        <w:bottom w:val="none" w:sz="0" w:space="0" w:color="auto"/>
        <w:right w:val="none" w:sz="0" w:space="0" w:color="auto"/>
      </w:divBdr>
    </w:div>
    <w:div w:id="675612799">
      <w:bodyDiv w:val="1"/>
      <w:marLeft w:val="0"/>
      <w:marRight w:val="0"/>
      <w:marTop w:val="0"/>
      <w:marBottom w:val="0"/>
      <w:divBdr>
        <w:top w:val="none" w:sz="0" w:space="0" w:color="auto"/>
        <w:left w:val="none" w:sz="0" w:space="0" w:color="auto"/>
        <w:bottom w:val="none" w:sz="0" w:space="0" w:color="auto"/>
        <w:right w:val="none" w:sz="0" w:space="0" w:color="auto"/>
      </w:divBdr>
    </w:div>
    <w:div w:id="678506634">
      <w:bodyDiv w:val="1"/>
      <w:marLeft w:val="0"/>
      <w:marRight w:val="0"/>
      <w:marTop w:val="0"/>
      <w:marBottom w:val="0"/>
      <w:divBdr>
        <w:top w:val="none" w:sz="0" w:space="0" w:color="auto"/>
        <w:left w:val="none" w:sz="0" w:space="0" w:color="auto"/>
        <w:bottom w:val="none" w:sz="0" w:space="0" w:color="auto"/>
        <w:right w:val="none" w:sz="0" w:space="0" w:color="auto"/>
      </w:divBdr>
    </w:div>
    <w:div w:id="681278551">
      <w:bodyDiv w:val="1"/>
      <w:marLeft w:val="0"/>
      <w:marRight w:val="0"/>
      <w:marTop w:val="0"/>
      <w:marBottom w:val="0"/>
      <w:divBdr>
        <w:top w:val="none" w:sz="0" w:space="0" w:color="auto"/>
        <w:left w:val="none" w:sz="0" w:space="0" w:color="auto"/>
        <w:bottom w:val="none" w:sz="0" w:space="0" w:color="auto"/>
        <w:right w:val="none" w:sz="0" w:space="0" w:color="auto"/>
      </w:divBdr>
    </w:div>
    <w:div w:id="682901852">
      <w:bodyDiv w:val="1"/>
      <w:marLeft w:val="0"/>
      <w:marRight w:val="0"/>
      <w:marTop w:val="0"/>
      <w:marBottom w:val="0"/>
      <w:divBdr>
        <w:top w:val="none" w:sz="0" w:space="0" w:color="auto"/>
        <w:left w:val="none" w:sz="0" w:space="0" w:color="auto"/>
        <w:bottom w:val="none" w:sz="0" w:space="0" w:color="auto"/>
        <w:right w:val="none" w:sz="0" w:space="0" w:color="auto"/>
      </w:divBdr>
    </w:div>
    <w:div w:id="697122783">
      <w:bodyDiv w:val="1"/>
      <w:marLeft w:val="0"/>
      <w:marRight w:val="0"/>
      <w:marTop w:val="0"/>
      <w:marBottom w:val="0"/>
      <w:divBdr>
        <w:top w:val="none" w:sz="0" w:space="0" w:color="auto"/>
        <w:left w:val="none" w:sz="0" w:space="0" w:color="auto"/>
        <w:bottom w:val="none" w:sz="0" w:space="0" w:color="auto"/>
        <w:right w:val="none" w:sz="0" w:space="0" w:color="auto"/>
      </w:divBdr>
    </w:div>
    <w:div w:id="699207684">
      <w:bodyDiv w:val="1"/>
      <w:marLeft w:val="0"/>
      <w:marRight w:val="0"/>
      <w:marTop w:val="0"/>
      <w:marBottom w:val="0"/>
      <w:divBdr>
        <w:top w:val="none" w:sz="0" w:space="0" w:color="auto"/>
        <w:left w:val="none" w:sz="0" w:space="0" w:color="auto"/>
        <w:bottom w:val="none" w:sz="0" w:space="0" w:color="auto"/>
        <w:right w:val="none" w:sz="0" w:space="0" w:color="auto"/>
      </w:divBdr>
    </w:div>
    <w:div w:id="703405812">
      <w:bodyDiv w:val="1"/>
      <w:marLeft w:val="0"/>
      <w:marRight w:val="0"/>
      <w:marTop w:val="0"/>
      <w:marBottom w:val="0"/>
      <w:divBdr>
        <w:top w:val="none" w:sz="0" w:space="0" w:color="auto"/>
        <w:left w:val="none" w:sz="0" w:space="0" w:color="auto"/>
        <w:bottom w:val="none" w:sz="0" w:space="0" w:color="auto"/>
        <w:right w:val="none" w:sz="0" w:space="0" w:color="auto"/>
      </w:divBdr>
    </w:div>
    <w:div w:id="712198188">
      <w:bodyDiv w:val="1"/>
      <w:marLeft w:val="0"/>
      <w:marRight w:val="0"/>
      <w:marTop w:val="0"/>
      <w:marBottom w:val="0"/>
      <w:divBdr>
        <w:top w:val="none" w:sz="0" w:space="0" w:color="auto"/>
        <w:left w:val="none" w:sz="0" w:space="0" w:color="auto"/>
        <w:bottom w:val="none" w:sz="0" w:space="0" w:color="auto"/>
        <w:right w:val="none" w:sz="0" w:space="0" w:color="auto"/>
      </w:divBdr>
    </w:div>
    <w:div w:id="716126355">
      <w:bodyDiv w:val="1"/>
      <w:marLeft w:val="0"/>
      <w:marRight w:val="0"/>
      <w:marTop w:val="0"/>
      <w:marBottom w:val="0"/>
      <w:divBdr>
        <w:top w:val="none" w:sz="0" w:space="0" w:color="auto"/>
        <w:left w:val="none" w:sz="0" w:space="0" w:color="auto"/>
        <w:bottom w:val="none" w:sz="0" w:space="0" w:color="auto"/>
        <w:right w:val="none" w:sz="0" w:space="0" w:color="auto"/>
      </w:divBdr>
    </w:div>
    <w:div w:id="731081627">
      <w:bodyDiv w:val="1"/>
      <w:marLeft w:val="0"/>
      <w:marRight w:val="0"/>
      <w:marTop w:val="0"/>
      <w:marBottom w:val="0"/>
      <w:divBdr>
        <w:top w:val="none" w:sz="0" w:space="0" w:color="auto"/>
        <w:left w:val="none" w:sz="0" w:space="0" w:color="auto"/>
        <w:bottom w:val="none" w:sz="0" w:space="0" w:color="auto"/>
        <w:right w:val="none" w:sz="0" w:space="0" w:color="auto"/>
      </w:divBdr>
    </w:div>
    <w:div w:id="732430528">
      <w:bodyDiv w:val="1"/>
      <w:marLeft w:val="0"/>
      <w:marRight w:val="0"/>
      <w:marTop w:val="0"/>
      <w:marBottom w:val="0"/>
      <w:divBdr>
        <w:top w:val="none" w:sz="0" w:space="0" w:color="auto"/>
        <w:left w:val="none" w:sz="0" w:space="0" w:color="auto"/>
        <w:bottom w:val="none" w:sz="0" w:space="0" w:color="auto"/>
        <w:right w:val="none" w:sz="0" w:space="0" w:color="auto"/>
      </w:divBdr>
    </w:div>
    <w:div w:id="740713527">
      <w:bodyDiv w:val="1"/>
      <w:marLeft w:val="0"/>
      <w:marRight w:val="0"/>
      <w:marTop w:val="0"/>
      <w:marBottom w:val="0"/>
      <w:divBdr>
        <w:top w:val="none" w:sz="0" w:space="0" w:color="auto"/>
        <w:left w:val="none" w:sz="0" w:space="0" w:color="auto"/>
        <w:bottom w:val="none" w:sz="0" w:space="0" w:color="auto"/>
        <w:right w:val="none" w:sz="0" w:space="0" w:color="auto"/>
      </w:divBdr>
    </w:div>
    <w:div w:id="754859218">
      <w:bodyDiv w:val="1"/>
      <w:marLeft w:val="0"/>
      <w:marRight w:val="0"/>
      <w:marTop w:val="0"/>
      <w:marBottom w:val="0"/>
      <w:divBdr>
        <w:top w:val="none" w:sz="0" w:space="0" w:color="auto"/>
        <w:left w:val="none" w:sz="0" w:space="0" w:color="auto"/>
        <w:bottom w:val="none" w:sz="0" w:space="0" w:color="auto"/>
        <w:right w:val="none" w:sz="0" w:space="0" w:color="auto"/>
      </w:divBdr>
    </w:div>
    <w:div w:id="759257495">
      <w:bodyDiv w:val="1"/>
      <w:marLeft w:val="0"/>
      <w:marRight w:val="0"/>
      <w:marTop w:val="0"/>
      <w:marBottom w:val="0"/>
      <w:divBdr>
        <w:top w:val="none" w:sz="0" w:space="0" w:color="auto"/>
        <w:left w:val="none" w:sz="0" w:space="0" w:color="auto"/>
        <w:bottom w:val="none" w:sz="0" w:space="0" w:color="auto"/>
        <w:right w:val="none" w:sz="0" w:space="0" w:color="auto"/>
      </w:divBdr>
    </w:div>
    <w:div w:id="761485968">
      <w:bodyDiv w:val="1"/>
      <w:marLeft w:val="0"/>
      <w:marRight w:val="0"/>
      <w:marTop w:val="0"/>
      <w:marBottom w:val="0"/>
      <w:divBdr>
        <w:top w:val="none" w:sz="0" w:space="0" w:color="auto"/>
        <w:left w:val="none" w:sz="0" w:space="0" w:color="auto"/>
        <w:bottom w:val="none" w:sz="0" w:space="0" w:color="auto"/>
        <w:right w:val="none" w:sz="0" w:space="0" w:color="auto"/>
      </w:divBdr>
    </w:div>
    <w:div w:id="763460126">
      <w:bodyDiv w:val="1"/>
      <w:marLeft w:val="0"/>
      <w:marRight w:val="0"/>
      <w:marTop w:val="0"/>
      <w:marBottom w:val="0"/>
      <w:divBdr>
        <w:top w:val="none" w:sz="0" w:space="0" w:color="auto"/>
        <w:left w:val="none" w:sz="0" w:space="0" w:color="auto"/>
        <w:bottom w:val="none" w:sz="0" w:space="0" w:color="auto"/>
        <w:right w:val="none" w:sz="0" w:space="0" w:color="auto"/>
      </w:divBdr>
    </w:div>
    <w:div w:id="770011260">
      <w:bodyDiv w:val="1"/>
      <w:marLeft w:val="0"/>
      <w:marRight w:val="0"/>
      <w:marTop w:val="0"/>
      <w:marBottom w:val="0"/>
      <w:divBdr>
        <w:top w:val="none" w:sz="0" w:space="0" w:color="auto"/>
        <w:left w:val="none" w:sz="0" w:space="0" w:color="auto"/>
        <w:bottom w:val="none" w:sz="0" w:space="0" w:color="auto"/>
        <w:right w:val="none" w:sz="0" w:space="0" w:color="auto"/>
      </w:divBdr>
    </w:div>
    <w:div w:id="770247032">
      <w:bodyDiv w:val="1"/>
      <w:marLeft w:val="0"/>
      <w:marRight w:val="0"/>
      <w:marTop w:val="0"/>
      <w:marBottom w:val="0"/>
      <w:divBdr>
        <w:top w:val="none" w:sz="0" w:space="0" w:color="auto"/>
        <w:left w:val="none" w:sz="0" w:space="0" w:color="auto"/>
        <w:bottom w:val="none" w:sz="0" w:space="0" w:color="auto"/>
        <w:right w:val="none" w:sz="0" w:space="0" w:color="auto"/>
      </w:divBdr>
    </w:div>
    <w:div w:id="776408708">
      <w:bodyDiv w:val="1"/>
      <w:marLeft w:val="0"/>
      <w:marRight w:val="0"/>
      <w:marTop w:val="0"/>
      <w:marBottom w:val="0"/>
      <w:divBdr>
        <w:top w:val="none" w:sz="0" w:space="0" w:color="auto"/>
        <w:left w:val="none" w:sz="0" w:space="0" w:color="auto"/>
        <w:bottom w:val="none" w:sz="0" w:space="0" w:color="auto"/>
        <w:right w:val="none" w:sz="0" w:space="0" w:color="auto"/>
      </w:divBdr>
    </w:div>
    <w:div w:id="788008541">
      <w:bodyDiv w:val="1"/>
      <w:marLeft w:val="0"/>
      <w:marRight w:val="0"/>
      <w:marTop w:val="0"/>
      <w:marBottom w:val="0"/>
      <w:divBdr>
        <w:top w:val="none" w:sz="0" w:space="0" w:color="auto"/>
        <w:left w:val="none" w:sz="0" w:space="0" w:color="auto"/>
        <w:bottom w:val="none" w:sz="0" w:space="0" w:color="auto"/>
        <w:right w:val="none" w:sz="0" w:space="0" w:color="auto"/>
      </w:divBdr>
    </w:div>
    <w:div w:id="790130253">
      <w:bodyDiv w:val="1"/>
      <w:marLeft w:val="0"/>
      <w:marRight w:val="0"/>
      <w:marTop w:val="0"/>
      <w:marBottom w:val="0"/>
      <w:divBdr>
        <w:top w:val="none" w:sz="0" w:space="0" w:color="auto"/>
        <w:left w:val="none" w:sz="0" w:space="0" w:color="auto"/>
        <w:bottom w:val="none" w:sz="0" w:space="0" w:color="auto"/>
        <w:right w:val="none" w:sz="0" w:space="0" w:color="auto"/>
      </w:divBdr>
    </w:div>
    <w:div w:id="803699249">
      <w:bodyDiv w:val="1"/>
      <w:marLeft w:val="0"/>
      <w:marRight w:val="0"/>
      <w:marTop w:val="0"/>
      <w:marBottom w:val="0"/>
      <w:divBdr>
        <w:top w:val="none" w:sz="0" w:space="0" w:color="auto"/>
        <w:left w:val="none" w:sz="0" w:space="0" w:color="auto"/>
        <w:bottom w:val="none" w:sz="0" w:space="0" w:color="auto"/>
        <w:right w:val="none" w:sz="0" w:space="0" w:color="auto"/>
      </w:divBdr>
    </w:div>
    <w:div w:id="804468699">
      <w:bodyDiv w:val="1"/>
      <w:marLeft w:val="0"/>
      <w:marRight w:val="0"/>
      <w:marTop w:val="0"/>
      <w:marBottom w:val="0"/>
      <w:divBdr>
        <w:top w:val="none" w:sz="0" w:space="0" w:color="auto"/>
        <w:left w:val="none" w:sz="0" w:space="0" w:color="auto"/>
        <w:bottom w:val="none" w:sz="0" w:space="0" w:color="auto"/>
        <w:right w:val="none" w:sz="0" w:space="0" w:color="auto"/>
      </w:divBdr>
    </w:div>
    <w:div w:id="805854672">
      <w:bodyDiv w:val="1"/>
      <w:marLeft w:val="0"/>
      <w:marRight w:val="0"/>
      <w:marTop w:val="0"/>
      <w:marBottom w:val="0"/>
      <w:divBdr>
        <w:top w:val="none" w:sz="0" w:space="0" w:color="auto"/>
        <w:left w:val="none" w:sz="0" w:space="0" w:color="auto"/>
        <w:bottom w:val="none" w:sz="0" w:space="0" w:color="auto"/>
        <w:right w:val="none" w:sz="0" w:space="0" w:color="auto"/>
      </w:divBdr>
    </w:div>
    <w:div w:id="810514543">
      <w:bodyDiv w:val="1"/>
      <w:marLeft w:val="0"/>
      <w:marRight w:val="0"/>
      <w:marTop w:val="0"/>
      <w:marBottom w:val="0"/>
      <w:divBdr>
        <w:top w:val="none" w:sz="0" w:space="0" w:color="auto"/>
        <w:left w:val="none" w:sz="0" w:space="0" w:color="auto"/>
        <w:bottom w:val="none" w:sz="0" w:space="0" w:color="auto"/>
        <w:right w:val="none" w:sz="0" w:space="0" w:color="auto"/>
      </w:divBdr>
    </w:div>
    <w:div w:id="812522470">
      <w:bodyDiv w:val="1"/>
      <w:marLeft w:val="0"/>
      <w:marRight w:val="0"/>
      <w:marTop w:val="0"/>
      <w:marBottom w:val="0"/>
      <w:divBdr>
        <w:top w:val="none" w:sz="0" w:space="0" w:color="auto"/>
        <w:left w:val="none" w:sz="0" w:space="0" w:color="auto"/>
        <w:bottom w:val="none" w:sz="0" w:space="0" w:color="auto"/>
        <w:right w:val="none" w:sz="0" w:space="0" w:color="auto"/>
      </w:divBdr>
    </w:div>
    <w:div w:id="814374951">
      <w:bodyDiv w:val="1"/>
      <w:marLeft w:val="0"/>
      <w:marRight w:val="0"/>
      <w:marTop w:val="0"/>
      <w:marBottom w:val="0"/>
      <w:divBdr>
        <w:top w:val="none" w:sz="0" w:space="0" w:color="auto"/>
        <w:left w:val="none" w:sz="0" w:space="0" w:color="auto"/>
        <w:bottom w:val="none" w:sz="0" w:space="0" w:color="auto"/>
        <w:right w:val="none" w:sz="0" w:space="0" w:color="auto"/>
      </w:divBdr>
    </w:div>
    <w:div w:id="827867981">
      <w:bodyDiv w:val="1"/>
      <w:marLeft w:val="0"/>
      <w:marRight w:val="0"/>
      <w:marTop w:val="0"/>
      <w:marBottom w:val="0"/>
      <w:divBdr>
        <w:top w:val="none" w:sz="0" w:space="0" w:color="auto"/>
        <w:left w:val="none" w:sz="0" w:space="0" w:color="auto"/>
        <w:bottom w:val="none" w:sz="0" w:space="0" w:color="auto"/>
        <w:right w:val="none" w:sz="0" w:space="0" w:color="auto"/>
      </w:divBdr>
    </w:div>
    <w:div w:id="841091557">
      <w:bodyDiv w:val="1"/>
      <w:marLeft w:val="0"/>
      <w:marRight w:val="0"/>
      <w:marTop w:val="0"/>
      <w:marBottom w:val="0"/>
      <w:divBdr>
        <w:top w:val="none" w:sz="0" w:space="0" w:color="auto"/>
        <w:left w:val="none" w:sz="0" w:space="0" w:color="auto"/>
        <w:bottom w:val="none" w:sz="0" w:space="0" w:color="auto"/>
        <w:right w:val="none" w:sz="0" w:space="0" w:color="auto"/>
      </w:divBdr>
    </w:div>
    <w:div w:id="846597856">
      <w:bodyDiv w:val="1"/>
      <w:marLeft w:val="0"/>
      <w:marRight w:val="0"/>
      <w:marTop w:val="0"/>
      <w:marBottom w:val="0"/>
      <w:divBdr>
        <w:top w:val="none" w:sz="0" w:space="0" w:color="auto"/>
        <w:left w:val="none" w:sz="0" w:space="0" w:color="auto"/>
        <w:bottom w:val="none" w:sz="0" w:space="0" w:color="auto"/>
        <w:right w:val="none" w:sz="0" w:space="0" w:color="auto"/>
      </w:divBdr>
    </w:div>
    <w:div w:id="850950141">
      <w:bodyDiv w:val="1"/>
      <w:marLeft w:val="0"/>
      <w:marRight w:val="0"/>
      <w:marTop w:val="0"/>
      <w:marBottom w:val="0"/>
      <w:divBdr>
        <w:top w:val="none" w:sz="0" w:space="0" w:color="auto"/>
        <w:left w:val="none" w:sz="0" w:space="0" w:color="auto"/>
        <w:bottom w:val="none" w:sz="0" w:space="0" w:color="auto"/>
        <w:right w:val="none" w:sz="0" w:space="0" w:color="auto"/>
      </w:divBdr>
    </w:div>
    <w:div w:id="890074671">
      <w:bodyDiv w:val="1"/>
      <w:marLeft w:val="0"/>
      <w:marRight w:val="0"/>
      <w:marTop w:val="0"/>
      <w:marBottom w:val="0"/>
      <w:divBdr>
        <w:top w:val="none" w:sz="0" w:space="0" w:color="auto"/>
        <w:left w:val="none" w:sz="0" w:space="0" w:color="auto"/>
        <w:bottom w:val="none" w:sz="0" w:space="0" w:color="auto"/>
        <w:right w:val="none" w:sz="0" w:space="0" w:color="auto"/>
      </w:divBdr>
    </w:div>
    <w:div w:id="900094575">
      <w:bodyDiv w:val="1"/>
      <w:marLeft w:val="0"/>
      <w:marRight w:val="0"/>
      <w:marTop w:val="0"/>
      <w:marBottom w:val="0"/>
      <w:divBdr>
        <w:top w:val="none" w:sz="0" w:space="0" w:color="auto"/>
        <w:left w:val="none" w:sz="0" w:space="0" w:color="auto"/>
        <w:bottom w:val="none" w:sz="0" w:space="0" w:color="auto"/>
        <w:right w:val="none" w:sz="0" w:space="0" w:color="auto"/>
      </w:divBdr>
    </w:div>
    <w:div w:id="919414358">
      <w:bodyDiv w:val="1"/>
      <w:marLeft w:val="0"/>
      <w:marRight w:val="0"/>
      <w:marTop w:val="0"/>
      <w:marBottom w:val="0"/>
      <w:divBdr>
        <w:top w:val="none" w:sz="0" w:space="0" w:color="auto"/>
        <w:left w:val="none" w:sz="0" w:space="0" w:color="auto"/>
        <w:bottom w:val="none" w:sz="0" w:space="0" w:color="auto"/>
        <w:right w:val="none" w:sz="0" w:space="0" w:color="auto"/>
      </w:divBdr>
    </w:div>
    <w:div w:id="936864989">
      <w:bodyDiv w:val="1"/>
      <w:marLeft w:val="0"/>
      <w:marRight w:val="0"/>
      <w:marTop w:val="0"/>
      <w:marBottom w:val="0"/>
      <w:divBdr>
        <w:top w:val="none" w:sz="0" w:space="0" w:color="auto"/>
        <w:left w:val="none" w:sz="0" w:space="0" w:color="auto"/>
        <w:bottom w:val="none" w:sz="0" w:space="0" w:color="auto"/>
        <w:right w:val="none" w:sz="0" w:space="0" w:color="auto"/>
      </w:divBdr>
    </w:div>
    <w:div w:id="939484396">
      <w:bodyDiv w:val="1"/>
      <w:marLeft w:val="0"/>
      <w:marRight w:val="0"/>
      <w:marTop w:val="0"/>
      <w:marBottom w:val="0"/>
      <w:divBdr>
        <w:top w:val="none" w:sz="0" w:space="0" w:color="auto"/>
        <w:left w:val="none" w:sz="0" w:space="0" w:color="auto"/>
        <w:bottom w:val="none" w:sz="0" w:space="0" w:color="auto"/>
        <w:right w:val="none" w:sz="0" w:space="0" w:color="auto"/>
      </w:divBdr>
    </w:div>
    <w:div w:id="960307611">
      <w:bodyDiv w:val="1"/>
      <w:marLeft w:val="0"/>
      <w:marRight w:val="0"/>
      <w:marTop w:val="0"/>
      <w:marBottom w:val="0"/>
      <w:divBdr>
        <w:top w:val="none" w:sz="0" w:space="0" w:color="auto"/>
        <w:left w:val="none" w:sz="0" w:space="0" w:color="auto"/>
        <w:bottom w:val="none" w:sz="0" w:space="0" w:color="auto"/>
        <w:right w:val="none" w:sz="0" w:space="0" w:color="auto"/>
      </w:divBdr>
    </w:div>
    <w:div w:id="964966567">
      <w:bodyDiv w:val="1"/>
      <w:marLeft w:val="0"/>
      <w:marRight w:val="0"/>
      <w:marTop w:val="0"/>
      <w:marBottom w:val="0"/>
      <w:divBdr>
        <w:top w:val="none" w:sz="0" w:space="0" w:color="auto"/>
        <w:left w:val="none" w:sz="0" w:space="0" w:color="auto"/>
        <w:bottom w:val="none" w:sz="0" w:space="0" w:color="auto"/>
        <w:right w:val="none" w:sz="0" w:space="0" w:color="auto"/>
      </w:divBdr>
    </w:div>
    <w:div w:id="982199967">
      <w:bodyDiv w:val="1"/>
      <w:marLeft w:val="0"/>
      <w:marRight w:val="0"/>
      <w:marTop w:val="0"/>
      <w:marBottom w:val="0"/>
      <w:divBdr>
        <w:top w:val="none" w:sz="0" w:space="0" w:color="auto"/>
        <w:left w:val="none" w:sz="0" w:space="0" w:color="auto"/>
        <w:bottom w:val="none" w:sz="0" w:space="0" w:color="auto"/>
        <w:right w:val="none" w:sz="0" w:space="0" w:color="auto"/>
      </w:divBdr>
    </w:div>
    <w:div w:id="982663311">
      <w:bodyDiv w:val="1"/>
      <w:marLeft w:val="0"/>
      <w:marRight w:val="0"/>
      <w:marTop w:val="0"/>
      <w:marBottom w:val="0"/>
      <w:divBdr>
        <w:top w:val="none" w:sz="0" w:space="0" w:color="auto"/>
        <w:left w:val="none" w:sz="0" w:space="0" w:color="auto"/>
        <w:bottom w:val="none" w:sz="0" w:space="0" w:color="auto"/>
        <w:right w:val="none" w:sz="0" w:space="0" w:color="auto"/>
      </w:divBdr>
    </w:div>
    <w:div w:id="983855356">
      <w:bodyDiv w:val="1"/>
      <w:marLeft w:val="0"/>
      <w:marRight w:val="0"/>
      <w:marTop w:val="0"/>
      <w:marBottom w:val="0"/>
      <w:divBdr>
        <w:top w:val="none" w:sz="0" w:space="0" w:color="auto"/>
        <w:left w:val="none" w:sz="0" w:space="0" w:color="auto"/>
        <w:bottom w:val="none" w:sz="0" w:space="0" w:color="auto"/>
        <w:right w:val="none" w:sz="0" w:space="0" w:color="auto"/>
      </w:divBdr>
    </w:div>
    <w:div w:id="986783947">
      <w:bodyDiv w:val="1"/>
      <w:marLeft w:val="0"/>
      <w:marRight w:val="0"/>
      <w:marTop w:val="0"/>
      <w:marBottom w:val="0"/>
      <w:divBdr>
        <w:top w:val="none" w:sz="0" w:space="0" w:color="auto"/>
        <w:left w:val="none" w:sz="0" w:space="0" w:color="auto"/>
        <w:bottom w:val="none" w:sz="0" w:space="0" w:color="auto"/>
        <w:right w:val="none" w:sz="0" w:space="0" w:color="auto"/>
      </w:divBdr>
    </w:div>
    <w:div w:id="988946371">
      <w:bodyDiv w:val="1"/>
      <w:marLeft w:val="0"/>
      <w:marRight w:val="0"/>
      <w:marTop w:val="0"/>
      <w:marBottom w:val="0"/>
      <w:divBdr>
        <w:top w:val="none" w:sz="0" w:space="0" w:color="auto"/>
        <w:left w:val="none" w:sz="0" w:space="0" w:color="auto"/>
        <w:bottom w:val="none" w:sz="0" w:space="0" w:color="auto"/>
        <w:right w:val="none" w:sz="0" w:space="0" w:color="auto"/>
      </w:divBdr>
    </w:div>
    <w:div w:id="989677397">
      <w:bodyDiv w:val="1"/>
      <w:marLeft w:val="0"/>
      <w:marRight w:val="0"/>
      <w:marTop w:val="0"/>
      <w:marBottom w:val="0"/>
      <w:divBdr>
        <w:top w:val="none" w:sz="0" w:space="0" w:color="auto"/>
        <w:left w:val="none" w:sz="0" w:space="0" w:color="auto"/>
        <w:bottom w:val="none" w:sz="0" w:space="0" w:color="auto"/>
        <w:right w:val="none" w:sz="0" w:space="0" w:color="auto"/>
      </w:divBdr>
    </w:div>
    <w:div w:id="992568613">
      <w:bodyDiv w:val="1"/>
      <w:marLeft w:val="0"/>
      <w:marRight w:val="0"/>
      <w:marTop w:val="0"/>
      <w:marBottom w:val="0"/>
      <w:divBdr>
        <w:top w:val="none" w:sz="0" w:space="0" w:color="auto"/>
        <w:left w:val="none" w:sz="0" w:space="0" w:color="auto"/>
        <w:bottom w:val="none" w:sz="0" w:space="0" w:color="auto"/>
        <w:right w:val="none" w:sz="0" w:space="0" w:color="auto"/>
      </w:divBdr>
    </w:div>
    <w:div w:id="998966536">
      <w:bodyDiv w:val="1"/>
      <w:marLeft w:val="0"/>
      <w:marRight w:val="0"/>
      <w:marTop w:val="0"/>
      <w:marBottom w:val="0"/>
      <w:divBdr>
        <w:top w:val="none" w:sz="0" w:space="0" w:color="auto"/>
        <w:left w:val="none" w:sz="0" w:space="0" w:color="auto"/>
        <w:bottom w:val="none" w:sz="0" w:space="0" w:color="auto"/>
        <w:right w:val="none" w:sz="0" w:space="0" w:color="auto"/>
      </w:divBdr>
    </w:div>
    <w:div w:id="1008215707">
      <w:bodyDiv w:val="1"/>
      <w:marLeft w:val="0"/>
      <w:marRight w:val="0"/>
      <w:marTop w:val="0"/>
      <w:marBottom w:val="0"/>
      <w:divBdr>
        <w:top w:val="none" w:sz="0" w:space="0" w:color="auto"/>
        <w:left w:val="none" w:sz="0" w:space="0" w:color="auto"/>
        <w:bottom w:val="none" w:sz="0" w:space="0" w:color="auto"/>
        <w:right w:val="none" w:sz="0" w:space="0" w:color="auto"/>
      </w:divBdr>
    </w:div>
    <w:div w:id="1009211146">
      <w:bodyDiv w:val="1"/>
      <w:marLeft w:val="0"/>
      <w:marRight w:val="0"/>
      <w:marTop w:val="0"/>
      <w:marBottom w:val="0"/>
      <w:divBdr>
        <w:top w:val="none" w:sz="0" w:space="0" w:color="auto"/>
        <w:left w:val="none" w:sz="0" w:space="0" w:color="auto"/>
        <w:bottom w:val="none" w:sz="0" w:space="0" w:color="auto"/>
        <w:right w:val="none" w:sz="0" w:space="0" w:color="auto"/>
      </w:divBdr>
    </w:div>
    <w:div w:id="1011417701">
      <w:bodyDiv w:val="1"/>
      <w:marLeft w:val="0"/>
      <w:marRight w:val="0"/>
      <w:marTop w:val="0"/>
      <w:marBottom w:val="0"/>
      <w:divBdr>
        <w:top w:val="none" w:sz="0" w:space="0" w:color="auto"/>
        <w:left w:val="none" w:sz="0" w:space="0" w:color="auto"/>
        <w:bottom w:val="none" w:sz="0" w:space="0" w:color="auto"/>
        <w:right w:val="none" w:sz="0" w:space="0" w:color="auto"/>
      </w:divBdr>
    </w:div>
    <w:div w:id="1017075985">
      <w:bodyDiv w:val="1"/>
      <w:marLeft w:val="0"/>
      <w:marRight w:val="0"/>
      <w:marTop w:val="0"/>
      <w:marBottom w:val="0"/>
      <w:divBdr>
        <w:top w:val="none" w:sz="0" w:space="0" w:color="auto"/>
        <w:left w:val="none" w:sz="0" w:space="0" w:color="auto"/>
        <w:bottom w:val="none" w:sz="0" w:space="0" w:color="auto"/>
        <w:right w:val="none" w:sz="0" w:space="0" w:color="auto"/>
      </w:divBdr>
    </w:div>
    <w:div w:id="1034190206">
      <w:bodyDiv w:val="1"/>
      <w:marLeft w:val="0"/>
      <w:marRight w:val="0"/>
      <w:marTop w:val="0"/>
      <w:marBottom w:val="0"/>
      <w:divBdr>
        <w:top w:val="none" w:sz="0" w:space="0" w:color="auto"/>
        <w:left w:val="none" w:sz="0" w:space="0" w:color="auto"/>
        <w:bottom w:val="none" w:sz="0" w:space="0" w:color="auto"/>
        <w:right w:val="none" w:sz="0" w:space="0" w:color="auto"/>
      </w:divBdr>
    </w:div>
    <w:div w:id="1039402281">
      <w:bodyDiv w:val="1"/>
      <w:marLeft w:val="0"/>
      <w:marRight w:val="0"/>
      <w:marTop w:val="0"/>
      <w:marBottom w:val="0"/>
      <w:divBdr>
        <w:top w:val="none" w:sz="0" w:space="0" w:color="auto"/>
        <w:left w:val="none" w:sz="0" w:space="0" w:color="auto"/>
        <w:bottom w:val="none" w:sz="0" w:space="0" w:color="auto"/>
        <w:right w:val="none" w:sz="0" w:space="0" w:color="auto"/>
      </w:divBdr>
    </w:div>
    <w:div w:id="1040474210">
      <w:bodyDiv w:val="1"/>
      <w:marLeft w:val="0"/>
      <w:marRight w:val="0"/>
      <w:marTop w:val="0"/>
      <w:marBottom w:val="0"/>
      <w:divBdr>
        <w:top w:val="none" w:sz="0" w:space="0" w:color="auto"/>
        <w:left w:val="none" w:sz="0" w:space="0" w:color="auto"/>
        <w:bottom w:val="none" w:sz="0" w:space="0" w:color="auto"/>
        <w:right w:val="none" w:sz="0" w:space="0" w:color="auto"/>
      </w:divBdr>
    </w:div>
    <w:div w:id="1047531112">
      <w:bodyDiv w:val="1"/>
      <w:marLeft w:val="0"/>
      <w:marRight w:val="0"/>
      <w:marTop w:val="0"/>
      <w:marBottom w:val="0"/>
      <w:divBdr>
        <w:top w:val="none" w:sz="0" w:space="0" w:color="auto"/>
        <w:left w:val="none" w:sz="0" w:space="0" w:color="auto"/>
        <w:bottom w:val="none" w:sz="0" w:space="0" w:color="auto"/>
        <w:right w:val="none" w:sz="0" w:space="0" w:color="auto"/>
      </w:divBdr>
      <w:divsChild>
        <w:div w:id="949316997">
          <w:marLeft w:val="0"/>
          <w:marRight w:val="0"/>
          <w:marTop w:val="180"/>
          <w:marBottom w:val="180"/>
          <w:divBdr>
            <w:top w:val="none" w:sz="0" w:space="0" w:color="auto"/>
            <w:left w:val="none" w:sz="0" w:space="0" w:color="auto"/>
            <w:bottom w:val="none" w:sz="0" w:space="0" w:color="auto"/>
            <w:right w:val="none" w:sz="0" w:space="0" w:color="auto"/>
          </w:divBdr>
          <w:divsChild>
            <w:div w:id="396365993">
              <w:marLeft w:val="0"/>
              <w:marRight w:val="0"/>
              <w:marTop w:val="0"/>
              <w:marBottom w:val="0"/>
              <w:divBdr>
                <w:top w:val="none" w:sz="0" w:space="0" w:color="auto"/>
                <w:left w:val="none" w:sz="0" w:space="0" w:color="auto"/>
                <w:bottom w:val="none" w:sz="0" w:space="0" w:color="auto"/>
                <w:right w:val="none" w:sz="0" w:space="0" w:color="auto"/>
              </w:divBdr>
              <w:divsChild>
                <w:div w:id="1406561798">
                  <w:marLeft w:val="0"/>
                  <w:marRight w:val="0"/>
                  <w:marTop w:val="0"/>
                  <w:marBottom w:val="0"/>
                  <w:divBdr>
                    <w:top w:val="none" w:sz="0" w:space="0" w:color="auto"/>
                    <w:left w:val="none" w:sz="0" w:space="0" w:color="auto"/>
                    <w:bottom w:val="none" w:sz="0" w:space="0" w:color="auto"/>
                    <w:right w:val="none" w:sz="0" w:space="0" w:color="auto"/>
                  </w:divBdr>
                  <w:divsChild>
                    <w:div w:id="544414544">
                      <w:marLeft w:val="0"/>
                      <w:marRight w:val="0"/>
                      <w:marTop w:val="0"/>
                      <w:marBottom w:val="0"/>
                      <w:divBdr>
                        <w:top w:val="none" w:sz="0" w:space="0" w:color="auto"/>
                        <w:left w:val="none" w:sz="0" w:space="0" w:color="auto"/>
                        <w:bottom w:val="none" w:sz="0" w:space="0" w:color="auto"/>
                        <w:right w:val="none" w:sz="0" w:space="0" w:color="auto"/>
                      </w:divBdr>
                      <w:divsChild>
                        <w:div w:id="1619752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2607430">
      <w:bodyDiv w:val="1"/>
      <w:marLeft w:val="0"/>
      <w:marRight w:val="0"/>
      <w:marTop w:val="0"/>
      <w:marBottom w:val="0"/>
      <w:divBdr>
        <w:top w:val="none" w:sz="0" w:space="0" w:color="auto"/>
        <w:left w:val="none" w:sz="0" w:space="0" w:color="auto"/>
        <w:bottom w:val="none" w:sz="0" w:space="0" w:color="auto"/>
        <w:right w:val="none" w:sz="0" w:space="0" w:color="auto"/>
      </w:divBdr>
    </w:div>
    <w:div w:id="1066343126">
      <w:bodyDiv w:val="1"/>
      <w:marLeft w:val="0"/>
      <w:marRight w:val="0"/>
      <w:marTop w:val="0"/>
      <w:marBottom w:val="0"/>
      <w:divBdr>
        <w:top w:val="none" w:sz="0" w:space="0" w:color="auto"/>
        <w:left w:val="none" w:sz="0" w:space="0" w:color="auto"/>
        <w:bottom w:val="none" w:sz="0" w:space="0" w:color="auto"/>
        <w:right w:val="none" w:sz="0" w:space="0" w:color="auto"/>
      </w:divBdr>
    </w:div>
    <w:div w:id="1069765959">
      <w:bodyDiv w:val="1"/>
      <w:marLeft w:val="0"/>
      <w:marRight w:val="0"/>
      <w:marTop w:val="0"/>
      <w:marBottom w:val="0"/>
      <w:divBdr>
        <w:top w:val="none" w:sz="0" w:space="0" w:color="auto"/>
        <w:left w:val="none" w:sz="0" w:space="0" w:color="auto"/>
        <w:bottom w:val="none" w:sz="0" w:space="0" w:color="auto"/>
        <w:right w:val="none" w:sz="0" w:space="0" w:color="auto"/>
      </w:divBdr>
    </w:div>
    <w:div w:id="1070810447">
      <w:bodyDiv w:val="1"/>
      <w:marLeft w:val="0"/>
      <w:marRight w:val="0"/>
      <w:marTop w:val="0"/>
      <w:marBottom w:val="0"/>
      <w:divBdr>
        <w:top w:val="none" w:sz="0" w:space="0" w:color="auto"/>
        <w:left w:val="none" w:sz="0" w:space="0" w:color="auto"/>
        <w:bottom w:val="none" w:sz="0" w:space="0" w:color="auto"/>
        <w:right w:val="none" w:sz="0" w:space="0" w:color="auto"/>
      </w:divBdr>
    </w:div>
    <w:div w:id="1090156610">
      <w:bodyDiv w:val="1"/>
      <w:marLeft w:val="0"/>
      <w:marRight w:val="0"/>
      <w:marTop w:val="0"/>
      <w:marBottom w:val="0"/>
      <w:divBdr>
        <w:top w:val="none" w:sz="0" w:space="0" w:color="auto"/>
        <w:left w:val="none" w:sz="0" w:space="0" w:color="auto"/>
        <w:bottom w:val="none" w:sz="0" w:space="0" w:color="auto"/>
        <w:right w:val="none" w:sz="0" w:space="0" w:color="auto"/>
      </w:divBdr>
    </w:div>
    <w:div w:id="1094547550">
      <w:bodyDiv w:val="1"/>
      <w:marLeft w:val="0"/>
      <w:marRight w:val="0"/>
      <w:marTop w:val="0"/>
      <w:marBottom w:val="0"/>
      <w:divBdr>
        <w:top w:val="none" w:sz="0" w:space="0" w:color="auto"/>
        <w:left w:val="none" w:sz="0" w:space="0" w:color="auto"/>
        <w:bottom w:val="none" w:sz="0" w:space="0" w:color="auto"/>
        <w:right w:val="none" w:sz="0" w:space="0" w:color="auto"/>
      </w:divBdr>
    </w:div>
    <w:div w:id="1099132274">
      <w:bodyDiv w:val="1"/>
      <w:marLeft w:val="0"/>
      <w:marRight w:val="0"/>
      <w:marTop w:val="0"/>
      <w:marBottom w:val="0"/>
      <w:divBdr>
        <w:top w:val="none" w:sz="0" w:space="0" w:color="auto"/>
        <w:left w:val="none" w:sz="0" w:space="0" w:color="auto"/>
        <w:bottom w:val="none" w:sz="0" w:space="0" w:color="auto"/>
        <w:right w:val="none" w:sz="0" w:space="0" w:color="auto"/>
      </w:divBdr>
    </w:div>
    <w:div w:id="1104308214">
      <w:bodyDiv w:val="1"/>
      <w:marLeft w:val="0"/>
      <w:marRight w:val="0"/>
      <w:marTop w:val="0"/>
      <w:marBottom w:val="0"/>
      <w:divBdr>
        <w:top w:val="none" w:sz="0" w:space="0" w:color="auto"/>
        <w:left w:val="none" w:sz="0" w:space="0" w:color="auto"/>
        <w:bottom w:val="none" w:sz="0" w:space="0" w:color="auto"/>
        <w:right w:val="none" w:sz="0" w:space="0" w:color="auto"/>
      </w:divBdr>
    </w:div>
    <w:div w:id="1104495299">
      <w:bodyDiv w:val="1"/>
      <w:marLeft w:val="0"/>
      <w:marRight w:val="0"/>
      <w:marTop w:val="0"/>
      <w:marBottom w:val="0"/>
      <w:divBdr>
        <w:top w:val="none" w:sz="0" w:space="0" w:color="auto"/>
        <w:left w:val="none" w:sz="0" w:space="0" w:color="auto"/>
        <w:bottom w:val="none" w:sz="0" w:space="0" w:color="auto"/>
        <w:right w:val="none" w:sz="0" w:space="0" w:color="auto"/>
      </w:divBdr>
    </w:div>
    <w:div w:id="1111971909">
      <w:bodyDiv w:val="1"/>
      <w:marLeft w:val="0"/>
      <w:marRight w:val="0"/>
      <w:marTop w:val="0"/>
      <w:marBottom w:val="0"/>
      <w:divBdr>
        <w:top w:val="none" w:sz="0" w:space="0" w:color="auto"/>
        <w:left w:val="none" w:sz="0" w:space="0" w:color="auto"/>
        <w:bottom w:val="none" w:sz="0" w:space="0" w:color="auto"/>
        <w:right w:val="none" w:sz="0" w:space="0" w:color="auto"/>
      </w:divBdr>
    </w:div>
    <w:div w:id="1118253414">
      <w:bodyDiv w:val="1"/>
      <w:marLeft w:val="0"/>
      <w:marRight w:val="0"/>
      <w:marTop w:val="0"/>
      <w:marBottom w:val="0"/>
      <w:divBdr>
        <w:top w:val="none" w:sz="0" w:space="0" w:color="auto"/>
        <w:left w:val="none" w:sz="0" w:space="0" w:color="auto"/>
        <w:bottom w:val="none" w:sz="0" w:space="0" w:color="auto"/>
        <w:right w:val="none" w:sz="0" w:space="0" w:color="auto"/>
      </w:divBdr>
      <w:divsChild>
        <w:div w:id="1091661747">
          <w:marLeft w:val="0"/>
          <w:marRight w:val="0"/>
          <w:marTop w:val="0"/>
          <w:marBottom w:val="0"/>
          <w:divBdr>
            <w:top w:val="none" w:sz="0" w:space="0" w:color="auto"/>
            <w:left w:val="none" w:sz="0" w:space="0" w:color="auto"/>
            <w:bottom w:val="none" w:sz="0" w:space="0" w:color="auto"/>
            <w:right w:val="none" w:sz="0" w:space="0" w:color="auto"/>
          </w:divBdr>
        </w:div>
      </w:divsChild>
    </w:div>
    <w:div w:id="1125931911">
      <w:bodyDiv w:val="1"/>
      <w:marLeft w:val="0"/>
      <w:marRight w:val="0"/>
      <w:marTop w:val="0"/>
      <w:marBottom w:val="0"/>
      <w:divBdr>
        <w:top w:val="none" w:sz="0" w:space="0" w:color="auto"/>
        <w:left w:val="none" w:sz="0" w:space="0" w:color="auto"/>
        <w:bottom w:val="none" w:sz="0" w:space="0" w:color="auto"/>
        <w:right w:val="none" w:sz="0" w:space="0" w:color="auto"/>
      </w:divBdr>
    </w:div>
    <w:div w:id="1131748326">
      <w:bodyDiv w:val="1"/>
      <w:marLeft w:val="0"/>
      <w:marRight w:val="0"/>
      <w:marTop w:val="0"/>
      <w:marBottom w:val="0"/>
      <w:divBdr>
        <w:top w:val="none" w:sz="0" w:space="0" w:color="auto"/>
        <w:left w:val="none" w:sz="0" w:space="0" w:color="auto"/>
        <w:bottom w:val="none" w:sz="0" w:space="0" w:color="auto"/>
        <w:right w:val="none" w:sz="0" w:space="0" w:color="auto"/>
      </w:divBdr>
    </w:div>
    <w:div w:id="1159344553">
      <w:bodyDiv w:val="1"/>
      <w:marLeft w:val="0"/>
      <w:marRight w:val="0"/>
      <w:marTop w:val="0"/>
      <w:marBottom w:val="0"/>
      <w:divBdr>
        <w:top w:val="none" w:sz="0" w:space="0" w:color="auto"/>
        <w:left w:val="none" w:sz="0" w:space="0" w:color="auto"/>
        <w:bottom w:val="none" w:sz="0" w:space="0" w:color="auto"/>
        <w:right w:val="none" w:sz="0" w:space="0" w:color="auto"/>
      </w:divBdr>
    </w:div>
    <w:div w:id="1167593364">
      <w:bodyDiv w:val="1"/>
      <w:marLeft w:val="0"/>
      <w:marRight w:val="0"/>
      <w:marTop w:val="0"/>
      <w:marBottom w:val="0"/>
      <w:divBdr>
        <w:top w:val="none" w:sz="0" w:space="0" w:color="auto"/>
        <w:left w:val="none" w:sz="0" w:space="0" w:color="auto"/>
        <w:bottom w:val="none" w:sz="0" w:space="0" w:color="auto"/>
        <w:right w:val="none" w:sz="0" w:space="0" w:color="auto"/>
      </w:divBdr>
    </w:div>
    <w:div w:id="1171482102">
      <w:bodyDiv w:val="1"/>
      <w:marLeft w:val="0"/>
      <w:marRight w:val="0"/>
      <w:marTop w:val="0"/>
      <w:marBottom w:val="0"/>
      <w:divBdr>
        <w:top w:val="none" w:sz="0" w:space="0" w:color="auto"/>
        <w:left w:val="none" w:sz="0" w:space="0" w:color="auto"/>
        <w:bottom w:val="none" w:sz="0" w:space="0" w:color="auto"/>
        <w:right w:val="none" w:sz="0" w:space="0" w:color="auto"/>
      </w:divBdr>
    </w:div>
    <w:div w:id="1176725060">
      <w:bodyDiv w:val="1"/>
      <w:marLeft w:val="0"/>
      <w:marRight w:val="0"/>
      <w:marTop w:val="0"/>
      <w:marBottom w:val="0"/>
      <w:divBdr>
        <w:top w:val="none" w:sz="0" w:space="0" w:color="auto"/>
        <w:left w:val="none" w:sz="0" w:space="0" w:color="auto"/>
        <w:bottom w:val="none" w:sz="0" w:space="0" w:color="auto"/>
        <w:right w:val="none" w:sz="0" w:space="0" w:color="auto"/>
      </w:divBdr>
    </w:div>
    <w:div w:id="1188518659">
      <w:bodyDiv w:val="1"/>
      <w:marLeft w:val="0"/>
      <w:marRight w:val="0"/>
      <w:marTop w:val="0"/>
      <w:marBottom w:val="0"/>
      <w:divBdr>
        <w:top w:val="none" w:sz="0" w:space="0" w:color="auto"/>
        <w:left w:val="none" w:sz="0" w:space="0" w:color="auto"/>
        <w:bottom w:val="none" w:sz="0" w:space="0" w:color="auto"/>
        <w:right w:val="none" w:sz="0" w:space="0" w:color="auto"/>
      </w:divBdr>
    </w:div>
    <w:div w:id="1195195662">
      <w:bodyDiv w:val="1"/>
      <w:marLeft w:val="0"/>
      <w:marRight w:val="0"/>
      <w:marTop w:val="0"/>
      <w:marBottom w:val="0"/>
      <w:divBdr>
        <w:top w:val="none" w:sz="0" w:space="0" w:color="auto"/>
        <w:left w:val="none" w:sz="0" w:space="0" w:color="auto"/>
        <w:bottom w:val="none" w:sz="0" w:space="0" w:color="auto"/>
        <w:right w:val="none" w:sz="0" w:space="0" w:color="auto"/>
      </w:divBdr>
    </w:div>
    <w:div w:id="1211109074">
      <w:bodyDiv w:val="1"/>
      <w:marLeft w:val="0"/>
      <w:marRight w:val="0"/>
      <w:marTop w:val="0"/>
      <w:marBottom w:val="0"/>
      <w:divBdr>
        <w:top w:val="none" w:sz="0" w:space="0" w:color="auto"/>
        <w:left w:val="none" w:sz="0" w:space="0" w:color="auto"/>
        <w:bottom w:val="none" w:sz="0" w:space="0" w:color="auto"/>
        <w:right w:val="none" w:sz="0" w:space="0" w:color="auto"/>
      </w:divBdr>
    </w:div>
    <w:div w:id="1222406404">
      <w:bodyDiv w:val="1"/>
      <w:marLeft w:val="0"/>
      <w:marRight w:val="0"/>
      <w:marTop w:val="0"/>
      <w:marBottom w:val="0"/>
      <w:divBdr>
        <w:top w:val="none" w:sz="0" w:space="0" w:color="auto"/>
        <w:left w:val="none" w:sz="0" w:space="0" w:color="auto"/>
        <w:bottom w:val="none" w:sz="0" w:space="0" w:color="auto"/>
        <w:right w:val="none" w:sz="0" w:space="0" w:color="auto"/>
      </w:divBdr>
    </w:div>
    <w:div w:id="1238201279">
      <w:bodyDiv w:val="1"/>
      <w:marLeft w:val="0"/>
      <w:marRight w:val="0"/>
      <w:marTop w:val="0"/>
      <w:marBottom w:val="0"/>
      <w:divBdr>
        <w:top w:val="none" w:sz="0" w:space="0" w:color="auto"/>
        <w:left w:val="none" w:sz="0" w:space="0" w:color="auto"/>
        <w:bottom w:val="none" w:sz="0" w:space="0" w:color="auto"/>
        <w:right w:val="none" w:sz="0" w:space="0" w:color="auto"/>
      </w:divBdr>
    </w:div>
    <w:div w:id="1244877115">
      <w:bodyDiv w:val="1"/>
      <w:marLeft w:val="0"/>
      <w:marRight w:val="0"/>
      <w:marTop w:val="0"/>
      <w:marBottom w:val="0"/>
      <w:divBdr>
        <w:top w:val="none" w:sz="0" w:space="0" w:color="auto"/>
        <w:left w:val="none" w:sz="0" w:space="0" w:color="auto"/>
        <w:bottom w:val="none" w:sz="0" w:space="0" w:color="auto"/>
        <w:right w:val="none" w:sz="0" w:space="0" w:color="auto"/>
      </w:divBdr>
    </w:div>
    <w:div w:id="1272476098">
      <w:bodyDiv w:val="1"/>
      <w:marLeft w:val="0"/>
      <w:marRight w:val="0"/>
      <w:marTop w:val="0"/>
      <w:marBottom w:val="0"/>
      <w:divBdr>
        <w:top w:val="none" w:sz="0" w:space="0" w:color="auto"/>
        <w:left w:val="none" w:sz="0" w:space="0" w:color="auto"/>
        <w:bottom w:val="none" w:sz="0" w:space="0" w:color="auto"/>
        <w:right w:val="none" w:sz="0" w:space="0" w:color="auto"/>
      </w:divBdr>
    </w:div>
    <w:div w:id="1273787459">
      <w:bodyDiv w:val="1"/>
      <w:marLeft w:val="0"/>
      <w:marRight w:val="0"/>
      <w:marTop w:val="0"/>
      <w:marBottom w:val="0"/>
      <w:divBdr>
        <w:top w:val="none" w:sz="0" w:space="0" w:color="auto"/>
        <w:left w:val="none" w:sz="0" w:space="0" w:color="auto"/>
        <w:bottom w:val="none" w:sz="0" w:space="0" w:color="auto"/>
        <w:right w:val="none" w:sz="0" w:space="0" w:color="auto"/>
      </w:divBdr>
    </w:div>
    <w:div w:id="1297880698">
      <w:bodyDiv w:val="1"/>
      <w:marLeft w:val="0"/>
      <w:marRight w:val="0"/>
      <w:marTop w:val="0"/>
      <w:marBottom w:val="0"/>
      <w:divBdr>
        <w:top w:val="none" w:sz="0" w:space="0" w:color="auto"/>
        <w:left w:val="none" w:sz="0" w:space="0" w:color="auto"/>
        <w:bottom w:val="none" w:sz="0" w:space="0" w:color="auto"/>
        <w:right w:val="none" w:sz="0" w:space="0" w:color="auto"/>
      </w:divBdr>
    </w:div>
    <w:div w:id="1311595606">
      <w:bodyDiv w:val="1"/>
      <w:marLeft w:val="0"/>
      <w:marRight w:val="0"/>
      <w:marTop w:val="0"/>
      <w:marBottom w:val="0"/>
      <w:divBdr>
        <w:top w:val="none" w:sz="0" w:space="0" w:color="auto"/>
        <w:left w:val="none" w:sz="0" w:space="0" w:color="auto"/>
        <w:bottom w:val="none" w:sz="0" w:space="0" w:color="auto"/>
        <w:right w:val="none" w:sz="0" w:space="0" w:color="auto"/>
      </w:divBdr>
    </w:div>
    <w:div w:id="1315838219">
      <w:bodyDiv w:val="1"/>
      <w:marLeft w:val="0"/>
      <w:marRight w:val="0"/>
      <w:marTop w:val="0"/>
      <w:marBottom w:val="0"/>
      <w:divBdr>
        <w:top w:val="none" w:sz="0" w:space="0" w:color="auto"/>
        <w:left w:val="none" w:sz="0" w:space="0" w:color="auto"/>
        <w:bottom w:val="none" w:sz="0" w:space="0" w:color="auto"/>
        <w:right w:val="none" w:sz="0" w:space="0" w:color="auto"/>
      </w:divBdr>
    </w:div>
    <w:div w:id="1324816197">
      <w:bodyDiv w:val="1"/>
      <w:marLeft w:val="0"/>
      <w:marRight w:val="0"/>
      <w:marTop w:val="0"/>
      <w:marBottom w:val="0"/>
      <w:divBdr>
        <w:top w:val="none" w:sz="0" w:space="0" w:color="auto"/>
        <w:left w:val="none" w:sz="0" w:space="0" w:color="auto"/>
        <w:bottom w:val="none" w:sz="0" w:space="0" w:color="auto"/>
        <w:right w:val="none" w:sz="0" w:space="0" w:color="auto"/>
      </w:divBdr>
    </w:div>
    <w:div w:id="1328633638">
      <w:bodyDiv w:val="1"/>
      <w:marLeft w:val="0"/>
      <w:marRight w:val="0"/>
      <w:marTop w:val="0"/>
      <w:marBottom w:val="0"/>
      <w:divBdr>
        <w:top w:val="none" w:sz="0" w:space="0" w:color="auto"/>
        <w:left w:val="none" w:sz="0" w:space="0" w:color="auto"/>
        <w:bottom w:val="none" w:sz="0" w:space="0" w:color="auto"/>
        <w:right w:val="none" w:sz="0" w:space="0" w:color="auto"/>
      </w:divBdr>
    </w:div>
    <w:div w:id="1341395575">
      <w:bodyDiv w:val="1"/>
      <w:marLeft w:val="0"/>
      <w:marRight w:val="0"/>
      <w:marTop w:val="0"/>
      <w:marBottom w:val="0"/>
      <w:divBdr>
        <w:top w:val="none" w:sz="0" w:space="0" w:color="auto"/>
        <w:left w:val="none" w:sz="0" w:space="0" w:color="auto"/>
        <w:bottom w:val="none" w:sz="0" w:space="0" w:color="auto"/>
        <w:right w:val="none" w:sz="0" w:space="0" w:color="auto"/>
      </w:divBdr>
    </w:div>
    <w:div w:id="1354645012">
      <w:bodyDiv w:val="1"/>
      <w:marLeft w:val="0"/>
      <w:marRight w:val="0"/>
      <w:marTop w:val="0"/>
      <w:marBottom w:val="0"/>
      <w:divBdr>
        <w:top w:val="none" w:sz="0" w:space="0" w:color="auto"/>
        <w:left w:val="none" w:sz="0" w:space="0" w:color="auto"/>
        <w:bottom w:val="none" w:sz="0" w:space="0" w:color="auto"/>
        <w:right w:val="none" w:sz="0" w:space="0" w:color="auto"/>
      </w:divBdr>
      <w:divsChild>
        <w:div w:id="1225605006">
          <w:marLeft w:val="0"/>
          <w:marRight w:val="0"/>
          <w:marTop w:val="0"/>
          <w:marBottom w:val="0"/>
          <w:divBdr>
            <w:top w:val="none" w:sz="0" w:space="0" w:color="auto"/>
            <w:left w:val="none" w:sz="0" w:space="0" w:color="auto"/>
            <w:bottom w:val="none" w:sz="0" w:space="0" w:color="auto"/>
            <w:right w:val="none" w:sz="0" w:space="0" w:color="auto"/>
          </w:divBdr>
        </w:div>
      </w:divsChild>
    </w:div>
    <w:div w:id="1367171573">
      <w:bodyDiv w:val="1"/>
      <w:marLeft w:val="0"/>
      <w:marRight w:val="0"/>
      <w:marTop w:val="0"/>
      <w:marBottom w:val="0"/>
      <w:divBdr>
        <w:top w:val="none" w:sz="0" w:space="0" w:color="auto"/>
        <w:left w:val="none" w:sz="0" w:space="0" w:color="auto"/>
        <w:bottom w:val="none" w:sz="0" w:space="0" w:color="auto"/>
        <w:right w:val="none" w:sz="0" w:space="0" w:color="auto"/>
      </w:divBdr>
    </w:div>
    <w:div w:id="1369256156">
      <w:bodyDiv w:val="1"/>
      <w:marLeft w:val="0"/>
      <w:marRight w:val="0"/>
      <w:marTop w:val="0"/>
      <w:marBottom w:val="0"/>
      <w:divBdr>
        <w:top w:val="none" w:sz="0" w:space="0" w:color="auto"/>
        <w:left w:val="none" w:sz="0" w:space="0" w:color="auto"/>
        <w:bottom w:val="none" w:sz="0" w:space="0" w:color="auto"/>
        <w:right w:val="none" w:sz="0" w:space="0" w:color="auto"/>
      </w:divBdr>
    </w:div>
    <w:div w:id="1370103789">
      <w:bodyDiv w:val="1"/>
      <w:marLeft w:val="0"/>
      <w:marRight w:val="0"/>
      <w:marTop w:val="0"/>
      <w:marBottom w:val="0"/>
      <w:divBdr>
        <w:top w:val="none" w:sz="0" w:space="0" w:color="auto"/>
        <w:left w:val="none" w:sz="0" w:space="0" w:color="auto"/>
        <w:bottom w:val="none" w:sz="0" w:space="0" w:color="auto"/>
        <w:right w:val="none" w:sz="0" w:space="0" w:color="auto"/>
      </w:divBdr>
    </w:div>
    <w:div w:id="1370763139">
      <w:bodyDiv w:val="1"/>
      <w:marLeft w:val="0"/>
      <w:marRight w:val="0"/>
      <w:marTop w:val="0"/>
      <w:marBottom w:val="0"/>
      <w:divBdr>
        <w:top w:val="none" w:sz="0" w:space="0" w:color="auto"/>
        <w:left w:val="none" w:sz="0" w:space="0" w:color="auto"/>
        <w:bottom w:val="none" w:sz="0" w:space="0" w:color="auto"/>
        <w:right w:val="none" w:sz="0" w:space="0" w:color="auto"/>
      </w:divBdr>
    </w:div>
    <w:div w:id="1378627016">
      <w:bodyDiv w:val="1"/>
      <w:marLeft w:val="0"/>
      <w:marRight w:val="0"/>
      <w:marTop w:val="0"/>
      <w:marBottom w:val="0"/>
      <w:divBdr>
        <w:top w:val="none" w:sz="0" w:space="0" w:color="auto"/>
        <w:left w:val="none" w:sz="0" w:space="0" w:color="auto"/>
        <w:bottom w:val="none" w:sz="0" w:space="0" w:color="auto"/>
        <w:right w:val="none" w:sz="0" w:space="0" w:color="auto"/>
      </w:divBdr>
    </w:div>
    <w:div w:id="1382248611">
      <w:bodyDiv w:val="1"/>
      <w:marLeft w:val="0"/>
      <w:marRight w:val="0"/>
      <w:marTop w:val="0"/>
      <w:marBottom w:val="0"/>
      <w:divBdr>
        <w:top w:val="none" w:sz="0" w:space="0" w:color="auto"/>
        <w:left w:val="none" w:sz="0" w:space="0" w:color="auto"/>
        <w:bottom w:val="none" w:sz="0" w:space="0" w:color="auto"/>
        <w:right w:val="none" w:sz="0" w:space="0" w:color="auto"/>
      </w:divBdr>
    </w:div>
    <w:div w:id="1383098659">
      <w:bodyDiv w:val="1"/>
      <w:marLeft w:val="0"/>
      <w:marRight w:val="0"/>
      <w:marTop w:val="0"/>
      <w:marBottom w:val="0"/>
      <w:divBdr>
        <w:top w:val="none" w:sz="0" w:space="0" w:color="auto"/>
        <w:left w:val="none" w:sz="0" w:space="0" w:color="auto"/>
        <w:bottom w:val="none" w:sz="0" w:space="0" w:color="auto"/>
        <w:right w:val="none" w:sz="0" w:space="0" w:color="auto"/>
      </w:divBdr>
    </w:div>
    <w:div w:id="1383476986">
      <w:bodyDiv w:val="1"/>
      <w:marLeft w:val="0"/>
      <w:marRight w:val="0"/>
      <w:marTop w:val="0"/>
      <w:marBottom w:val="0"/>
      <w:divBdr>
        <w:top w:val="none" w:sz="0" w:space="0" w:color="auto"/>
        <w:left w:val="none" w:sz="0" w:space="0" w:color="auto"/>
        <w:bottom w:val="none" w:sz="0" w:space="0" w:color="auto"/>
        <w:right w:val="none" w:sz="0" w:space="0" w:color="auto"/>
      </w:divBdr>
    </w:div>
    <w:div w:id="1391227698">
      <w:bodyDiv w:val="1"/>
      <w:marLeft w:val="0"/>
      <w:marRight w:val="0"/>
      <w:marTop w:val="0"/>
      <w:marBottom w:val="0"/>
      <w:divBdr>
        <w:top w:val="none" w:sz="0" w:space="0" w:color="auto"/>
        <w:left w:val="none" w:sz="0" w:space="0" w:color="auto"/>
        <w:bottom w:val="none" w:sz="0" w:space="0" w:color="auto"/>
        <w:right w:val="none" w:sz="0" w:space="0" w:color="auto"/>
      </w:divBdr>
    </w:div>
    <w:div w:id="1405031478">
      <w:bodyDiv w:val="1"/>
      <w:marLeft w:val="0"/>
      <w:marRight w:val="0"/>
      <w:marTop w:val="0"/>
      <w:marBottom w:val="0"/>
      <w:divBdr>
        <w:top w:val="none" w:sz="0" w:space="0" w:color="auto"/>
        <w:left w:val="none" w:sz="0" w:space="0" w:color="auto"/>
        <w:bottom w:val="none" w:sz="0" w:space="0" w:color="auto"/>
        <w:right w:val="none" w:sz="0" w:space="0" w:color="auto"/>
      </w:divBdr>
      <w:divsChild>
        <w:div w:id="416557771">
          <w:marLeft w:val="0"/>
          <w:marRight w:val="0"/>
          <w:marTop w:val="0"/>
          <w:marBottom w:val="0"/>
          <w:divBdr>
            <w:top w:val="none" w:sz="0" w:space="0" w:color="auto"/>
            <w:left w:val="none" w:sz="0" w:space="0" w:color="auto"/>
            <w:bottom w:val="none" w:sz="0" w:space="0" w:color="auto"/>
            <w:right w:val="none" w:sz="0" w:space="0" w:color="auto"/>
          </w:divBdr>
          <w:divsChild>
            <w:div w:id="2022707649">
              <w:marLeft w:val="570"/>
              <w:marRight w:val="570"/>
              <w:marTop w:val="0"/>
              <w:marBottom w:val="0"/>
              <w:divBdr>
                <w:top w:val="none" w:sz="0" w:space="0" w:color="auto"/>
                <w:left w:val="none" w:sz="0" w:space="0" w:color="auto"/>
                <w:bottom w:val="none" w:sz="0" w:space="0" w:color="auto"/>
                <w:right w:val="none" w:sz="0" w:space="0" w:color="auto"/>
              </w:divBdr>
              <w:divsChild>
                <w:div w:id="1022166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6607196">
      <w:bodyDiv w:val="1"/>
      <w:marLeft w:val="0"/>
      <w:marRight w:val="0"/>
      <w:marTop w:val="0"/>
      <w:marBottom w:val="0"/>
      <w:divBdr>
        <w:top w:val="none" w:sz="0" w:space="0" w:color="auto"/>
        <w:left w:val="none" w:sz="0" w:space="0" w:color="auto"/>
        <w:bottom w:val="none" w:sz="0" w:space="0" w:color="auto"/>
        <w:right w:val="none" w:sz="0" w:space="0" w:color="auto"/>
      </w:divBdr>
      <w:divsChild>
        <w:div w:id="425930327">
          <w:marLeft w:val="0"/>
          <w:marRight w:val="0"/>
          <w:marTop w:val="0"/>
          <w:marBottom w:val="0"/>
          <w:divBdr>
            <w:top w:val="none" w:sz="0" w:space="0" w:color="auto"/>
            <w:left w:val="none" w:sz="0" w:space="0" w:color="auto"/>
            <w:bottom w:val="none" w:sz="0" w:space="0" w:color="auto"/>
            <w:right w:val="none" w:sz="0" w:space="0" w:color="auto"/>
          </w:divBdr>
        </w:div>
      </w:divsChild>
    </w:div>
    <w:div w:id="1444030242">
      <w:bodyDiv w:val="1"/>
      <w:marLeft w:val="0"/>
      <w:marRight w:val="0"/>
      <w:marTop w:val="0"/>
      <w:marBottom w:val="0"/>
      <w:divBdr>
        <w:top w:val="none" w:sz="0" w:space="0" w:color="auto"/>
        <w:left w:val="none" w:sz="0" w:space="0" w:color="auto"/>
        <w:bottom w:val="none" w:sz="0" w:space="0" w:color="auto"/>
        <w:right w:val="none" w:sz="0" w:space="0" w:color="auto"/>
      </w:divBdr>
    </w:div>
    <w:div w:id="1445877964">
      <w:bodyDiv w:val="1"/>
      <w:marLeft w:val="0"/>
      <w:marRight w:val="0"/>
      <w:marTop w:val="0"/>
      <w:marBottom w:val="0"/>
      <w:divBdr>
        <w:top w:val="none" w:sz="0" w:space="0" w:color="auto"/>
        <w:left w:val="none" w:sz="0" w:space="0" w:color="auto"/>
        <w:bottom w:val="none" w:sz="0" w:space="0" w:color="auto"/>
        <w:right w:val="none" w:sz="0" w:space="0" w:color="auto"/>
      </w:divBdr>
    </w:div>
    <w:div w:id="1449662789">
      <w:bodyDiv w:val="1"/>
      <w:marLeft w:val="0"/>
      <w:marRight w:val="0"/>
      <w:marTop w:val="0"/>
      <w:marBottom w:val="0"/>
      <w:divBdr>
        <w:top w:val="none" w:sz="0" w:space="0" w:color="auto"/>
        <w:left w:val="none" w:sz="0" w:space="0" w:color="auto"/>
        <w:bottom w:val="none" w:sz="0" w:space="0" w:color="auto"/>
        <w:right w:val="none" w:sz="0" w:space="0" w:color="auto"/>
      </w:divBdr>
    </w:div>
    <w:div w:id="1452507004">
      <w:bodyDiv w:val="1"/>
      <w:marLeft w:val="0"/>
      <w:marRight w:val="0"/>
      <w:marTop w:val="0"/>
      <w:marBottom w:val="0"/>
      <w:divBdr>
        <w:top w:val="none" w:sz="0" w:space="0" w:color="auto"/>
        <w:left w:val="none" w:sz="0" w:space="0" w:color="auto"/>
        <w:bottom w:val="none" w:sz="0" w:space="0" w:color="auto"/>
        <w:right w:val="none" w:sz="0" w:space="0" w:color="auto"/>
      </w:divBdr>
    </w:div>
    <w:div w:id="1469859842">
      <w:bodyDiv w:val="1"/>
      <w:marLeft w:val="0"/>
      <w:marRight w:val="0"/>
      <w:marTop w:val="0"/>
      <w:marBottom w:val="0"/>
      <w:divBdr>
        <w:top w:val="none" w:sz="0" w:space="0" w:color="auto"/>
        <w:left w:val="none" w:sz="0" w:space="0" w:color="auto"/>
        <w:bottom w:val="none" w:sz="0" w:space="0" w:color="auto"/>
        <w:right w:val="none" w:sz="0" w:space="0" w:color="auto"/>
      </w:divBdr>
    </w:div>
    <w:div w:id="1480266849">
      <w:bodyDiv w:val="1"/>
      <w:marLeft w:val="0"/>
      <w:marRight w:val="0"/>
      <w:marTop w:val="0"/>
      <w:marBottom w:val="0"/>
      <w:divBdr>
        <w:top w:val="none" w:sz="0" w:space="0" w:color="auto"/>
        <w:left w:val="none" w:sz="0" w:space="0" w:color="auto"/>
        <w:bottom w:val="none" w:sz="0" w:space="0" w:color="auto"/>
        <w:right w:val="none" w:sz="0" w:space="0" w:color="auto"/>
      </w:divBdr>
    </w:div>
    <w:div w:id="1483767131">
      <w:bodyDiv w:val="1"/>
      <w:marLeft w:val="0"/>
      <w:marRight w:val="0"/>
      <w:marTop w:val="0"/>
      <w:marBottom w:val="0"/>
      <w:divBdr>
        <w:top w:val="none" w:sz="0" w:space="0" w:color="auto"/>
        <w:left w:val="none" w:sz="0" w:space="0" w:color="auto"/>
        <w:bottom w:val="none" w:sz="0" w:space="0" w:color="auto"/>
        <w:right w:val="none" w:sz="0" w:space="0" w:color="auto"/>
      </w:divBdr>
    </w:div>
    <w:div w:id="1490756892">
      <w:bodyDiv w:val="1"/>
      <w:marLeft w:val="0"/>
      <w:marRight w:val="0"/>
      <w:marTop w:val="0"/>
      <w:marBottom w:val="0"/>
      <w:divBdr>
        <w:top w:val="none" w:sz="0" w:space="0" w:color="auto"/>
        <w:left w:val="none" w:sz="0" w:space="0" w:color="auto"/>
        <w:bottom w:val="none" w:sz="0" w:space="0" w:color="auto"/>
        <w:right w:val="none" w:sz="0" w:space="0" w:color="auto"/>
      </w:divBdr>
    </w:div>
    <w:div w:id="1493184534">
      <w:bodyDiv w:val="1"/>
      <w:marLeft w:val="0"/>
      <w:marRight w:val="0"/>
      <w:marTop w:val="0"/>
      <w:marBottom w:val="0"/>
      <w:divBdr>
        <w:top w:val="none" w:sz="0" w:space="0" w:color="auto"/>
        <w:left w:val="none" w:sz="0" w:space="0" w:color="auto"/>
        <w:bottom w:val="none" w:sz="0" w:space="0" w:color="auto"/>
        <w:right w:val="none" w:sz="0" w:space="0" w:color="auto"/>
      </w:divBdr>
    </w:div>
    <w:div w:id="1495730114">
      <w:bodyDiv w:val="1"/>
      <w:marLeft w:val="0"/>
      <w:marRight w:val="0"/>
      <w:marTop w:val="0"/>
      <w:marBottom w:val="0"/>
      <w:divBdr>
        <w:top w:val="none" w:sz="0" w:space="0" w:color="auto"/>
        <w:left w:val="none" w:sz="0" w:space="0" w:color="auto"/>
        <w:bottom w:val="none" w:sz="0" w:space="0" w:color="auto"/>
        <w:right w:val="none" w:sz="0" w:space="0" w:color="auto"/>
      </w:divBdr>
    </w:div>
    <w:div w:id="1501240442">
      <w:bodyDiv w:val="1"/>
      <w:marLeft w:val="0"/>
      <w:marRight w:val="0"/>
      <w:marTop w:val="0"/>
      <w:marBottom w:val="0"/>
      <w:divBdr>
        <w:top w:val="none" w:sz="0" w:space="0" w:color="auto"/>
        <w:left w:val="none" w:sz="0" w:space="0" w:color="auto"/>
        <w:bottom w:val="none" w:sz="0" w:space="0" w:color="auto"/>
        <w:right w:val="none" w:sz="0" w:space="0" w:color="auto"/>
      </w:divBdr>
    </w:div>
    <w:div w:id="1509295811">
      <w:bodyDiv w:val="1"/>
      <w:marLeft w:val="0"/>
      <w:marRight w:val="0"/>
      <w:marTop w:val="0"/>
      <w:marBottom w:val="0"/>
      <w:divBdr>
        <w:top w:val="none" w:sz="0" w:space="0" w:color="auto"/>
        <w:left w:val="none" w:sz="0" w:space="0" w:color="auto"/>
        <w:bottom w:val="none" w:sz="0" w:space="0" w:color="auto"/>
        <w:right w:val="none" w:sz="0" w:space="0" w:color="auto"/>
      </w:divBdr>
    </w:div>
    <w:div w:id="1516457085">
      <w:bodyDiv w:val="1"/>
      <w:marLeft w:val="0"/>
      <w:marRight w:val="0"/>
      <w:marTop w:val="0"/>
      <w:marBottom w:val="0"/>
      <w:divBdr>
        <w:top w:val="none" w:sz="0" w:space="0" w:color="auto"/>
        <w:left w:val="none" w:sz="0" w:space="0" w:color="auto"/>
        <w:bottom w:val="none" w:sz="0" w:space="0" w:color="auto"/>
        <w:right w:val="none" w:sz="0" w:space="0" w:color="auto"/>
      </w:divBdr>
    </w:div>
    <w:div w:id="1517424498">
      <w:bodyDiv w:val="1"/>
      <w:marLeft w:val="0"/>
      <w:marRight w:val="0"/>
      <w:marTop w:val="0"/>
      <w:marBottom w:val="0"/>
      <w:divBdr>
        <w:top w:val="none" w:sz="0" w:space="0" w:color="auto"/>
        <w:left w:val="none" w:sz="0" w:space="0" w:color="auto"/>
        <w:bottom w:val="none" w:sz="0" w:space="0" w:color="auto"/>
        <w:right w:val="none" w:sz="0" w:space="0" w:color="auto"/>
      </w:divBdr>
    </w:div>
    <w:div w:id="1518233182">
      <w:bodyDiv w:val="1"/>
      <w:marLeft w:val="0"/>
      <w:marRight w:val="0"/>
      <w:marTop w:val="0"/>
      <w:marBottom w:val="0"/>
      <w:divBdr>
        <w:top w:val="none" w:sz="0" w:space="0" w:color="auto"/>
        <w:left w:val="none" w:sz="0" w:space="0" w:color="auto"/>
        <w:bottom w:val="none" w:sz="0" w:space="0" w:color="auto"/>
        <w:right w:val="none" w:sz="0" w:space="0" w:color="auto"/>
      </w:divBdr>
    </w:div>
    <w:div w:id="1523281372">
      <w:bodyDiv w:val="1"/>
      <w:marLeft w:val="0"/>
      <w:marRight w:val="0"/>
      <w:marTop w:val="0"/>
      <w:marBottom w:val="0"/>
      <w:divBdr>
        <w:top w:val="none" w:sz="0" w:space="0" w:color="auto"/>
        <w:left w:val="none" w:sz="0" w:space="0" w:color="auto"/>
        <w:bottom w:val="none" w:sz="0" w:space="0" w:color="auto"/>
        <w:right w:val="none" w:sz="0" w:space="0" w:color="auto"/>
      </w:divBdr>
    </w:div>
    <w:div w:id="1530869755">
      <w:bodyDiv w:val="1"/>
      <w:marLeft w:val="0"/>
      <w:marRight w:val="0"/>
      <w:marTop w:val="0"/>
      <w:marBottom w:val="0"/>
      <w:divBdr>
        <w:top w:val="none" w:sz="0" w:space="0" w:color="auto"/>
        <w:left w:val="none" w:sz="0" w:space="0" w:color="auto"/>
        <w:bottom w:val="none" w:sz="0" w:space="0" w:color="auto"/>
        <w:right w:val="none" w:sz="0" w:space="0" w:color="auto"/>
      </w:divBdr>
    </w:div>
    <w:div w:id="1536230412">
      <w:bodyDiv w:val="1"/>
      <w:marLeft w:val="0"/>
      <w:marRight w:val="0"/>
      <w:marTop w:val="0"/>
      <w:marBottom w:val="0"/>
      <w:divBdr>
        <w:top w:val="none" w:sz="0" w:space="0" w:color="auto"/>
        <w:left w:val="none" w:sz="0" w:space="0" w:color="auto"/>
        <w:bottom w:val="none" w:sz="0" w:space="0" w:color="auto"/>
        <w:right w:val="none" w:sz="0" w:space="0" w:color="auto"/>
      </w:divBdr>
      <w:divsChild>
        <w:div w:id="492374773">
          <w:marLeft w:val="0"/>
          <w:marRight w:val="0"/>
          <w:marTop w:val="0"/>
          <w:marBottom w:val="0"/>
          <w:divBdr>
            <w:top w:val="none" w:sz="0" w:space="0" w:color="auto"/>
            <w:left w:val="none" w:sz="0" w:space="0" w:color="auto"/>
            <w:bottom w:val="none" w:sz="0" w:space="0" w:color="auto"/>
            <w:right w:val="none" w:sz="0" w:space="0" w:color="auto"/>
          </w:divBdr>
        </w:div>
      </w:divsChild>
    </w:div>
    <w:div w:id="1540821101">
      <w:bodyDiv w:val="1"/>
      <w:marLeft w:val="0"/>
      <w:marRight w:val="0"/>
      <w:marTop w:val="0"/>
      <w:marBottom w:val="0"/>
      <w:divBdr>
        <w:top w:val="none" w:sz="0" w:space="0" w:color="auto"/>
        <w:left w:val="none" w:sz="0" w:space="0" w:color="auto"/>
        <w:bottom w:val="none" w:sz="0" w:space="0" w:color="auto"/>
        <w:right w:val="none" w:sz="0" w:space="0" w:color="auto"/>
      </w:divBdr>
    </w:div>
    <w:div w:id="1544948116">
      <w:bodyDiv w:val="1"/>
      <w:marLeft w:val="0"/>
      <w:marRight w:val="0"/>
      <w:marTop w:val="0"/>
      <w:marBottom w:val="0"/>
      <w:divBdr>
        <w:top w:val="none" w:sz="0" w:space="0" w:color="auto"/>
        <w:left w:val="none" w:sz="0" w:space="0" w:color="auto"/>
        <w:bottom w:val="none" w:sz="0" w:space="0" w:color="auto"/>
        <w:right w:val="none" w:sz="0" w:space="0" w:color="auto"/>
      </w:divBdr>
    </w:div>
    <w:div w:id="1547645585">
      <w:bodyDiv w:val="1"/>
      <w:marLeft w:val="0"/>
      <w:marRight w:val="0"/>
      <w:marTop w:val="0"/>
      <w:marBottom w:val="0"/>
      <w:divBdr>
        <w:top w:val="none" w:sz="0" w:space="0" w:color="auto"/>
        <w:left w:val="none" w:sz="0" w:space="0" w:color="auto"/>
        <w:bottom w:val="none" w:sz="0" w:space="0" w:color="auto"/>
        <w:right w:val="none" w:sz="0" w:space="0" w:color="auto"/>
      </w:divBdr>
    </w:div>
    <w:div w:id="1551846014">
      <w:bodyDiv w:val="1"/>
      <w:marLeft w:val="0"/>
      <w:marRight w:val="0"/>
      <w:marTop w:val="0"/>
      <w:marBottom w:val="0"/>
      <w:divBdr>
        <w:top w:val="none" w:sz="0" w:space="0" w:color="auto"/>
        <w:left w:val="none" w:sz="0" w:space="0" w:color="auto"/>
        <w:bottom w:val="none" w:sz="0" w:space="0" w:color="auto"/>
        <w:right w:val="none" w:sz="0" w:space="0" w:color="auto"/>
      </w:divBdr>
    </w:div>
    <w:div w:id="1552032050">
      <w:bodyDiv w:val="1"/>
      <w:marLeft w:val="0"/>
      <w:marRight w:val="0"/>
      <w:marTop w:val="0"/>
      <w:marBottom w:val="0"/>
      <w:divBdr>
        <w:top w:val="none" w:sz="0" w:space="0" w:color="auto"/>
        <w:left w:val="none" w:sz="0" w:space="0" w:color="auto"/>
        <w:bottom w:val="none" w:sz="0" w:space="0" w:color="auto"/>
        <w:right w:val="none" w:sz="0" w:space="0" w:color="auto"/>
      </w:divBdr>
    </w:div>
    <w:div w:id="1552500422">
      <w:bodyDiv w:val="1"/>
      <w:marLeft w:val="0"/>
      <w:marRight w:val="0"/>
      <w:marTop w:val="0"/>
      <w:marBottom w:val="0"/>
      <w:divBdr>
        <w:top w:val="none" w:sz="0" w:space="0" w:color="auto"/>
        <w:left w:val="none" w:sz="0" w:space="0" w:color="auto"/>
        <w:bottom w:val="none" w:sz="0" w:space="0" w:color="auto"/>
        <w:right w:val="none" w:sz="0" w:space="0" w:color="auto"/>
      </w:divBdr>
    </w:div>
    <w:div w:id="1571576691">
      <w:bodyDiv w:val="1"/>
      <w:marLeft w:val="0"/>
      <w:marRight w:val="0"/>
      <w:marTop w:val="0"/>
      <w:marBottom w:val="0"/>
      <w:divBdr>
        <w:top w:val="none" w:sz="0" w:space="0" w:color="auto"/>
        <w:left w:val="none" w:sz="0" w:space="0" w:color="auto"/>
        <w:bottom w:val="none" w:sz="0" w:space="0" w:color="auto"/>
        <w:right w:val="none" w:sz="0" w:space="0" w:color="auto"/>
      </w:divBdr>
    </w:div>
    <w:div w:id="1572083533">
      <w:bodyDiv w:val="1"/>
      <w:marLeft w:val="0"/>
      <w:marRight w:val="0"/>
      <w:marTop w:val="0"/>
      <w:marBottom w:val="0"/>
      <w:divBdr>
        <w:top w:val="none" w:sz="0" w:space="0" w:color="auto"/>
        <w:left w:val="none" w:sz="0" w:space="0" w:color="auto"/>
        <w:bottom w:val="none" w:sz="0" w:space="0" w:color="auto"/>
        <w:right w:val="none" w:sz="0" w:space="0" w:color="auto"/>
      </w:divBdr>
    </w:div>
    <w:div w:id="1579093044">
      <w:bodyDiv w:val="1"/>
      <w:marLeft w:val="0"/>
      <w:marRight w:val="0"/>
      <w:marTop w:val="0"/>
      <w:marBottom w:val="0"/>
      <w:divBdr>
        <w:top w:val="none" w:sz="0" w:space="0" w:color="auto"/>
        <w:left w:val="none" w:sz="0" w:space="0" w:color="auto"/>
        <w:bottom w:val="none" w:sz="0" w:space="0" w:color="auto"/>
        <w:right w:val="none" w:sz="0" w:space="0" w:color="auto"/>
      </w:divBdr>
    </w:div>
    <w:div w:id="1589079009">
      <w:bodyDiv w:val="1"/>
      <w:marLeft w:val="0"/>
      <w:marRight w:val="0"/>
      <w:marTop w:val="0"/>
      <w:marBottom w:val="0"/>
      <w:divBdr>
        <w:top w:val="none" w:sz="0" w:space="0" w:color="auto"/>
        <w:left w:val="none" w:sz="0" w:space="0" w:color="auto"/>
        <w:bottom w:val="none" w:sz="0" w:space="0" w:color="auto"/>
        <w:right w:val="none" w:sz="0" w:space="0" w:color="auto"/>
      </w:divBdr>
    </w:div>
    <w:div w:id="1592664325">
      <w:bodyDiv w:val="1"/>
      <w:marLeft w:val="0"/>
      <w:marRight w:val="0"/>
      <w:marTop w:val="0"/>
      <w:marBottom w:val="0"/>
      <w:divBdr>
        <w:top w:val="none" w:sz="0" w:space="0" w:color="auto"/>
        <w:left w:val="none" w:sz="0" w:space="0" w:color="auto"/>
        <w:bottom w:val="none" w:sz="0" w:space="0" w:color="auto"/>
        <w:right w:val="none" w:sz="0" w:space="0" w:color="auto"/>
      </w:divBdr>
    </w:div>
    <w:div w:id="1595747623">
      <w:bodyDiv w:val="1"/>
      <w:marLeft w:val="0"/>
      <w:marRight w:val="0"/>
      <w:marTop w:val="0"/>
      <w:marBottom w:val="0"/>
      <w:divBdr>
        <w:top w:val="none" w:sz="0" w:space="0" w:color="auto"/>
        <w:left w:val="none" w:sz="0" w:space="0" w:color="auto"/>
        <w:bottom w:val="none" w:sz="0" w:space="0" w:color="auto"/>
        <w:right w:val="none" w:sz="0" w:space="0" w:color="auto"/>
      </w:divBdr>
    </w:div>
    <w:div w:id="1603150041">
      <w:bodyDiv w:val="1"/>
      <w:marLeft w:val="0"/>
      <w:marRight w:val="0"/>
      <w:marTop w:val="0"/>
      <w:marBottom w:val="0"/>
      <w:divBdr>
        <w:top w:val="none" w:sz="0" w:space="0" w:color="auto"/>
        <w:left w:val="none" w:sz="0" w:space="0" w:color="auto"/>
        <w:bottom w:val="none" w:sz="0" w:space="0" w:color="auto"/>
        <w:right w:val="none" w:sz="0" w:space="0" w:color="auto"/>
      </w:divBdr>
    </w:div>
    <w:div w:id="1608193321">
      <w:bodyDiv w:val="1"/>
      <w:marLeft w:val="0"/>
      <w:marRight w:val="0"/>
      <w:marTop w:val="0"/>
      <w:marBottom w:val="0"/>
      <w:divBdr>
        <w:top w:val="none" w:sz="0" w:space="0" w:color="auto"/>
        <w:left w:val="none" w:sz="0" w:space="0" w:color="auto"/>
        <w:bottom w:val="none" w:sz="0" w:space="0" w:color="auto"/>
        <w:right w:val="none" w:sz="0" w:space="0" w:color="auto"/>
      </w:divBdr>
    </w:div>
    <w:div w:id="1615481797">
      <w:bodyDiv w:val="1"/>
      <w:marLeft w:val="0"/>
      <w:marRight w:val="0"/>
      <w:marTop w:val="0"/>
      <w:marBottom w:val="0"/>
      <w:divBdr>
        <w:top w:val="none" w:sz="0" w:space="0" w:color="auto"/>
        <w:left w:val="none" w:sz="0" w:space="0" w:color="auto"/>
        <w:bottom w:val="none" w:sz="0" w:space="0" w:color="auto"/>
        <w:right w:val="none" w:sz="0" w:space="0" w:color="auto"/>
      </w:divBdr>
    </w:div>
    <w:div w:id="1616477002">
      <w:bodyDiv w:val="1"/>
      <w:marLeft w:val="0"/>
      <w:marRight w:val="0"/>
      <w:marTop w:val="0"/>
      <w:marBottom w:val="0"/>
      <w:divBdr>
        <w:top w:val="none" w:sz="0" w:space="0" w:color="auto"/>
        <w:left w:val="none" w:sz="0" w:space="0" w:color="auto"/>
        <w:bottom w:val="none" w:sz="0" w:space="0" w:color="auto"/>
        <w:right w:val="none" w:sz="0" w:space="0" w:color="auto"/>
      </w:divBdr>
    </w:div>
    <w:div w:id="1620186309">
      <w:bodyDiv w:val="1"/>
      <w:marLeft w:val="0"/>
      <w:marRight w:val="0"/>
      <w:marTop w:val="0"/>
      <w:marBottom w:val="0"/>
      <w:divBdr>
        <w:top w:val="none" w:sz="0" w:space="0" w:color="auto"/>
        <w:left w:val="none" w:sz="0" w:space="0" w:color="auto"/>
        <w:bottom w:val="none" w:sz="0" w:space="0" w:color="auto"/>
        <w:right w:val="none" w:sz="0" w:space="0" w:color="auto"/>
      </w:divBdr>
    </w:div>
    <w:div w:id="1622688577">
      <w:bodyDiv w:val="1"/>
      <w:marLeft w:val="0"/>
      <w:marRight w:val="0"/>
      <w:marTop w:val="0"/>
      <w:marBottom w:val="0"/>
      <w:divBdr>
        <w:top w:val="none" w:sz="0" w:space="0" w:color="auto"/>
        <w:left w:val="none" w:sz="0" w:space="0" w:color="auto"/>
        <w:bottom w:val="none" w:sz="0" w:space="0" w:color="auto"/>
        <w:right w:val="none" w:sz="0" w:space="0" w:color="auto"/>
      </w:divBdr>
    </w:div>
    <w:div w:id="1623074723">
      <w:bodyDiv w:val="1"/>
      <w:marLeft w:val="0"/>
      <w:marRight w:val="0"/>
      <w:marTop w:val="0"/>
      <w:marBottom w:val="0"/>
      <w:divBdr>
        <w:top w:val="none" w:sz="0" w:space="0" w:color="auto"/>
        <w:left w:val="none" w:sz="0" w:space="0" w:color="auto"/>
        <w:bottom w:val="none" w:sz="0" w:space="0" w:color="auto"/>
        <w:right w:val="none" w:sz="0" w:space="0" w:color="auto"/>
      </w:divBdr>
    </w:div>
    <w:div w:id="1631323432">
      <w:bodyDiv w:val="1"/>
      <w:marLeft w:val="0"/>
      <w:marRight w:val="0"/>
      <w:marTop w:val="0"/>
      <w:marBottom w:val="0"/>
      <w:divBdr>
        <w:top w:val="none" w:sz="0" w:space="0" w:color="auto"/>
        <w:left w:val="none" w:sz="0" w:space="0" w:color="auto"/>
        <w:bottom w:val="none" w:sz="0" w:space="0" w:color="auto"/>
        <w:right w:val="none" w:sz="0" w:space="0" w:color="auto"/>
      </w:divBdr>
    </w:div>
    <w:div w:id="1636717124">
      <w:bodyDiv w:val="1"/>
      <w:marLeft w:val="0"/>
      <w:marRight w:val="0"/>
      <w:marTop w:val="0"/>
      <w:marBottom w:val="0"/>
      <w:divBdr>
        <w:top w:val="none" w:sz="0" w:space="0" w:color="auto"/>
        <w:left w:val="none" w:sz="0" w:space="0" w:color="auto"/>
        <w:bottom w:val="none" w:sz="0" w:space="0" w:color="auto"/>
        <w:right w:val="none" w:sz="0" w:space="0" w:color="auto"/>
      </w:divBdr>
    </w:div>
    <w:div w:id="1638949693">
      <w:bodyDiv w:val="1"/>
      <w:marLeft w:val="0"/>
      <w:marRight w:val="0"/>
      <w:marTop w:val="0"/>
      <w:marBottom w:val="0"/>
      <w:divBdr>
        <w:top w:val="none" w:sz="0" w:space="0" w:color="auto"/>
        <w:left w:val="none" w:sz="0" w:space="0" w:color="auto"/>
        <w:bottom w:val="none" w:sz="0" w:space="0" w:color="auto"/>
        <w:right w:val="none" w:sz="0" w:space="0" w:color="auto"/>
      </w:divBdr>
    </w:div>
    <w:div w:id="1641572045">
      <w:bodyDiv w:val="1"/>
      <w:marLeft w:val="0"/>
      <w:marRight w:val="0"/>
      <w:marTop w:val="0"/>
      <w:marBottom w:val="0"/>
      <w:divBdr>
        <w:top w:val="none" w:sz="0" w:space="0" w:color="auto"/>
        <w:left w:val="none" w:sz="0" w:space="0" w:color="auto"/>
        <w:bottom w:val="none" w:sz="0" w:space="0" w:color="auto"/>
        <w:right w:val="none" w:sz="0" w:space="0" w:color="auto"/>
      </w:divBdr>
    </w:div>
    <w:div w:id="1658024443">
      <w:bodyDiv w:val="1"/>
      <w:marLeft w:val="0"/>
      <w:marRight w:val="0"/>
      <w:marTop w:val="0"/>
      <w:marBottom w:val="0"/>
      <w:divBdr>
        <w:top w:val="none" w:sz="0" w:space="0" w:color="auto"/>
        <w:left w:val="none" w:sz="0" w:space="0" w:color="auto"/>
        <w:bottom w:val="none" w:sz="0" w:space="0" w:color="auto"/>
        <w:right w:val="none" w:sz="0" w:space="0" w:color="auto"/>
      </w:divBdr>
    </w:div>
    <w:div w:id="1691299498">
      <w:bodyDiv w:val="1"/>
      <w:marLeft w:val="0"/>
      <w:marRight w:val="0"/>
      <w:marTop w:val="0"/>
      <w:marBottom w:val="0"/>
      <w:divBdr>
        <w:top w:val="none" w:sz="0" w:space="0" w:color="auto"/>
        <w:left w:val="none" w:sz="0" w:space="0" w:color="auto"/>
        <w:bottom w:val="none" w:sz="0" w:space="0" w:color="auto"/>
        <w:right w:val="none" w:sz="0" w:space="0" w:color="auto"/>
      </w:divBdr>
    </w:div>
    <w:div w:id="1694258736">
      <w:bodyDiv w:val="1"/>
      <w:marLeft w:val="0"/>
      <w:marRight w:val="0"/>
      <w:marTop w:val="0"/>
      <w:marBottom w:val="0"/>
      <w:divBdr>
        <w:top w:val="none" w:sz="0" w:space="0" w:color="auto"/>
        <w:left w:val="none" w:sz="0" w:space="0" w:color="auto"/>
        <w:bottom w:val="none" w:sz="0" w:space="0" w:color="auto"/>
        <w:right w:val="none" w:sz="0" w:space="0" w:color="auto"/>
      </w:divBdr>
    </w:div>
    <w:div w:id="1699310669">
      <w:bodyDiv w:val="1"/>
      <w:marLeft w:val="0"/>
      <w:marRight w:val="0"/>
      <w:marTop w:val="0"/>
      <w:marBottom w:val="0"/>
      <w:divBdr>
        <w:top w:val="none" w:sz="0" w:space="0" w:color="auto"/>
        <w:left w:val="none" w:sz="0" w:space="0" w:color="auto"/>
        <w:bottom w:val="none" w:sz="0" w:space="0" w:color="auto"/>
        <w:right w:val="none" w:sz="0" w:space="0" w:color="auto"/>
      </w:divBdr>
    </w:div>
    <w:div w:id="1701970653">
      <w:bodyDiv w:val="1"/>
      <w:marLeft w:val="0"/>
      <w:marRight w:val="0"/>
      <w:marTop w:val="0"/>
      <w:marBottom w:val="0"/>
      <w:divBdr>
        <w:top w:val="none" w:sz="0" w:space="0" w:color="auto"/>
        <w:left w:val="none" w:sz="0" w:space="0" w:color="auto"/>
        <w:bottom w:val="none" w:sz="0" w:space="0" w:color="auto"/>
        <w:right w:val="none" w:sz="0" w:space="0" w:color="auto"/>
      </w:divBdr>
    </w:div>
    <w:div w:id="1715933393">
      <w:bodyDiv w:val="1"/>
      <w:marLeft w:val="0"/>
      <w:marRight w:val="0"/>
      <w:marTop w:val="0"/>
      <w:marBottom w:val="0"/>
      <w:divBdr>
        <w:top w:val="none" w:sz="0" w:space="0" w:color="auto"/>
        <w:left w:val="none" w:sz="0" w:space="0" w:color="auto"/>
        <w:bottom w:val="none" w:sz="0" w:space="0" w:color="auto"/>
        <w:right w:val="none" w:sz="0" w:space="0" w:color="auto"/>
      </w:divBdr>
    </w:div>
    <w:div w:id="1725564551">
      <w:bodyDiv w:val="1"/>
      <w:marLeft w:val="0"/>
      <w:marRight w:val="0"/>
      <w:marTop w:val="0"/>
      <w:marBottom w:val="0"/>
      <w:divBdr>
        <w:top w:val="none" w:sz="0" w:space="0" w:color="auto"/>
        <w:left w:val="none" w:sz="0" w:space="0" w:color="auto"/>
        <w:bottom w:val="none" w:sz="0" w:space="0" w:color="auto"/>
        <w:right w:val="none" w:sz="0" w:space="0" w:color="auto"/>
      </w:divBdr>
    </w:div>
    <w:div w:id="1735591474">
      <w:bodyDiv w:val="1"/>
      <w:marLeft w:val="0"/>
      <w:marRight w:val="0"/>
      <w:marTop w:val="0"/>
      <w:marBottom w:val="0"/>
      <w:divBdr>
        <w:top w:val="none" w:sz="0" w:space="0" w:color="auto"/>
        <w:left w:val="none" w:sz="0" w:space="0" w:color="auto"/>
        <w:bottom w:val="none" w:sz="0" w:space="0" w:color="auto"/>
        <w:right w:val="none" w:sz="0" w:space="0" w:color="auto"/>
      </w:divBdr>
    </w:div>
    <w:div w:id="1735665941">
      <w:bodyDiv w:val="1"/>
      <w:marLeft w:val="0"/>
      <w:marRight w:val="0"/>
      <w:marTop w:val="0"/>
      <w:marBottom w:val="0"/>
      <w:divBdr>
        <w:top w:val="none" w:sz="0" w:space="0" w:color="auto"/>
        <w:left w:val="none" w:sz="0" w:space="0" w:color="auto"/>
        <w:bottom w:val="none" w:sz="0" w:space="0" w:color="auto"/>
        <w:right w:val="none" w:sz="0" w:space="0" w:color="auto"/>
      </w:divBdr>
    </w:div>
    <w:div w:id="1740714529">
      <w:bodyDiv w:val="1"/>
      <w:marLeft w:val="0"/>
      <w:marRight w:val="0"/>
      <w:marTop w:val="0"/>
      <w:marBottom w:val="0"/>
      <w:divBdr>
        <w:top w:val="none" w:sz="0" w:space="0" w:color="auto"/>
        <w:left w:val="none" w:sz="0" w:space="0" w:color="auto"/>
        <w:bottom w:val="none" w:sz="0" w:space="0" w:color="auto"/>
        <w:right w:val="none" w:sz="0" w:space="0" w:color="auto"/>
      </w:divBdr>
    </w:div>
    <w:div w:id="1746219725">
      <w:bodyDiv w:val="1"/>
      <w:marLeft w:val="0"/>
      <w:marRight w:val="0"/>
      <w:marTop w:val="0"/>
      <w:marBottom w:val="0"/>
      <w:divBdr>
        <w:top w:val="none" w:sz="0" w:space="0" w:color="auto"/>
        <w:left w:val="none" w:sz="0" w:space="0" w:color="auto"/>
        <w:bottom w:val="none" w:sz="0" w:space="0" w:color="auto"/>
        <w:right w:val="none" w:sz="0" w:space="0" w:color="auto"/>
      </w:divBdr>
    </w:div>
    <w:div w:id="1747797845">
      <w:bodyDiv w:val="1"/>
      <w:marLeft w:val="0"/>
      <w:marRight w:val="0"/>
      <w:marTop w:val="0"/>
      <w:marBottom w:val="0"/>
      <w:divBdr>
        <w:top w:val="none" w:sz="0" w:space="0" w:color="auto"/>
        <w:left w:val="none" w:sz="0" w:space="0" w:color="auto"/>
        <w:bottom w:val="none" w:sz="0" w:space="0" w:color="auto"/>
        <w:right w:val="none" w:sz="0" w:space="0" w:color="auto"/>
      </w:divBdr>
    </w:div>
    <w:div w:id="1750075037">
      <w:bodyDiv w:val="1"/>
      <w:marLeft w:val="0"/>
      <w:marRight w:val="0"/>
      <w:marTop w:val="0"/>
      <w:marBottom w:val="0"/>
      <w:divBdr>
        <w:top w:val="none" w:sz="0" w:space="0" w:color="auto"/>
        <w:left w:val="none" w:sz="0" w:space="0" w:color="auto"/>
        <w:bottom w:val="none" w:sz="0" w:space="0" w:color="auto"/>
        <w:right w:val="none" w:sz="0" w:space="0" w:color="auto"/>
      </w:divBdr>
    </w:div>
    <w:div w:id="1750619736">
      <w:bodyDiv w:val="1"/>
      <w:marLeft w:val="0"/>
      <w:marRight w:val="0"/>
      <w:marTop w:val="0"/>
      <w:marBottom w:val="0"/>
      <w:divBdr>
        <w:top w:val="none" w:sz="0" w:space="0" w:color="auto"/>
        <w:left w:val="none" w:sz="0" w:space="0" w:color="auto"/>
        <w:bottom w:val="none" w:sz="0" w:space="0" w:color="auto"/>
        <w:right w:val="none" w:sz="0" w:space="0" w:color="auto"/>
      </w:divBdr>
    </w:div>
    <w:div w:id="1756200941">
      <w:bodyDiv w:val="1"/>
      <w:marLeft w:val="0"/>
      <w:marRight w:val="0"/>
      <w:marTop w:val="0"/>
      <w:marBottom w:val="0"/>
      <w:divBdr>
        <w:top w:val="none" w:sz="0" w:space="0" w:color="auto"/>
        <w:left w:val="none" w:sz="0" w:space="0" w:color="auto"/>
        <w:bottom w:val="none" w:sz="0" w:space="0" w:color="auto"/>
        <w:right w:val="none" w:sz="0" w:space="0" w:color="auto"/>
      </w:divBdr>
    </w:div>
    <w:div w:id="1758869390">
      <w:bodyDiv w:val="1"/>
      <w:marLeft w:val="0"/>
      <w:marRight w:val="0"/>
      <w:marTop w:val="0"/>
      <w:marBottom w:val="0"/>
      <w:divBdr>
        <w:top w:val="none" w:sz="0" w:space="0" w:color="auto"/>
        <w:left w:val="none" w:sz="0" w:space="0" w:color="auto"/>
        <w:bottom w:val="none" w:sz="0" w:space="0" w:color="auto"/>
        <w:right w:val="none" w:sz="0" w:space="0" w:color="auto"/>
      </w:divBdr>
    </w:div>
    <w:div w:id="1770195628">
      <w:bodyDiv w:val="1"/>
      <w:marLeft w:val="0"/>
      <w:marRight w:val="0"/>
      <w:marTop w:val="0"/>
      <w:marBottom w:val="0"/>
      <w:divBdr>
        <w:top w:val="none" w:sz="0" w:space="0" w:color="auto"/>
        <w:left w:val="none" w:sz="0" w:space="0" w:color="auto"/>
        <w:bottom w:val="none" w:sz="0" w:space="0" w:color="auto"/>
        <w:right w:val="none" w:sz="0" w:space="0" w:color="auto"/>
      </w:divBdr>
    </w:div>
    <w:div w:id="1774324224">
      <w:bodyDiv w:val="1"/>
      <w:marLeft w:val="0"/>
      <w:marRight w:val="0"/>
      <w:marTop w:val="0"/>
      <w:marBottom w:val="0"/>
      <w:divBdr>
        <w:top w:val="none" w:sz="0" w:space="0" w:color="auto"/>
        <w:left w:val="none" w:sz="0" w:space="0" w:color="auto"/>
        <w:bottom w:val="none" w:sz="0" w:space="0" w:color="auto"/>
        <w:right w:val="none" w:sz="0" w:space="0" w:color="auto"/>
      </w:divBdr>
    </w:div>
    <w:div w:id="1793016401">
      <w:bodyDiv w:val="1"/>
      <w:marLeft w:val="0"/>
      <w:marRight w:val="0"/>
      <w:marTop w:val="0"/>
      <w:marBottom w:val="0"/>
      <w:divBdr>
        <w:top w:val="none" w:sz="0" w:space="0" w:color="auto"/>
        <w:left w:val="none" w:sz="0" w:space="0" w:color="auto"/>
        <w:bottom w:val="none" w:sz="0" w:space="0" w:color="auto"/>
        <w:right w:val="none" w:sz="0" w:space="0" w:color="auto"/>
      </w:divBdr>
    </w:div>
    <w:div w:id="1798180136">
      <w:bodyDiv w:val="1"/>
      <w:marLeft w:val="0"/>
      <w:marRight w:val="0"/>
      <w:marTop w:val="0"/>
      <w:marBottom w:val="0"/>
      <w:divBdr>
        <w:top w:val="none" w:sz="0" w:space="0" w:color="auto"/>
        <w:left w:val="none" w:sz="0" w:space="0" w:color="auto"/>
        <w:bottom w:val="none" w:sz="0" w:space="0" w:color="auto"/>
        <w:right w:val="none" w:sz="0" w:space="0" w:color="auto"/>
      </w:divBdr>
    </w:div>
    <w:div w:id="1805660492">
      <w:bodyDiv w:val="1"/>
      <w:marLeft w:val="0"/>
      <w:marRight w:val="0"/>
      <w:marTop w:val="0"/>
      <w:marBottom w:val="0"/>
      <w:divBdr>
        <w:top w:val="none" w:sz="0" w:space="0" w:color="auto"/>
        <w:left w:val="none" w:sz="0" w:space="0" w:color="auto"/>
        <w:bottom w:val="none" w:sz="0" w:space="0" w:color="auto"/>
        <w:right w:val="none" w:sz="0" w:space="0" w:color="auto"/>
      </w:divBdr>
    </w:div>
    <w:div w:id="1812290389">
      <w:bodyDiv w:val="1"/>
      <w:marLeft w:val="0"/>
      <w:marRight w:val="0"/>
      <w:marTop w:val="0"/>
      <w:marBottom w:val="0"/>
      <w:divBdr>
        <w:top w:val="none" w:sz="0" w:space="0" w:color="auto"/>
        <w:left w:val="none" w:sz="0" w:space="0" w:color="auto"/>
        <w:bottom w:val="none" w:sz="0" w:space="0" w:color="auto"/>
        <w:right w:val="none" w:sz="0" w:space="0" w:color="auto"/>
      </w:divBdr>
    </w:div>
    <w:div w:id="1824274467">
      <w:bodyDiv w:val="1"/>
      <w:marLeft w:val="0"/>
      <w:marRight w:val="0"/>
      <w:marTop w:val="0"/>
      <w:marBottom w:val="0"/>
      <w:divBdr>
        <w:top w:val="none" w:sz="0" w:space="0" w:color="auto"/>
        <w:left w:val="none" w:sz="0" w:space="0" w:color="auto"/>
        <w:bottom w:val="none" w:sz="0" w:space="0" w:color="auto"/>
        <w:right w:val="none" w:sz="0" w:space="0" w:color="auto"/>
      </w:divBdr>
    </w:div>
    <w:div w:id="1829132739">
      <w:bodyDiv w:val="1"/>
      <w:marLeft w:val="0"/>
      <w:marRight w:val="0"/>
      <w:marTop w:val="0"/>
      <w:marBottom w:val="0"/>
      <w:divBdr>
        <w:top w:val="none" w:sz="0" w:space="0" w:color="auto"/>
        <w:left w:val="none" w:sz="0" w:space="0" w:color="auto"/>
        <w:bottom w:val="none" w:sz="0" w:space="0" w:color="auto"/>
        <w:right w:val="none" w:sz="0" w:space="0" w:color="auto"/>
      </w:divBdr>
    </w:div>
    <w:div w:id="1830053876">
      <w:bodyDiv w:val="1"/>
      <w:marLeft w:val="0"/>
      <w:marRight w:val="0"/>
      <w:marTop w:val="0"/>
      <w:marBottom w:val="0"/>
      <w:divBdr>
        <w:top w:val="none" w:sz="0" w:space="0" w:color="auto"/>
        <w:left w:val="none" w:sz="0" w:space="0" w:color="auto"/>
        <w:bottom w:val="none" w:sz="0" w:space="0" w:color="auto"/>
        <w:right w:val="none" w:sz="0" w:space="0" w:color="auto"/>
      </w:divBdr>
    </w:div>
    <w:div w:id="1834561351">
      <w:bodyDiv w:val="1"/>
      <w:marLeft w:val="0"/>
      <w:marRight w:val="0"/>
      <w:marTop w:val="0"/>
      <w:marBottom w:val="0"/>
      <w:divBdr>
        <w:top w:val="none" w:sz="0" w:space="0" w:color="auto"/>
        <w:left w:val="none" w:sz="0" w:space="0" w:color="auto"/>
        <w:bottom w:val="none" w:sz="0" w:space="0" w:color="auto"/>
        <w:right w:val="none" w:sz="0" w:space="0" w:color="auto"/>
      </w:divBdr>
    </w:div>
    <w:div w:id="1837987521">
      <w:bodyDiv w:val="1"/>
      <w:marLeft w:val="0"/>
      <w:marRight w:val="0"/>
      <w:marTop w:val="0"/>
      <w:marBottom w:val="0"/>
      <w:divBdr>
        <w:top w:val="none" w:sz="0" w:space="0" w:color="auto"/>
        <w:left w:val="none" w:sz="0" w:space="0" w:color="auto"/>
        <w:bottom w:val="none" w:sz="0" w:space="0" w:color="auto"/>
        <w:right w:val="none" w:sz="0" w:space="0" w:color="auto"/>
      </w:divBdr>
    </w:div>
    <w:div w:id="1838572779">
      <w:bodyDiv w:val="1"/>
      <w:marLeft w:val="0"/>
      <w:marRight w:val="0"/>
      <w:marTop w:val="0"/>
      <w:marBottom w:val="0"/>
      <w:divBdr>
        <w:top w:val="none" w:sz="0" w:space="0" w:color="auto"/>
        <w:left w:val="none" w:sz="0" w:space="0" w:color="auto"/>
        <w:bottom w:val="none" w:sz="0" w:space="0" w:color="auto"/>
        <w:right w:val="none" w:sz="0" w:space="0" w:color="auto"/>
      </w:divBdr>
      <w:divsChild>
        <w:div w:id="1418675364">
          <w:marLeft w:val="0"/>
          <w:marRight w:val="0"/>
          <w:marTop w:val="0"/>
          <w:marBottom w:val="0"/>
          <w:divBdr>
            <w:top w:val="none" w:sz="0" w:space="0" w:color="auto"/>
            <w:left w:val="none" w:sz="0" w:space="0" w:color="auto"/>
            <w:bottom w:val="none" w:sz="0" w:space="0" w:color="auto"/>
            <w:right w:val="none" w:sz="0" w:space="0" w:color="auto"/>
          </w:divBdr>
        </w:div>
      </w:divsChild>
    </w:div>
    <w:div w:id="1844393398">
      <w:bodyDiv w:val="1"/>
      <w:marLeft w:val="0"/>
      <w:marRight w:val="0"/>
      <w:marTop w:val="0"/>
      <w:marBottom w:val="0"/>
      <w:divBdr>
        <w:top w:val="none" w:sz="0" w:space="0" w:color="auto"/>
        <w:left w:val="none" w:sz="0" w:space="0" w:color="auto"/>
        <w:bottom w:val="none" w:sz="0" w:space="0" w:color="auto"/>
        <w:right w:val="none" w:sz="0" w:space="0" w:color="auto"/>
      </w:divBdr>
    </w:div>
    <w:div w:id="1845976522">
      <w:bodyDiv w:val="1"/>
      <w:marLeft w:val="0"/>
      <w:marRight w:val="0"/>
      <w:marTop w:val="0"/>
      <w:marBottom w:val="0"/>
      <w:divBdr>
        <w:top w:val="none" w:sz="0" w:space="0" w:color="auto"/>
        <w:left w:val="none" w:sz="0" w:space="0" w:color="auto"/>
        <w:bottom w:val="none" w:sz="0" w:space="0" w:color="auto"/>
        <w:right w:val="none" w:sz="0" w:space="0" w:color="auto"/>
      </w:divBdr>
    </w:div>
    <w:div w:id="1847750377">
      <w:bodyDiv w:val="1"/>
      <w:marLeft w:val="0"/>
      <w:marRight w:val="0"/>
      <w:marTop w:val="0"/>
      <w:marBottom w:val="0"/>
      <w:divBdr>
        <w:top w:val="none" w:sz="0" w:space="0" w:color="auto"/>
        <w:left w:val="none" w:sz="0" w:space="0" w:color="auto"/>
        <w:bottom w:val="none" w:sz="0" w:space="0" w:color="auto"/>
        <w:right w:val="none" w:sz="0" w:space="0" w:color="auto"/>
      </w:divBdr>
      <w:divsChild>
        <w:div w:id="95178697">
          <w:marLeft w:val="0"/>
          <w:marRight w:val="0"/>
          <w:marTop w:val="0"/>
          <w:marBottom w:val="0"/>
          <w:divBdr>
            <w:top w:val="none" w:sz="0" w:space="0" w:color="auto"/>
            <w:left w:val="none" w:sz="0" w:space="0" w:color="auto"/>
            <w:bottom w:val="none" w:sz="0" w:space="0" w:color="auto"/>
            <w:right w:val="none" w:sz="0" w:space="0" w:color="auto"/>
          </w:divBdr>
        </w:div>
      </w:divsChild>
    </w:div>
    <w:div w:id="1863089157">
      <w:bodyDiv w:val="1"/>
      <w:marLeft w:val="0"/>
      <w:marRight w:val="0"/>
      <w:marTop w:val="0"/>
      <w:marBottom w:val="0"/>
      <w:divBdr>
        <w:top w:val="none" w:sz="0" w:space="0" w:color="auto"/>
        <w:left w:val="none" w:sz="0" w:space="0" w:color="auto"/>
        <w:bottom w:val="none" w:sz="0" w:space="0" w:color="auto"/>
        <w:right w:val="none" w:sz="0" w:space="0" w:color="auto"/>
      </w:divBdr>
    </w:div>
    <w:div w:id="1873807744">
      <w:bodyDiv w:val="1"/>
      <w:marLeft w:val="0"/>
      <w:marRight w:val="0"/>
      <w:marTop w:val="0"/>
      <w:marBottom w:val="0"/>
      <w:divBdr>
        <w:top w:val="none" w:sz="0" w:space="0" w:color="auto"/>
        <w:left w:val="none" w:sz="0" w:space="0" w:color="auto"/>
        <w:bottom w:val="none" w:sz="0" w:space="0" w:color="auto"/>
        <w:right w:val="none" w:sz="0" w:space="0" w:color="auto"/>
      </w:divBdr>
    </w:div>
    <w:div w:id="1882672997">
      <w:bodyDiv w:val="1"/>
      <w:marLeft w:val="0"/>
      <w:marRight w:val="0"/>
      <w:marTop w:val="0"/>
      <w:marBottom w:val="0"/>
      <w:divBdr>
        <w:top w:val="none" w:sz="0" w:space="0" w:color="auto"/>
        <w:left w:val="none" w:sz="0" w:space="0" w:color="auto"/>
        <w:bottom w:val="none" w:sz="0" w:space="0" w:color="auto"/>
        <w:right w:val="none" w:sz="0" w:space="0" w:color="auto"/>
      </w:divBdr>
    </w:div>
    <w:div w:id="1883399254">
      <w:bodyDiv w:val="1"/>
      <w:marLeft w:val="0"/>
      <w:marRight w:val="0"/>
      <w:marTop w:val="0"/>
      <w:marBottom w:val="0"/>
      <w:divBdr>
        <w:top w:val="none" w:sz="0" w:space="0" w:color="auto"/>
        <w:left w:val="none" w:sz="0" w:space="0" w:color="auto"/>
        <w:bottom w:val="none" w:sz="0" w:space="0" w:color="auto"/>
        <w:right w:val="none" w:sz="0" w:space="0" w:color="auto"/>
      </w:divBdr>
    </w:div>
    <w:div w:id="1884125826">
      <w:bodyDiv w:val="1"/>
      <w:marLeft w:val="0"/>
      <w:marRight w:val="0"/>
      <w:marTop w:val="0"/>
      <w:marBottom w:val="0"/>
      <w:divBdr>
        <w:top w:val="none" w:sz="0" w:space="0" w:color="auto"/>
        <w:left w:val="none" w:sz="0" w:space="0" w:color="auto"/>
        <w:bottom w:val="none" w:sz="0" w:space="0" w:color="auto"/>
        <w:right w:val="none" w:sz="0" w:space="0" w:color="auto"/>
      </w:divBdr>
    </w:div>
    <w:div w:id="1887377386">
      <w:bodyDiv w:val="1"/>
      <w:marLeft w:val="0"/>
      <w:marRight w:val="0"/>
      <w:marTop w:val="0"/>
      <w:marBottom w:val="0"/>
      <w:divBdr>
        <w:top w:val="none" w:sz="0" w:space="0" w:color="auto"/>
        <w:left w:val="none" w:sz="0" w:space="0" w:color="auto"/>
        <w:bottom w:val="none" w:sz="0" w:space="0" w:color="auto"/>
        <w:right w:val="none" w:sz="0" w:space="0" w:color="auto"/>
      </w:divBdr>
    </w:div>
    <w:div w:id="1898741512">
      <w:bodyDiv w:val="1"/>
      <w:marLeft w:val="0"/>
      <w:marRight w:val="0"/>
      <w:marTop w:val="0"/>
      <w:marBottom w:val="0"/>
      <w:divBdr>
        <w:top w:val="none" w:sz="0" w:space="0" w:color="auto"/>
        <w:left w:val="none" w:sz="0" w:space="0" w:color="auto"/>
        <w:bottom w:val="none" w:sz="0" w:space="0" w:color="auto"/>
        <w:right w:val="none" w:sz="0" w:space="0" w:color="auto"/>
      </w:divBdr>
    </w:div>
    <w:div w:id="1903369874">
      <w:bodyDiv w:val="1"/>
      <w:marLeft w:val="0"/>
      <w:marRight w:val="0"/>
      <w:marTop w:val="0"/>
      <w:marBottom w:val="0"/>
      <w:divBdr>
        <w:top w:val="none" w:sz="0" w:space="0" w:color="auto"/>
        <w:left w:val="none" w:sz="0" w:space="0" w:color="auto"/>
        <w:bottom w:val="none" w:sz="0" w:space="0" w:color="auto"/>
        <w:right w:val="none" w:sz="0" w:space="0" w:color="auto"/>
      </w:divBdr>
    </w:div>
    <w:div w:id="1906140475">
      <w:bodyDiv w:val="1"/>
      <w:marLeft w:val="0"/>
      <w:marRight w:val="0"/>
      <w:marTop w:val="0"/>
      <w:marBottom w:val="0"/>
      <w:divBdr>
        <w:top w:val="none" w:sz="0" w:space="0" w:color="auto"/>
        <w:left w:val="none" w:sz="0" w:space="0" w:color="auto"/>
        <w:bottom w:val="none" w:sz="0" w:space="0" w:color="auto"/>
        <w:right w:val="none" w:sz="0" w:space="0" w:color="auto"/>
      </w:divBdr>
    </w:div>
    <w:div w:id="1908150979">
      <w:bodyDiv w:val="1"/>
      <w:marLeft w:val="0"/>
      <w:marRight w:val="0"/>
      <w:marTop w:val="0"/>
      <w:marBottom w:val="0"/>
      <w:divBdr>
        <w:top w:val="none" w:sz="0" w:space="0" w:color="auto"/>
        <w:left w:val="none" w:sz="0" w:space="0" w:color="auto"/>
        <w:bottom w:val="none" w:sz="0" w:space="0" w:color="auto"/>
        <w:right w:val="none" w:sz="0" w:space="0" w:color="auto"/>
      </w:divBdr>
      <w:divsChild>
        <w:div w:id="854077533">
          <w:marLeft w:val="0"/>
          <w:marRight w:val="0"/>
          <w:marTop w:val="0"/>
          <w:marBottom w:val="0"/>
          <w:divBdr>
            <w:top w:val="none" w:sz="0" w:space="0" w:color="auto"/>
            <w:left w:val="none" w:sz="0" w:space="0" w:color="auto"/>
            <w:bottom w:val="none" w:sz="0" w:space="0" w:color="auto"/>
            <w:right w:val="none" w:sz="0" w:space="0" w:color="auto"/>
          </w:divBdr>
        </w:div>
      </w:divsChild>
    </w:div>
    <w:div w:id="1910537144">
      <w:bodyDiv w:val="1"/>
      <w:marLeft w:val="0"/>
      <w:marRight w:val="0"/>
      <w:marTop w:val="0"/>
      <w:marBottom w:val="0"/>
      <w:divBdr>
        <w:top w:val="none" w:sz="0" w:space="0" w:color="auto"/>
        <w:left w:val="none" w:sz="0" w:space="0" w:color="auto"/>
        <w:bottom w:val="none" w:sz="0" w:space="0" w:color="auto"/>
        <w:right w:val="none" w:sz="0" w:space="0" w:color="auto"/>
      </w:divBdr>
    </w:div>
    <w:div w:id="1911041573">
      <w:bodyDiv w:val="1"/>
      <w:marLeft w:val="0"/>
      <w:marRight w:val="0"/>
      <w:marTop w:val="0"/>
      <w:marBottom w:val="0"/>
      <w:divBdr>
        <w:top w:val="none" w:sz="0" w:space="0" w:color="auto"/>
        <w:left w:val="none" w:sz="0" w:space="0" w:color="auto"/>
        <w:bottom w:val="none" w:sz="0" w:space="0" w:color="auto"/>
        <w:right w:val="none" w:sz="0" w:space="0" w:color="auto"/>
      </w:divBdr>
    </w:div>
    <w:div w:id="1911958917">
      <w:bodyDiv w:val="1"/>
      <w:marLeft w:val="0"/>
      <w:marRight w:val="0"/>
      <w:marTop w:val="0"/>
      <w:marBottom w:val="0"/>
      <w:divBdr>
        <w:top w:val="none" w:sz="0" w:space="0" w:color="auto"/>
        <w:left w:val="none" w:sz="0" w:space="0" w:color="auto"/>
        <w:bottom w:val="none" w:sz="0" w:space="0" w:color="auto"/>
        <w:right w:val="none" w:sz="0" w:space="0" w:color="auto"/>
      </w:divBdr>
    </w:div>
    <w:div w:id="1919047503">
      <w:bodyDiv w:val="1"/>
      <w:marLeft w:val="0"/>
      <w:marRight w:val="0"/>
      <w:marTop w:val="0"/>
      <w:marBottom w:val="0"/>
      <w:divBdr>
        <w:top w:val="none" w:sz="0" w:space="0" w:color="auto"/>
        <w:left w:val="none" w:sz="0" w:space="0" w:color="auto"/>
        <w:bottom w:val="none" w:sz="0" w:space="0" w:color="auto"/>
        <w:right w:val="none" w:sz="0" w:space="0" w:color="auto"/>
      </w:divBdr>
    </w:div>
    <w:div w:id="1929145760">
      <w:bodyDiv w:val="1"/>
      <w:marLeft w:val="0"/>
      <w:marRight w:val="0"/>
      <w:marTop w:val="0"/>
      <w:marBottom w:val="0"/>
      <w:divBdr>
        <w:top w:val="none" w:sz="0" w:space="0" w:color="auto"/>
        <w:left w:val="none" w:sz="0" w:space="0" w:color="auto"/>
        <w:bottom w:val="none" w:sz="0" w:space="0" w:color="auto"/>
        <w:right w:val="none" w:sz="0" w:space="0" w:color="auto"/>
      </w:divBdr>
    </w:div>
    <w:div w:id="1970629093">
      <w:bodyDiv w:val="1"/>
      <w:marLeft w:val="0"/>
      <w:marRight w:val="0"/>
      <w:marTop w:val="0"/>
      <w:marBottom w:val="0"/>
      <w:divBdr>
        <w:top w:val="none" w:sz="0" w:space="0" w:color="auto"/>
        <w:left w:val="none" w:sz="0" w:space="0" w:color="auto"/>
        <w:bottom w:val="none" w:sz="0" w:space="0" w:color="auto"/>
        <w:right w:val="none" w:sz="0" w:space="0" w:color="auto"/>
      </w:divBdr>
    </w:div>
    <w:div w:id="1983805144">
      <w:bodyDiv w:val="1"/>
      <w:marLeft w:val="0"/>
      <w:marRight w:val="0"/>
      <w:marTop w:val="0"/>
      <w:marBottom w:val="0"/>
      <w:divBdr>
        <w:top w:val="none" w:sz="0" w:space="0" w:color="auto"/>
        <w:left w:val="none" w:sz="0" w:space="0" w:color="auto"/>
        <w:bottom w:val="none" w:sz="0" w:space="0" w:color="auto"/>
        <w:right w:val="none" w:sz="0" w:space="0" w:color="auto"/>
      </w:divBdr>
    </w:div>
    <w:div w:id="1990984736">
      <w:bodyDiv w:val="1"/>
      <w:marLeft w:val="0"/>
      <w:marRight w:val="0"/>
      <w:marTop w:val="0"/>
      <w:marBottom w:val="0"/>
      <w:divBdr>
        <w:top w:val="none" w:sz="0" w:space="0" w:color="auto"/>
        <w:left w:val="none" w:sz="0" w:space="0" w:color="auto"/>
        <w:bottom w:val="none" w:sz="0" w:space="0" w:color="auto"/>
        <w:right w:val="none" w:sz="0" w:space="0" w:color="auto"/>
      </w:divBdr>
    </w:div>
    <w:div w:id="1994721310">
      <w:bodyDiv w:val="1"/>
      <w:marLeft w:val="0"/>
      <w:marRight w:val="0"/>
      <w:marTop w:val="0"/>
      <w:marBottom w:val="0"/>
      <w:divBdr>
        <w:top w:val="none" w:sz="0" w:space="0" w:color="auto"/>
        <w:left w:val="none" w:sz="0" w:space="0" w:color="auto"/>
        <w:bottom w:val="none" w:sz="0" w:space="0" w:color="auto"/>
        <w:right w:val="none" w:sz="0" w:space="0" w:color="auto"/>
      </w:divBdr>
    </w:div>
    <w:div w:id="2000771257">
      <w:bodyDiv w:val="1"/>
      <w:marLeft w:val="0"/>
      <w:marRight w:val="0"/>
      <w:marTop w:val="0"/>
      <w:marBottom w:val="0"/>
      <w:divBdr>
        <w:top w:val="none" w:sz="0" w:space="0" w:color="auto"/>
        <w:left w:val="none" w:sz="0" w:space="0" w:color="auto"/>
        <w:bottom w:val="none" w:sz="0" w:space="0" w:color="auto"/>
        <w:right w:val="none" w:sz="0" w:space="0" w:color="auto"/>
      </w:divBdr>
    </w:div>
    <w:div w:id="2002153458">
      <w:bodyDiv w:val="1"/>
      <w:marLeft w:val="0"/>
      <w:marRight w:val="0"/>
      <w:marTop w:val="0"/>
      <w:marBottom w:val="0"/>
      <w:divBdr>
        <w:top w:val="none" w:sz="0" w:space="0" w:color="auto"/>
        <w:left w:val="none" w:sz="0" w:space="0" w:color="auto"/>
        <w:bottom w:val="none" w:sz="0" w:space="0" w:color="auto"/>
        <w:right w:val="none" w:sz="0" w:space="0" w:color="auto"/>
      </w:divBdr>
    </w:div>
    <w:div w:id="2006742660">
      <w:bodyDiv w:val="1"/>
      <w:marLeft w:val="0"/>
      <w:marRight w:val="0"/>
      <w:marTop w:val="0"/>
      <w:marBottom w:val="0"/>
      <w:divBdr>
        <w:top w:val="none" w:sz="0" w:space="0" w:color="auto"/>
        <w:left w:val="none" w:sz="0" w:space="0" w:color="auto"/>
        <w:bottom w:val="none" w:sz="0" w:space="0" w:color="auto"/>
        <w:right w:val="none" w:sz="0" w:space="0" w:color="auto"/>
      </w:divBdr>
    </w:div>
    <w:div w:id="2006860595">
      <w:bodyDiv w:val="1"/>
      <w:marLeft w:val="0"/>
      <w:marRight w:val="0"/>
      <w:marTop w:val="0"/>
      <w:marBottom w:val="0"/>
      <w:divBdr>
        <w:top w:val="none" w:sz="0" w:space="0" w:color="auto"/>
        <w:left w:val="none" w:sz="0" w:space="0" w:color="auto"/>
        <w:bottom w:val="none" w:sz="0" w:space="0" w:color="auto"/>
        <w:right w:val="none" w:sz="0" w:space="0" w:color="auto"/>
      </w:divBdr>
    </w:div>
    <w:div w:id="2013952318">
      <w:bodyDiv w:val="1"/>
      <w:marLeft w:val="0"/>
      <w:marRight w:val="0"/>
      <w:marTop w:val="0"/>
      <w:marBottom w:val="0"/>
      <w:divBdr>
        <w:top w:val="none" w:sz="0" w:space="0" w:color="auto"/>
        <w:left w:val="none" w:sz="0" w:space="0" w:color="auto"/>
        <w:bottom w:val="none" w:sz="0" w:space="0" w:color="auto"/>
        <w:right w:val="none" w:sz="0" w:space="0" w:color="auto"/>
      </w:divBdr>
    </w:div>
    <w:div w:id="2014141483">
      <w:bodyDiv w:val="1"/>
      <w:marLeft w:val="0"/>
      <w:marRight w:val="0"/>
      <w:marTop w:val="0"/>
      <w:marBottom w:val="0"/>
      <w:divBdr>
        <w:top w:val="none" w:sz="0" w:space="0" w:color="auto"/>
        <w:left w:val="none" w:sz="0" w:space="0" w:color="auto"/>
        <w:bottom w:val="none" w:sz="0" w:space="0" w:color="auto"/>
        <w:right w:val="none" w:sz="0" w:space="0" w:color="auto"/>
      </w:divBdr>
    </w:div>
    <w:div w:id="2018461101">
      <w:bodyDiv w:val="1"/>
      <w:marLeft w:val="0"/>
      <w:marRight w:val="0"/>
      <w:marTop w:val="0"/>
      <w:marBottom w:val="0"/>
      <w:divBdr>
        <w:top w:val="none" w:sz="0" w:space="0" w:color="auto"/>
        <w:left w:val="none" w:sz="0" w:space="0" w:color="auto"/>
        <w:bottom w:val="none" w:sz="0" w:space="0" w:color="auto"/>
        <w:right w:val="none" w:sz="0" w:space="0" w:color="auto"/>
      </w:divBdr>
    </w:div>
    <w:div w:id="2020497736">
      <w:bodyDiv w:val="1"/>
      <w:marLeft w:val="0"/>
      <w:marRight w:val="0"/>
      <w:marTop w:val="0"/>
      <w:marBottom w:val="0"/>
      <w:divBdr>
        <w:top w:val="none" w:sz="0" w:space="0" w:color="auto"/>
        <w:left w:val="none" w:sz="0" w:space="0" w:color="auto"/>
        <w:bottom w:val="none" w:sz="0" w:space="0" w:color="auto"/>
        <w:right w:val="none" w:sz="0" w:space="0" w:color="auto"/>
      </w:divBdr>
    </w:div>
    <w:div w:id="2021854866">
      <w:bodyDiv w:val="1"/>
      <w:marLeft w:val="0"/>
      <w:marRight w:val="0"/>
      <w:marTop w:val="0"/>
      <w:marBottom w:val="0"/>
      <w:divBdr>
        <w:top w:val="none" w:sz="0" w:space="0" w:color="auto"/>
        <w:left w:val="none" w:sz="0" w:space="0" w:color="auto"/>
        <w:bottom w:val="none" w:sz="0" w:space="0" w:color="auto"/>
        <w:right w:val="none" w:sz="0" w:space="0" w:color="auto"/>
      </w:divBdr>
    </w:div>
    <w:div w:id="2027633427">
      <w:bodyDiv w:val="1"/>
      <w:marLeft w:val="0"/>
      <w:marRight w:val="0"/>
      <w:marTop w:val="0"/>
      <w:marBottom w:val="0"/>
      <w:divBdr>
        <w:top w:val="none" w:sz="0" w:space="0" w:color="auto"/>
        <w:left w:val="none" w:sz="0" w:space="0" w:color="auto"/>
        <w:bottom w:val="none" w:sz="0" w:space="0" w:color="auto"/>
        <w:right w:val="none" w:sz="0" w:space="0" w:color="auto"/>
      </w:divBdr>
    </w:div>
    <w:div w:id="2036690309">
      <w:bodyDiv w:val="1"/>
      <w:marLeft w:val="0"/>
      <w:marRight w:val="0"/>
      <w:marTop w:val="0"/>
      <w:marBottom w:val="0"/>
      <w:divBdr>
        <w:top w:val="none" w:sz="0" w:space="0" w:color="auto"/>
        <w:left w:val="none" w:sz="0" w:space="0" w:color="auto"/>
        <w:bottom w:val="none" w:sz="0" w:space="0" w:color="auto"/>
        <w:right w:val="none" w:sz="0" w:space="0" w:color="auto"/>
      </w:divBdr>
    </w:div>
    <w:div w:id="2037729668">
      <w:bodyDiv w:val="1"/>
      <w:marLeft w:val="0"/>
      <w:marRight w:val="0"/>
      <w:marTop w:val="0"/>
      <w:marBottom w:val="0"/>
      <w:divBdr>
        <w:top w:val="none" w:sz="0" w:space="0" w:color="auto"/>
        <w:left w:val="none" w:sz="0" w:space="0" w:color="auto"/>
        <w:bottom w:val="none" w:sz="0" w:space="0" w:color="auto"/>
        <w:right w:val="none" w:sz="0" w:space="0" w:color="auto"/>
      </w:divBdr>
    </w:div>
    <w:div w:id="2045786860">
      <w:bodyDiv w:val="1"/>
      <w:marLeft w:val="0"/>
      <w:marRight w:val="0"/>
      <w:marTop w:val="0"/>
      <w:marBottom w:val="0"/>
      <w:divBdr>
        <w:top w:val="none" w:sz="0" w:space="0" w:color="auto"/>
        <w:left w:val="none" w:sz="0" w:space="0" w:color="auto"/>
        <w:bottom w:val="none" w:sz="0" w:space="0" w:color="auto"/>
        <w:right w:val="none" w:sz="0" w:space="0" w:color="auto"/>
      </w:divBdr>
    </w:div>
    <w:div w:id="2052067425">
      <w:bodyDiv w:val="1"/>
      <w:marLeft w:val="0"/>
      <w:marRight w:val="0"/>
      <w:marTop w:val="0"/>
      <w:marBottom w:val="0"/>
      <w:divBdr>
        <w:top w:val="none" w:sz="0" w:space="0" w:color="auto"/>
        <w:left w:val="none" w:sz="0" w:space="0" w:color="auto"/>
        <w:bottom w:val="none" w:sz="0" w:space="0" w:color="auto"/>
        <w:right w:val="none" w:sz="0" w:space="0" w:color="auto"/>
      </w:divBdr>
    </w:div>
    <w:div w:id="2055734577">
      <w:bodyDiv w:val="1"/>
      <w:marLeft w:val="0"/>
      <w:marRight w:val="0"/>
      <w:marTop w:val="0"/>
      <w:marBottom w:val="0"/>
      <w:divBdr>
        <w:top w:val="none" w:sz="0" w:space="0" w:color="auto"/>
        <w:left w:val="none" w:sz="0" w:space="0" w:color="auto"/>
        <w:bottom w:val="none" w:sz="0" w:space="0" w:color="auto"/>
        <w:right w:val="none" w:sz="0" w:space="0" w:color="auto"/>
      </w:divBdr>
    </w:div>
    <w:div w:id="2055808941">
      <w:bodyDiv w:val="1"/>
      <w:marLeft w:val="0"/>
      <w:marRight w:val="0"/>
      <w:marTop w:val="0"/>
      <w:marBottom w:val="0"/>
      <w:divBdr>
        <w:top w:val="none" w:sz="0" w:space="0" w:color="auto"/>
        <w:left w:val="none" w:sz="0" w:space="0" w:color="auto"/>
        <w:bottom w:val="none" w:sz="0" w:space="0" w:color="auto"/>
        <w:right w:val="none" w:sz="0" w:space="0" w:color="auto"/>
      </w:divBdr>
    </w:div>
    <w:div w:id="2058236210">
      <w:bodyDiv w:val="1"/>
      <w:marLeft w:val="0"/>
      <w:marRight w:val="0"/>
      <w:marTop w:val="0"/>
      <w:marBottom w:val="0"/>
      <w:divBdr>
        <w:top w:val="none" w:sz="0" w:space="0" w:color="auto"/>
        <w:left w:val="none" w:sz="0" w:space="0" w:color="auto"/>
        <w:bottom w:val="none" w:sz="0" w:space="0" w:color="auto"/>
        <w:right w:val="none" w:sz="0" w:space="0" w:color="auto"/>
      </w:divBdr>
    </w:div>
    <w:div w:id="2062168868">
      <w:bodyDiv w:val="1"/>
      <w:marLeft w:val="0"/>
      <w:marRight w:val="0"/>
      <w:marTop w:val="0"/>
      <w:marBottom w:val="0"/>
      <w:divBdr>
        <w:top w:val="none" w:sz="0" w:space="0" w:color="auto"/>
        <w:left w:val="none" w:sz="0" w:space="0" w:color="auto"/>
        <w:bottom w:val="none" w:sz="0" w:space="0" w:color="auto"/>
        <w:right w:val="none" w:sz="0" w:space="0" w:color="auto"/>
      </w:divBdr>
    </w:div>
    <w:div w:id="2064719280">
      <w:bodyDiv w:val="1"/>
      <w:marLeft w:val="0"/>
      <w:marRight w:val="0"/>
      <w:marTop w:val="0"/>
      <w:marBottom w:val="0"/>
      <w:divBdr>
        <w:top w:val="none" w:sz="0" w:space="0" w:color="auto"/>
        <w:left w:val="none" w:sz="0" w:space="0" w:color="auto"/>
        <w:bottom w:val="none" w:sz="0" w:space="0" w:color="auto"/>
        <w:right w:val="none" w:sz="0" w:space="0" w:color="auto"/>
      </w:divBdr>
    </w:div>
    <w:div w:id="2084453604">
      <w:bodyDiv w:val="1"/>
      <w:marLeft w:val="0"/>
      <w:marRight w:val="0"/>
      <w:marTop w:val="0"/>
      <w:marBottom w:val="0"/>
      <w:divBdr>
        <w:top w:val="none" w:sz="0" w:space="0" w:color="auto"/>
        <w:left w:val="none" w:sz="0" w:space="0" w:color="auto"/>
        <w:bottom w:val="none" w:sz="0" w:space="0" w:color="auto"/>
        <w:right w:val="none" w:sz="0" w:space="0" w:color="auto"/>
      </w:divBdr>
    </w:div>
    <w:div w:id="2095079758">
      <w:bodyDiv w:val="1"/>
      <w:marLeft w:val="0"/>
      <w:marRight w:val="0"/>
      <w:marTop w:val="0"/>
      <w:marBottom w:val="0"/>
      <w:divBdr>
        <w:top w:val="none" w:sz="0" w:space="0" w:color="auto"/>
        <w:left w:val="none" w:sz="0" w:space="0" w:color="auto"/>
        <w:bottom w:val="none" w:sz="0" w:space="0" w:color="auto"/>
        <w:right w:val="none" w:sz="0" w:space="0" w:color="auto"/>
      </w:divBdr>
    </w:div>
    <w:div w:id="2098670405">
      <w:bodyDiv w:val="1"/>
      <w:marLeft w:val="0"/>
      <w:marRight w:val="0"/>
      <w:marTop w:val="0"/>
      <w:marBottom w:val="0"/>
      <w:divBdr>
        <w:top w:val="none" w:sz="0" w:space="0" w:color="auto"/>
        <w:left w:val="none" w:sz="0" w:space="0" w:color="auto"/>
        <w:bottom w:val="none" w:sz="0" w:space="0" w:color="auto"/>
        <w:right w:val="none" w:sz="0" w:space="0" w:color="auto"/>
      </w:divBdr>
    </w:div>
    <w:div w:id="2103063778">
      <w:bodyDiv w:val="1"/>
      <w:marLeft w:val="0"/>
      <w:marRight w:val="0"/>
      <w:marTop w:val="0"/>
      <w:marBottom w:val="0"/>
      <w:divBdr>
        <w:top w:val="none" w:sz="0" w:space="0" w:color="auto"/>
        <w:left w:val="none" w:sz="0" w:space="0" w:color="auto"/>
        <w:bottom w:val="none" w:sz="0" w:space="0" w:color="auto"/>
        <w:right w:val="none" w:sz="0" w:space="0" w:color="auto"/>
      </w:divBdr>
    </w:div>
    <w:div w:id="2109620409">
      <w:bodyDiv w:val="1"/>
      <w:marLeft w:val="0"/>
      <w:marRight w:val="0"/>
      <w:marTop w:val="0"/>
      <w:marBottom w:val="0"/>
      <w:divBdr>
        <w:top w:val="none" w:sz="0" w:space="0" w:color="auto"/>
        <w:left w:val="none" w:sz="0" w:space="0" w:color="auto"/>
        <w:bottom w:val="none" w:sz="0" w:space="0" w:color="auto"/>
        <w:right w:val="none" w:sz="0" w:space="0" w:color="auto"/>
      </w:divBdr>
    </w:div>
    <w:div w:id="2118210563">
      <w:bodyDiv w:val="1"/>
      <w:marLeft w:val="0"/>
      <w:marRight w:val="0"/>
      <w:marTop w:val="0"/>
      <w:marBottom w:val="0"/>
      <w:divBdr>
        <w:top w:val="none" w:sz="0" w:space="0" w:color="auto"/>
        <w:left w:val="none" w:sz="0" w:space="0" w:color="auto"/>
        <w:bottom w:val="none" w:sz="0" w:space="0" w:color="auto"/>
        <w:right w:val="none" w:sz="0" w:space="0" w:color="auto"/>
      </w:divBdr>
    </w:div>
    <w:div w:id="2124154254">
      <w:bodyDiv w:val="1"/>
      <w:marLeft w:val="0"/>
      <w:marRight w:val="0"/>
      <w:marTop w:val="0"/>
      <w:marBottom w:val="0"/>
      <w:divBdr>
        <w:top w:val="none" w:sz="0" w:space="0" w:color="auto"/>
        <w:left w:val="none" w:sz="0" w:space="0" w:color="auto"/>
        <w:bottom w:val="none" w:sz="0" w:space="0" w:color="auto"/>
        <w:right w:val="none" w:sz="0" w:space="0" w:color="auto"/>
      </w:divBdr>
    </w:div>
    <w:div w:id="2132283663">
      <w:bodyDiv w:val="1"/>
      <w:marLeft w:val="0"/>
      <w:marRight w:val="0"/>
      <w:marTop w:val="0"/>
      <w:marBottom w:val="0"/>
      <w:divBdr>
        <w:top w:val="none" w:sz="0" w:space="0" w:color="auto"/>
        <w:left w:val="none" w:sz="0" w:space="0" w:color="auto"/>
        <w:bottom w:val="none" w:sz="0" w:space="0" w:color="auto"/>
        <w:right w:val="none" w:sz="0" w:space="0" w:color="auto"/>
      </w:divBdr>
      <w:divsChild>
        <w:div w:id="34852763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freschesolutions.com/products/x-analysis-suite/" TargetMode="External"/><Relationship Id="rId26" Type="http://schemas.openxmlformats.org/officeDocument/2006/relationships/image" Target="media/image7.png"/><Relationship Id="rId39" Type="http://schemas.openxmlformats.org/officeDocument/2006/relationships/image" Target="media/image16.png"/><Relationship Id="rId21" Type="http://schemas.openxmlformats.org/officeDocument/2006/relationships/hyperlink" Target="https://www.myfreschesolutions.com/kb?kbnum=15954" TargetMode="External"/><Relationship Id="rId34" Type="http://schemas.openxmlformats.org/officeDocument/2006/relationships/image" Target="media/image15.png"/><Relationship Id="rId42" Type="http://schemas.openxmlformats.org/officeDocument/2006/relationships/image" Target="media/image19.png"/><Relationship Id="rId47" Type="http://schemas.openxmlformats.org/officeDocument/2006/relationships/image" Target="media/image24.png"/><Relationship Id="rId50" Type="http://schemas.openxmlformats.org/officeDocument/2006/relationships/image" Target="media/image27.png"/><Relationship Id="rId55" Type="http://schemas.openxmlformats.org/officeDocument/2006/relationships/image" Target="media/image31.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Support@freschesolutions.com" TargetMode="External"/><Relationship Id="rId29" Type="http://schemas.openxmlformats.org/officeDocument/2006/relationships/image" Target="media/image10.png"/><Relationship Id="rId11" Type="http://schemas.openxmlformats.org/officeDocument/2006/relationships/header" Target="header1.xml"/><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hyperlink" Target="https://www.myfreschesolutions.com/kb?kbnum=17147" TargetMode="External"/><Relationship Id="rId40" Type="http://schemas.openxmlformats.org/officeDocument/2006/relationships/image" Target="media/image17.png"/><Relationship Id="rId45" Type="http://schemas.openxmlformats.org/officeDocument/2006/relationships/image" Target="media/image22.png"/><Relationship Id="rId53" Type="http://schemas.openxmlformats.org/officeDocument/2006/relationships/hyperlink" Target="http://myfreschesolutions.com/" TargetMode="External"/><Relationship Id="rId58" Type="http://schemas.openxmlformats.org/officeDocument/2006/relationships/image" Target="media/image34.png"/><Relationship Id="rId5" Type="http://schemas.openxmlformats.org/officeDocument/2006/relationships/numbering" Target="numbering.xml"/><Relationship Id="rId61" Type="http://schemas.openxmlformats.org/officeDocument/2006/relationships/theme" Target="theme/theme1.xml"/><Relationship Id="rId19" Type="http://schemas.openxmlformats.org/officeDocument/2006/relationships/header" Target="header3.xml"/><Relationship Id="rId14" Type="http://schemas.openxmlformats.org/officeDocument/2006/relationships/footer" Target="footer2.xml"/><Relationship Id="rId22" Type="http://schemas.openxmlformats.org/officeDocument/2006/relationships/hyperlink" Target="https://www.myfreschesolutions.com/kb?kbnum=17147" TargetMode="External"/><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hyperlink" Target="https://www.myfreschesolutions.com/kb?kbnum=17147" TargetMode="External"/><Relationship Id="rId43" Type="http://schemas.openxmlformats.org/officeDocument/2006/relationships/image" Target="media/image20.png"/><Relationship Id="rId48" Type="http://schemas.openxmlformats.org/officeDocument/2006/relationships/image" Target="media/image25.png"/><Relationship Id="rId56" Type="http://schemas.openxmlformats.org/officeDocument/2006/relationships/image" Target="media/image32.png"/><Relationship Id="rId8" Type="http://schemas.openxmlformats.org/officeDocument/2006/relationships/webSettings" Target="webSettings.xml"/><Relationship Id="rId51" Type="http://schemas.openxmlformats.org/officeDocument/2006/relationships/image" Target="media/image28.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www.freschesolutions.com" TargetMode="External"/><Relationship Id="rId25" Type="http://schemas.openxmlformats.org/officeDocument/2006/relationships/image" Target="media/image6.png"/><Relationship Id="rId33" Type="http://schemas.openxmlformats.org/officeDocument/2006/relationships/image" Target="media/image14.png"/><Relationship Id="rId38" Type="http://schemas.openxmlformats.org/officeDocument/2006/relationships/hyperlink" Target="https://www.myfreschesolutions.com/kb?kbnum=17145" TargetMode="External"/><Relationship Id="rId46" Type="http://schemas.openxmlformats.org/officeDocument/2006/relationships/image" Target="media/image23.png"/><Relationship Id="rId59" Type="http://schemas.openxmlformats.org/officeDocument/2006/relationships/image" Target="media/image35.png"/><Relationship Id="rId20" Type="http://schemas.openxmlformats.org/officeDocument/2006/relationships/footer" Target="footer3.xml"/><Relationship Id="rId41" Type="http://schemas.openxmlformats.org/officeDocument/2006/relationships/image" Target="media/image18.png"/><Relationship Id="rId54"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info@freschesolutions.com" TargetMode="External"/><Relationship Id="rId23" Type="http://schemas.openxmlformats.org/officeDocument/2006/relationships/hyperlink" Target="https://www.myfreschesolutions.com/kb?kbnum=17145" TargetMode="External"/><Relationship Id="rId28" Type="http://schemas.openxmlformats.org/officeDocument/2006/relationships/image" Target="media/image9.png"/><Relationship Id="rId36" Type="http://schemas.openxmlformats.org/officeDocument/2006/relationships/hyperlink" Target="https://www.myfreschesolutions.com/kb?kbnum=17145" TargetMode="External"/><Relationship Id="rId49" Type="http://schemas.openxmlformats.org/officeDocument/2006/relationships/image" Target="media/image26.png"/><Relationship Id="rId57" Type="http://schemas.openxmlformats.org/officeDocument/2006/relationships/image" Target="media/image33.png"/><Relationship Id="rId10" Type="http://schemas.openxmlformats.org/officeDocument/2006/relationships/endnotes" Target="endnotes.xml"/><Relationship Id="rId31" Type="http://schemas.openxmlformats.org/officeDocument/2006/relationships/image" Target="media/image12.png"/><Relationship Id="rId44" Type="http://schemas.openxmlformats.org/officeDocument/2006/relationships/image" Target="media/image21.png"/><Relationship Id="rId52" Type="http://schemas.openxmlformats.org/officeDocument/2006/relationships/image" Target="media/image29.png"/><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hilpik.DBI\Desktop\FL%20XA%20Documentation%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dd4573f-c117-42c1-8266-218cdc44a973">
      <Terms xmlns="http://schemas.microsoft.com/office/infopath/2007/PartnerControls"/>
    </lcf76f155ced4ddcb4097134ff3c332f>
    <TaxCatchAll xmlns="aac7120b-eb0d-42f5-8926-fe24235b0f4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9B9B7AB2D6CDDE46BA6AD6061B347E47" ma:contentTypeVersion="17" ma:contentTypeDescription="Create a new document." ma:contentTypeScope="" ma:versionID="6841a5ae2872540db57ed6f6062120b3">
  <xsd:schema xmlns:xsd="http://www.w3.org/2001/XMLSchema" xmlns:xs="http://www.w3.org/2001/XMLSchema" xmlns:p="http://schemas.microsoft.com/office/2006/metadata/properties" xmlns:ns2="8dd4573f-c117-42c1-8266-218cdc44a973" xmlns:ns3="aac7120b-eb0d-42f5-8926-fe24235b0f4c" targetNamespace="http://schemas.microsoft.com/office/2006/metadata/properties" ma:root="true" ma:fieldsID="9f6e56ad96dfc81d64adf62903cd0ca7" ns2:_="" ns3:_="">
    <xsd:import namespace="8dd4573f-c117-42c1-8266-218cdc44a973"/>
    <xsd:import namespace="aac7120b-eb0d-42f5-8926-fe24235b0f4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d4573f-c117-42c1-8266-218cdc44a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83f6959b-8521-47ec-8bcc-77e904fceeb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ac7120b-eb0d-42f5-8926-fe24235b0f4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51be26e-9bb9-43f2-9746-173a822084ff}" ma:internalName="TaxCatchAll" ma:showField="CatchAllData" ma:web="aac7120b-eb0d-42f5-8926-fe24235b0f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048EECE-1628-405C-A2DC-393444B56B10}">
  <ds:schemaRefs>
    <ds:schemaRef ds:uri="http://schemas.microsoft.com/office/2006/metadata/properties"/>
    <ds:schemaRef ds:uri="http://schemas.microsoft.com/office/infopath/2007/PartnerControls"/>
    <ds:schemaRef ds:uri="8dd4573f-c117-42c1-8266-218cdc44a973"/>
    <ds:schemaRef ds:uri="aac7120b-eb0d-42f5-8926-fe24235b0f4c"/>
  </ds:schemaRefs>
</ds:datastoreItem>
</file>

<file path=customXml/itemProps2.xml><?xml version="1.0" encoding="utf-8"?>
<ds:datastoreItem xmlns:ds="http://schemas.openxmlformats.org/officeDocument/2006/customXml" ds:itemID="{C5067138-1489-4833-8E69-6CE9A8ACBAC9}">
  <ds:schemaRefs>
    <ds:schemaRef ds:uri="http://schemas.microsoft.com/sharepoint/v3/contenttype/forms"/>
  </ds:schemaRefs>
</ds:datastoreItem>
</file>

<file path=customXml/itemProps3.xml><?xml version="1.0" encoding="utf-8"?>
<ds:datastoreItem xmlns:ds="http://schemas.openxmlformats.org/officeDocument/2006/customXml" ds:itemID="{C1FA7944-5EE4-944C-A8FC-37DF539D09EF}">
  <ds:schemaRefs>
    <ds:schemaRef ds:uri="http://schemas.openxmlformats.org/officeDocument/2006/bibliography"/>
  </ds:schemaRefs>
</ds:datastoreItem>
</file>

<file path=customXml/itemProps4.xml><?xml version="1.0" encoding="utf-8"?>
<ds:datastoreItem xmlns:ds="http://schemas.openxmlformats.org/officeDocument/2006/customXml" ds:itemID="{8B2008B1-F356-4FE2-8399-E7821DAC46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dd4573f-c117-42c1-8266-218cdc44a973"/>
    <ds:schemaRef ds:uri="aac7120b-eb0d-42f5-8926-fe24235b0f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FL XA Documentation Template</Template>
  <TotalTime>4629</TotalTime>
  <Pages>121</Pages>
  <Words>34345</Words>
  <Characters>195771</Characters>
  <Application>Microsoft Office Word</Application>
  <DocSecurity>0</DocSecurity>
  <Lines>1631</Lines>
  <Paragraphs>459</Paragraphs>
  <ScaleCrop>false</ScaleCrop>
  <HeadingPairs>
    <vt:vector size="2" baseType="variant">
      <vt:variant>
        <vt:lpstr>Title</vt:lpstr>
      </vt:variant>
      <vt:variant>
        <vt:i4>1</vt:i4>
      </vt:variant>
    </vt:vector>
  </HeadingPairs>
  <TitlesOfParts>
    <vt:vector size="1" baseType="lpstr">
      <vt:lpstr/>
    </vt:vector>
  </TitlesOfParts>
  <Company>Fresche Legacy</Company>
  <LinksUpToDate>false</LinksUpToDate>
  <CharactersWithSpaces>229657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Product Documentation</dc:subject>
  <dc:creator>Pierre Lemay</dc:creator>
  <cp:keywords/>
  <dc:description>Template .dotx</dc:description>
  <cp:lastModifiedBy>Pierre Lemay</cp:lastModifiedBy>
  <cp:revision>543</cp:revision>
  <cp:lastPrinted>2023-08-22T18:55:00Z</cp:lastPrinted>
  <dcterms:created xsi:type="dcterms:W3CDTF">2020-05-28T20:04:00Z</dcterms:created>
  <dcterms:modified xsi:type="dcterms:W3CDTF">2023-08-22T18:55:00Z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0x0101009B9B7AB2D6CDDE46BA6AD6061B347E47</vt:lpwstr>
  </property>
  <property fmtid="{D5CDD505-2E9C-101B-9397-08002B2CF9AE}" pid="3" name="MediaServiceImageTags">
    <vt:lpwstr/>
  </property>
</Properties>
</file>